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2C" w:rsidRPr="0020313A" w:rsidRDefault="00E46D2C" w:rsidP="00E46D2C">
      <w:pPr>
        <w:ind w:left="5460"/>
      </w:pPr>
      <w:r w:rsidRPr="0020313A">
        <w:t>ЗАТВЕРДЖЕНО</w:t>
      </w:r>
    </w:p>
    <w:p w:rsidR="00E46D2C" w:rsidRPr="0020313A" w:rsidRDefault="00E46D2C" w:rsidP="00E46D2C">
      <w:pPr>
        <w:ind w:left="5460"/>
      </w:pPr>
      <w:r w:rsidRPr="0020313A">
        <w:t>Рішення виконавчого комітету Чернігівської міської ради</w:t>
      </w:r>
    </w:p>
    <w:p w:rsidR="00E46D2C" w:rsidRPr="0020313A" w:rsidRDefault="00E46D2C" w:rsidP="00E46D2C">
      <w:pPr>
        <w:ind w:left="5460"/>
      </w:pPr>
      <w:r w:rsidRPr="0020313A">
        <w:t>«     »                     20</w:t>
      </w:r>
      <w:r w:rsidRPr="0020313A">
        <w:rPr>
          <w:color w:val="FFFFFF"/>
        </w:rPr>
        <w:t xml:space="preserve">14 </w:t>
      </w:r>
      <w:r w:rsidRPr="0020313A">
        <w:t xml:space="preserve">року № </w:t>
      </w:r>
    </w:p>
    <w:p w:rsidR="00E46D2C" w:rsidRPr="0020313A" w:rsidRDefault="00E46D2C" w:rsidP="00E46D2C"/>
    <w:p w:rsidR="00E46D2C" w:rsidRPr="0020313A" w:rsidRDefault="00E46D2C" w:rsidP="00E46D2C">
      <w:pPr>
        <w:jc w:val="center"/>
      </w:pPr>
      <w:r w:rsidRPr="0020313A">
        <w:t>Положення</w:t>
      </w:r>
    </w:p>
    <w:p w:rsidR="00E46D2C" w:rsidRPr="0020313A" w:rsidRDefault="00E46D2C" w:rsidP="00E46D2C">
      <w:pPr>
        <w:jc w:val="center"/>
      </w:pPr>
      <w:r w:rsidRPr="0020313A">
        <w:t xml:space="preserve">про проведення відкритого конкурсу на кращу ескізну пропозицію </w:t>
      </w:r>
    </w:p>
    <w:p w:rsidR="00E46D2C" w:rsidRPr="0020313A" w:rsidRDefault="00E46D2C" w:rsidP="00E46D2C">
      <w:pPr>
        <w:jc w:val="center"/>
      </w:pPr>
      <w:r w:rsidRPr="0020313A">
        <w:t>зображень барельєфів замість демонтованих з двох стел</w:t>
      </w:r>
      <w:r w:rsidRPr="0020313A">
        <w:rPr>
          <w:rStyle w:val="rvts23"/>
        </w:rPr>
        <w:t xml:space="preserve"> у складі </w:t>
      </w:r>
      <w:r w:rsidRPr="0020313A">
        <w:t>пам’ятки історії місцевого значення – Меморіального комплексу Слави воїнів,</w:t>
      </w:r>
    </w:p>
    <w:p w:rsidR="00E46D2C" w:rsidRPr="0020313A" w:rsidRDefault="00E46D2C" w:rsidP="00E46D2C">
      <w:pPr>
        <w:jc w:val="center"/>
      </w:pPr>
      <w:r w:rsidRPr="0020313A">
        <w:t>партизанів та підпільників та могили невідомого солдата</w:t>
      </w:r>
    </w:p>
    <w:p w:rsidR="00E46D2C" w:rsidRDefault="00E46D2C" w:rsidP="00E46D2C">
      <w:pPr>
        <w:jc w:val="both"/>
      </w:pPr>
    </w:p>
    <w:p w:rsidR="00E46D2C" w:rsidRPr="0020313A" w:rsidRDefault="00E46D2C" w:rsidP="00E46D2C">
      <w:r w:rsidRPr="0020313A">
        <w:t xml:space="preserve">     1. Загальні положення</w:t>
      </w:r>
    </w:p>
    <w:p w:rsidR="00E46D2C" w:rsidRPr="0020313A" w:rsidRDefault="00E46D2C" w:rsidP="00E46D2C"/>
    <w:p w:rsidR="00E46D2C" w:rsidRPr="0020313A" w:rsidRDefault="00E46D2C" w:rsidP="00E46D2C">
      <w:pPr>
        <w:jc w:val="both"/>
      </w:pPr>
      <w:r w:rsidRPr="0020313A">
        <w:t xml:space="preserve">     1.1. Це Положення визначає порядок організації і проведення відкритого конкурсу на кращу ескізну пропозицію зображень барельєфів замість демонтованих з двох стел</w:t>
      </w:r>
      <w:r w:rsidRPr="0020313A">
        <w:rPr>
          <w:rStyle w:val="rvts23"/>
        </w:rPr>
        <w:t xml:space="preserve"> у складі </w:t>
      </w:r>
      <w:r w:rsidRPr="0020313A">
        <w:t>пам’ятки історії місцевого значення – Меморіального комплексу Слави воїнів, партизанів та підпільників та могили невідомого солдата (далі – конкурс)</w:t>
      </w:r>
      <w:r w:rsidRPr="0020313A">
        <w:rPr>
          <w:shd w:val="clear" w:color="auto" w:fill="FFFFFF"/>
        </w:rPr>
        <w:t xml:space="preserve">, </w:t>
      </w:r>
      <w:r w:rsidRPr="0020313A">
        <w:t>а також права і обов’язки суб’єктів, що беруть участь в конкурсі.</w:t>
      </w:r>
    </w:p>
    <w:p w:rsidR="00E46D2C" w:rsidRPr="0020313A" w:rsidRDefault="00E46D2C" w:rsidP="00E46D2C">
      <w:pPr>
        <w:jc w:val="both"/>
      </w:pPr>
      <w:r w:rsidRPr="0020313A">
        <w:t xml:space="preserve">     1.2. Положення розроблено відповідно до Закону України «Про архітектурну діяльність», постанови Кабінету Міністрів України від 25.11.1999 № 2137 «Про затвердження Порядку проведення архітектурних та містобудівних конкурсів».</w:t>
      </w:r>
    </w:p>
    <w:p w:rsidR="00E46D2C" w:rsidRPr="0020313A" w:rsidRDefault="00E46D2C" w:rsidP="00E46D2C"/>
    <w:p w:rsidR="00E46D2C" w:rsidRPr="0020313A" w:rsidRDefault="00E46D2C" w:rsidP="00E46D2C">
      <w:r w:rsidRPr="0020313A">
        <w:t xml:space="preserve">     2. Мета та завдання конкурсу</w:t>
      </w:r>
    </w:p>
    <w:p w:rsidR="00E46D2C" w:rsidRPr="0020313A" w:rsidRDefault="00E46D2C" w:rsidP="00E46D2C"/>
    <w:p w:rsidR="00E46D2C" w:rsidRPr="0020313A" w:rsidRDefault="00E46D2C" w:rsidP="00E46D2C">
      <w:pPr>
        <w:jc w:val="both"/>
      </w:pPr>
      <w:r w:rsidRPr="0020313A">
        <w:t xml:space="preserve">     2.1. Мета конкурсу – в умовах конкурсної змагальності визначити кращу ескізну пропозицію зображень барельєфів замість демонтованих з двох стел</w:t>
      </w:r>
      <w:r w:rsidRPr="0020313A">
        <w:rPr>
          <w:rStyle w:val="rvts23"/>
        </w:rPr>
        <w:t xml:space="preserve"> у складі </w:t>
      </w:r>
      <w:r w:rsidRPr="0020313A">
        <w:t>пам’ятки історії місцевого значення – Меморіального комплексу Слави воїнів, партизанів та підпільників та могили невідомого солдата (далі – Меморіальний комплекс) та кращого виконавця для подальшої розробки та реалізації проекту.</w:t>
      </w:r>
    </w:p>
    <w:p w:rsidR="00E46D2C" w:rsidRPr="0020313A" w:rsidRDefault="00E46D2C" w:rsidP="00E46D2C">
      <w:pPr>
        <w:jc w:val="both"/>
      </w:pPr>
      <w:r w:rsidRPr="0020313A">
        <w:t xml:space="preserve">     2.2. Основними завданнями конкурсу є:</w:t>
      </w:r>
    </w:p>
    <w:p w:rsidR="00E46D2C" w:rsidRPr="0020313A" w:rsidRDefault="00E46D2C" w:rsidP="00E46D2C">
      <w:pPr>
        <w:jc w:val="both"/>
      </w:pPr>
      <w:r w:rsidRPr="0020313A">
        <w:t xml:space="preserve">     2.2.1. увіковічення в зображеннях нових барельєфів наступних періодів історії України: доби українського козацтва (друга стела) та доби національно-визвольних змагань 1917 - 1921 років (третя стела);</w:t>
      </w:r>
    </w:p>
    <w:p w:rsidR="00E46D2C" w:rsidRPr="0020313A" w:rsidRDefault="00E46D2C" w:rsidP="00E46D2C">
      <w:pPr>
        <w:jc w:val="both"/>
      </w:pPr>
      <w:r w:rsidRPr="0020313A">
        <w:t xml:space="preserve">     2.2.2. відображення </w:t>
      </w:r>
      <w:proofErr w:type="spellStart"/>
      <w:r w:rsidRPr="0020313A">
        <w:t>вiдповiдними</w:t>
      </w:r>
      <w:proofErr w:type="spellEnd"/>
      <w:r w:rsidRPr="0020313A">
        <w:t xml:space="preserve"> художньо-пластичними засобами подій минулих століть для увіковічення героїчного минулого українського народу;</w:t>
      </w:r>
    </w:p>
    <w:p w:rsidR="00E46D2C" w:rsidRPr="0020313A" w:rsidRDefault="00E46D2C" w:rsidP="00E46D2C">
      <w:pPr>
        <w:pStyle w:val="a3"/>
        <w:shd w:val="clear" w:color="auto" w:fill="FFFFFF"/>
        <w:spacing w:before="0" w:beforeAutospacing="0" w:after="0" w:afterAutospacing="0"/>
        <w:jc w:val="both"/>
        <w:rPr>
          <w:sz w:val="28"/>
          <w:szCs w:val="28"/>
          <w:lang w:val="uk-UA"/>
        </w:rPr>
      </w:pPr>
      <w:r w:rsidRPr="0020313A">
        <w:rPr>
          <w:sz w:val="28"/>
          <w:szCs w:val="28"/>
          <w:lang w:val="uk-UA"/>
        </w:rPr>
        <w:t xml:space="preserve">     2.2.3. </w:t>
      </w:r>
      <w:r w:rsidRPr="0020313A">
        <w:rPr>
          <w:color w:val="000000"/>
          <w:sz w:val="28"/>
          <w:szCs w:val="28"/>
          <w:lang w:val="uk-UA"/>
        </w:rPr>
        <w:t xml:space="preserve">створення завершеної архітектурно-монументальної композиції та єдиного тематичного простору </w:t>
      </w:r>
      <w:r w:rsidRPr="0020313A">
        <w:rPr>
          <w:sz w:val="28"/>
          <w:szCs w:val="28"/>
          <w:lang w:val="uk-UA"/>
        </w:rPr>
        <w:t>Меморіального комплексу; </w:t>
      </w:r>
    </w:p>
    <w:p w:rsidR="00E46D2C" w:rsidRPr="00A22C26" w:rsidRDefault="00E46D2C" w:rsidP="00E46D2C">
      <w:pPr>
        <w:pStyle w:val="a3"/>
        <w:shd w:val="clear" w:color="auto" w:fill="FFFFFF"/>
        <w:spacing w:before="0" w:beforeAutospacing="0" w:after="0" w:afterAutospacing="0"/>
        <w:jc w:val="both"/>
        <w:rPr>
          <w:sz w:val="28"/>
          <w:szCs w:val="28"/>
          <w:lang w:val="uk-UA"/>
        </w:rPr>
      </w:pPr>
      <w:r w:rsidRPr="0020313A">
        <w:rPr>
          <w:color w:val="000000"/>
          <w:sz w:val="28"/>
          <w:szCs w:val="28"/>
          <w:lang w:val="uk-UA"/>
        </w:rPr>
        <w:t xml:space="preserve">     2.2.</w:t>
      </w:r>
      <w:r>
        <w:rPr>
          <w:color w:val="000000"/>
          <w:sz w:val="28"/>
          <w:szCs w:val="28"/>
          <w:lang w:val="uk-UA"/>
        </w:rPr>
        <w:t>4</w:t>
      </w:r>
      <w:r w:rsidRPr="0020313A">
        <w:rPr>
          <w:color w:val="000000"/>
          <w:sz w:val="28"/>
          <w:szCs w:val="28"/>
          <w:lang w:val="uk-UA"/>
        </w:rPr>
        <w:t xml:space="preserve">. виконання </w:t>
      </w:r>
      <w:r w:rsidRPr="0020313A">
        <w:rPr>
          <w:sz w:val="28"/>
          <w:szCs w:val="28"/>
          <w:lang w:val="uk-UA"/>
        </w:rPr>
        <w:t>зображень нових барельєфів Меморіального комплексу</w:t>
      </w:r>
      <w:r w:rsidRPr="0020313A">
        <w:rPr>
          <w:color w:val="000000"/>
          <w:sz w:val="28"/>
          <w:szCs w:val="28"/>
          <w:lang w:val="uk-UA"/>
        </w:rPr>
        <w:t xml:space="preserve"> із </w:t>
      </w:r>
      <w:r w:rsidRPr="00A22C26">
        <w:rPr>
          <w:sz w:val="28"/>
          <w:szCs w:val="28"/>
          <w:lang w:val="uk-UA"/>
        </w:rPr>
        <w:t>матеріал</w:t>
      </w:r>
      <w:r>
        <w:rPr>
          <w:sz w:val="28"/>
          <w:szCs w:val="28"/>
          <w:lang w:val="uk-UA"/>
        </w:rPr>
        <w:t>у (бронза) та у стилі аналогічних існуючим барельєфам</w:t>
      </w:r>
      <w:r w:rsidRPr="00A22C26">
        <w:rPr>
          <w:sz w:val="28"/>
          <w:szCs w:val="28"/>
          <w:lang w:val="uk-UA"/>
        </w:rPr>
        <w:t>.</w:t>
      </w:r>
    </w:p>
    <w:p w:rsidR="00E46D2C" w:rsidRPr="0020313A" w:rsidRDefault="00E46D2C" w:rsidP="00E46D2C">
      <w:pPr>
        <w:pStyle w:val="a3"/>
        <w:shd w:val="clear" w:color="auto" w:fill="FFFFFF"/>
        <w:spacing w:before="0" w:beforeAutospacing="0" w:after="0" w:afterAutospacing="0"/>
        <w:jc w:val="both"/>
        <w:rPr>
          <w:color w:val="000000"/>
          <w:sz w:val="28"/>
          <w:szCs w:val="28"/>
          <w:lang w:val="uk-UA"/>
        </w:rPr>
      </w:pPr>
    </w:p>
    <w:p w:rsidR="00E46D2C" w:rsidRPr="0020313A" w:rsidRDefault="00E46D2C" w:rsidP="00E46D2C">
      <w:r w:rsidRPr="0020313A">
        <w:t xml:space="preserve">     3. Замовник та організатор конкурсу</w:t>
      </w:r>
    </w:p>
    <w:p w:rsidR="00E46D2C" w:rsidRPr="0020313A" w:rsidRDefault="00E46D2C" w:rsidP="00E46D2C"/>
    <w:p w:rsidR="00E46D2C" w:rsidRPr="0020313A" w:rsidRDefault="00E46D2C" w:rsidP="00E46D2C">
      <w:pPr>
        <w:jc w:val="both"/>
      </w:pPr>
      <w:r w:rsidRPr="0020313A">
        <w:lastRenderedPageBreak/>
        <w:t xml:space="preserve">     3.1. Замовником конкурсу є виконавчий комітет Чернігівської міської ради.</w:t>
      </w:r>
    </w:p>
    <w:p w:rsidR="00E46D2C" w:rsidRPr="0020313A" w:rsidRDefault="00E46D2C" w:rsidP="00E46D2C">
      <w:pPr>
        <w:jc w:val="both"/>
      </w:pPr>
      <w:r w:rsidRPr="0020313A">
        <w:t xml:space="preserve">     3.2. Організатор конкурсу – управління архітектури та містобудування Чернігівської міської ради.</w:t>
      </w:r>
    </w:p>
    <w:p w:rsidR="00E46D2C" w:rsidRPr="0020313A" w:rsidRDefault="00E46D2C" w:rsidP="00E46D2C">
      <w:pPr>
        <w:jc w:val="both"/>
      </w:pPr>
      <w:r w:rsidRPr="0020313A">
        <w:t xml:space="preserve">     3.3. Організатор конкурсу організовує проведення конкурсу та оцінки ескізних пропозицій журі конкурсу.</w:t>
      </w:r>
    </w:p>
    <w:p w:rsidR="00E46D2C" w:rsidRPr="0020313A" w:rsidRDefault="00E46D2C" w:rsidP="00E46D2C">
      <w:pPr>
        <w:jc w:val="both"/>
      </w:pPr>
      <w:r w:rsidRPr="0020313A">
        <w:t xml:space="preserve">     3.4. Організатор конкурсу несе відповідальність за дотримання умов конкурсу перед його учасниками, які виконали у встановлені терміни і в повному обсязі умови конкурсу, а також забезпечує зберігання конкурсних проектів у період проведення конкурсу та протягом місяця після публікації його підсумків.</w:t>
      </w:r>
    </w:p>
    <w:p w:rsidR="00E46D2C" w:rsidRPr="0020313A" w:rsidRDefault="00E46D2C" w:rsidP="00E46D2C"/>
    <w:p w:rsidR="00E46D2C" w:rsidRPr="0020313A" w:rsidRDefault="00E46D2C" w:rsidP="00E46D2C">
      <w:r w:rsidRPr="0020313A">
        <w:t xml:space="preserve">     4. Учасники конкурсу</w:t>
      </w:r>
    </w:p>
    <w:p w:rsidR="00E46D2C" w:rsidRPr="0020313A" w:rsidRDefault="00E46D2C" w:rsidP="00E46D2C"/>
    <w:p w:rsidR="00E46D2C" w:rsidRPr="0020313A" w:rsidRDefault="00E46D2C" w:rsidP="00E46D2C">
      <w:pPr>
        <w:jc w:val="both"/>
      </w:pPr>
      <w:r w:rsidRPr="0020313A">
        <w:t xml:space="preserve">     4.1. Учасниками конкурсу можуть бути фахівці, авторські колективи фахівців, юридичні або фізичні особи незалежно від фаху, які офіційно подали до Чернігівської міської ради заяву про намір узяти участь у конкурсі і подали  на конкурс ескізні пропозиції, які відповідають його умовам. </w:t>
      </w:r>
    </w:p>
    <w:p w:rsidR="00E46D2C" w:rsidRPr="0020313A" w:rsidRDefault="00E46D2C" w:rsidP="00E4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313A">
        <w:t xml:space="preserve">     4.2. Учасниками конкурсу не можуть бути члени журі, відповідальний секретар журі, їхні близькі родичі, особи, які готували конкурсну документацію, а також особи, які безпосередньо пов’язані з членами журі виконанням трудових обов’язків.</w:t>
      </w:r>
    </w:p>
    <w:p w:rsidR="00E46D2C" w:rsidRPr="0020313A" w:rsidRDefault="00E46D2C" w:rsidP="00E46D2C"/>
    <w:p w:rsidR="00E46D2C" w:rsidRPr="0020313A" w:rsidRDefault="00E46D2C" w:rsidP="00E46D2C">
      <w:r w:rsidRPr="0020313A">
        <w:t xml:space="preserve">     5. Основні умови проведення конкурсу</w:t>
      </w:r>
    </w:p>
    <w:p w:rsidR="00E46D2C" w:rsidRPr="0020313A" w:rsidRDefault="00E46D2C" w:rsidP="00E46D2C"/>
    <w:p w:rsidR="00E46D2C" w:rsidRPr="0020313A" w:rsidRDefault="00E46D2C" w:rsidP="00E46D2C">
      <w:pPr>
        <w:jc w:val="both"/>
      </w:pPr>
      <w:r w:rsidRPr="0020313A">
        <w:t xml:space="preserve">     5.1. Конкурс відкритий (без обмеження кількості учасників) та складається з одного туру. </w:t>
      </w:r>
    </w:p>
    <w:p w:rsidR="00E46D2C" w:rsidRPr="0020313A" w:rsidRDefault="00E46D2C" w:rsidP="00E46D2C">
      <w:pPr>
        <w:jc w:val="both"/>
      </w:pPr>
      <w:r w:rsidRPr="0020313A">
        <w:t xml:space="preserve">     5.2. Участь у конкурсі є безкоштовною, реєстраційний внесок учасниками конкурсу не сплачується.</w:t>
      </w:r>
    </w:p>
    <w:p w:rsidR="00E46D2C" w:rsidRPr="0020313A" w:rsidRDefault="00E46D2C" w:rsidP="00E46D2C">
      <w:pPr>
        <w:pStyle w:val="a3"/>
        <w:shd w:val="clear" w:color="auto" w:fill="FFFFFF"/>
        <w:spacing w:before="0" w:beforeAutospacing="0" w:after="0" w:afterAutospacing="0"/>
        <w:jc w:val="both"/>
        <w:rPr>
          <w:color w:val="292C25"/>
          <w:sz w:val="28"/>
          <w:szCs w:val="28"/>
          <w:lang w:val="uk-UA"/>
        </w:rPr>
      </w:pPr>
      <w:r w:rsidRPr="0020313A">
        <w:rPr>
          <w:sz w:val="28"/>
          <w:szCs w:val="28"/>
          <w:lang w:val="uk-UA"/>
        </w:rPr>
        <w:t xml:space="preserve">     5.3. </w:t>
      </w:r>
      <w:r w:rsidRPr="0020313A">
        <w:rPr>
          <w:color w:val="292C25"/>
          <w:sz w:val="28"/>
          <w:szCs w:val="28"/>
          <w:lang w:val="uk-UA"/>
        </w:rPr>
        <w:t>Кількість конкурсних ескізних пропозицій від одного автора (авторського колективу) не обмежується.</w:t>
      </w:r>
    </w:p>
    <w:p w:rsidR="00E46D2C" w:rsidRPr="0020313A" w:rsidRDefault="00E46D2C" w:rsidP="00E46D2C">
      <w:pPr>
        <w:jc w:val="both"/>
      </w:pPr>
      <w:r w:rsidRPr="0020313A">
        <w:t xml:space="preserve">     5.4. У місячний термін після розміщення в засобах масової інформації та на офіційний сторінці Чернігівської міської ради мережі Інтернет за електронною </w:t>
      </w:r>
      <w:proofErr w:type="spellStart"/>
      <w:r w:rsidRPr="0020313A">
        <w:rPr>
          <w:color w:val="auto"/>
        </w:rPr>
        <w:t>адресою</w:t>
      </w:r>
      <w:proofErr w:type="spellEnd"/>
      <w:r w:rsidRPr="0020313A">
        <w:rPr>
          <w:color w:val="auto"/>
        </w:rPr>
        <w:t xml:space="preserve">: </w:t>
      </w:r>
      <w:hyperlink r:id="rId5" w:history="1">
        <w:r w:rsidRPr="0020313A">
          <w:rPr>
            <w:rStyle w:val="a4"/>
            <w:color w:val="auto"/>
          </w:rPr>
          <w:t>www.chernigiv-rada.gov.ua</w:t>
        </w:r>
      </w:hyperlink>
      <w:r w:rsidRPr="0020313A">
        <w:rPr>
          <w:color w:val="auto"/>
        </w:rPr>
        <w:t xml:space="preserve"> оголошення про конкурс учасники повинні</w:t>
      </w:r>
      <w:r w:rsidRPr="0020313A">
        <w:t xml:space="preserve"> надати письмову заяву на ім’я міського голови щодо участі у конкурсі та одержати в організатора конкурсу інформаційний пакет матеріалів у складі:</w:t>
      </w:r>
    </w:p>
    <w:p w:rsidR="00E46D2C" w:rsidRPr="0020313A" w:rsidRDefault="00E46D2C" w:rsidP="00E46D2C">
      <w:pPr>
        <w:jc w:val="both"/>
      </w:pPr>
      <w:r w:rsidRPr="0020313A">
        <w:t xml:space="preserve">     5.4.1. Положення про проведення конкурсу з умовами конкурсу;</w:t>
      </w:r>
    </w:p>
    <w:p w:rsidR="00E46D2C" w:rsidRPr="0020313A" w:rsidRDefault="00E46D2C" w:rsidP="00E46D2C">
      <w:pPr>
        <w:jc w:val="both"/>
        <w:rPr>
          <w:noProof/>
        </w:rPr>
      </w:pPr>
      <w:r w:rsidRPr="0020313A">
        <w:t xml:space="preserve">     5.4.2. викопіювання території з </w:t>
      </w:r>
      <w:r w:rsidRPr="0020313A">
        <w:rPr>
          <w:noProof/>
        </w:rPr>
        <w:t xml:space="preserve">топогеодезичного знімання території міста </w:t>
      </w:r>
      <w:r w:rsidRPr="0020313A">
        <w:t>мірилом</w:t>
      </w:r>
      <w:r w:rsidRPr="0020313A">
        <w:rPr>
          <w:noProof/>
        </w:rPr>
        <w:t xml:space="preserve"> 1:500;</w:t>
      </w:r>
    </w:p>
    <w:p w:rsidR="00E46D2C" w:rsidRPr="0020313A" w:rsidRDefault="00E46D2C" w:rsidP="00E46D2C">
      <w:pPr>
        <w:jc w:val="both"/>
      </w:pPr>
      <w:r w:rsidRPr="0020313A">
        <w:rPr>
          <w:noProof/>
        </w:rPr>
        <w:t xml:space="preserve">     5.4.3. фотофіксація нижньої частини </w:t>
      </w:r>
      <w:r w:rsidRPr="0020313A">
        <w:t>Меморіального комплексу із зазначенням стел з яких демонтовані барельєфи.</w:t>
      </w:r>
    </w:p>
    <w:p w:rsidR="00E46D2C" w:rsidRPr="0020313A" w:rsidRDefault="00E46D2C" w:rsidP="00E46D2C">
      <w:pPr>
        <w:jc w:val="both"/>
      </w:pPr>
      <w:r w:rsidRPr="0020313A">
        <w:t xml:space="preserve">     5.5. Матеріали на конкурс подаються анонімно під девізом у формі шестизначного числа, яке проставляється у верхньому правому куті на перших сторінках усіх матеріалів ескізних пропозицій, у складі:</w:t>
      </w:r>
    </w:p>
    <w:p w:rsidR="00E46D2C" w:rsidRPr="0020313A" w:rsidRDefault="00E46D2C" w:rsidP="00E46D2C">
      <w:pPr>
        <w:jc w:val="both"/>
        <w:rPr>
          <w:color w:val="FF0000"/>
          <w:u w:val="single"/>
        </w:rPr>
      </w:pPr>
      <w:r w:rsidRPr="0020313A">
        <w:lastRenderedPageBreak/>
        <w:t xml:space="preserve">     5.5.</w:t>
      </w:r>
      <w:r>
        <w:t>1</w:t>
      </w:r>
      <w:r w:rsidRPr="0020313A">
        <w:t xml:space="preserve">. ескізні пропозиції зображень барельєфів у складі Меморіального </w:t>
      </w:r>
      <w:r w:rsidRPr="0020313A">
        <w:rPr>
          <w:color w:val="auto"/>
        </w:rPr>
        <w:t xml:space="preserve">комплексу </w:t>
      </w:r>
      <w:r w:rsidRPr="00062D17">
        <w:rPr>
          <w:color w:val="auto"/>
        </w:rPr>
        <w:t>мірилом 1:5;</w:t>
      </w:r>
      <w:r w:rsidRPr="0020313A">
        <w:rPr>
          <w:color w:val="FF0000"/>
          <w:u w:val="single"/>
        </w:rPr>
        <w:t xml:space="preserve"> </w:t>
      </w:r>
    </w:p>
    <w:p w:rsidR="00E46D2C" w:rsidRPr="0020313A" w:rsidRDefault="00E46D2C" w:rsidP="00E46D2C">
      <w:pPr>
        <w:jc w:val="both"/>
      </w:pPr>
      <w:r w:rsidRPr="0020313A">
        <w:t xml:space="preserve">     5.5.</w:t>
      </w:r>
      <w:r>
        <w:t>2</w:t>
      </w:r>
      <w:r w:rsidRPr="0020313A">
        <w:t xml:space="preserve">. панорамна розгортка розміщення барельєфів на стелах у складі Меморіального </w:t>
      </w:r>
      <w:r w:rsidRPr="0020313A">
        <w:rPr>
          <w:color w:val="auto"/>
        </w:rPr>
        <w:t>комплексу</w:t>
      </w:r>
      <w:r w:rsidRPr="0020313A">
        <w:t xml:space="preserve"> зі сторони вулиці Толстого;</w:t>
      </w:r>
    </w:p>
    <w:p w:rsidR="00E46D2C" w:rsidRPr="0020313A" w:rsidRDefault="00E46D2C" w:rsidP="00E46D2C">
      <w:pPr>
        <w:jc w:val="both"/>
      </w:pPr>
      <w:r w:rsidRPr="0020313A">
        <w:t xml:space="preserve">     5.5.</w:t>
      </w:r>
      <w:r>
        <w:t>3</w:t>
      </w:r>
      <w:r w:rsidRPr="0020313A">
        <w:t>. інші ілюстративні матеріали (макет, фрагменти, деталі тощо – на розсуд автора/авторського колективу (масштаб довільний)), необхідні для створення та розкриття завершеної архітектурно-монументальної композиції та єдиного тематичного простору Меморіального комплексу за пропозицією автора/авторського колективу;</w:t>
      </w:r>
      <w:r w:rsidRPr="0020313A">
        <w:rPr>
          <w:rStyle w:val="apple-converted-space"/>
        </w:rPr>
        <w:t> </w:t>
      </w:r>
      <w:r w:rsidRPr="0020313A">
        <w:t xml:space="preserve"> </w:t>
      </w:r>
    </w:p>
    <w:p w:rsidR="00E46D2C" w:rsidRPr="0020313A" w:rsidRDefault="00E46D2C" w:rsidP="00E46D2C">
      <w:pPr>
        <w:jc w:val="both"/>
      </w:pPr>
      <w:r w:rsidRPr="0020313A">
        <w:t xml:space="preserve">     5.5.</w:t>
      </w:r>
      <w:r>
        <w:t>4</w:t>
      </w:r>
      <w:r w:rsidRPr="0020313A">
        <w:t>. пояснювальна записка із зазначенням орієнтовної вартості виготовлення барельєфів (формат А-4, не більше 3-х аркушів);</w:t>
      </w:r>
    </w:p>
    <w:p w:rsidR="00E46D2C" w:rsidRPr="0020313A" w:rsidRDefault="00E46D2C" w:rsidP="00E46D2C">
      <w:pPr>
        <w:jc w:val="both"/>
      </w:pPr>
      <w:r w:rsidRPr="0020313A">
        <w:t xml:space="preserve">     5.5.</w:t>
      </w:r>
      <w:r>
        <w:t>5</w:t>
      </w:r>
      <w:r w:rsidRPr="0020313A">
        <w:t>. конверт з девізом у формі шестизначного числа, у якому зазначаються прізвища, імена, по батькові виконавців, адреси, номери контактних телефонів, пропозиції щодо розподілу суми можливої премії між членами авторського колективу, завірені їх підписами, ідентифікаційні коди виконавців, розрахункові рахунки колективів виконавців та банківські реквізити.</w:t>
      </w:r>
    </w:p>
    <w:p w:rsidR="00E46D2C" w:rsidRPr="0020313A" w:rsidRDefault="00E46D2C" w:rsidP="00E46D2C">
      <w:pPr>
        <w:jc w:val="both"/>
      </w:pPr>
      <w:r w:rsidRPr="0020313A">
        <w:t xml:space="preserve">     5.6. Форма подачі матеріалів:</w:t>
      </w:r>
    </w:p>
    <w:p w:rsidR="00E46D2C" w:rsidRPr="0020313A" w:rsidRDefault="00E46D2C" w:rsidP="00E46D2C">
      <w:pPr>
        <w:jc w:val="both"/>
      </w:pPr>
      <w:r w:rsidRPr="0020313A">
        <w:t xml:space="preserve">     5.6.1. кольорова графіка ескізних пропозицій зображень барельєфів у складі Меморіального </w:t>
      </w:r>
      <w:r w:rsidRPr="0020313A">
        <w:rPr>
          <w:color w:val="auto"/>
        </w:rPr>
        <w:t>комплексу</w:t>
      </w:r>
      <w:r w:rsidRPr="0020313A">
        <w:t xml:space="preserve">, панорамної розгортки розміщення барельєфів на стелах у складі Меморіального </w:t>
      </w:r>
      <w:r w:rsidRPr="0020313A">
        <w:rPr>
          <w:color w:val="auto"/>
        </w:rPr>
        <w:t>комплексу</w:t>
      </w:r>
      <w:r w:rsidRPr="0020313A">
        <w:t xml:space="preserve"> зі сторони вулиці Толстого, фрагментів, деталей на планшетах формату А-1 на твердій основі</w:t>
      </w:r>
      <w:r>
        <w:t xml:space="preserve"> </w:t>
      </w:r>
      <w:r w:rsidRPr="00DB1DD8">
        <w:t xml:space="preserve">(обов’язкові – </w:t>
      </w:r>
      <w:r>
        <w:t>2</w:t>
      </w:r>
      <w:r w:rsidRPr="00DB1DD8">
        <w:t xml:space="preserve"> планшети)</w:t>
      </w:r>
      <w:r w:rsidRPr="0020313A">
        <w:t>;</w:t>
      </w:r>
    </w:p>
    <w:p w:rsidR="00E46D2C" w:rsidRPr="0020313A" w:rsidRDefault="00E46D2C" w:rsidP="00E46D2C">
      <w:pPr>
        <w:jc w:val="both"/>
      </w:pPr>
      <w:r w:rsidRPr="0020313A">
        <w:t xml:space="preserve">     5.6.2. макет (з матеріалів за бажанням автора/авторського колективу).</w:t>
      </w:r>
    </w:p>
    <w:p w:rsidR="00E46D2C" w:rsidRPr="0020313A" w:rsidRDefault="00E46D2C" w:rsidP="00E46D2C">
      <w:pPr>
        <w:jc w:val="both"/>
      </w:pPr>
      <w:r w:rsidRPr="0020313A">
        <w:t xml:space="preserve">     5.7. Аспекти, що мають бути висвітлені у конкурсних матеріалах:</w:t>
      </w:r>
    </w:p>
    <w:p w:rsidR="00E46D2C" w:rsidRPr="0020313A" w:rsidRDefault="00E46D2C" w:rsidP="00E46D2C">
      <w:pPr>
        <w:jc w:val="both"/>
      </w:pPr>
      <w:r w:rsidRPr="0020313A">
        <w:t xml:space="preserve">     5.7.1. відображення </w:t>
      </w:r>
      <w:proofErr w:type="spellStart"/>
      <w:r w:rsidRPr="0020313A">
        <w:t>вiдповiдними</w:t>
      </w:r>
      <w:proofErr w:type="spellEnd"/>
      <w:r w:rsidRPr="0020313A">
        <w:t xml:space="preserve"> художньо-пластичними засобами подій доби українського козацтва в зображенні барельєфу, який буде розташований на другій стелі Меморіального комплексу, та подій доби національно-визвольних змагань 1917 - 1921 років в зображенні барельєфу, який буде розташований на третій стелі Меморіального комплексу (відлік стел Меморіального комплексу здійснюється від вулиці </w:t>
      </w:r>
      <w:proofErr w:type="spellStart"/>
      <w:r w:rsidRPr="0020313A">
        <w:t>Лісковицької</w:t>
      </w:r>
      <w:proofErr w:type="spellEnd"/>
      <w:r w:rsidRPr="0020313A">
        <w:t>);</w:t>
      </w:r>
    </w:p>
    <w:p w:rsidR="00E46D2C" w:rsidRDefault="00E46D2C" w:rsidP="00E46D2C">
      <w:pPr>
        <w:pStyle w:val="a3"/>
        <w:shd w:val="clear" w:color="auto" w:fill="FFFFFF"/>
        <w:spacing w:before="0" w:beforeAutospacing="0" w:after="0" w:afterAutospacing="0"/>
        <w:jc w:val="both"/>
        <w:rPr>
          <w:sz w:val="28"/>
          <w:szCs w:val="28"/>
          <w:lang w:val="uk-UA"/>
        </w:rPr>
      </w:pPr>
      <w:r w:rsidRPr="0020313A">
        <w:rPr>
          <w:sz w:val="28"/>
          <w:szCs w:val="28"/>
          <w:lang w:val="uk-UA"/>
        </w:rPr>
        <w:t xml:space="preserve">     5.7.2. </w:t>
      </w:r>
      <w:r w:rsidRPr="0020313A">
        <w:rPr>
          <w:color w:val="000000"/>
          <w:sz w:val="28"/>
          <w:szCs w:val="28"/>
          <w:lang w:val="uk-UA"/>
        </w:rPr>
        <w:t xml:space="preserve">створення завершеної архітектурно-монументальної композиції та єдиного тематичного простору </w:t>
      </w:r>
      <w:r w:rsidRPr="0020313A">
        <w:rPr>
          <w:sz w:val="28"/>
          <w:szCs w:val="28"/>
          <w:lang w:val="uk-UA"/>
        </w:rPr>
        <w:t>Меморіального комплексу</w:t>
      </w:r>
      <w:r>
        <w:rPr>
          <w:sz w:val="28"/>
          <w:szCs w:val="28"/>
          <w:lang w:val="uk-UA"/>
        </w:rPr>
        <w:t>;</w:t>
      </w:r>
    </w:p>
    <w:p w:rsidR="00E46D2C" w:rsidRDefault="00E46D2C" w:rsidP="00E46D2C">
      <w:pPr>
        <w:pStyle w:val="a3"/>
        <w:shd w:val="clear" w:color="auto" w:fill="FFFFFF"/>
        <w:spacing w:before="0" w:beforeAutospacing="0" w:after="0" w:afterAutospacing="0"/>
        <w:jc w:val="both"/>
        <w:rPr>
          <w:sz w:val="28"/>
          <w:szCs w:val="28"/>
          <w:lang w:val="uk-UA"/>
        </w:rPr>
      </w:pPr>
      <w:r w:rsidRPr="00A22C26">
        <w:rPr>
          <w:sz w:val="28"/>
          <w:szCs w:val="28"/>
          <w:lang w:val="uk-UA"/>
        </w:rPr>
        <w:t xml:space="preserve">     5.7.</w:t>
      </w:r>
      <w:r>
        <w:rPr>
          <w:sz w:val="28"/>
          <w:szCs w:val="28"/>
          <w:lang w:val="uk-UA"/>
        </w:rPr>
        <w:t>3</w:t>
      </w:r>
      <w:r w:rsidRPr="00A22C26">
        <w:rPr>
          <w:sz w:val="28"/>
          <w:szCs w:val="28"/>
          <w:lang w:val="uk-UA"/>
        </w:rPr>
        <w:t xml:space="preserve">. </w:t>
      </w:r>
      <w:r w:rsidRPr="0020313A">
        <w:rPr>
          <w:color w:val="000000"/>
          <w:sz w:val="28"/>
          <w:szCs w:val="28"/>
          <w:lang w:val="uk-UA"/>
        </w:rPr>
        <w:t xml:space="preserve">виконання </w:t>
      </w:r>
      <w:r w:rsidRPr="0020313A">
        <w:rPr>
          <w:sz w:val="28"/>
          <w:szCs w:val="28"/>
          <w:lang w:val="uk-UA"/>
        </w:rPr>
        <w:t>зображень нових барельєфів Меморіального комплексу</w:t>
      </w:r>
      <w:r w:rsidRPr="0020313A">
        <w:rPr>
          <w:color w:val="000000"/>
          <w:sz w:val="28"/>
          <w:szCs w:val="28"/>
          <w:lang w:val="uk-UA"/>
        </w:rPr>
        <w:t xml:space="preserve"> із </w:t>
      </w:r>
      <w:r w:rsidRPr="00A22C26">
        <w:rPr>
          <w:sz w:val="28"/>
          <w:szCs w:val="28"/>
          <w:lang w:val="uk-UA"/>
        </w:rPr>
        <w:t>матеріал</w:t>
      </w:r>
      <w:r>
        <w:rPr>
          <w:sz w:val="28"/>
          <w:szCs w:val="28"/>
          <w:lang w:val="uk-UA"/>
        </w:rPr>
        <w:t>у (бронза) та у стилі аналогічних існуючим барельєфам</w:t>
      </w:r>
      <w:r w:rsidRPr="00A22C26">
        <w:rPr>
          <w:sz w:val="28"/>
          <w:szCs w:val="28"/>
          <w:lang w:val="uk-UA"/>
        </w:rPr>
        <w:t>.</w:t>
      </w:r>
    </w:p>
    <w:p w:rsidR="00E46D2C" w:rsidRPr="0020313A" w:rsidRDefault="00E46D2C" w:rsidP="00E46D2C">
      <w:pPr>
        <w:pStyle w:val="a3"/>
        <w:shd w:val="clear" w:color="auto" w:fill="FFFFFF"/>
        <w:spacing w:before="0" w:beforeAutospacing="0" w:after="0" w:afterAutospacing="0"/>
        <w:jc w:val="both"/>
        <w:rPr>
          <w:sz w:val="28"/>
          <w:szCs w:val="28"/>
          <w:lang w:val="uk-UA"/>
        </w:rPr>
      </w:pPr>
      <w:r>
        <w:rPr>
          <w:sz w:val="28"/>
          <w:szCs w:val="28"/>
          <w:lang w:val="uk-UA"/>
        </w:rPr>
        <w:t xml:space="preserve">     5.8. Розміри </w:t>
      </w:r>
      <w:r w:rsidRPr="0020313A">
        <w:rPr>
          <w:sz w:val="28"/>
          <w:szCs w:val="28"/>
          <w:lang w:val="uk-UA"/>
        </w:rPr>
        <w:t>барельєф</w:t>
      </w:r>
      <w:r>
        <w:rPr>
          <w:sz w:val="28"/>
          <w:szCs w:val="28"/>
          <w:lang w:val="uk-UA"/>
        </w:rPr>
        <w:t>ів</w:t>
      </w:r>
      <w:r w:rsidRPr="0020313A">
        <w:rPr>
          <w:sz w:val="28"/>
          <w:szCs w:val="28"/>
          <w:lang w:val="uk-UA"/>
        </w:rPr>
        <w:t>, як</w:t>
      </w:r>
      <w:r>
        <w:rPr>
          <w:sz w:val="28"/>
          <w:szCs w:val="28"/>
          <w:lang w:val="uk-UA"/>
        </w:rPr>
        <w:t>і</w:t>
      </w:r>
      <w:r w:rsidRPr="0020313A">
        <w:rPr>
          <w:sz w:val="28"/>
          <w:szCs w:val="28"/>
          <w:lang w:val="uk-UA"/>
        </w:rPr>
        <w:t xml:space="preserve"> буд</w:t>
      </w:r>
      <w:r>
        <w:rPr>
          <w:sz w:val="28"/>
          <w:szCs w:val="28"/>
          <w:lang w:val="uk-UA"/>
        </w:rPr>
        <w:t>уть</w:t>
      </w:r>
      <w:r w:rsidRPr="0020313A">
        <w:rPr>
          <w:sz w:val="28"/>
          <w:szCs w:val="28"/>
          <w:lang w:val="uk-UA"/>
        </w:rPr>
        <w:t xml:space="preserve"> розташован</w:t>
      </w:r>
      <w:r>
        <w:rPr>
          <w:sz w:val="28"/>
          <w:szCs w:val="28"/>
          <w:lang w:val="uk-UA"/>
        </w:rPr>
        <w:t>і</w:t>
      </w:r>
      <w:r w:rsidRPr="0020313A">
        <w:rPr>
          <w:sz w:val="28"/>
          <w:szCs w:val="28"/>
          <w:lang w:val="uk-UA"/>
        </w:rPr>
        <w:t xml:space="preserve"> на другій </w:t>
      </w:r>
      <w:r>
        <w:rPr>
          <w:sz w:val="28"/>
          <w:szCs w:val="28"/>
          <w:lang w:val="uk-UA"/>
        </w:rPr>
        <w:t xml:space="preserve">та третій </w:t>
      </w:r>
      <w:r w:rsidRPr="0020313A">
        <w:rPr>
          <w:sz w:val="28"/>
          <w:szCs w:val="28"/>
          <w:lang w:val="uk-UA"/>
        </w:rPr>
        <w:t>стел</w:t>
      </w:r>
      <w:r>
        <w:rPr>
          <w:sz w:val="28"/>
          <w:szCs w:val="28"/>
          <w:lang w:val="uk-UA"/>
        </w:rPr>
        <w:t>ах</w:t>
      </w:r>
      <w:r w:rsidRPr="0020313A">
        <w:rPr>
          <w:sz w:val="28"/>
          <w:szCs w:val="28"/>
          <w:lang w:val="uk-UA"/>
        </w:rPr>
        <w:t xml:space="preserve"> Меморіального комплексу</w:t>
      </w:r>
      <w:r>
        <w:rPr>
          <w:sz w:val="28"/>
          <w:szCs w:val="28"/>
          <w:lang w:val="uk-UA"/>
        </w:rPr>
        <w:t xml:space="preserve">: довжина – </w:t>
      </w:r>
      <w:smartTag w:uri="urn:schemas-microsoft-com:office:smarttags" w:element="metricconverter">
        <w:smartTagPr>
          <w:attr w:name="ProductID" w:val="355 см"/>
        </w:smartTagPr>
        <w:r>
          <w:rPr>
            <w:sz w:val="28"/>
            <w:szCs w:val="28"/>
            <w:lang w:val="uk-UA"/>
          </w:rPr>
          <w:t>355 см</w:t>
        </w:r>
      </w:smartTag>
      <w:r>
        <w:rPr>
          <w:sz w:val="28"/>
          <w:szCs w:val="28"/>
          <w:lang w:val="uk-UA"/>
        </w:rPr>
        <w:t xml:space="preserve">, висота – </w:t>
      </w:r>
      <w:smartTag w:uri="urn:schemas-microsoft-com:office:smarttags" w:element="metricconverter">
        <w:smartTagPr>
          <w:attr w:name="ProductID" w:val="220 см"/>
        </w:smartTagPr>
        <w:r>
          <w:rPr>
            <w:sz w:val="28"/>
            <w:szCs w:val="28"/>
            <w:lang w:val="uk-UA"/>
          </w:rPr>
          <w:t>220 см</w:t>
        </w:r>
      </w:smartTag>
      <w:r>
        <w:rPr>
          <w:sz w:val="28"/>
          <w:szCs w:val="28"/>
          <w:lang w:val="uk-UA"/>
        </w:rPr>
        <w:t xml:space="preserve">, товщина   основи – </w:t>
      </w:r>
      <w:smartTag w:uri="urn:schemas-microsoft-com:office:smarttags" w:element="metricconverter">
        <w:smartTagPr>
          <w:attr w:name="ProductID" w:val="10 см"/>
        </w:smartTagPr>
        <w:r>
          <w:rPr>
            <w:sz w:val="28"/>
            <w:szCs w:val="28"/>
            <w:lang w:val="uk-UA"/>
          </w:rPr>
          <w:t>10 см</w:t>
        </w:r>
      </w:smartTag>
      <w:r>
        <w:rPr>
          <w:sz w:val="28"/>
          <w:szCs w:val="28"/>
          <w:lang w:val="uk-UA"/>
        </w:rPr>
        <w:t xml:space="preserve">, товщина найбільш випуклих деталей зображення – до </w:t>
      </w:r>
      <w:smartTag w:uri="urn:schemas-microsoft-com:office:smarttags" w:element="metricconverter">
        <w:smartTagPr>
          <w:attr w:name="ProductID" w:val="35 см"/>
        </w:smartTagPr>
        <w:r>
          <w:rPr>
            <w:sz w:val="28"/>
            <w:szCs w:val="28"/>
            <w:lang w:val="uk-UA"/>
          </w:rPr>
          <w:t>35 см</w:t>
        </w:r>
      </w:smartTag>
      <w:r>
        <w:rPr>
          <w:sz w:val="28"/>
          <w:szCs w:val="28"/>
          <w:lang w:val="uk-UA"/>
        </w:rPr>
        <w:t>.</w:t>
      </w:r>
    </w:p>
    <w:p w:rsidR="00E46D2C" w:rsidRPr="0020313A" w:rsidRDefault="00E46D2C" w:rsidP="00E46D2C">
      <w:pPr>
        <w:jc w:val="both"/>
      </w:pPr>
      <w:r w:rsidRPr="0020313A">
        <w:t xml:space="preserve">     5.</w:t>
      </w:r>
      <w:r>
        <w:t>9</w:t>
      </w:r>
      <w:r w:rsidRPr="0020313A">
        <w:t>. Матеріали, представлені з порушеннями вимог пунктів 5.5. – 5.7. цього Положення, брати участь в конкурсі не будуть.</w:t>
      </w:r>
    </w:p>
    <w:p w:rsidR="00E46D2C" w:rsidRPr="0020313A" w:rsidRDefault="00E46D2C" w:rsidP="00E46D2C">
      <w:r>
        <w:t xml:space="preserve">     </w:t>
      </w:r>
    </w:p>
    <w:p w:rsidR="00E46D2C" w:rsidRPr="0020313A" w:rsidRDefault="00E46D2C" w:rsidP="00E46D2C">
      <w:pPr>
        <w:tabs>
          <w:tab w:val="left" w:pos="720"/>
        </w:tabs>
      </w:pPr>
      <w:r w:rsidRPr="0020313A">
        <w:t xml:space="preserve">     6. Процедура проведення конкурсу. </w:t>
      </w:r>
    </w:p>
    <w:p w:rsidR="00E46D2C" w:rsidRPr="0020313A" w:rsidRDefault="00E46D2C" w:rsidP="00E46D2C">
      <w:pPr>
        <w:tabs>
          <w:tab w:val="left" w:pos="720"/>
        </w:tabs>
      </w:pPr>
      <w:r w:rsidRPr="0020313A">
        <w:t xml:space="preserve">  </w:t>
      </w:r>
    </w:p>
    <w:p w:rsidR="00E46D2C" w:rsidRPr="0020313A" w:rsidRDefault="00E46D2C" w:rsidP="00E46D2C">
      <w:pPr>
        <w:jc w:val="both"/>
      </w:pPr>
      <w:r w:rsidRPr="0020313A">
        <w:t xml:space="preserve">     6.1. Реєстрація учасників конкурсу здійснюється з 20 жовтня </w:t>
      </w:r>
      <w:r>
        <w:t>д</w:t>
      </w:r>
      <w:r w:rsidRPr="0020313A">
        <w:t>о 18 листопада 2016 року</w:t>
      </w:r>
      <w:r>
        <w:t xml:space="preserve"> включно</w:t>
      </w:r>
      <w:r w:rsidRPr="0020313A">
        <w:t>.</w:t>
      </w:r>
    </w:p>
    <w:p w:rsidR="00E46D2C" w:rsidRPr="0020313A" w:rsidRDefault="00E46D2C" w:rsidP="00E46D2C">
      <w:pPr>
        <w:jc w:val="both"/>
      </w:pPr>
      <w:r w:rsidRPr="0020313A">
        <w:lastRenderedPageBreak/>
        <w:t xml:space="preserve">     Ескізні пропозиції на конкурс приймаються з 21 листопада 2016 року </w:t>
      </w:r>
      <w:r>
        <w:t>д</w:t>
      </w:r>
      <w:r w:rsidRPr="0020313A">
        <w:t>о 20 січня 2017 року</w:t>
      </w:r>
      <w:r>
        <w:t xml:space="preserve"> включно</w:t>
      </w:r>
      <w:r w:rsidRPr="0020313A">
        <w:t>.</w:t>
      </w:r>
    </w:p>
    <w:p w:rsidR="00E46D2C" w:rsidRPr="0020313A" w:rsidRDefault="00E46D2C" w:rsidP="00E46D2C">
      <w:pPr>
        <w:jc w:val="both"/>
      </w:pPr>
      <w:r w:rsidRPr="0020313A">
        <w:t xml:space="preserve">     Підведення результатів конкурсу здійснюється журі до 3 лютого 2017 року.</w:t>
      </w:r>
    </w:p>
    <w:p w:rsidR="00E46D2C" w:rsidRPr="0020313A" w:rsidRDefault="00E46D2C" w:rsidP="00E46D2C">
      <w:pPr>
        <w:jc w:val="both"/>
      </w:pPr>
      <w:r w:rsidRPr="0020313A">
        <w:t xml:space="preserve">     6.2. Конкурсна документація надається до управління архітектури та містобудування Чернігівської міської ради за </w:t>
      </w:r>
      <w:proofErr w:type="spellStart"/>
      <w:r w:rsidRPr="0020313A">
        <w:t>адресою</w:t>
      </w:r>
      <w:proofErr w:type="spellEnd"/>
      <w:r w:rsidRPr="0020313A">
        <w:t xml:space="preserve">: м. Чернігів, вул. Коцюбинського, 82,  </w:t>
      </w:r>
      <w:proofErr w:type="spellStart"/>
      <w:r w:rsidRPr="0020313A">
        <w:t>каб</w:t>
      </w:r>
      <w:proofErr w:type="spellEnd"/>
      <w:r w:rsidRPr="0020313A">
        <w:t xml:space="preserve">. 205, </w:t>
      </w:r>
      <w:proofErr w:type="spellStart"/>
      <w:r w:rsidRPr="0020313A">
        <w:t>тел</w:t>
      </w:r>
      <w:proofErr w:type="spellEnd"/>
      <w:r w:rsidRPr="0020313A">
        <w:t>. (0462) 77 51 70.</w:t>
      </w:r>
    </w:p>
    <w:p w:rsidR="00E46D2C" w:rsidRPr="0020313A" w:rsidRDefault="00E46D2C" w:rsidP="00E46D2C">
      <w:pPr>
        <w:jc w:val="both"/>
      </w:pPr>
      <w:r w:rsidRPr="0020313A">
        <w:t xml:space="preserve">     Організатор конкурсу приймає ескізні пропозиції для участі у конкурсі до 17 години 20 січня 2017 року.</w:t>
      </w:r>
    </w:p>
    <w:p w:rsidR="00E46D2C" w:rsidRPr="0020313A" w:rsidRDefault="00E46D2C" w:rsidP="00E46D2C">
      <w:pPr>
        <w:jc w:val="both"/>
      </w:pPr>
      <w:r w:rsidRPr="0020313A">
        <w:t xml:space="preserve">     6.3. Ескізні пропозиції вважаються поданими у встановлений термін, якщо їх відправлено на конкурс або подано особисто не пізніше дати, зазначеної в абзаці 2 пункту 6.2. цього Положення. У разі відправлення ескізних пропозицій поштою його автор повинен повідомити організатору конкурсу дату відправлення і номер поштової квитанції.</w:t>
      </w:r>
    </w:p>
    <w:p w:rsidR="00E46D2C" w:rsidRPr="0020313A" w:rsidRDefault="00E46D2C" w:rsidP="00E46D2C">
      <w:pPr>
        <w:jc w:val="both"/>
      </w:pPr>
      <w:r w:rsidRPr="0020313A">
        <w:rPr>
          <w:color w:val="auto"/>
        </w:rPr>
        <w:t xml:space="preserve">     Матеріали, подані пізніше </w:t>
      </w:r>
      <w:r w:rsidRPr="0020313A">
        <w:t>20 січня 2017 року</w:t>
      </w:r>
      <w:r w:rsidRPr="0020313A">
        <w:rPr>
          <w:color w:val="auto"/>
        </w:rPr>
        <w:t>, до участі в конкурсі не</w:t>
      </w:r>
      <w:r w:rsidRPr="0020313A">
        <w:t xml:space="preserve"> допускаються.</w:t>
      </w:r>
    </w:p>
    <w:p w:rsidR="00E46D2C" w:rsidRPr="0020313A" w:rsidRDefault="00E46D2C" w:rsidP="00E46D2C">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s>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6.4. Замовник конкурсу може </w:t>
      </w:r>
      <w:proofErr w:type="spellStart"/>
      <w:r w:rsidRPr="0020313A">
        <w:rPr>
          <w:rFonts w:ascii="Times New Roman" w:hAnsi="Times New Roman" w:cs="Times New Roman"/>
          <w:sz w:val="28"/>
          <w:szCs w:val="28"/>
          <w:lang w:val="uk-UA"/>
        </w:rPr>
        <w:t>внести</w:t>
      </w:r>
      <w:proofErr w:type="spellEnd"/>
      <w:r w:rsidRPr="0020313A">
        <w:rPr>
          <w:rFonts w:ascii="Times New Roman" w:hAnsi="Times New Roman" w:cs="Times New Roman"/>
          <w:sz w:val="28"/>
          <w:szCs w:val="28"/>
          <w:lang w:val="uk-UA"/>
        </w:rPr>
        <w:t xml:space="preserve"> зміни до Положення та умов конкурсу лише у виключному порядку і тільки протягом першої третини терміну, встановленого для розроблення конкурсних проектів, з повідомленням про своє рішення всіх учасників конкурсу в тому ж порядку, в якому він був оголошений. </w:t>
      </w:r>
      <w:r w:rsidRPr="0020313A">
        <w:rPr>
          <w:rFonts w:ascii="Times New Roman" w:hAnsi="Times New Roman" w:cs="Times New Roman"/>
          <w:sz w:val="28"/>
          <w:szCs w:val="28"/>
          <w:lang w:val="uk-UA"/>
        </w:rPr>
        <w:br/>
      </w:r>
      <w:bookmarkStart w:id="0" w:name="o96"/>
      <w:bookmarkEnd w:id="0"/>
      <w:r w:rsidRPr="0020313A">
        <w:rPr>
          <w:rFonts w:ascii="Times New Roman" w:hAnsi="Times New Roman" w:cs="Times New Roman"/>
          <w:sz w:val="28"/>
          <w:szCs w:val="28"/>
          <w:lang w:val="uk-UA"/>
        </w:rPr>
        <w:t xml:space="preserve">     6.5. Замовник конкурсу може продовжити термін подання конкурсних проектів, повідомивши про це учасників не пізніше ніж за 30 днів до раніше встановленого терміну. </w:t>
      </w:r>
    </w:p>
    <w:p w:rsidR="00E46D2C" w:rsidRPr="0020313A" w:rsidRDefault="00E46D2C" w:rsidP="00E46D2C">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s>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6.6. У ході проведення конкурсу учасники мають право звертатися, у разі потреби, до організатора конкурсу для одержання додаткової інформації.</w:t>
      </w:r>
    </w:p>
    <w:p w:rsidR="00E46D2C" w:rsidRPr="0020313A" w:rsidRDefault="00E46D2C" w:rsidP="00E46D2C">
      <w:pPr>
        <w:jc w:val="both"/>
      </w:pPr>
      <w:r w:rsidRPr="0020313A">
        <w:t xml:space="preserve">     Якщо виникають питання хоча б в одного з учасників із Положення про проведення конкурсу, відповідь розсилається усім зареєстрованим учасникам.</w:t>
      </w:r>
    </w:p>
    <w:p w:rsidR="00E46D2C" w:rsidRPr="0020313A" w:rsidRDefault="00E46D2C" w:rsidP="00E46D2C">
      <w:pPr>
        <w:jc w:val="both"/>
      </w:pPr>
      <w:r w:rsidRPr="0020313A">
        <w:t xml:space="preserve">     6.7. Конкурс вважається таким, що відбувся, якщо на нього подано не менше трьох ескізних пропозицій, з яких хоча б одній журі конкурсу вважає за можливе присудити премію.</w:t>
      </w:r>
    </w:p>
    <w:p w:rsidR="00E46D2C" w:rsidRPr="0020313A" w:rsidRDefault="00E46D2C" w:rsidP="00E46D2C">
      <w:pPr>
        <w:jc w:val="both"/>
      </w:pPr>
      <w:r w:rsidRPr="0020313A">
        <w:t xml:space="preserve">     6.8. У разі порушення процедури проведення конкурсу, інших умов цього Положення, учасники мають право оскаржити таке порушення в заяві до голови журі протягом 3 днів після оголошення результатів конкурсу.</w:t>
      </w:r>
    </w:p>
    <w:p w:rsidR="00E46D2C" w:rsidRPr="0020313A" w:rsidRDefault="00E46D2C" w:rsidP="00E46D2C">
      <w:pPr>
        <w:jc w:val="both"/>
      </w:pPr>
      <w:r w:rsidRPr="0020313A">
        <w:t xml:space="preserve">     При виявленні порушень голова журі може призначити повторний розгляд конкурсних проектів.</w:t>
      </w:r>
    </w:p>
    <w:p w:rsidR="00E46D2C" w:rsidRPr="0020313A" w:rsidRDefault="00E46D2C" w:rsidP="00E46D2C"/>
    <w:p w:rsidR="00E46D2C" w:rsidRPr="0020313A" w:rsidRDefault="00E46D2C" w:rsidP="00E46D2C">
      <w:pPr>
        <w:tabs>
          <w:tab w:val="left" w:pos="-2500"/>
        </w:tabs>
        <w:jc w:val="both"/>
        <w:rPr>
          <w:color w:val="auto"/>
        </w:rPr>
      </w:pPr>
      <w:r w:rsidRPr="0020313A">
        <w:rPr>
          <w:bCs w:val="0"/>
        </w:rPr>
        <w:t xml:space="preserve">     7. Журі та організація його роботи</w:t>
      </w:r>
    </w:p>
    <w:p w:rsidR="00E46D2C" w:rsidRPr="0020313A" w:rsidRDefault="00E46D2C" w:rsidP="00E46D2C">
      <w:pPr>
        <w:pStyle w:val="HTML"/>
        <w:rPr>
          <w:rFonts w:ascii="Times New Roman" w:hAnsi="Times New Roman" w:cs="Times New Roman"/>
          <w:sz w:val="28"/>
          <w:szCs w:val="28"/>
          <w:lang w:val="uk-UA"/>
        </w:rPr>
      </w:pPr>
    </w:p>
    <w:p w:rsidR="00E46D2C" w:rsidRPr="0020313A" w:rsidRDefault="00E46D2C" w:rsidP="00E46D2C">
      <w:pPr>
        <w:jc w:val="both"/>
      </w:pPr>
      <w:r w:rsidRPr="0020313A">
        <w:t xml:space="preserve">     7.1. Кількість членів журі має бути непарною. Заміна членів журі в період розроблення конкурсних проектів, їх обговорення і прийняття рішень не допускається. </w:t>
      </w:r>
      <w:r w:rsidRPr="0020313A">
        <w:br/>
      </w:r>
      <w:bookmarkStart w:id="1" w:name="o143"/>
      <w:bookmarkEnd w:id="1"/>
      <w:r w:rsidRPr="0020313A">
        <w:t xml:space="preserve">     Відповідальний секретар конкурсу одночасно є секретарем журі і бере участь у його засіданнях без права голосу. </w:t>
      </w:r>
    </w:p>
    <w:p w:rsidR="00E46D2C" w:rsidRPr="0020313A" w:rsidRDefault="00E46D2C" w:rsidP="00E46D2C">
      <w:pPr>
        <w:jc w:val="both"/>
      </w:pPr>
      <w:r w:rsidRPr="0020313A">
        <w:lastRenderedPageBreak/>
        <w:t xml:space="preserve">     7.2. Члени журі не мають права брати участь у конкурсі та не можуть залучатися до участі в подальшій роботі над премійованим проектом. </w:t>
      </w:r>
      <w:r w:rsidRPr="0020313A">
        <w:br/>
        <w:t xml:space="preserve">     7.3. За результатами конкурсу журі приймає рішення щодо визначення кращих ескізних пропозицій. Для відзначення відібраних пропозицій призначаються три премії:</w:t>
      </w:r>
    </w:p>
    <w:p w:rsidR="00E46D2C" w:rsidRPr="0020313A" w:rsidRDefault="00E46D2C" w:rsidP="00E46D2C">
      <w:pPr>
        <w:jc w:val="both"/>
      </w:pPr>
      <w:r w:rsidRPr="0020313A">
        <w:t xml:space="preserve">     - перша премія – 5000 (п’ять тисяч) гривень;</w:t>
      </w:r>
    </w:p>
    <w:p w:rsidR="00E46D2C" w:rsidRPr="0020313A" w:rsidRDefault="00E46D2C" w:rsidP="00E46D2C">
      <w:pPr>
        <w:jc w:val="both"/>
      </w:pPr>
      <w:r w:rsidRPr="0020313A">
        <w:t xml:space="preserve">     - друга премія  – 3000 (три тисячі) гривень;</w:t>
      </w:r>
    </w:p>
    <w:p w:rsidR="00E46D2C" w:rsidRPr="0020313A" w:rsidRDefault="00E46D2C" w:rsidP="00E46D2C">
      <w:pPr>
        <w:jc w:val="both"/>
      </w:pPr>
      <w:r w:rsidRPr="0020313A">
        <w:t xml:space="preserve">     - третя премія  – 2000 (дві тисячі) гривень.</w:t>
      </w:r>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Зміна кількості премій та їх розміру, а також не присудження першої премії можливі лише за рішенням журі конкурсу. Одна премія не може бути присуджена двом проектам. </w:t>
      </w:r>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7.4. Перед розглядом конкурсних проектів журі виключає з їх складу матеріали, не обумовлені Положенням і умовами конкурсу. </w:t>
      </w:r>
      <w:bookmarkStart w:id="2" w:name="o152"/>
      <w:bookmarkEnd w:id="2"/>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7.5. Журі не розглядає конкурсні проекти: </w:t>
      </w:r>
      <w:bookmarkStart w:id="3" w:name="o153"/>
      <w:bookmarkEnd w:id="3"/>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7.5.1. відправлені або подані після закінчення встановленого цим Положенням терміну; </w:t>
      </w:r>
      <w:bookmarkStart w:id="4" w:name="o154"/>
      <w:bookmarkEnd w:id="4"/>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7.5.2. анонімність яких була свідомо порушена; </w:t>
      </w:r>
      <w:bookmarkStart w:id="5" w:name="o155"/>
      <w:bookmarkEnd w:id="5"/>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7.5.3. такі, що не відповідають вимогам Положення та умовам конкурсу. </w:t>
      </w:r>
      <w:bookmarkStart w:id="6" w:name="o156"/>
      <w:bookmarkEnd w:id="6"/>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Такі проекти можуть бути рішенням журі допущені до участі на виставці конкурсних проектів з позначкою «Поза конкурсом». </w:t>
      </w:r>
    </w:p>
    <w:p w:rsidR="00E46D2C" w:rsidRPr="0020313A" w:rsidRDefault="00E46D2C" w:rsidP="00E46D2C">
      <w:pPr>
        <w:jc w:val="both"/>
        <w:rPr>
          <w:color w:val="auto"/>
        </w:rPr>
      </w:pPr>
      <w:r w:rsidRPr="0020313A">
        <w:rPr>
          <w:color w:val="auto"/>
        </w:rPr>
        <w:t xml:space="preserve">     7.6. Основні критерії за якими визначається переможець конкурсу:</w:t>
      </w:r>
    </w:p>
    <w:p w:rsidR="00E46D2C" w:rsidRPr="0020313A" w:rsidRDefault="00E46D2C" w:rsidP="00E46D2C">
      <w:pPr>
        <w:jc w:val="both"/>
        <w:rPr>
          <w:color w:val="auto"/>
        </w:rPr>
      </w:pPr>
      <w:r w:rsidRPr="0020313A">
        <w:rPr>
          <w:color w:val="auto"/>
        </w:rPr>
        <w:t xml:space="preserve">     7.6.1. відповідність ескізних пропозицій умовам та вимогам конкурсу;</w:t>
      </w:r>
    </w:p>
    <w:p w:rsidR="00E46D2C" w:rsidRPr="0020313A" w:rsidRDefault="00E46D2C" w:rsidP="00E46D2C">
      <w:pPr>
        <w:jc w:val="both"/>
        <w:rPr>
          <w:color w:val="auto"/>
        </w:rPr>
      </w:pPr>
      <w:r w:rsidRPr="0020313A">
        <w:rPr>
          <w:color w:val="auto"/>
        </w:rPr>
        <w:t xml:space="preserve">     7.6.2. виразне образно-пластичне вирішення зображень барельєфів відповідно до їх ідей та змісту;</w:t>
      </w:r>
    </w:p>
    <w:p w:rsidR="00E46D2C" w:rsidRDefault="00E46D2C" w:rsidP="00E46D2C">
      <w:pPr>
        <w:tabs>
          <w:tab w:val="left" w:pos="360"/>
        </w:tabs>
        <w:jc w:val="both"/>
        <w:rPr>
          <w:color w:val="auto"/>
        </w:rPr>
      </w:pPr>
      <w:r w:rsidRPr="0020313A">
        <w:rPr>
          <w:color w:val="auto"/>
        </w:rPr>
        <w:t xml:space="preserve">     7.6.3. </w:t>
      </w:r>
      <w:r w:rsidRPr="0020313A">
        <w:t xml:space="preserve">виконання зображень нових барельєфів Меморіального комплексу із </w:t>
      </w:r>
      <w:r w:rsidRPr="00A22C26">
        <w:rPr>
          <w:color w:val="auto"/>
        </w:rPr>
        <w:t>матеріал</w:t>
      </w:r>
      <w:r>
        <w:t>у (бронза) та у стилі аналогічних існуючим барельєфам</w:t>
      </w:r>
      <w:r w:rsidRPr="00A22C26">
        <w:rPr>
          <w:color w:val="auto"/>
        </w:rPr>
        <w:t>.</w:t>
      </w:r>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7.7. Засідання журі вважається правоможним за умови участі у ньому не менше двох третин складу журі. </w:t>
      </w:r>
      <w:bookmarkStart w:id="7" w:name="o159"/>
      <w:bookmarkEnd w:id="7"/>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7.8. Журі приймає рішення стосовно кожного з проектів окремо і розпочинає з присудження першої премії. Оцінювання ескізних проектів здійснюється за п’ятибальною шкалою.</w:t>
      </w:r>
      <w:bookmarkStart w:id="8" w:name="o160"/>
      <w:bookmarkEnd w:id="8"/>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Рішення приймаються простою більшістю голосів шляхом відкритого або таємного голосування. У разі рівного розподілу голосів, поданих за конкурсний проект, голова журі має право вирішального голосу. </w:t>
      </w:r>
    </w:p>
    <w:p w:rsidR="00E46D2C" w:rsidRPr="0020313A" w:rsidRDefault="00E46D2C" w:rsidP="00E46D2C">
      <w:pPr>
        <w:pStyle w:val="HTML"/>
        <w:jc w:val="both"/>
        <w:rPr>
          <w:rFonts w:ascii="Times New Roman" w:hAnsi="Times New Roman" w:cs="Times New Roman"/>
          <w:color w:val="000000"/>
          <w:sz w:val="28"/>
          <w:szCs w:val="28"/>
          <w:lang w:val="uk-UA"/>
        </w:rPr>
      </w:pPr>
      <w:r w:rsidRPr="0020313A">
        <w:rPr>
          <w:rFonts w:ascii="Times New Roman" w:hAnsi="Times New Roman" w:cs="Times New Roman"/>
          <w:color w:val="000000"/>
          <w:sz w:val="28"/>
          <w:szCs w:val="28"/>
          <w:lang w:val="uk-UA"/>
        </w:rPr>
        <w:t xml:space="preserve">     7.9. Якщо журі конкурсу після присудження премії не визнало жодного проекту таким, що може бути рекомендований для подальшої реалізації, замовник конкурсу звільняється від </w:t>
      </w:r>
      <w:r w:rsidRPr="0020313A">
        <w:rPr>
          <w:rFonts w:ascii="Times New Roman" w:hAnsi="Times New Roman" w:cs="Times New Roman"/>
          <w:sz w:val="28"/>
          <w:szCs w:val="28"/>
          <w:lang w:val="uk-UA"/>
        </w:rPr>
        <w:t>зобов’язань</w:t>
      </w:r>
      <w:r w:rsidRPr="0020313A">
        <w:rPr>
          <w:rFonts w:ascii="Times New Roman" w:hAnsi="Times New Roman" w:cs="Times New Roman"/>
          <w:color w:val="000000"/>
          <w:sz w:val="28"/>
          <w:szCs w:val="28"/>
          <w:lang w:val="uk-UA"/>
        </w:rPr>
        <w:t xml:space="preserve"> перед переможцем конкурсу щодо замовлення на подальше розроблення проектної документації.</w:t>
      </w:r>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7.10. Рішення журі є остаточним і не може бути змінено, в тому числі й замовником конкурсу</w:t>
      </w:r>
    </w:p>
    <w:p w:rsidR="00E46D2C" w:rsidRPr="0020313A" w:rsidRDefault="00E46D2C" w:rsidP="00E46D2C">
      <w:pPr>
        <w:pStyle w:val="HTML"/>
        <w:jc w:val="both"/>
        <w:rPr>
          <w:rFonts w:ascii="Times New Roman" w:hAnsi="Times New Roman" w:cs="Times New Roman"/>
          <w:sz w:val="28"/>
          <w:szCs w:val="28"/>
          <w:lang w:val="uk-UA"/>
        </w:rPr>
      </w:pPr>
      <w:bookmarkStart w:id="9" w:name="o161"/>
      <w:bookmarkEnd w:id="9"/>
      <w:r w:rsidRPr="0020313A">
        <w:rPr>
          <w:rFonts w:ascii="Times New Roman" w:hAnsi="Times New Roman" w:cs="Times New Roman"/>
          <w:sz w:val="28"/>
          <w:szCs w:val="28"/>
          <w:lang w:val="uk-UA"/>
        </w:rPr>
        <w:t xml:space="preserve">     Члени журі не мають права розголошувати будь-які  відомості, пов’язані з розглядом конкурсних проектів і присудженням премій. </w:t>
      </w:r>
    </w:p>
    <w:p w:rsidR="00E46D2C" w:rsidRPr="0020313A" w:rsidRDefault="00E46D2C" w:rsidP="00E46D2C">
      <w:pPr>
        <w:pStyle w:val="HTML"/>
        <w:jc w:val="both"/>
        <w:rPr>
          <w:rFonts w:ascii="Times New Roman" w:hAnsi="Times New Roman" w:cs="Times New Roman"/>
          <w:sz w:val="28"/>
          <w:szCs w:val="28"/>
          <w:lang w:val="uk-UA"/>
        </w:rPr>
      </w:pPr>
    </w:p>
    <w:p w:rsidR="00E46D2C" w:rsidRPr="0020313A" w:rsidRDefault="00E46D2C" w:rsidP="00E46D2C">
      <w:pPr>
        <w:pStyle w:val="HTML"/>
        <w:rPr>
          <w:rFonts w:ascii="Times New Roman" w:hAnsi="Times New Roman" w:cs="Times New Roman"/>
          <w:sz w:val="28"/>
          <w:szCs w:val="28"/>
          <w:lang w:val="uk-UA"/>
        </w:rPr>
      </w:pPr>
      <w:bookmarkStart w:id="10" w:name="o162"/>
      <w:bookmarkEnd w:id="10"/>
      <w:r w:rsidRPr="0020313A">
        <w:rPr>
          <w:rFonts w:ascii="Times New Roman" w:hAnsi="Times New Roman" w:cs="Times New Roman"/>
          <w:bCs/>
          <w:sz w:val="28"/>
          <w:szCs w:val="28"/>
          <w:lang w:val="uk-UA"/>
        </w:rPr>
        <w:t xml:space="preserve">     8. Підбиття підсумків конкурсу та умови реалізації проектів </w:t>
      </w:r>
      <w:r w:rsidRPr="0020313A">
        <w:rPr>
          <w:rFonts w:ascii="Times New Roman" w:hAnsi="Times New Roman" w:cs="Times New Roman"/>
          <w:bCs/>
          <w:sz w:val="28"/>
          <w:szCs w:val="28"/>
          <w:lang w:val="uk-UA"/>
        </w:rPr>
        <w:br/>
      </w:r>
    </w:p>
    <w:p w:rsidR="00E46D2C" w:rsidRPr="0020313A" w:rsidRDefault="00E46D2C" w:rsidP="00E46D2C">
      <w:pPr>
        <w:pStyle w:val="HTML"/>
        <w:jc w:val="both"/>
        <w:rPr>
          <w:rFonts w:ascii="Times New Roman" w:hAnsi="Times New Roman" w:cs="Times New Roman"/>
          <w:sz w:val="28"/>
          <w:szCs w:val="28"/>
          <w:lang w:val="uk-UA"/>
        </w:rPr>
      </w:pPr>
      <w:bookmarkStart w:id="11" w:name="o164"/>
      <w:bookmarkEnd w:id="11"/>
      <w:r w:rsidRPr="0020313A">
        <w:rPr>
          <w:rFonts w:ascii="Times New Roman" w:hAnsi="Times New Roman" w:cs="Times New Roman"/>
          <w:sz w:val="28"/>
          <w:szCs w:val="28"/>
          <w:lang w:val="uk-UA"/>
        </w:rPr>
        <w:lastRenderedPageBreak/>
        <w:t xml:space="preserve">     8.1. Підсумки конкурсу оформляються: </w:t>
      </w:r>
    </w:p>
    <w:p w:rsidR="00E46D2C" w:rsidRPr="0020313A" w:rsidRDefault="00E46D2C" w:rsidP="00E46D2C">
      <w:pPr>
        <w:pStyle w:val="HTML"/>
        <w:jc w:val="both"/>
        <w:rPr>
          <w:rFonts w:ascii="Times New Roman" w:hAnsi="Times New Roman" w:cs="Times New Roman"/>
          <w:sz w:val="28"/>
          <w:szCs w:val="28"/>
          <w:lang w:val="uk-UA"/>
        </w:rPr>
      </w:pPr>
      <w:bookmarkStart w:id="12" w:name="o165"/>
      <w:bookmarkEnd w:id="12"/>
      <w:r w:rsidRPr="0020313A">
        <w:rPr>
          <w:rFonts w:ascii="Times New Roman" w:hAnsi="Times New Roman" w:cs="Times New Roman"/>
          <w:sz w:val="28"/>
          <w:szCs w:val="28"/>
          <w:lang w:val="uk-UA"/>
        </w:rPr>
        <w:t xml:space="preserve">     8.1.1. протоколом про підсумки конкурсу, який містить оцінку конкурсних проектів та рекомендації щодо їх використання, обґрунтування прийнятого рішення або причин відхилення конкурсних проектів від розгляду, інші міркування журі. Протокол підписується головою та секретарем журі; </w:t>
      </w:r>
    </w:p>
    <w:p w:rsidR="00E46D2C" w:rsidRPr="0020313A" w:rsidRDefault="00E46D2C" w:rsidP="00E46D2C">
      <w:pPr>
        <w:pStyle w:val="HTML"/>
        <w:jc w:val="both"/>
        <w:rPr>
          <w:rFonts w:ascii="Times New Roman" w:hAnsi="Times New Roman" w:cs="Times New Roman"/>
          <w:sz w:val="28"/>
          <w:szCs w:val="28"/>
          <w:lang w:val="uk-UA"/>
        </w:rPr>
      </w:pPr>
      <w:bookmarkStart w:id="13" w:name="o166"/>
      <w:bookmarkEnd w:id="13"/>
      <w:r w:rsidRPr="0020313A">
        <w:rPr>
          <w:rFonts w:ascii="Times New Roman" w:hAnsi="Times New Roman" w:cs="Times New Roman"/>
          <w:sz w:val="28"/>
          <w:szCs w:val="28"/>
          <w:lang w:val="uk-UA"/>
        </w:rPr>
        <w:t xml:space="preserve">     8.1.2. рішенням журі про визначення переможця конкурсу та розподіл премій. Рішення журі підписується усіма його членами, що брали участь у засіданні. </w:t>
      </w:r>
    </w:p>
    <w:p w:rsidR="00E46D2C" w:rsidRPr="0020313A" w:rsidRDefault="00E46D2C" w:rsidP="00E46D2C">
      <w:pPr>
        <w:jc w:val="both"/>
      </w:pPr>
      <w:r w:rsidRPr="0020313A">
        <w:t xml:space="preserve">     8.2. Виплата премій авторам премійованих проектів здійснюється організатором конкурсу у місячний термін з дня прийняття рішення журі.</w:t>
      </w:r>
    </w:p>
    <w:p w:rsidR="00E46D2C" w:rsidRPr="0020313A" w:rsidRDefault="00E46D2C" w:rsidP="00E46D2C">
      <w:pPr>
        <w:jc w:val="both"/>
      </w:pPr>
      <w:r w:rsidRPr="0020313A">
        <w:t xml:space="preserve">     8.3. Переможець конкурсу має переважне право на подальше розроблення чи участь у розробленні проектно-кошторисної документації та реалізацію проекту.</w:t>
      </w:r>
    </w:p>
    <w:p w:rsidR="00E46D2C" w:rsidRPr="0020313A" w:rsidRDefault="00E46D2C" w:rsidP="00E46D2C">
      <w:pPr>
        <w:pStyle w:val="HTML"/>
        <w:jc w:val="both"/>
        <w:rPr>
          <w:rFonts w:ascii="Times New Roman" w:hAnsi="Times New Roman" w:cs="Times New Roman"/>
          <w:sz w:val="28"/>
          <w:szCs w:val="28"/>
          <w:lang w:val="uk-UA"/>
        </w:rPr>
      </w:pPr>
      <w:r w:rsidRPr="0020313A">
        <w:rPr>
          <w:rFonts w:ascii="Times New Roman" w:hAnsi="Times New Roman" w:cs="Times New Roman"/>
          <w:sz w:val="28"/>
          <w:szCs w:val="28"/>
          <w:lang w:val="uk-UA"/>
        </w:rPr>
        <w:t xml:space="preserve">     Якщо переможець конкурсу з будь-яких причин не може безпосередньо        здійснювати подальше розроблення проектно-кошторисної документації, за ним зберігається право на авторську участь у цій роботі або, за його згодою, на отримання відповідної авторської винагороди за використання його конкурсного проекту в порядку, встановленому законодавством. </w:t>
      </w:r>
    </w:p>
    <w:p w:rsidR="00E46D2C" w:rsidRPr="0020313A" w:rsidRDefault="00E46D2C" w:rsidP="00E46D2C">
      <w:pPr>
        <w:pStyle w:val="HTML"/>
        <w:jc w:val="both"/>
        <w:rPr>
          <w:rFonts w:ascii="Times New Roman" w:hAnsi="Times New Roman" w:cs="Times New Roman"/>
          <w:sz w:val="28"/>
          <w:szCs w:val="28"/>
          <w:lang w:val="uk-UA"/>
        </w:rPr>
      </w:pPr>
      <w:bookmarkStart w:id="14" w:name="o180"/>
      <w:bookmarkEnd w:id="14"/>
      <w:r w:rsidRPr="0020313A">
        <w:rPr>
          <w:rFonts w:ascii="Times New Roman" w:hAnsi="Times New Roman" w:cs="Times New Roman"/>
          <w:sz w:val="28"/>
          <w:szCs w:val="28"/>
          <w:lang w:val="uk-UA"/>
        </w:rPr>
        <w:t xml:space="preserve">     8.4. У разі відмови переможця конкурсу від подальшої реалізації його конкурсного проекту замовник конкурсу на підставі рекомендацій журі, викладених у протоколі про підсумки конкурсу, може обрати для реалізації інший премійований проект. </w:t>
      </w:r>
    </w:p>
    <w:p w:rsidR="00E46D2C" w:rsidRPr="0020313A" w:rsidRDefault="00E46D2C" w:rsidP="00E46D2C">
      <w:pPr>
        <w:pStyle w:val="HTML"/>
        <w:jc w:val="both"/>
        <w:rPr>
          <w:rFonts w:ascii="Times New Roman" w:hAnsi="Times New Roman" w:cs="Times New Roman"/>
          <w:color w:val="000000"/>
          <w:sz w:val="28"/>
          <w:szCs w:val="28"/>
          <w:lang w:val="uk-UA"/>
        </w:rPr>
      </w:pPr>
      <w:r w:rsidRPr="0020313A">
        <w:rPr>
          <w:rFonts w:ascii="Times New Roman" w:hAnsi="Times New Roman" w:cs="Times New Roman"/>
          <w:color w:val="000000"/>
          <w:sz w:val="28"/>
          <w:szCs w:val="28"/>
          <w:lang w:val="uk-UA"/>
        </w:rPr>
        <w:t xml:space="preserve">     У випадку, якщо окремі рішення в конкурсних проектах, не відзначених премією, можуть бути виділені журі конкурсу як самостійні, замовник конкурсу має право залучити авторів цих рішень до подальшої роботи.</w:t>
      </w:r>
    </w:p>
    <w:p w:rsidR="00E46D2C" w:rsidRPr="0020313A" w:rsidRDefault="00E46D2C" w:rsidP="00E46D2C">
      <w:pPr>
        <w:jc w:val="both"/>
      </w:pPr>
      <w:r w:rsidRPr="0020313A">
        <w:t xml:space="preserve">     8.5. Підсумки конкурсу протягом трьох тижнів після прийняття рішень журі оприлюднюватися у тих засобах масової інформації, в яких було вміщено оголошення про конкурс, та на офіційний сторінці Чернігівської міської ради мережі Інтернет.</w:t>
      </w:r>
    </w:p>
    <w:p w:rsidR="00E46D2C" w:rsidRPr="0020313A" w:rsidRDefault="00E46D2C" w:rsidP="00E46D2C">
      <w:pPr>
        <w:jc w:val="both"/>
      </w:pPr>
      <w:r w:rsidRPr="0020313A">
        <w:t xml:space="preserve">     8.6. Виставка конкурсних робіт відбудеться у фойє другого поверху адміністративної будівлі міської ради за </w:t>
      </w:r>
      <w:proofErr w:type="spellStart"/>
      <w:r w:rsidRPr="0020313A">
        <w:t>адресою</w:t>
      </w:r>
      <w:proofErr w:type="spellEnd"/>
      <w:r w:rsidRPr="0020313A">
        <w:t>: Магістратська, 7, протягом двох тижнів після оголошення результатів конкурсу.</w:t>
      </w:r>
    </w:p>
    <w:p w:rsidR="00E46D2C" w:rsidRPr="0020313A" w:rsidRDefault="00E46D2C" w:rsidP="00E46D2C">
      <w:pPr>
        <w:tabs>
          <w:tab w:val="left" w:pos="-2500"/>
        </w:tabs>
        <w:jc w:val="both"/>
      </w:pPr>
      <w:r w:rsidRPr="0020313A">
        <w:t xml:space="preserve">     8.7. Усі премійовані конкурсні проекти стають власністю замовника конкурсу та зберігаються у організатора конкурсу відповідно до номенклатури справ.</w:t>
      </w:r>
    </w:p>
    <w:p w:rsidR="00E46D2C" w:rsidRPr="0020313A" w:rsidRDefault="00E46D2C" w:rsidP="00E46D2C">
      <w:pPr>
        <w:jc w:val="both"/>
      </w:pPr>
      <w:r w:rsidRPr="0020313A">
        <w:t xml:space="preserve">     Усі непремійовані конкурсні проекти та проекти з позначкою «Поза конкурсом» підлягають поверненню авторам на їх вимогу протягом місяця з дня закінчення роботи виставки. Після цього терміну замовник та організатор конкурсу не несуть відповідальності за зберігання проектів.</w:t>
      </w:r>
    </w:p>
    <w:p w:rsidR="00E46D2C" w:rsidRPr="0020313A" w:rsidRDefault="00E46D2C" w:rsidP="00E46D2C">
      <w:pPr>
        <w:tabs>
          <w:tab w:val="left" w:pos="-2500"/>
        </w:tabs>
      </w:pPr>
    </w:p>
    <w:p w:rsidR="00E46D2C" w:rsidRPr="0020313A" w:rsidRDefault="00E46D2C" w:rsidP="00E46D2C">
      <w:pPr>
        <w:tabs>
          <w:tab w:val="left" w:pos="-2500"/>
        </w:tabs>
        <w:rPr>
          <w:color w:val="auto"/>
        </w:rPr>
      </w:pPr>
      <w:r w:rsidRPr="0020313A">
        <w:rPr>
          <w:color w:val="auto"/>
        </w:rPr>
        <w:t xml:space="preserve">     9. Заключні положення</w:t>
      </w:r>
    </w:p>
    <w:p w:rsidR="00E46D2C" w:rsidRDefault="00E46D2C" w:rsidP="00E46D2C">
      <w:pPr>
        <w:tabs>
          <w:tab w:val="left" w:pos="-2500"/>
        </w:tabs>
        <w:jc w:val="both"/>
        <w:rPr>
          <w:color w:val="auto"/>
        </w:rPr>
      </w:pPr>
    </w:p>
    <w:p w:rsidR="00E46D2C" w:rsidRPr="0020313A" w:rsidRDefault="00E46D2C" w:rsidP="00E46D2C">
      <w:pPr>
        <w:tabs>
          <w:tab w:val="left" w:pos="-2500"/>
        </w:tabs>
        <w:jc w:val="both"/>
        <w:rPr>
          <w:color w:val="auto"/>
        </w:rPr>
      </w:pPr>
      <w:r w:rsidRPr="0020313A">
        <w:rPr>
          <w:color w:val="auto"/>
        </w:rPr>
        <w:t xml:space="preserve">     9.1. Фінансування конкурсу здійснюється за рахунок коштів міського бюджету.</w:t>
      </w:r>
    </w:p>
    <w:p w:rsidR="00E46D2C" w:rsidRPr="0020313A" w:rsidRDefault="00E46D2C" w:rsidP="00E46D2C">
      <w:pPr>
        <w:tabs>
          <w:tab w:val="left" w:pos="360"/>
        </w:tabs>
        <w:jc w:val="both"/>
      </w:pPr>
      <w:r w:rsidRPr="0020313A">
        <w:lastRenderedPageBreak/>
        <w:t xml:space="preserve">     9.2. Подаючи свої ескізні пропозиції на конкурс, автори автоматично дають право замовнику та організатору конкурсу на використання присланого матеріалу в некомерційних цілях (розміщення в Інтернеті, в друкованих виданнях, на виставкових стендах і так далі).</w:t>
      </w:r>
    </w:p>
    <w:p w:rsidR="004278B6" w:rsidRDefault="004278B6">
      <w:bookmarkStart w:id="15" w:name="_GoBack"/>
      <w:bookmarkEnd w:id="15"/>
    </w:p>
    <w:sectPr w:rsidR="00427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2C"/>
    <w:rsid w:val="004278B6"/>
    <w:rsid w:val="00E46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2C"/>
    <w:pPr>
      <w:spacing w:after="0" w:line="240" w:lineRule="auto"/>
    </w:pPr>
    <w:rPr>
      <w:rFonts w:ascii="Times New Roman" w:eastAsia="Times New Roman" w:hAnsi="Times New Roman" w:cs="Times New Roman"/>
      <w:bCs/>
      <w:color w:val="000000"/>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6D2C"/>
    <w:pPr>
      <w:spacing w:before="100" w:beforeAutospacing="1" w:after="100" w:afterAutospacing="1"/>
    </w:pPr>
    <w:rPr>
      <w:bCs w:val="0"/>
      <w:color w:val="auto"/>
      <w:sz w:val="24"/>
      <w:szCs w:val="24"/>
      <w:lang w:val="ru-RU"/>
    </w:rPr>
  </w:style>
  <w:style w:type="character" w:styleId="a4">
    <w:name w:val="Hyperlink"/>
    <w:rsid w:val="00E46D2C"/>
    <w:rPr>
      <w:color w:val="0000FF"/>
      <w:u w:val="single"/>
    </w:rPr>
  </w:style>
  <w:style w:type="character" w:customStyle="1" w:styleId="apple-converted-space">
    <w:name w:val="apple-converted-space"/>
    <w:basedOn w:val="a0"/>
    <w:rsid w:val="00E46D2C"/>
  </w:style>
  <w:style w:type="paragraph" w:styleId="HTML">
    <w:name w:val="HTML Preformatted"/>
    <w:basedOn w:val="a"/>
    <w:link w:val="HTML0"/>
    <w:rsid w:val="00E4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ru-RU"/>
    </w:rPr>
  </w:style>
  <w:style w:type="character" w:customStyle="1" w:styleId="HTML0">
    <w:name w:val="Стандартный HTML Знак"/>
    <w:basedOn w:val="a0"/>
    <w:link w:val="HTML"/>
    <w:rsid w:val="00E46D2C"/>
    <w:rPr>
      <w:rFonts w:ascii="Courier New" w:eastAsia="Times New Roman" w:hAnsi="Courier New" w:cs="Courier New"/>
      <w:sz w:val="20"/>
      <w:szCs w:val="20"/>
      <w:lang w:eastAsia="ru-RU"/>
    </w:rPr>
  </w:style>
  <w:style w:type="character" w:customStyle="1" w:styleId="rvts23">
    <w:name w:val="rvts23"/>
    <w:basedOn w:val="a0"/>
    <w:rsid w:val="00E46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2C"/>
    <w:pPr>
      <w:spacing w:after="0" w:line="240" w:lineRule="auto"/>
    </w:pPr>
    <w:rPr>
      <w:rFonts w:ascii="Times New Roman" w:eastAsia="Times New Roman" w:hAnsi="Times New Roman" w:cs="Times New Roman"/>
      <w:bCs/>
      <w:color w:val="000000"/>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6D2C"/>
    <w:pPr>
      <w:spacing w:before="100" w:beforeAutospacing="1" w:after="100" w:afterAutospacing="1"/>
    </w:pPr>
    <w:rPr>
      <w:bCs w:val="0"/>
      <w:color w:val="auto"/>
      <w:sz w:val="24"/>
      <w:szCs w:val="24"/>
      <w:lang w:val="ru-RU"/>
    </w:rPr>
  </w:style>
  <w:style w:type="character" w:styleId="a4">
    <w:name w:val="Hyperlink"/>
    <w:rsid w:val="00E46D2C"/>
    <w:rPr>
      <w:color w:val="0000FF"/>
      <w:u w:val="single"/>
    </w:rPr>
  </w:style>
  <w:style w:type="character" w:customStyle="1" w:styleId="apple-converted-space">
    <w:name w:val="apple-converted-space"/>
    <w:basedOn w:val="a0"/>
    <w:rsid w:val="00E46D2C"/>
  </w:style>
  <w:style w:type="paragraph" w:styleId="HTML">
    <w:name w:val="HTML Preformatted"/>
    <w:basedOn w:val="a"/>
    <w:link w:val="HTML0"/>
    <w:rsid w:val="00E4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ru-RU"/>
    </w:rPr>
  </w:style>
  <w:style w:type="character" w:customStyle="1" w:styleId="HTML0">
    <w:name w:val="Стандартный HTML Знак"/>
    <w:basedOn w:val="a0"/>
    <w:link w:val="HTML"/>
    <w:rsid w:val="00E46D2C"/>
    <w:rPr>
      <w:rFonts w:ascii="Courier New" w:eastAsia="Times New Roman" w:hAnsi="Courier New" w:cs="Courier New"/>
      <w:sz w:val="20"/>
      <w:szCs w:val="20"/>
      <w:lang w:eastAsia="ru-RU"/>
    </w:rPr>
  </w:style>
  <w:style w:type="character" w:customStyle="1" w:styleId="rvts23">
    <w:name w:val="rvts23"/>
    <w:basedOn w:val="a0"/>
    <w:rsid w:val="00E4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ernigiv-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В. Ткаченко</dc:creator>
  <cp:lastModifiedBy>Наталія В. Ткаченко</cp:lastModifiedBy>
  <cp:revision>1</cp:revision>
  <dcterms:created xsi:type="dcterms:W3CDTF">2016-10-04T11:55:00Z</dcterms:created>
  <dcterms:modified xsi:type="dcterms:W3CDTF">2016-10-04T11:55:00Z</dcterms:modified>
</cp:coreProperties>
</file>