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D7" w:rsidRPr="00292968" w:rsidRDefault="00336ED7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92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D053EB" w:rsidRPr="00292968" w:rsidRDefault="00D053EB" w:rsidP="00336E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C3D72" w:rsidRPr="00292968" w:rsidRDefault="00336ED7" w:rsidP="0029296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 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проєкту </w:t>
      </w: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рішення виконавчого комі</w:t>
      </w:r>
      <w:r w:rsidR="00832171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тету Чернігівської міської ради</w:t>
      </w:r>
      <w:r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4B21A7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«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r w:rsidR="00BD3019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>надання дозволу на відключення будівель, квартир</w:t>
      </w:r>
      <w:r w:rsidR="00BD3019" w:rsidRPr="00EA0102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 xml:space="preserve"> </w:t>
      </w:r>
      <w:r w:rsidR="00BD3019">
        <w:rPr>
          <w:rFonts w:ascii="Times New Roman" w:eastAsia="Calibri" w:hAnsi="Times New Roman" w:cs="Times New Roman"/>
          <w:b w:val="0"/>
          <w:sz w:val="28"/>
          <w:szCs w:val="28"/>
          <w:lang w:val="uk-UA" w:eastAsia="en-US"/>
        </w:rPr>
        <w:t xml:space="preserve">та нежитлових приміщень 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>від мереж (систем)</w:t>
      </w:r>
      <w:r w:rsidR="00BD3019" w:rsidRPr="00EA010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централізованого опалення</w:t>
      </w:r>
      <w:r w:rsidR="00BD301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(теплопостачання) та постачання гарячої води</w:t>
      </w:r>
      <w:r w:rsidR="004B21A7" w:rsidRPr="00292968">
        <w:rPr>
          <w:rFonts w:ascii="Times New Roman" w:hAnsi="Times New Roman" w:cs="Times New Roman"/>
          <w:b w:val="0"/>
          <w:sz w:val="28"/>
          <w:szCs w:val="28"/>
          <w:lang w:val="uk-UA"/>
        </w:rPr>
        <w:t>»</w:t>
      </w:r>
    </w:p>
    <w:p w:rsidR="008D1573" w:rsidRPr="00292968" w:rsidRDefault="008D1573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7E35" w:rsidRDefault="00217E35" w:rsidP="004712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Відповідно до п. 6 розділу ІІ Порядку відключення споживачів від систем централізованого опал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>ення та постачання гарячої води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B64F4"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4F4" w:rsidRPr="00242C1B">
        <w:rPr>
          <w:rFonts w:ascii="Times New Roman" w:hAnsi="Times New Roman" w:cs="Times New Roman"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господарс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тва України від 26.07.2019 року</w:t>
      </w:r>
      <w:r w:rsidR="007B64F4"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 № 169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Порядок)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на засіданні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 діючої комісії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для розгляду питань щодо відключення споживачів 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від мереж (систем) централізованого опалення (теплопостача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ння) та постачання гарячої води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в Чернігівській міській територіальній громаді (далі – Комісія)</w:t>
      </w:r>
      <w:r w:rsidR="00242C1B">
        <w:rPr>
          <w:rFonts w:ascii="Times New Roman" w:hAnsi="Times New Roman" w:cs="Times New Roman"/>
          <w:sz w:val="28"/>
          <w:szCs w:val="28"/>
          <w:lang w:val="uk-UA"/>
        </w:rPr>
        <w:t>, яке відбулося 03.08</w:t>
      </w:r>
      <w:r>
        <w:rPr>
          <w:rFonts w:ascii="Times New Roman" w:hAnsi="Times New Roman" w:cs="Times New Roman"/>
          <w:sz w:val="28"/>
          <w:szCs w:val="28"/>
          <w:lang w:val="uk-UA"/>
        </w:rPr>
        <w:t>.2023 року</w:t>
      </w:r>
      <w:r w:rsidR="001920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17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 розглянуті </w:t>
      </w:r>
      <w:r w:rsidR="00242C1B">
        <w:rPr>
          <w:rFonts w:ascii="Times New Roman" w:hAnsi="Times New Roman" w:cs="Times New Roman"/>
          <w:sz w:val="28"/>
          <w:szCs w:val="28"/>
          <w:lang w:val="uk-UA"/>
        </w:rPr>
        <w:t>3 (три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42C1B" w:rsidRPr="00242C1B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A27745"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C1B" w:rsidRPr="00242C1B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уповноваженої співвласниками особи будинку та </w:t>
      </w:r>
      <w:r w:rsidR="00242C1B" w:rsidRPr="00242C1B">
        <w:rPr>
          <w:rFonts w:ascii="Times New Roman" w:eastAsia="Calibri" w:hAnsi="Times New Roman" w:cs="Times New Roman"/>
          <w:sz w:val="28"/>
          <w:szCs w:val="28"/>
          <w:lang w:val="uk-UA"/>
        </w:rPr>
        <w:t>власників квартир щодо відключення об’єктів</w:t>
      </w:r>
      <w:r w:rsidR="00242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 w:rsidR="00242C1B" w:rsidRPr="00242C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2C1B" w:rsidRPr="00242C1B">
        <w:rPr>
          <w:rFonts w:ascii="Times New Roman" w:hAnsi="Times New Roman" w:cs="Times New Roman"/>
          <w:sz w:val="28"/>
          <w:szCs w:val="28"/>
          <w:lang w:val="uk-UA"/>
        </w:rPr>
        <w:t>від мереж (систем) централізованого опалення</w:t>
      </w:r>
      <w:r w:rsidR="00242C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745" w:rsidRDefault="00A27745" w:rsidP="00BB0F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Комісії було прийнято </w:t>
      </w:r>
      <w:r w:rsidR="0040081B">
        <w:rPr>
          <w:rFonts w:ascii="Times New Roman" w:hAnsi="Times New Roman" w:cs="Times New Roman"/>
          <w:sz w:val="28"/>
          <w:szCs w:val="28"/>
          <w:lang w:val="uk-UA"/>
        </w:rPr>
        <w:t>3 (три) рішення</w:t>
      </w:r>
      <w:bookmarkStart w:id="0" w:name="_GoBack"/>
      <w:bookmarkEnd w:id="0"/>
      <w:r w:rsidR="00BD30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42C1B" w:rsidRPr="007B64F4" w:rsidRDefault="00242C1B" w:rsidP="007B64F4">
      <w:pPr>
        <w:pStyle w:val="a5"/>
        <w:numPr>
          <w:ilvl w:val="0"/>
          <w:numId w:val="10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2 (два) 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з рекомендаціями</w:t>
      </w:r>
      <w:r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Pr="007B6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на відключення </w:t>
      </w:r>
      <w:r w:rsidR="007B6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7B6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системи централізованого опалення</w:t>
      </w:r>
      <w:r w:rsidRPr="007B64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багатоквартирного будинку (</w:t>
      </w:r>
      <w:r w:rsidRPr="007B64F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підставах, передбачених пунктом 14 Правил надання послуги з постачання теплової енергії, затверджених постановою Кабінету Міністрів України від 21.08.2019 року № 830 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7B64F4">
        <w:rPr>
          <w:rFonts w:ascii="Times New Roman" w:hAnsi="Times New Roman" w:cs="Times New Roman"/>
          <w:sz w:val="28"/>
          <w:szCs w:val="28"/>
          <w:lang w:val="uk-UA"/>
        </w:rPr>
        <w:t>та пунктом 3 розділу ІІ Порядку</w:t>
      </w:r>
      <w:r w:rsidR="007B64F4" w:rsidRPr="007B64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B64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квартири в багатоквартирному будинку (оскільки</w:t>
      </w:r>
      <w:r w:rsidRPr="007B64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64F4">
        <w:rPr>
          <w:rFonts w:ascii="Times New Roman" w:hAnsi="Times New Roman" w:cs="Times New Roman"/>
          <w:sz w:val="28"/>
          <w:szCs w:val="28"/>
          <w:lang w:val="uk-UA"/>
        </w:rPr>
        <w:t>будинок внесено до переліку багатоквартирних будинків, де не менш як половину квартир відключено від мереж (систем) централізованого опалення, який оприлюднений на офіційному вебпорталі Чернігівської міської ради);</w:t>
      </w:r>
    </w:p>
    <w:p w:rsidR="00A27745" w:rsidRDefault="00242C1B" w:rsidP="00BB0F06">
      <w:pPr>
        <w:pStyle w:val="a5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(одне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B64F4">
        <w:rPr>
          <w:rFonts w:ascii="Times New Roman" w:hAnsi="Times New Roman" w:cs="Times New Roman"/>
          <w:sz w:val="28"/>
          <w:szCs w:val="28"/>
          <w:lang w:val="uk-UA"/>
        </w:rPr>
        <w:t>з рекомендацією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>щодо відмови</w:t>
      </w:r>
      <w:r w:rsidR="00A27745" w:rsidRPr="00A277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7745" w:rsidRPr="00217E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наданні дозволу </w:t>
      </w:r>
      <w:r w:rsidR="00BD30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A27745" w:rsidRPr="00217E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відключення </w:t>
      </w:r>
      <w:r w:rsidR="007B64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квартири багатоквартирного будинку </w:t>
      </w:r>
      <w:r w:rsidR="00A27745" w:rsidRPr="00217E35">
        <w:rPr>
          <w:rFonts w:ascii="Times New Roman" w:eastAsia="Calibri" w:hAnsi="Times New Roman" w:cs="Times New Roman"/>
          <w:sz w:val="28"/>
          <w:szCs w:val="28"/>
          <w:lang w:val="uk-UA"/>
        </w:rPr>
        <w:t>від си</w:t>
      </w:r>
      <w:r w:rsidR="00A27745">
        <w:rPr>
          <w:rFonts w:ascii="Times New Roman" w:eastAsia="Calibri" w:hAnsi="Times New Roman" w:cs="Times New Roman"/>
          <w:sz w:val="28"/>
          <w:szCs w:val="28"/>
          <w:lang w:val="uk-UA"/>
        </w:rPr>
        <w:t>стеми централізованого опалення (</w:t>
      </w:r>
      <w:r w:rsidR="00A27745"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</w:t>
      </w:r>
      <w:r w:rsidR="00A27745" w:rsidRPr="00050EF6">
        <w:rPr>
          <w:rFonts w:ascii="Times New Roman" w:hAnsi="Times New Roman" w:cs="Times New Roman"/>
          <w:sz w:val="28"/>
          <w:szCs w:val="28"/>
          <w:lang w:val="uk-UA"/>
        </w:rPr>
        <w:t xml:space="preserve"> підстав, передбачених пунктом 14 Правил надання послуги з постачання теплової енергії, затверджених постановою Кабінету Міністрів України від 21.08.2019 р</w:t>
      </w:r>
      <w:r w:rsidR="00BD3019"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="00A27745" w:rsidRPr="00050EF6">
        <w:rPr>
          <w:rFonts w:ascii="Times New Roman" w:hAnsi="Times New Roman" w:cs="Times New Roman"/>
          <w:sz w:val="28"/>
          <w:szCs w:val="28"/>
          <w:lang w:val="uk-UA"/>
        </w:rPr>
        <w:t>№ 830 та пунктами 1, 2 розділу ІІІ Порядку</w:t>
      </w:r>
      <w:r w:rsidR="0091606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50EF6" w:rsidRDefault="00217E35" w:rsidP="004712B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Проєктом рішення виконавчого</w:t>
      </w:r>
      <w:r w:rsidRPr="004B21A7">
        <w:rPr>
          <w:rFonts w:ascii="Times New Roman" w:hAnsi="Times New Roman" w:cs="Times New Roman"/>
          <w:sz w:val="28"/>
          <w:szCs w:val="28"/>
          <w:lang w:val="uk-UA"/>
        </w:rPr>
        <w:t xml:space="preserve"> комітету</w:t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міської ради пропонується</w:t>
      </w:r>
      <w:r w:rsidR="00BB0F06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відповідні рішення з урахуванням рекомендацій Комісі</w:t>
      </w:r>
      <w:r w:rsidR="00242C1B">
        <w:rPr>
          <w:rFonts w:ascii="Times New Roman" w:hAnsi="Times New Roman" w:cs="Times New Roman"/>
          <w:sz w:val="28"/>
          <w:szCs w:val="28"/>
          <w:lang w:val="uk-UA"/>
        </w:rPr>
        <w:t>ї, зазначених у протоколі від 03.08.2023 року № 2</w:t>
      </w:r>
      <w:r w:rsidR="00BB0F06">
        <w:rPr>
          <w:rFonts w:ascii="Times New Roman" w:hAnsi="Times New Roman" w:cs="Times New Roman"/>
          <w:sz w:val="28"/>
          <w:szCs w:val="28"/>
          <w:lang w:val="uk-UA"/>
        </w:rPr>
        <w:t>, який додається до проєкту рішення.</w:t>
      </w:r>
    </w:p>
    <w:p w:rsidR="004B21A7" w:rsidRDefault="004B21A7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F06" w:rsidRDefault="00BB0F06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C1B" w:rsidRPr="00292968" w:rsidRDefault="00242C1B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573" w:rsidRPr="00292968" w:rsidRDefault="008D1573" w:rsidP="00292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8D1573" w:rsidRPr="00292968" w:rsidRDefault="008D1573" w:rsidP="0029296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968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5377C4" w:rsidRPr="0029296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2968">
        <w:rPr>
          <w:rFonts w:ascii="Times New Roman" w:hAnsi="Times New Roman" w:cs="Times New Roman"/>
          <w:sz w:val="28"/>
          <w:szCs w:val="28"/>
          <w:lang w:val="uk-UA"/>
        </w:rPr>
        <w:t>Ярослав КУЦ</w:t>
      </w:r>
    </w:p>
    <w:sectPr w:rsidR="008D1573" w:rsidRPr="00292968" w:rsidSect="00BB0F06">
      <w:pgSz w:w="12240" w:h="15840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243"/>
    <w:multiLevelType w:val="hybridMultilevel"/>
    <w:tmpl w:val="CA5CAA06"/>
    <w:lvl w:ilvl="0" w:tplc="262A61D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185B15"/>
    <w:multiLevelType w:val="hybridMultilevel"/>
    <w:tmpl w:val="BE4AD542"/>
    <w:lvl w:ilvl="0" w:tplc="07C68E6E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74AA"/>
    <w:multiLevelType w:val="hybridMultilevel"/>
    <w:tmpl w:val="BBB80946"/>
    <w:lvl w:ilvl="0" w:tplc="E656EEE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F047973"/>
    <w:multiLevelType w:val="multilevel"/>
    <w:tmpl w:val="EC8C5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bullet"/>
      <w:lvlText w:val="-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4" w15:restartNumberingAfterBreak="0">
    <w:nsid w:val="63BC78AA"/>
    <w:multiLevelType w:val="multilevel"/>
    <w:tmpl w:val="D7B4BE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abstractNum w:abstractNumId="5" w15:restartNumberingAfterBreak="0">
    <w:nsid w:val="6ECD7A6A"/>
    <w:multiLevelType w:val="multilevel"/>
    <w:tmpl w:val="A9B86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6FDB7AD0"/>
    <w:multiLevelType w:val="hybridMultilevel"/>
    <w:tmpl w:val="1248A062"/>
    <w:lvl w:ilvl="0" w:tplc="5E7AD0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36C38A0"/>
    <w:multiLevelType w:val="hybridMultilevel"/>
    <w:tmpl w:val="D99E0A5A"/>
    <w:lvl w:ilvl="0" w:tplc="19786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3D055E2"/>
    <w:multiLevelType w:val="hybridMultilevel"/>
    <w:tmpl w:val="01F20CB0"/>
    <w:lvl w:ilvl="0" w:tplc="409E623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622695"/>
    <w:multiLevelType w:val="multilevel"/>
    <w:tmpl w:val="FD66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B2"/>
    <w:rsid w:val="00050EF6"/>
    <w:rsid w:val="00055CB2"/>
    <w:rsid w:val="00073D87"/>
    <w:rsid w:val="000B054C"/>
    <w:rsid w:val="000B17F3"/>
    <w:rsid w:val="00167E88"/>
    <w:rsid w:val="00183904"/>
    <w:rsid w:val="0019209E"/>
    <w:rsid w:val="001D2A2D"/>
    <w:rsid w:val="001D5C88"/>
    <w:rsid w:val="00217E35"/>
    <w:rsid w:val="00242C1B"/>
    <w:rsid w:val="00263C55"/>
    <w:rsid w:val="00292968"/>
    <w:rsid w:val="002C086F"/>
    <w:rsid w:val="002E03B7"/>
    <w:rsid w:val="002E44B7"/>
    <w:rsid w:val="00336ED7"/>
    <w:rsid w:val="003B6006"/>
    <w:rsid w:val="003C10FB"/>
    <w:rsid w:val="0040081B"/>
    <w:rsid w:val="00457326"/>
    <w:rsid w:val="004712BD"/>
    <w:rsid w:val="004867AE"/>
    <w:rsid w:val="004A1C55"/>
    <w:rsid w:val="004B21A7"/>
    <w:rsid w:val="004B5459"/>
    <w:rsid w:val="005007E9"/>
    <w:rsid w:val="00501CF0"/>
    <w:rsid w:val="00526F74"/>
    <w:rsid w:val="005377C4"/>
    <w:rsid w:val="0054686F"/>
    <w:rsid w:val="005E31EB"/>
    <w:rsid w:val="005F10D8"/>
    <w:rsid w:val="005F3039"/>
    <w:rsid w:val="006328F4"/>
    <w:rsid w:val="00720748"/>
    <w:rsid w:val="00787AC2"/>
    <w:rsid w:val="00790E08"/>
    <w:rsid w:val="007B64F4"/>
    <w:rsid w:val="007C3D72"/>
    <w:rsid w:val="00832171"/>
    <w:rsid w:val="008B6434"/>
    <w:rsid w:val="008D1573"/>
    <w:rsid w:val="008E26CD"/>
    <w:rsid w:val="0091606B"/>
    <w:rsid w:val="00950396"/>
    <w:rsid w:val="00993989"/>
    <w:rsid w:val="00A071AB"/>
    <w:rsid w:val="00A27745"/>
    <w:rsid w:val="00A44A68"/>
    <w:rsid w:val="00A82535"/>
    <w:rsid w:val="00AD3ADC"/>
    <w:rsid w:val="00AD4A9C"/>
    <w:rsid w:val="00B22EB6"/>
    <w:rsid w:val="00B277FD"/>
    <w:rsid w:val="00B55F15"/>
    <w:rsid w:val="00BB0F06"/>
    <w:rsid w:val="00BD274B"/>
    <w:rsid w:val="00BD3019"/>
    <w:rsid w:val="00BE29E0"/>
    <w:rsid w:val="00BE5D95"/>
    <w:rsid w:val="00C058E8"/>
    <w:rsid w:val="00C075B8"/>
    <w:rsid w:val="00C1620B"/>
    <w:rsid w:val="00CF6A5F"/>
    <w:rsid w:val="00D00188"/>
    <w:rsid w:val="00D053EB"/>
    <w:rsid w:val="00D16AB1"/>
    <w:rsid w:val="00D43D86"/>
    <w:rsid w:val="00D53FFE"/>
    <w:rsid w:val="00D83B70"/>
    <w:rsid w:val="00D93643"/>
    <w:rsid w:val="00DA7BBD"/>
    <w:rsid w:val="00DD0478"/>
    <w:rsid w:val="00E239B9"/>
    <w:rsid w:val="00E62641"/>
    <w:rsid w:val="00F47389"/>
    <w:rsid w:val="00FE5BD2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7F57"/>
  <w15:chartTrackingRefBased/>
  <w15:docId w15:val="{6AC21778-ED3E-46C3-9733-9252A9E5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60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D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B600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basedOn w:val="a"/>
    <w:uiPriority w:val="34"/>
    <w:qFormat/>
    <w:rsid w:val="004A1C55"/>
    <w:pPr>
      <w:ind w:left="720"/>
      <w:contextualSpacing/>
    </w:pPr>
  </w:style>
  <w:style w:type="character" w:styleId="a6">
    <w:name w:val="Strong"/>
    <w:basedOn w:val="a0"/>
    <w:qFormat/>
    <w:rsid w:val="000B0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A159-09EE-49DE-BB79-9C03A73A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45</cp:revision>
  <cp:lastPrinted>2023-08-04T11:56:00Z</cp:lastPrinted>
  <dcterms:created xsi:type="dcterms:W3CDTF">2021-09-09T15:28:00Z</dcterms:created>
  <dcterms:modified xsi:type="dcterms:W3CDTF">2023-08-09T06:35:00Z</dcterms:modified>
</cp:coreProperties>
</file>