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0F" w:rsidRPr="00465C4F" w:rsidRDefault="00EF6E0F" w:rsidP="00EF6E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b/>
          <w:sz w:val="28"/>
          <w:szCs w:val="28"/>
          <w:lang w:val="tr-TR" w:eastAsia="ru-RU"/>
        </w:rPr>
        <w:t>ПОЯСНЮВАЛЬНА ЗАПИСКА</w:t>
      </w:r>
    </w:p>
    <w:p w:rsidR="00EF6E0F" w:rsidRPr="00465C4F" w:rsidRDefault="00EF6E0F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до проєкту рішення виконавчого комітету Чернігівської міської ради «Про перекриття руху автотранспорту»</w:t>
      </w:r>
    </w:p>
    <w:p w:rsidR="00EF6E0F" w:rsidRDefault="00EF6E0F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</w:p>
    <w:p w:rsidR="00E63488" w:rsidRPr="0048575D" w:rsidRDefault="00E63488" w:rsidP="00E63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ремонтних 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чавунному водопроводі, діаметром 10</w:t>
      </w:r>
      <w:r w:rsidRPr="00EC47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мм,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«Чернігівводоканал» Чернігівської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потребує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повного перекриття руху.</w:t>
      </w:r>
    </w:p>
    <w:p w:rsidR="00E63488" w:rsidRDefault="00E63488" w:rsidP="00E63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Водопровід, діаметром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85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мм, по вул.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Народного </w:t>
      </w:r>
      <w:r w:rsidR="00EB3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уху, буд. 15А  </w:t>
      </w:r>
      <w:r w:rsidRPr="00465C4F">
        <w:rPr>
          <w:rFonts w:ascii="Times New Roman" w:hAnsi="Times New Roman" w:cs="Times New Roman"/>
          <w:sz w:val="28"/>
          <w:szCs w:val="28"/>
          <w:lang w:val="tr-TR"/>
        </w:rPr>
        <w:t>в м. Чернігові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був збудований у 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66 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році.</w:t>
      </w:r>
    </w:p>
    <w:p w:rsidR="00E63488" w:rsidRPr="00465C4F" w:rsidRDefault="00E63488" w:rsidP="00E63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Наразі мережі виробили свій термін експлуатації та потребують ремонту через значні пориви.</w:t>
      </w:r>
    </w:p>
    <w:p w:rsidR="00E63488" w:rsidRPr="00465C4F" w:rsidRDefault="00E63488" w:rsidP="00E63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варійн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ситуація, яка відбулася на зазначеному трубопроводі, вимагає термінового проведення аварійних ремонтних робіт. </w:t>
      </w:r>
    </w:p>
    <w:p w:rsidR="00E63488" w:rsidRPr="00465C4F" w:rsidRDefault="00E63488" w:rsidP="00E63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Проведення робіт на водопровідній мережі комунального підприємства «Чернігівводоканал» Чернігівської міської ради потребує цілодобового перекриття руху автотранспорту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619306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вул.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Народного </w:t>
      </w:r>
      <w:r w:rsidR="00EB3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уху, буд. 15А  </w:t>
      </w:r>
      <w:r w:rsidRPr="00465C4F">
        <w:rPr>
          <w:rFonts w:ascii="Times New Roman" w:hAnsi="Times New Roman" w:cs="Times New Roman"/>
          <w:sz w:val="28"/>
          <w:szCs w:val="28"/>
          <w:lang w:val="tr-TR"/>
        </w:rPr>
        <w:t>в м. Чернігові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:00 год.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жовтня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2024 року 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:00 год.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 жовтня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2024 року</w:t>
      </w:r>
      <w:bookmarkEnd w:id="0"/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.</w:t>
      </w:r>
    </w:p>
    <w:p w:rsidR="00E63488" w:rsidRPr="00465C4F" w:rsidRDefault="00E63488" w:rsidP="00E63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Ремонтні роботи будуть проведені працівниками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КП «Чернігівводоканал» без залучення сторонніх підрядних організацій.</w:t>
      </w:r>
    </w:p>
    <w:p w:rsidR="00E63488" w:rsidRPr="00465C4F" w:rsidRDefault="00E63488" w:rsidP="00E63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Схема організації дорожнього руху на час виконання робіт буде погоджена з управлінням патрульної поліції в Чернігівській області.</w:t>
      </w:r>
    </w:p>
    <w:p w:rsidR="007F1C38" w:rsidRPr="00465C4F" w:rsidRDefault="007F1C38" w:rsidP="007F1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Перекриття руху автотранспорту </w:t>
      </w:r>
      <w:r w:rsidRPr="008F5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вказаній вище ділянці в м. Чернігові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хеми є необхідною умовою запобігання виникненню аварійних ситуацій та якісного виконання робіт.</w:t>
      </w:r>
    </w:p>
    <w:p w:rsidR="007F1C38" w:rsidRPr="007F1C38" w:rsidRDefault="007F1C38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</w:p>
    <w:p w:rsidR="007F1C38" w:rsidRDefault="007F1C38" w:rsidP="00F9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C38" w:rsidRDefault="007F1C38" w:rsidP="00F9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6E0F" w:rsidRDefault="00E63488" w:rsidP="00EF6E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д</w:t>
      </w:r>
      <w:r w:rsidR="00372943">
        <w:rPr>
          <w:rFonts w:ascii="Times New Roman" w:hAnsi="Times New Roman" w:cs="Times New Roman"/>
          <w:sz w:val="28"/>
          <w:szCs w:val="28"/>
          <w:lang w:val="uk-UA"/>
        </w:rPr>
        <w:t>иректор</w:t>
      </w:r>
    </w:p>
    <w:p w:rsidR="00EF6E0F" w:rsidRPr="00A84051" w:rsidRDefault="00EF6E0F" w:rsidP="00EF6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«Чернігівводоканал»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Сергій </w:t>
      </w:r>
      <w:r w:rsidR="00E63488">
        <w:rPr>
          <w:rFonts w:ascii="Times New Roman" w:hAnsi="Times New Roman" w:cs="Times New Roman"/>
          <w:sz w:val="28"/>
          <w:szCs w:val="28"/>
          <w:lang w:val="uk-UA"/>
        </w:rPr>
        <w:t>САВЧЕНКО</w:t>
      </w:r>
    </w:p>
    <w:sectPr w:rsidR="00EF6E0F" w:rsidRPr="00A8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0F"/>
    <w:rsid w:val="00044F25"/>
    <w:rsid w:val="00167D55"/>
    <w:rsid w:val="001A452D"/>
    <w:rsid w:val="00340325"/>
    <w:rsid w:val="00372943"/>
    <w:rsid w:val="003E57F4"/>
    <w:rsid w:val="0046215E"/>
    <w:rsid w:val="00465C4F"/>
    <w:rsid w:val="0048575D"/>
    <w:rsid w:val="00506CED"/>
    <w:rsid w:val="00544FCE"/>
    <w:rsid w:val="007F1C38"/>
    <w:rsid w:val="00800AFE"/>
    <w:rsid w:val="008F59B9"/>
    <w:rsid w:val="009663D5"/>
    <w:rsid w:val="009A0CED"/>
    <w:rsid w:val="009B0AC7"/>
    <w:rsid w:val="00A6556E"/>
    <w:rsid w:val="00A74071"/>
    <w:rsid w:val="00B368CF"/>
    <w:rsid w:val="00C22849"/>
    <w:rsid w:val="00D04409"/>
    <w:rsid w:val="00D36120"/>
    <w:rsid w:val="00E63488"/>
    <w:rsid w:val="00EB3C7C"/>
    <w:rsid w:val="00EC477D"/>
    <w:rsid w:val="00EF6E0F"/>
    <w:rsid w:val="00F85A95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F471"/>
  <w15:chartTrackingRefBased/>
  <w15:docId w15:val="{CA31F60C-F74E-4BB5-BA93-FB07BC6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E0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dcterms:created xsi:type="dcterms:W3CDTF">2024-09-12T11:12:00Z</dcterms:created>
  <dcterms:modified xsi:type="dcterms:W3CDTF">2024-10-15T08:58:00Z</dcterms:modified>
</cp:coreProperties>
</file>