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 w:rsidRPr="005D3D0B">
        <w:rPr>
          <w:color w:val="000000"/>
          <w:sz w:val="28"/>
          <w:szCs w:val="28"/>
        </w:rPr>
        <w:t xml:space="preserve">Відповідно до статей 34, 40 Закону України “Про місцеве самоврядування в Україні”, </w:t>
      </w:r>
      <w:r>
        <w:rPr>
          <w:color w:val="000000"/>
          <w:sz w:val="28"/>
          <w:szCs w:val="28"/>
        </w:rPr>
        <w:t xml:space="preserve">статті 19, частини 2 статті 150, пункту 2 частини 1 статті 164,           статті 170 Сімейного кодексу України, Цивільного кодексу України,            статті 55 Закону України “Про освіту”, статті 5 </w:t>
      </w:r>
      <w:r w:rsidRPr="005D3D0B">
        <w:rPr>
          <w:color w:val="000000"/>
          <w:sz w:val="28"/>
          <w:szCs w:val="28"/>
        </w:rPr>
        <w:t>Закону Укр</w:t>
      </w:r>
      <w:r>
        <w:rPr>
          <w:color w:val="000000"/>
          <w:sz w:val="28"/>
          <w:szCs w:val="28"/>
        </w:rPr>
        <w:t xml:space="preserve">аїни </w:t>
      </w:r>
      <w:r w:rsidRPr="005D3D0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Про охорону дитинства</w:t>
      </w:r>
      <w:r w:rsidRPr="005D3D0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, </w:t>
      </w:r>
      <w:r w:rsidRPr="005D3D0B">
        <w:rPr>
          <w:color w:val="000000"/>
          <w:sz w:val="28"/>
          <w:szCs w:val="28"/>
        </w:rPr>
        <w:t xml:space="preserve">постанови Кабінету Міністрів України від 24 вересня 2008 року </w:t>
      </w:r>
      <w:r>
        <w:rPr>
          <w:color w:val="000000"/>
          <w:sz w:val="28"/>
          <w:szCs w:val="28"/>
        </w:rPr>
        <w:t xml:space="preserve">          </w:t>
      </w:r>
      <w:r w:rsidRPr="005D3D0B">
        <w:rPr>
          <w:color w:val="000000"/>
          <w:sz w:val="28"/>
          <w:szCs w:val="28"/>
        </w:rPr>
        <w:t>№ 866 “Питання діяльності органів опіки та піклування, пов’язаної із захистом прав дитини” зі з</w:t>
      </w:r>
      <w:r>
        <w:rPr>
          <w:color w:val="000000"/>
          <w:sz w:val="28"/>
          <w:szCs w:val="28"/>
        </w:rPr>
        <w:t xml:space="preserve">мінами </w:t>
      </w:r>
      <w:r w:rsidRPr="005D3D0B">
        <w:rPr>
          <w:color w:val="000000"/>
          <w:sz w:val="28"/>
          <w:szCs w:val="28"/>
        </w:rPr>
        <w:t>та доповненнями,</w:t>
      </w:r>
      <w:r w:rsidRPr="00A70C0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пунктів 30, 31 </w:t>
      </w:r>
      <w:r w:rsidRPr="000E65D0">
        <w:rPr>
          <w:sz w:val="28"/>
          <w:szCs w:val="28"/>
        </w:rPr>
        <w:t xml:space="preserve">Порядку створення та діяльності сім’ї патронатного вихователя, влаштування, перебування дитини </w:t>
      </w:r>
      <w:r>
        <w:rPr>
          <w:sz w:val="28"/>
          <w:szCs w:val="28"/>
        </w:rPr>
        <w:t xml:space="preserve">     </w:t>
      </w:r>
      <w:r w:rsidRPr="000E65D0">
        <w:rPr>
          <w:sz w:val="28"/>
          <w:szCs w:val="28"/>
        </w:rPr>
        <w:t>в сім’ї па</w:t>
      </w:r>
      <w:r>
        <w:rPr>
          <w:sz w:val="28"/>
          <w:szCs w:val="28"/>
        </w:rPr>
        <w:t>тронатного вихователя та пункту 5</w:t>
      </w:r>
      <w:r w:rsidRPr="000E65D0">
        <w:rPr>
          <w:sz w:val="28"/>
          <w:szCs w:val="28"/>
        </w:rPr>
        <w:t xml:space="preserve"> Порядку </w:t>
      </w:r>
      <w:r>
        <w:rPr>
          <w:sz w:val="28"/>
          <w:szCs w:val="28"/>
        </w:rPr>
        <w:t>виплати соціальної допомоги на утримання дитини в сім’ї патронатного вихователя та оплати послуги патронату над дитиною</w:t>
      </w:r>
      <w:r w:rsidRPr="000E65D0">
        <w:rPr>
          <w:sz w:val="28"/>
          <w:szCs w:val="28"/>
        </w:rPr>
        <w:t>,</w:t>
      </w:r>
      <w:r w:rsidRPr="007C4B50">
        <w:rPr>
          <w:sz w:val="28"/>
          <w:szCs w:val="28"/>
        </w:rPr>
        <w:t xml:space="preserve"> </w:t>
      </w:r>
      <w:r w:rsidRPr="000E65D0">
        <w:rPr>
          <w:sz w:val="28"/>
          <w:szCs w:val="28"/>
        </w:rPr>
        <w:t xml:space="preserve">затверджених постановою Кабінету Міністрів України від </w:t>
      </w:r>
      <w:r>
        <w:rPr>
          <w:sz w:val="28"/>
          <w:szCs w:val="28"/>
        </w:rPr>
        <w:t>20</w:t>
      </w:r>
      <w:r w:rsidRPr="000E65D0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 2021</w:t>
      </w:r>
      <w:r w:rsidRPr="000E65D0">
        <w:rPr>
          <w:sz w:val="28"/>
          <w:szCs w:val="28"/>
        </w:rPr>
        <w:t xml:space="preserve"> року </w:t>
      </w:r>
      <w:r>
        <w:rPr>
          <w:sz w:val="28"/>
          <w:szCs w:val="28"/>
        </w:rPr>
        <w:t>№ 893</w:t>
      </w:r>
      <w:r w:rsidRPr="000E65D0">
        <w:rPr>
          <w:sz w:val="28"/>
          <w:szCs w:val="28"/>
        </w:rPr>
        <w:t xml:space="preserve">, рішення виконавчого комітету Чернігівської міської ради від 18 січня 2018 року № 122 </w:t>
      </w:r>
      <w:r w:rsidRPr="005D3D0B">
        <w:rPr>
          <w:color w:val="000000"/>
          <w:sz w:val="28"/>
          <w:szCs w:val="28"/>
        </w:rPr>
        <w:t>“</w:t>
      </w:r>
      <w:r w:rsidRPr="000E65D0">
        <w:rPr>
          <w:sz w:val="28"/>
          <w:szCs w:val="28"/>
        </w:rPr>
        <w:t>Про запровадження послуги патронату над дитиною</w:t>
      </w:r>
      <w:r w:rsidRPr="005D3D0B">
        <w:rPr>
          <w:color w:val="000000"/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омісією з питань захисту прав дитини були розглянуті питання щодо </w:t>
      </w:r>
      <w:r>
        <w:rPr>
          <w:sz w:val="28"/>
          <w:szCs w:val="28"/>
        </w:rPr>
        <w:t xml:space="preserve">доцільності (недоцільності) </w:t>
      </w:r>
      <w:r>
        <w:rPr>
          <w:sz w:val="28"/>
          <w:szCs w:val="28"/>
        </w:rPr>
        <w:t xml:space="preserve">позбавлення батьківських прав, </w:t>
      </w:r>
      <w:r>
        <w:rPr>
          <w:sz w:val="28"/>
          <w:szCs w:val="28"/>
        </w:rPr>
        <w:t xml:space="preserve">щодо визначення місця проживання дитини з одним з батьків, </w:t>
      </w:r>
      <w:r>
        <w:rPr>
          <w:sz w:val="28"/>
        </w:rPr>
        <w:t xml:space="preserve">щодо </w:t>
      </w:r>
      <w:r>
        <w:rPr>
          <w:sz w:val="28"/>
          <w:szCs w:val="28"/>
          <w:lang w:eastAsia="uk-UA"/>
        </w:rPr>
        <w:t xml:space="preserve">вибуття дитини з сім’ї </w:t>
      </w:r>
      <w:r w:rsidRPr="00F15012">
        <w:rPr>
          <w:sz w:val="28"/>
          <w:szCs w:val="28"/>
          <w:lang w:eastAsia="uk-UA"/>
        </w:rPr>
        <w:t xml:space="preserve">патронатного вихователя та </w:t>
      </w:r>
      <w:r>
        <w:rPr>
          <w:sz w:val="28"/>
          <w:szCs w:val="28"/>
          <w:lang w:eastAsia="uk-UA"/>
        </w:rPr>
        <w:t>поверне</w:t>
      </w:r>
      <w:r w:rsidRPr="00F15012">
        <w:rPr>
          <w:sz w:val="28"/>
          <w:szCs w:val="28"/>
          <w:lang w:eastAsia="uk-UA"/>
        </w:rPr>
        <w:t>ння дитини у сім’ю</w:t>
      </w:r>
      <w:r>
        <w:rPr>
          <w:sz w:val="28"/>
          <w:szCs w:val="28"/>
          <w:lang w:eastAsia="uk-UA"/>
        </w:rPr>
        <w:t xml:space="preserve"> батька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. По кожному питанню були вивчені </w:t>
      </w:r>
      <w:r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>
        <w:rPr>
          <w:sz w:val="28"/>
          <w:szCs w:val="28"/>
        </w:rPr>
        <w:t>.</w:t>
      </w:r>
    </w:p>
    <w:p w:rsidR="00DD1ADF" w:rsidRPr="006234E5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1ADF" w:rsidRPr="000A6BBE" w:rsidRDefault="00DD1ADF" w:rsidP="00DD1A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p w:rsidR="00DD1ADF" w:rsidRPr="00513351" w:rsidRDefault="00DD1ADF" w:rsidP="00DD1ADF">
      <w:pPr>
        <w:spacing w:after="200" w:line="276" w:lineRule="auto"/>
        <w:rPr>
          <w:sz w:val="28"/>
          <w:szCs w:val="28"/>
          <w:lang w:eastAsia="en-US"/>
        </w:rPr>
      </w:pPr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                                Олена </w:t>
      </w:r>
      <w:proofErr w:type="gramStart"/>
      <w:r w:rsidRPr="00513351">
        <w:rPr>
          <w:sz w:val="28"/>
          <w:szCs w:val="28"/>
          <w:lang w:val="ru-RU" w:eastAsia="en-US"/>
        </w:rPr>
        <w:t>З</w:t>
      </w:r>
      <w:proofErr w:type="gramEnd"/>
      <w:r w:rsidRPr="00513351">
        <w:rPr>
          <w:sz w:val="28"/>
          <w:szCs w:val="28"/>
          <w:lang w:val="ru-RU" w:eastAsia="en-US"/>
        </w:rPr>
        <w:t>ІНЧЕНКО</w:t>
      </w:r>
    </w:p>
    <w:p w:rsidR="00067B10" w:rsidRDefault="00067B10"/>
    <w:sectPr w:rsidR="00067B10" w:rsidSect="00DD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D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2023-07-12T08:48:00Z</dcterms:created>
  <dcterms:modified xsi:type="dcterms:W3CDTF">2023-07-12T08:52:00Z</dcterms:modified>
</cp:coreProperties>
</file>