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20" w:rsidRPr="007D10A5" w:rsidRDefault="00F17520" w:rsidP="00F17520">
      <w:pPr>
        <w:pStyle w:val="a3"/>
      </w:pPr>
      <w:r>
        <w:t xml:space="preserve">       </w:t>
      </w:r>
      <w:r w:rsidR="007D10A5">
        <w:t xml:space="preserve">                               </w:t>
      </w:r>
      <w:r>
        <w:rPr>
          <w:sz w:val="28"/>
          <w:szCs w:val="28"/>
        </w:rPr>
        <w:t>Проект</w:t>
      </w:r>
      <w:r w:rsidR="000C1491">
        <w:rPr>
          <w:sz w:val="28"/>
          <w:szCs w:val="28"/>
        </w:rPr>
        <w:t xml:space="preserve"> рішення Чернігівської міської ради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ru-RU"/>
        </w:rPr>
        <w:t xml:space="preserve">        </w:t>
      </w:r>
    </w:p>
    <w:p w:rsidR="00F17520" w:rsidRDefault="00F17520" w:rsidP="00F17520">
      <w:pPr>
        <w:pStyle w:val="2"/>
        <w:rPr>
          <w:color w:val="FFFFFF"/>
        </w:rPr>
      </w:pPr>
      <w:r>
        <w:rPr>
          <w:lang w:val="ru-RU"/>
        </w:rPr>
        <w:t xml:space="preserve">            </w:t>
      </w:r>
    </w:p>
    <w:p w:rsidR="00F17520" w:rsidRDefault="00F17520" w:rsidP="00F17520">
      <w:pPr>
        <w:pStyle w:val="a3"/>
        <w:rPr>
          <w:snapToGrid w:val="0"/>
          <w:sz w:val="28"/>
          <w:szCs w:val="28"/>
          <w:lang w:val="ru-RU"/>
        </w:rPr>
      </w:pPr>
      <w:r>
        <w:rPr>
          <w:color w:val="FFFFFF"/>
          <w:sz w:val="28"/>
        </w:rPr>
        <w:t xml:space="preserve">      </w:t>
      </w:r>
      <w:bookmarkStart w:id="0" w:name="_GoBack"/>
      <w:bookmarkEnd w:id="0"/>
      <w:r w:rsidR="007D10A5">
        <w:rPr>
          <w:sz w:val="28"/>
          <w:szCs w:val="28"/>
        </w:rPr>
        <w:t>«</w:t>
      </w:r>
      <w:r>
        <w:rPr>
          <w:sz w:val="28"/>
          <w:szCs w:val="28"/>
        </w:rPr>
        <w:t xml:space="preserve">Про внесення змін та доповнень до </w:t>
      </w:r>
      <w:r>
        <w:rPr>
          <w:snapToGrid w:val="0"/>
          <w:sz w:val="28"/>
          <w:szCs w:val="28"/>
        </w:rPr>
        <w:t>Методики розрахунку та порядку</w:t>
      </w:r>
      <w:r>
        <w:rPr>
          <w:snapToGrid w:val="0"/>
          <w:sz w:val="28"/>
          <w:szCs w:val="28"/>
          <w:lang w:val="ru-RU"/>
        </w:rPr>
        <w:t xml:space="preserve"> </w:t>
      </w:r>
      <w:r>
        <w:rPr>
          <w:snapToGrid w:val="0"/>
          <w:sz w:val="28"/>
          <w:szCs w:val="28"/>
        </w:rPr>
        <w:t>використання плати за оренду майна</w:t>
      </w:r>
      <w:r>
        <w:rPr>
          <w:snapToGrid w:val="0"/>
          <w:sz w:val="28"/>
          <w:szCs w:val="28"/>
          <w:lang w:val="ru-RU"/>
        </w:rPr>
        <w:t xml:space="preserve"> </w:t>
      </w:r>
      <w:r>
        <w:rPr>
          <w:snapToGrid w:val="0"/>
          <w:sz w:val="28"/>
          <w:szCs w:val="28"/>
        </w:rPr>
        <w:t xml:space="preserve">комунальної власності </w:t>
      </w:r>
    </w:p>
    <w:p w:rsidR="00F17520" w:rsidRDefault="00F17520" w:rsidP="00F17520">
      <w:pPr>
        <w:pStyle w:val="a3"/>
        <w:rPr>
          <w:sz w:val="28"/>
          <w:szCs w:val="28"/>
          <w:lang w:val="ru-RU"/>
        </w:rPr>
      </w:pPr>
      <w:r>
        <w:rPr>
          <w:snapToGrid w:val="0"/>
          <w:sz w:val="28"/>
          <w:szCs w:val="28"/>
        </w:rPr>
        <w:t>територіальної</w:t>
      </w:r>
      <w:r>
        <w:rPr>
          <w:snapToGrid w:val="0"/>
          <w:sz w:val="28"/>
          <w:szCs w:val="28"/>
          <w:lang w:val="ru-RU"/>
        </w:rPr>
        <w:t xml:space="preserve"> </w:t>
      </w:r>
      <w:r>
        <w:rPr>
          <w:snapToGrid w:val="0"/>
          <w:sz w:val="28"/>
          <w:szCs w:val="28"/>
        </w:rPr>
        <w:t>громади міста Чернігова</w:t>
      </w:r>
      <w:r w:rsidR="007D10A5"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(19 сесія 5 скликання) зі змінами </w:t>
      </w:r>
      <w:r>
        <w:rPr>
          <w:sz w:val="28"/>
          <w:szCs w:val="28"/>
          <w:lang w:val="ru-RU"/>
        </w:rPr>
        <w:t xml:space="preserve">та </w:t>
      </w:r>
      <w:proofErr w:type="spellStart"/>
      <w:r>
        <w:rPr>
          <w:sz w:val="28"/>
          <w:szCs w:val="28"/>
          <w:lang w:val="ru-RU"/>
        </w:rPr>
        <w:t>доповненнями</w:t>
      </w:r>
      <w:proofErr w:type="spellEnd"/>
      <w:r w:rsidR="007D10A5">
        <w:rPr>
          <w:sz w:val="28"/>
          <w:szCs w:val="28"/>
          <w:lang w:val="ru-RU"/>
        </w:rPr>
        <w:t>»</w:t>
      </w:r>
    </w:p>
    <w:p w:rsidR="00F17520" w:rsidRDefault="00F17520" w:rsidP="00F17520">
      <w:pPr>
        <w:pStyle w:val="a3"/>
        <w:rPr>
          <w:sz w:val="28"/>
        </w:rPr>
      </w:pPr>
      <w:r>
        <w:rPr>
          <w:sz w:val="28"/>
        </w:rPr>
        <w:t xml:space="preserve">      </w:t>
      </w:r>
    </w:p>
    <w:p w:rsidR="00F17520" w:rsidRDefault="00F17520" w:rsidP="00F17520">
      <w:pPr>
        <w:pStyle w:val="a3"/>
        <w:rPr>
          <w:sz w:val="28"/>
        </w:rPr>
      </w:pPr>
      <w:r>
        <w:rPr>
          <w:sz w:val="28"/>
        </w:rPr>
        <w:t xml:space="preserve">        Відповідно до частини п’ятої статті 60 Закону України «Про місцеве самоврядування в Україні»,  частини другої статті 19 Закону України «Про оренду державного та комунального майна», </w:t>
      </w:r>
      <w:r>
        <w:rPr>
          <w:sz w:val="28"/>
          <w:szCs w:val="28"/>
        </w:rPr>
        <w:t xml:space="preserve"> </w:t>
      </w:r>
      <w:r>
        <w:rPr>
          <w:sz w:val="28"/>
        </w:rPr>
        <w:t>з метою підвищення ефективності використання майна комунальної власності територі</w:t>
      </w:r>
      <w:r w:rsidR="000C1491">
        <w:rPr>
          <w:sz w:val="28"/>
        </w:rPr>
        <w:t xml:space="preserve">альної громади   </w:t>
      </w:r>
      <w:r>
        <w:rPr>
          <w:sz w:val="28"/>
        </w:rPr>
        <w:t>м. Чернігова міська рада вирішила:</w:t>
      </w:r>
    </w:p>
    <w:p w:rsidR="00F17520" w:rsidRDefault="00F17520" w:rsidP="00F17520">
      <w:pPr>
        <w:pStyle w:val="a3"/>
        <w:rPr>
          <w:sz w:val="28"/>
        </w:rPr>
      </w:pPr>
      <w:r>
        <w:rPr>
          <w:sz w:val="28"/>
        </w:rPr>
        <w:t xml:space="preserve">       1. </w:t>
      </w:r>
      <w:proofErr w:type="spellStart"/>
      <w:r>
        <w:rPr>
          <w:sz w:val="28"/>
        </w:rPr>
        <w:t>Внести</w:t>
      </w:r>
      <w:proofErr w:type="spellEnd"/>
      <w:r>
        <w:rPr>
          <w:sz w:val="28"/>
        </w:rPr>
        <w:t xml:space="preserve"> </w:t>
      </w:r>
      <w:r>
        <w:rPr>
          <w:sz w:val="28"/>
          <w:lang w:val="ru-RU"/>
        </w:rPr>
        <w:t xml:space="preserve">до </w:t>
      </w:r>
      <w:proofErr w:type="spellStart"/>
      <w:r>
        <w:rPr>
          <w:sz w:val="28"/>
        </w:rPr>
        <w:t>Методик</w:t>
      </w:r>
      <w:proofErr w:type="spellEnd"/>
      <w:r>
        <w:rPr>
          <w:sz w:val="28"/>
          <w:lang w:val="ru-RU"/>
        </w:rPr>
        <w:t>и</w:t>
      </w:r>
      <w:r>
        <w:rPr>
          <w:sz w:val="28"/>
        </w:rPr>
        <w:t xml:space="preserve"> розрахунку та </w:t>
      </w:r>
      <w:proofErr w:type="spellStart"/>
      <w:r>
        <w:rPr>
          <w:sz w:val="28"/>
        </w:rPr>
        <w:t>порядк</w:t>
      </w:r>
      <w:proofErr w:type="spellEnd"/>
      <w:r>
        <w:rPr>
          <w:sz w:val="28"/>
          <w:lang w:val="ru-RU"/>
        </w:rPr>
        <w:t>у</w:t>
      </w:r>
      <w:r>
        <w:rPr>
          <w:sz w:val="28"/>
        </w:rPr>
        <w:t xml:space="preserve"> використання плати за оренду майна комунальної власності територіальної громади м. Чернігова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lang w:val="ru-RU"/>
        </w:rPr>
        <w:t>зміни</w:t>
      </w:r>
      <w:proofErr w:type="spellEnd"/>
      <w:r>
        <w:rPr>
          <w:sz w:val="28"/>
          <w:lang w:val="ru-RU"/>
        </w:rPr>
        <w:t xml:space="preserve"> та </w:t>
      </w:r>
      <w:proofErr w:type="spellStart"/>
      <w:r>
        <w:rPr>
          <w:sz w:val="28"/>
          <w:lang w:val="ru-RU"/>
        </w:rPr>
        <w:t>доповнення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що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 xml:space="preserve"> додаються.</w:t>
      </w:r>
    </w:p>
    <w:p w:rsidR="00F17520" w:rsidRDefault="000C1491" w:rsidP="00F17520">
      <w:pPr>
        <w:jc w:val="both"/>
        <w:rPr>
          <w:sz w:val="28"/>
        </w:rPr>
      </w:pPr>
      <w:r>
        <w:rPr>
          <w:sz w:val="28"/>
        </w:rPr>
        <w:t xml:space="preserve">       2. Прес-</w:t>
      </w:r>
      <w:r w:rsidR="00F17520">
        <w:rPr>
          <w:sz w:val="28"/>
        </w:rPr>
        <w:t>службі  Чернігівської міської ради (</w:t>
      </w:r>
      <w:proofErr w:type="spellStart"/>
      <w:r w:rsidR="00F17520">
        <w:rPr>
          <w:sz w:val="28"/>
        </w:rPr>
        <w:t>Чусь</w:t>
      </w:r>
      <w:proofErr w:type="spellEnd"/>
      <w:r w:rsidR="00F17520">
        <w:rPr>
          <w:sz w:val="28"/>
        </w:rPr>
        <w:t xml:space="preserve"> Н. М.) забезпечити оприлюднення  цього рішення.</w:t>
      </w:r>
    </w:p>
    <w:p w:rsidR="00F17520" w:rsidRDefault="00F17520" w:rsidP="00F17520">
      <w:pPr>
        <w:jc w:val="both"/>
        <w:rPr>
          <w:sz w:val="28"/>
          <w:szCs w:val="28"/>
        </w:rPr>
      </w:pPr>
      <w:r>
        <w:rPr>
          <w:sz w:val="28"/>
        </w:rPr>
        <w:t xml:space="preserve">       3. Рішення набирає чинності з моменту його оприлюднення.</w:t>
      </w:r>
    </w:p>
    <w:p w:rsidR="00F17520" w:rsidRDefault="00F17520" w:rsidP="00F17520">
      <w:pPr>
        <w:pStyle w:val="a3"/>
        <w:rPr>
          <w:sz w:val="28"/>
          <w:lang w:val="ru-RU"/>
        </w:rPr>
      </w:pPr>
      <w:r>
        <w:rPr>
          <w:sz w:val="28"/>
        </w:rPr>
        <w:t xml:space="preserve">       4. Контроль за виконанням цього рішення покласти на постійну комісію міської ради з питань комунальної власності, бюджету та фінансів     (</w:t>
      </w:r>
      <w:proofErr w:type="spellStart"/>
      <w:r>
        <w:rPr>
          <w:sz w:val="28"/>
        </w:rPr>
        <w:t>Тарасовець</w:t>
      </w:r>
      <w:proofErr w:type="spellEnd"/>
      <w:r>
        <w:rPr>
          <w:sz w:val="28"/>
        </w:rPr>
        <w:t xml:space="preserve"> О.</w:t>
      </w:r>
      <w:r>
        <w:rPr>
          <w:sz w:val="28"/>
          <w:lang w:val="ru-RU"/>
        </w:rPr>
        <w:t xml:space="preserve"> М</w:t>
      </w:r>
      <w:r>
        <w:rPr>
          <w:sz w:val="28"/>
        </w:rPr>
        <w:t xml:space="preserve">.) та секретаря 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іської ради Черненка М. П.  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  </w:t>
      </w:r>
    </w:p>
    <w:p w:rsidR="00F17520" w:rsidRDefault="00F17520" w:rsidP="00F17520">
      <w:pPr>
        <w:pStyle w:val="a3"/>
        <w:rPr>
          <w:sz w:val="28"/>
          <w:lang w:val="ru-RU"/>
        </w:rPr>
      </w:pPr>
    </w:p>
    <w:p w:rsidR="00F17520" w:rsidRDefault="00F17520" w:rsidP="00F17520">
      <w:pPr>
        <w:pStyle w:val="a3"/>
        <w:rPr>
          <w:sz w:val="28"/>
          <w:lang w:val="ru-RU"/>
        </w:rPr>
      </w:pPr>
    </w:p>
    <w:p w:rsidR="00F17520" w:rsidRDefault="00F17520" w:rsidP="00F17520">
      <w:pPr>
        <w:pStyle w:val="a3"/>
        <w:rPr>
          <w:sz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5427"/>
      </w:tblGrid>
      <w:tr w:rsidR="00F17520" w:rsidTr="00F17520">
        <w:tc>
          <w:tcPr>
            <w:tcW w:w="4320" w:type="dxa"/>
            <w:hideMark/>
          </w:tcPr>
          <w:p w:rsidR="00F17520" w:rsidRDefault="00F17520">
            <w:pPr>
              <w:rPr>
                <w:sz w:val="28"/>
              </w:rPr>
            </w:pPr>
            <w:r>
              <w:rPr>
                <w:sz w:val="28"/>
              </w:rPr>
              <w:t>Міський голова </w:t>
            </w:r>
          </w:p>
        </w:tc>
        <w:tc>
          <w:tcPr>
            <w:tcW w:w="5427" w:type="dxa"/>
            <w:hideMark/>
          </w:tcPr>
          <w:p w:rsidR="00F17520" w:rsidRDefault="00F17520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В. А. Атрошенко</w:t>
            </w:r>
          </w:p>
        </w:tc>
      </w:tr>
    </w:tbl>
    <w:p w:rsidR="00F17520" w:rsidRDefault="00F17520" w:rsidP="00F17520">
      <w:pPr>
        <w:pStyle w:val="a3"/>
      </w:pPr>
    </w:p>
    <w:p w:rsidR="00E6083C" w:rsidRDefault="00C81A35"/>
    <w:sectPr w:rsidR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03"/>
    <w:rsid w:val="000C1491"/>
    <w:rsid w:val="0036680F"/>
    <w:rsid w:val="004E0ED7"/>
    <w:rsid w:val="00610A03"/>
    <w:rsid w:val="007D10A5"/>
    <w:rsid w:val="00C81A35"/>
    <w:rsid w:val="00F1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1752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752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F1752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F17520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1752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752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F1752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F17520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8</cp:revision>
  <dcterms:created xsi:type="dcterms:W3CDTF">2018-02-23T09:20:00Z</dcterms:created>
  <dcterms:modified xsi:type="dcterms:W3CDTF">2018-02-23T13:44:00Z</dcterms:modified>
</cp:coreProperties>
</file>