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119C4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F755418" w14:textId="7AFE396E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2491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9A51EAA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249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61D01BF2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249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249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8F68CBA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4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B550112" w:rsidR="003C1CCA" w:rsidRPr="009119C4" w:rsidRDefault="003C1CCA" w:rsidP="009119C4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644088" w:rsidRPr="00947E29" w14:paraId="49226393" w14:textId="77777777" w:rsidTr="00557169">
        <w:trPr>
          <w:trHeight w:val="672"/>
        </w:trPr>
        <w:tc>
          <w:tcPr>
            <w:tcW w:w="2590" w:type="dxa"/>
            <w:gridSpan w:val="2"/>
          </w:tcPr>
          <w:p w14:paraId="2464D386" w14:textId="7EC246F8" w:rsidR="00644088" w:rsidRDefault="0064408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4B139405" w14:textId="7E298D94" w:rsidR="00644088" w:rsidRPr="00947E29" w:rsidRDefault="00644088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2491C" w:rsidRPr="00947E29" w14:paraId="37749667" w14:textId="77777777" w:rsidTr="00557169">
        <w:trPr>
          <w:trHeight w:val="672"/>
        </w:trPr>
        <w:tc>
          <w:tcPr>
            <w:tcW w:w="2590" w:type="dxa"/>
            <w:gridSpan w:val="2"/>
          </w:tcPr>
          <w:p w14:paraId="42B078BB" w14:textId="6F9A8560" w:rsidR="0002491C" w:rsidRPr="00947E29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0714790D" w14:textId="15FBAA31" w:rsidR="0002491C" w:rsidRDefault="0002491C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491C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02491C" w:rsidRDefault="000249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2C077198" w:rsidR="0002491C" w:rsidRDefault="0002491C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2491C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02491C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4095F5A1" w14:textId="3EA1DFF1" w:rsidR="0002491C" w:rsidRPr="00947E29" w:rsidRDefault="000249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«Київбуд»</w:t>
            </w:r>
          </w:p>
        </w:tc>
      </w:tr>
      <w:tr w:rsidR="0002491C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02491C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02491C" w:rsidRPr="00947E29" w:rsidRDefault="000249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2491C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02491C" w:rsidRPr="00947E29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02491C" w:rsidRPr="00947E29" w:rsidRDefault="000249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491C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02491C" w:rsidRPr="00947E29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02491C" w:rsidRDefault="0002491C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02491C" w:rsidRDefault="0002491C" w:rsidP="00C36E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72BCC615" w14:textId="77777777" w:rsidR="0002491C" w:rsidRDefault="0002491C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  <w:p w14:paraId="1581592E" w14:textId="77777777" w:rsidR="0002491C" w:rsidRPr="0002491C" w:rsidRDefault="0002491C" w:rsidP="00C36E78">
            <w:pPr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02491C" w:rsidRPr="00947E29" w14:paraId="4EABFAD7" w14:textId="77777777" w:rsidTr="00557169">
        <w:tc>
          <w:tcPr>
            <w:tcW w:w="2590" w:type="dxa"/>
            <w:gridSpan w:val="2"/>
          </w:tcPr>
          <w:p w14:paraId="362ADE34" w14:textId="77777777" w:rsidR="0002491C" w:rsidRDefault="0002491C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259B377A" w14:textId="77777777" w:rsidR="0002491C" w:rsidRDefault="0002491C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2491C" w:rsidRPr="00947E29" w14:paraId="2EE6BC7E" w14:textId="77777777" w:rsidTr="00557169">
        <w:tc>
          <w:tcPr>
            <w:tcW w:w="2590" w:type="dxa"/>
            <w:gridSpan w:val="2"/>
          </w:tcPr>
          <w:p w14:paraId="0BC30112" w14:textId="26A11D61" w:rsidR="0002491C" w:rsidRDefault="000249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30CD8D1" w14:textId="0DF0DCF2" w:rsidR="0002491C" w:rsidRDefault="0002491C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2491C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02491C" w:rsidRPr="00947E29" w:rsidRDefault="0002491C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02491C" w:rsidRPr="009119C4" w:rsidRDefault="0002491C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7E4303C" w14:textId="77777777" w:rsidR="0002491C" w:rsidRPr="00947E29" w:rsidRDefault="0002491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16CAE0D2" w14:textId="77777777" w:rsidR="0002491C" w:rsidRDefault="0002491C" w:rsidP="00911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02BC42A2" w:rsidR="00733276" w:rsidRPr="00733276" w:rsidRDefault="00733276" w:rsidP="00911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535B0" w:rsidRPr="00947E29" w14:paraId="2F79DDC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45F55B8" w14:textId="3F4ADBFA" w:rsidR="001535B0" w:rsidRPr="001A43B8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8682C57" w14:textId="35E5E235" w:rsidR="001535B0" w:rsidRPr="004C4D40" w:rsidRDefault="001535B0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35B0" w:rsidRPr="00947E29" w14:paraId="14BE84C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FE0E8AD" w14:textId="77777777" w:rsidR="001535B0" w:rsidRPr="001A43B8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24B1057" w14:textId="77777777" w:rsidR="001535B0" w:rsidRPr="004C4D40" w:rsidRDefault="001535B0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35B0" w:rsidRPr="00947E29" w14:paraId="75C916D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BF81EA8" w14:textId="77777777" w:rsidR="001535B0" w:rsidRPr="001A43B8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Дубровських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8BD0081" w14:textId="77777777" w:rsidR="001535B0" w:rsidRPr="004A34CD" w:rsidRDefault="001535B0" w:rsidP="0073327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головний спеціаліст</w:t>
            </w:r>
            <w:r w:rsidRPr="009962BF">
              <w:rPr>
                <w:sz w:val="28"/>
                <w:szCs w:val="28"/>
              </w:rPr>
              <w:t xml:space="preserve"> відділу організаційної роботи                             з питань компенсації за пошкоджене та знищене майно міської ради </w:t>
            </w:r>
          </w:p>
        </w:tc>
      </w:tr>
      <w:tr w:rsidR="001535B0" w:rsidRPr="00947E29" w14:paraId="252824A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E7F6A30" w14:textId="77777777" w:rsidR="001535B0" w:rsidRPr="001A43B8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Ірха А.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391992F9" w14:textId="77777777" w:rsidR="001535B0" w:rsidRPr="004C4D40" w:rsidRDefault="001535B0" w:rsidP="00733276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головного бухгалтера КП «Чернігівводоканал» міської ради </w:t>
            </w:r>
          </w:p>
        </w:tc>
      </w:tr>
      <w:tr w:rsidR="001535B0" w:rsidRPr="00947E29" w14:paraId="722826B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0125450" w14:textId="77777777" w:rsidR="001535B0" w:rsidRPr="001A43B8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2A394566" w14:textId="77777777" w:rsidR="001535B0" w:rsidRPr="00C06063" w:rsidRDefault="001535B0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</w:p>
        </w:tc>
      </w:tr>
      <w:tr w:rsidR="001535B0" w:rsidRPr="00947E29" w14:paraId="36C9036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961C0A1" w14:textId="77777777" w:rsidR="001535B0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6278FEC" w14:textId="77777777" w:rsidR="001535B0" w:rsidRPr="00631FBB" w:rsidRDefault="001535B0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1535B0" w:rsidRPr="00947E29" w14:paraId="4F9F0E6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893BEB6" w14:textId="77777777" w:rsidR="001535B0" w:rsidRDefault="001535B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7082C7A" w14:textId="77777777" w:rsidR="001535B0" w:rsidRPr="00512608" w:rsidRDefault="001535B0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1535B0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1535B0" w:rsidRPr="00BA4AAE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1535B0" w:rsidRPr="00BA4AAE" w:rsidRDefault="001535B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1535B0" w:rsidRDefault="001535B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1535B0" w:rsidRPr="002C3097" w:rsidRDefault="001535B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EC47D0E" w14:textId="0F34E3BE" w:rsidR="001535B0" w:rsidRDefault="001535B0" w:rsidP="000249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3D2B08">
              <w:rPr>
                <w:sz w:val="28"/>
                <w:szCs w:val="28"/>
              </w:rPr>
              <w:t>перерахування внеску міської ради у статутний капітал комунального підприємства</w:t>
            </w:r>
          </w:p>
          <w:p w14:paraId="5EAD9FBC" w14:textId="16943511" w:rsidR="001535B0" w:rsidRPr="0036064C" w:rsidRDefault="001535B0" w:rsidP="000249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947E29" w14:paraId="6F04A5CE" w14:textId="77777777" w:rsidTr="00557169">
        <w:tc>
          <w:tcPr>
            <w:tcW w:w="2448" w:type="dxa"/>
          </w:tcPr>
          <w:p w14:paraId="36586C77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7A0DC48" w14:textId="62C44B36" w:rsidR="001535B0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Ірха А. С.</w:t>
            </w:r>
          </w:p>
          <w:p w14:paraId="07E81F47" w14:textId="712FA499" w:rsidR="001535B0" w:rsidRPr="00F72EBA" w:rsidRDefault="001535B0" w:rsidP="0002491C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1535B0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1535B0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1535B0" w:rsidRPr="00800914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535B0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A67BDF" w14:textId="481626F3" w:rsidR="001535B0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1535B0" w:rsidRPr="001D594B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9AB1664" w14:textId="0C7D0DCA" w:rsidR="001535B0" w:rsidRPr="00723CB3" w:rsidRDefault="001535B0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6064C">
              <w:rPr>
                <w:sz w:val="28"/>
                <w:szCs w:val="28"/>
                <w:lang w:val="uk-UA"/>
              </w:rPr>
              <w:t>Про</w:t>
            </w:r>
            <w:r w:rsidRPr="0036064C">
              <w:rPr>
                <w:lang w:val="uk-UA"/>
              </w:rPr>
              <w:t xml:space="preserve"> </w:t>
            </w:r>
            <w:r w:rsidRPr="003D2B08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44 від 07.11.2024)</w:t>
            </w:r>
          </w:p>
          <w:p w14:paraId="059F83D2" w14:textId="0458EE6F" w:rsidR="001535B0" w:rsidRPr="00D80A37" w:rsidRDefault="001535B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D5074A" w14:paraId="052B9631" w14:textId="77777777" w:rsidTr="00557169">
        <w:tc>
          <w:tcPr>
            <w:tcW w:w="2448" w:type="dxa"/>
          </w:tcPr>
          <w:p w14:paraId="71F47D3D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3F9BF7B" w14:textId="665525F4" w:rsidR="001535B0" w:rsidRPr="00234FBA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Дубровських О. В. </w:t>
            </w:r>
          </w:p>
          <w:p w14:paraId="7361ACB5" w14:textId="1F3376B3" w:rsidR="001535B0" w:rsidRPr="009251A4" w:rsidRDefault="001535B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535B0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1535B0" w:rsidRP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42017E6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1535B0" w:rsidRPr="001268F3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5840337E" w:rsidR="001535B0" w:rsidRPr="00523A90" w:rsidRDefault="001535B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3D2B08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36 від 14.11.2024)</w:t>
            </w:r>
          </w:p>
          <w:p w14:paraId="63BE5524" w14:textId="3C445277" w:rsidR="001535B0" w:rsidRPr="009119C4" w:rsidRDefault="001535B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535B0" w:rsidRPr="00947E29" w14:paraId="0F14E312" w14:textId="77777777" w:rsidTr="00557169">
        <w:tc>
          <w:tcPr>
            <w:tcW w:w="2448" w:type="dxa"/>
          </w:tcPr>
          <w:p w14:paraId="680DB6D5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4919AB46" w14:textId="77777777" w:rsidR="001535B0" w:rsidRPr="00234FBA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Дубровських О. В. </w:t>
            </w:r>
          </w:p>
          <w:p w14:paraId="3DDAD472" w14:textId="78CC6DD6" w:rsidR="001535B0" w:rsidRPr="00644088" w:rsidRDefault="001535B0" w:rsidP="0064408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535B0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1535B0" w:rsidRPr="00E43FB8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F40E201" w:rsidR="001535B0" w:rsidRPr="00947E2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1535B0" w:rsidRPr="00B3278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7F769EAA" w:rsidR="001535B0" w:rsidRPr="009472E1" w:rsidRDefault="001535B0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3D2B08"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повнолітньої фізичної особи, яка визнана недієздатною</w:t>
            </w:r>
          </w:p>
          <w:p w14:paraId="248849CA" w14:textId="34B037C9" w:rsidR="001535B0" w:rsidRPr="001268F3" w:rsidRDefault="001535B0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3EFA9AD" w14:textId="73C62397" w:rsidR="001535B0" w:rsidRPr="00234FBA" w:rsidRDefault="001535B0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448A61F7" w14:textId="5C4D2CF6" w:rsidR="001535B0" w:rsidRPr="00290413" w:rsidRDefault="001535B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535B0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1535B0" w:rsidRPr="00C8102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48A192DE" w:rsidR="001535B0" w:rsidRPr="00947E2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1535B0" w:rsidRPr="001268F3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1CF2D7FA" w:rsidR="001535B0" w:rsidRDefault="001535B0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 w:rsidRPr="003D2B08">
              <w:rPr>
                <w:sz w:val="28"/>
                <w:szCs w:val="28"/>
              </w:rPr>
              <w:t>затвердження та надання містобудівних умов та обмежень забудови земельних ділянок</w:t>
            </w:r>
          </w:p>
          <w:p w14:paraId="5823248E" w14:textId="01C6D660" w:rsidR="001535B0" w:rsidRPr="00AC4209" w:rsidRDefault="001535B0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7CDDE" w14:textId="02153994" w:rsidR="001535B0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093A37A5" w14:textId="37608599" w:rsidR="001535B0" w:rsidRDefault="001535B0" w:rsidP="00987CD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2A11ACC5" w14:textId="4661F77E" w:rsidR="001535B0" w:rsidRDefault="001535B0" w:rsidP="00987CD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  <w:p w14:paraId="12F2FBAC" w14:textId="031DC36F" w:rsidR="001535B0" w:rsidRPr="00227372" w:rsidRDefault="001535B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1535B0" w:rsidRPr="00947E29" w14:paraId="14DF4B1C" w14:textId="77777777" w:rsidTr="00557169">
        <w:tc>
          <w:tcPr>
            <w:tcW w:w="2448" w:type="dxa"/>
          </w:tcPr>
          <w:p w14:paraId="050B3385" w14:textId="5820DB49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1535B0" w:rsidRPr="00BA4A41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35B0" w:rsidRPr="00947E29" w14:paraId="791E4530" w14:textId="77777777" w:rsidTr="00557169">
        <w:tc>
          <w:tcPr>
            <w:tcW w:w="2448" w:type="dxa"/>
          </w:tcPr>
          <w:p w14:paraId="55514012" w14:textId="2A7B3CAB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14225ED6" w:rsidR="001535B0" w:rsidRPr="008F767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1535B0" w:rsidRPr="00BA4A41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35B0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8138" w14:textId="77777777" w:rsidR="001535B0" w:rsidRDefault="001535B0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3D2B08">
              <w:rPr>
                <w:sz w:val="28"/>
                <w:szCs w:val="28"/>
              </w:rPr>
              <w:t>схвалення пропозицій щодо змін і доповнень до бюджету Чернігівської міської територіальної громади на 2024 рік</w:t>
            </w:r>
          </w:p>
          <w:p w14:paraId="46BC847D" w14:textId="2ED448CC" w:rsidR="001535B0" w:rsidRPr="001535B0" w:rsidRDefault="001535B0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9DF23A" w14:textId="3316D300" w:rsidR="001535B0" w:rsidRDefault="001535B0" w:rsidP="0098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4D6263D3" w14:textId="77777777" w:rsidR="001535B0" w:rsidRDefault="001535B0" w:rsidP="00987CD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0DA98869" w14:textId="3BE2DCB7" w:rsidR="001535B0" w:rsidRDefault="001535B0" w:rsidP="00987CD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Антошин В. Л.</w:t>
            </w:r>
          </w:p>
          <w:p w14:paraId="0CF21CD8" w14:textId="3F495147" w:rsidR="001535B0" w:rsidRDefault="001535B0" w:rsidP="00987CD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Білогура В. О.</w:t>
            </w:r>
          </w:p>
          <w:p w14:paraId="52D44591" w14:textId="1365A4A8" w:rsidR="001535B0" w:rsidRDefault="001535B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  <w:p w14:paraId="347DC057" w14:textId="56DA15FC" w:rsidR="001535B0" w:rsidRDefault="001535B0" w:rsidP="001535B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 пропозицією начальника фінансового управління міської ради Лисенко О. Ю. були внесені доповнення до проекту рішення (додаток 2)</w:t>
            </w:r>
          </w:p>
          <w:p w14:paraId="4DFE5546" w14:textId="529C7DCD" w:rsidR="001535B0" w:rsidRPr="001535B0" w:rsidRDefault="001535B0" w:rsidP="004A3D1A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1535B0" w:rsidRPr="00947E29" w14:paraId="1D50A2E2" w14:textId="77777777" w:rsidTr="00557169">
        <w:tc>
          <w:tcPr>
            <w:tcW w:w="2448" w:type="dxa"/>
          </w:tcPr>
          <w:p w14:paraId="016C7272" w14:textId="08BCD51C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1535B0" w:rsidRPr="008B392F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35B0" w:rsidRPr="00947E29" w14:paraId="40C36E71" w14:textId="77777777" w:rsidTr="00557169">
        <w:tc>
          <w:tcPr>
            <w:tcW w:w="2448" w:type="dxa"/>
          </w:tcPr>
          <w:p w14:paraId="3985764B" w14:textId="7293FD20" w:rsidR="001535B0" w:rsidRPr="008F767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55D30DE" w:rsidR="001535B0" w:rsidRPr="008F767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1535B0" w:rsidRPr="00CD3A7A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5B0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0B99F199" w:rsidR="001535B0" w:rsidRDefault="001535B0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 w:rsidRPr="003D2B08">
              <w:rPr>
                <w:sz w:val="28"/>
                <w:szCs w:val="28"/>
              </w:rPr>
              <w:t>надання та скасування матеріальної допомоги</w:t>
            </w:r>
          </w:p>
          <w:p w14:paraId="69BEA69C" w14:textId="49830D32" w:rsidR="001535B0" w:rsidRPr="008B392F" w:rsidRDefault="001535B0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35B0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514C4A" w14:textId="694DE6CD" w:rsidR="001535B0" w:rsidRPr="00234FBA" w:rsidRDefault="001535B0" w:rsidP="005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 </w:t>
            </w:r>
          </w:p>
          <w:p w14:paraId="4AD1BCAF" w14:textId="49E87053" w:rsidR="001535B0" w:rsidRPr="000736FC" w:rsidRDefault="001535B0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535B0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1535B0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1535B0" w:rsidRPr="008B392F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35B0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1535B0" w:rsidRPr="00947E29" w:rsidRDefault="001535B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64A1A0E" w:rsidR="001535B0" w:rsidRPr="008F7679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1535B0" w:rsidRPr="008B392F" w:rsidRDefault="001535B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6D1D391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535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6A8AD6" w14:textId="77777777" w:rsidR="001535B0" w:rsidRPr="00BE6359" w:rsidRDefault="001535B0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6563296C" w:rsidR="0063518F" w:rsidRPr="00E107D6" w:rsidRDefault="0002491C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535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Вікторія ПЕКУР</w:t>
      </w:r>
      <w:bookmarkStart w:id="0" w:name="_GoBack"/>
      <w:bookmarkEnd w:id="0"/>
    </w:p>
    <w:sectPr w:rsidR="0063518F" w:rsidRPr="00E107D6" w:rsidSect="001535B0">
      <w:headerReference w:type="default" r:id="rId10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2226F" w14:textId="77777777" w:rsidR="00F702F7" w:rsidRDefault="00F702F7" w:rsidP="005D383F">
      <w:pPr>
        <w:spacing w:after="0" w:line="240" w:lineRule="auto"/>
      </w:pPr>
      <w:r>
        <w:separator/>
      </w:r>
    </w:p>
  </w:endnote>
  <w:endnote w:type="continuationSeparator" w:id="0">
    <w:p w14:paraId="5DEB208C" w14:textId="77777777" w:rsidR="00F702F7" w:rsidRDefault="00F702F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FE88" w14:textId="77777777" w:rsidR="00F702F7" w:rsidRDefault="00F702F7" w:rsidP="005D383F">
      <w:pPr>
        <w:spacing w:after="0" w:line="240" w:lineRule="auto"/>
      </w:pPr>
      <w:r>
        <w:separator/>
      </w:r>
    </w:p>
  </w:footnote>
  <w:footnote w:type="continuationSeparator" w:id="0">
    <w:p w14:paraId="39CCF11D" w14:textId="77777777" w:rsidR="00F702F7" w:rsidRDefault="00F702F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4C5B28" w:rsidRDefault="004C5B2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44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4C5B28" w:rsidRDefault="004C5B2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491C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35B0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0244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0310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064C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5B28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44B2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40D7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4088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3276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0470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9C4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673C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034A0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61CA"/>
    <w:rsid w:val="00CA0CC5"/>
    <w:rsid w:val="00CA2F9F"/>
    <w:rsid w:val="00CA423E"/>
    <w:rsid w:val="00CA7D18"/>
    <w:rsid w:val="00CB1B25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3E7D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02F7"/>
    <w:rsid w:val="00F72EBA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122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5609-BFD0-4707-A933-C7E9433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317</cp:revision>
  <cp:lastPrinted>2024-08-15T13:16:00Z</cp:lastPrinted>
  <dcterms:created xsi:type="dcterms:W3CDTF">2023-02-07T13:50:00Z</dcterms:created>
  <dcterms:modified xsi:type="dcterms:W3CDTF">2024-11-22T10:05:00Z</dcterms:modified>
</cp:coreProperties>
</file>