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9EB15" w14:textId="535E09BD" w:rsidR="000A1F88" w:rsidRDefault="000A1F88" w:rsidP="0001703D">
      <w:pPr>
        <w:pStyle w:val="a3"/>
        <w:shd w:val="clear" w:color="auto" w:fill="FFFFFF"/>
        <w:tabs>
          <w:tab w:val="left" w:pos="18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401929">
        <w:rPr>
          <w:b/>
          <w:color w:val="000000"/>
          <w:sz w:val="28"/>
          <w:szCs w:val="28"/>
          <w:lang w:val="uk-UA"/>
        </w:rPr>
        <w:t>ПОЯСНЮВАЛЬНА ЗАПИСКА</w:t>
      </w:r>
    </w:p>
    <w:p w14:paraId="59A8704D" w14:textId="77777777" w:rsidR="00684A07" w:rsidRPr="00903A01" w:rsidRDefault="00684A07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78C0FC3F" w14:textId="3CAB6C74" w:rsidR="00903A01" w:rsidRPr="00A22D42" w:rsidRDefault="00581B1F" w:rsidP="00903A01">
      <w:pPr>
        <w:pStyle w:val="a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903A01">
        <w:rPr>
          <w:rFonts w:ascii="Times New Roman" w:hAnsi="Times New Roman"/>
          <w:sz w:val="28"/>
          <w:szCs w:val="28"/>
          <w:lang w:val="uk-UA" w:eastAsia="uk-UA"/>
        </w:rPr>
        <w:t>до рішення Чернігівської міської ради</w:t>
      </w:r>
      <w:r w:rsidR="00B23CF2" w:rsidRPr="00903A01"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r w:rsidR="00684A07" w:rsidRPr="00903A01">
        <w:rPr>
          <w:rFonts w:ascii="Times New Roman" w:hAnsi="Times New Roman"/>
          <w:sz w:val="28"/>
          <w:szCs w:val="28"/>
          <w:lang w:val="uk-UA" w:eastAsia="uk-UA"/>
        </w:rPr>
        <w:t xml:space="preserve">Про затвердження </w:t>
      </w:r>
      <w:r w:rsidR="00903A01">
        <w:rPr>
          <w:rFonts w:ascii="Times New Roman" w:hAnsi="Times New Roman"/>
          <w:sz w:val="28"/>
          <w:szCs w:val="28"/>
          <w:lang w:val="uk-UA" w:eastAsia="uk-UA"/>
        </w:rPr>
        <w:t>Програми «Безпечна школа» на 2021-2024 роки»</w:t>
      </w:r>
    </w:p>
    <w:p w14:paraId="1E99E710" w14:textId="77777777" w:rsidR="00903A01" w:rsidRP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14:paraId="11421321" w14:textId="77777777" w:rsid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За останні п’ять років відбулися суттєві зміни у матеріально-технічному забезпеченні закладів освіти: здійснено капітальні ремонти будівель, будівництво сучасних спортивних майданчиків, закупівлю комп’ютерної та мультимедійної техніки, меблів, оснащення природничих </w:t>
      </w:r>
      <w:r>
        <w:rPr>
          <w:rFonts w:ascii="Times New Roman" w:hAnsi="Times New Roman"/>
          <w:sz w:val="28"/>
          <w:szCs w:val="28"/>
          <w:lang w:val="uk-UA"/>
        </w:rPr>
        <w:t xml:space="preserve">кабінетів, ресурсних кімнат та придбано ряд інших матеріальних цінностей. </w:t>
      </w:r>
    </w:p>
    <w:p w14:paraId="2EE482F3" w14:textId="77777777" w:rsid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цим, актуальним постає питання створення безпечних умов для перебування учасників освітнього процесу у будівлях закладів освіти, та безперечно, збереження майна закладів освіти. Також д</w:t>
      </w:r>
      <w:r w:rsidRPr="00B30C55">
        <w:rPr>
          <w:rFonts w:ascii="Times New Roman" w:hAnsi="Times New Roman"/>
          <w:sz w:val="28"/>
          <w:szCs w:val="28"/>
          <w:lang w:val="uk-UA"/>
        </w:rPr>
        <w:t xml:space="preserve">осить </w:t>
      </w:r>
      <w:r>
        <w:rPr>
          <w:rFonts w:ascii="Times New Roman" w:hAnsi="Times New Roman"/>
          <w:sz w:val="28"/>
          <w:szCs w:val="28"/>
          <w:lang w:val="uk-UA"/>
        </w:rPr>
        <w:t>гострою</w:t>
      </w:r>
      <w:r w:rsidRPr="00B30C55">
        <w:rPr>
          <w:rFonts w:ascii="Times New Roman" w:hAnsi="Times New Roman"/>
          <w:sz w:val="28"/>
          <w:szCs w:val="28"/>
          <w:lang w:val="uk-UA"/>
        </w:rPr>
        <w:t xml:space="preserve"> проблемою для закладів освіти міста Чернігова </w:t>
      </w:r>
      <w:r>
        <w:rPr>
          <w:rFonts w:ascii="Times New Roman" w:hAnsi="Times New Roman"/>
          <w:sz w:val="28"/>
          <w:szCs w:val="28"/>
          <w:lang w:val="uk-UA"/>
        </w:rPr>
        <w:t>залишається</w:t>
      </w:r>
      <w:r w:rsidRPr="00B30C55">
        <w:rPr>
          <w:rFonts w:ascii="Times New Roman" w:hAnsi="Times New Roman"/>
          <w:sz w:val="28"/>
          <w:szCs w:val="28"/>
          <w:lang w:val="uk-UA"/>
        </w:rPr>
        <w:t xml:space="preserve"> відсутність сучасних працездатних систем пожежної сигналізації та оповіщення про пожежу.</w:t>
      </w:r>
    </w:p>
    <w:p w14:paraId="0F807354" w14:textId="77777777" w:rsidR="00903A01" w:rsidRPr="008E1139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1139">
        <w:rPr>
          <w:rFonts w:ascii="Times New Roman" w:hAnsi="Times New Roman"/>
          <w:sz w:val="28"/>
          <w:szCs w:val="28"/>
          <w:lang w:val="uk-UA"/>
        </w:rPr>
        <w:t>Реалізація Програми «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8E1139">
        <w:rPr>
          <w:rFonts w:ascii="Times New Roman" w:hAnsi="Times New Roman"/>
          <w:sz w:val="28"/>
          <w:szCs w:val="28"/>
          <w:lang w:val="uk-UA"/>
        </w:rPr>
        <w:t>езпечна школа» на 202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8E1139">
        <w:rPr>
          <w:rFonts w:ascii="Times New Roman" w:hAnsi="Times New Roman"/>
          <w:sz w:val="28"/>
          <w:szCs w:val="28"/>
          <w:lang w:val="uk-UA"/>
        </w:rPr>
        <w:t>-2024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1139">
        <w:rPr>
          <w:rFonts w:ascii="Times New Roman" w:hAnsi="Times New Roman"/>
          <w:sz w:val="28"/>
          <w:szCs w:val="28"/>
          <w:lang w:val="uk-UA"/>
        </w:rPr>
        <w:t xml:space="preserve">спрямована на забезпечення безпечних умов у закладах освіти міста відповідно </w:t>
      </w:r>
      <w:r>
        <w:rPr>
          <w:rFonts w:ascii="Times New Roman" w:hAnsi="Times New Roman"/>
          <w:sz w:val="28"/>
          <w:szCs w:val="28"/>
          <w:lang w:val="uk-UA"/>
        </w:rPr>
        <w:t>до Правил пожежної безпеки в Україні, ДБН В.2.5-56:2014 «Системи протипожежного захисту».</w:t>
      </w:r>
    </w:p>
    <w:p w14:paraId="0F295264" w14:textId="77777777" w:rsid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Заходи </w:t>
      </w:r>
      <w:r w:rsidRPr="00AF42F8">
        <w:rPr>
          <w:rFonts w:ascii="Times New Roman" w:hAnsi="Times New Roman"/>
          <w:sz w:val="28"/>
          <w:szCs w:val="28"/>
          <w:lang w:val="uk-UA"/>
        </w:rPr>
        <w:t xml:space="preserve">Програми </w:t>
      </w:r>
      <w:r>
        <w:rPr>
          <w:rFonts w:ascii="Times New Roman" w:hAnsi="Times New Roman"/>
          <w:sz w:val="28"/>
          <w:szCs w:val="28"/>
          <w:lang w:val="uk-UA"/>
        </w:rPr>
        <w:t>сприятимуть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428D342A" w14:textId="77777777" w:rsid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 w:eastAsia="uk-UA"/>
        </w:rPr>
        <w:t>неможливленню</w:t>
      </w:r>
      <w:r w:rsidRPr="00BA3313">
        <w:rPr>
          <w:rFonts w:ascii="Times New Roman" w:hAnsi="Times New Roman"/>
          <w:sz w:val="28"/>
          <w:szCs w:val="28"/>
          <w:lang w:val="uk-UA" w:eastAsia="uk-UA"/>
        </w:rPr>
        <w:t xml:space="preserve"> доступ</w:t>
      </w:r>
      <w:r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BA3313">
        <w:rPr>
          <w:rFonts w:ascii="Times New Roman" w:hAnsi="Times New Roman"/>
          <w:sz w:val="28"/>
          <w:szCs w:val="28"/>
          <w:lang w:val="uk-UA" w:eastAsia="uk-UA"/>
        </w:rPr>
        <w:t xml:space="preserve"> сторонніх осіб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до будівель закладів освіти; </w:t>
      </w:r>
    </w:p>
    <w:p w14:paraId="12BF6D09" w14:textId="77777777" w:rsid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забезпеченню с</w:t>
      </w:r>
      <w:r w:rsidRPr="00BA3313">
        <w:rPr>
          <w:rFonts w:ascii="Times New Roman" w:hAnsi="Times New Roman"/>
          <w:sz w:val="28"/>
          <w:szCs w:val="28"/>
          <w:lang w:val="uk-UA" w:eastAsia="uk-UA"/>
        </w:rPr>
        <w:t>воєчас</w:t>
      </w:r>
      <w:r>
        <w:rPr>
          <w:rFonts w:ascii="Times New Roman" w:hAnsi="Times New Roman"/>
          <w:sz w:val="28"/>
          <w:szCs w:val="28"/>
          <w:lang w:val="uk-UA" w:eastAsia="uk-UA"/>
        </w:rPr>
        <w:t>ного</w:t>
      </w:r>
      <w:r w:rsidRPr="00BA3313">
        <w:rPr>
          <w:rFonts w:ascii="Times New Roman" w:hAnsi="Times New Roman"/>
          <w:sz w:val="28"/>
          <w:szCs w:val="28"/>
          <w:lang w:val="uk-UA" w:eastAsia="uk-UA"/>
        </w:rPr>
        <w:t xml:space="preserve"> оперативн</w:t>
      </w:r>
      <w:r>
        <w:rPr>
          <w:rFonts w:ascii="Times New Roman" w:hAnsi="Times New Roman"/>
          <w:sz w:val="28"/>
          <w:szCs w:val="28"/>
          <w:lang w:val="uk-UA" w:eastAsia="uk-UA"/>
        </w:rPr>
        <w:t>ого</w:t>
      </w:r>
      <w:r w:rsidRPr="00BA3313">
        <w:rPr>
          <w:rFonts w:ascii="Times New Roman" w:hAnsi="Times New Roman"/>
          <w:sz w:val="28"/>
          <w:szCs w:val="28"/>
          <w:lang w:val="uk-UA" w:eastAsia="uk-UA"/>
        </w:rPr>
        <w:t xml:space="preserve"> реагування у випадку виникнення пожежі у будівлях та спроб крадіжок майна закладів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освіти; </w:t>
      </w:r>
    </w:p>
    <w:p w14:paraId="65AE8C97" w14:textId="77777777" w:rsid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BA3313">
        <w:rPr>
          <w:rFonts w:ascii="Times New Roman" w:hAnsi="Times New Roman"/>
          <w:color w:val="000000"/>
          <w:sz w:val="28"/>
          <w:szCs w:val="28"/>
          <w:lang w:val="uk-UA" w:eastAsia="uk-UA"/>
        </w:rPr>
        <w:t>дійсн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енню</w:t>
      </w:r>
      <w:r w:rsidRPr="00BA3313">
        <w:rPr>
          <w:rFonts w:ascii="Times New Roman" w:hAnsi="Times New Roman"/>
          <w:color w:val="000000"/>
          <w:sz w:val="28"/>
          <w:szCs w:val="28"/>
          <w:lang w:val="uk-UA" w:eastAsia="uk-UA"/>
        </w:rPr>
        <w:t>  ефективн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ого</w:t>
      </w:r>
      <w:r w:rsidRPr="00BA33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контрол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ю</w:t>
      </w:r>
      <w:r w:rsidRPr="00BA33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 освітнім процесом як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 боку адміністрації</w:t>
      </w:r>
      <w:r w:rsidRPr="00BA331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закладів, так і батьк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ів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; </w:t>
      </w:r>
    </w:p>
    <w:p w14:paraId="6374B1FD" w14:textId="77777777" w:rsid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створенню</w:t>
      </w:r>
      <w:r w:rsidRPr="00BA3313">
        <w:rPr>
          <w:rFonts w:ascii="Times New Roman" w:hAnsi="Times New Roman"/>
          <w:sz w:val="28"/>
          <w:szCs w:val="28"/>
          <w:lang w:val="uk-UA" w:eastAsia="uk-UA"/>
        </w:rPr>
        <w:t xml:space="preserve"> умов для підвищення рівня культ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урно-виховної освіти закладів; </w:t>
      </w:r>
    </w:p>
    <w:p w14:paraId="4DD52931" w14:textId="74545CB0" w:rsidR="00903A01" w:rsidRPr="00BA3313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підвищенню рівня</w:t>
      </w:r>
      <w:r w:rsidRPr="00BA3313">
        <w:rPr>
          <w:rFonts w:ascii="Times New Roman" w:hAnsi="Times New Roman"/>
          <w:sz w:val="28"/>
          <w:szCs w:val="28"/>
          <w:lang w:val="uk-UA" w:eastAsia="uk-UA"/>
        </w:rPr>
        <w:t xml:space="preserve"> соціальних послуг для учнів (використання індивідуальних учнівських карток дозволить розраховуватись за харчування та за пільговий проїзд у міському транспорті).</w:t>
      </w:r>
    </w:p>
    <w:p w14:paraId="059A282D" w14:textId="77777777" w:rsidR="00903A01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60404FE" w14:textId="77777777" w:rsidR="00903A01" w:rsidRPr="009B34D3" w:rsidRDefault="00903A01" w:rsidP="00903A01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D354EE" w14:textId="77777777" w:rsidR="000A1F88" w:rsidRPr="00401929" w:rsidRDefault="000A1F88" w:rsidP="002F31E4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</w:p>
    <w:p w14:paraId="3A6DE828" w14:textId="77777777" w:rsidR="0049471B" w:rsidRPr="002F31E4" w:rsidRDefault="003A1F06" w:rsidP="00D05D6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F31E4">
        <w:rPr>
          <w:color w:val="000000"/>
          <w:sz w:val="28"/>
          <w:szCs w:val="28"/>
          <w:lang w:val="uk-UA"/>
        </w:rPr>
        <w:t xml:space="preserve">Начальник управління                                          </w:t>
      </w:r>
      <w:r w:rsidR="00D05D65">
        <w:rPr>
          <w:color w:val="000000"/>
          <w:sz w:val="28"/>
          <w:szCs w:val="28"/>
          <w:lang w:val="uk-UA"/>
        </w:rPr>
        <w:t xml:space="preserve">   </w:t>
      </w:r>
      <w:r w:rsidRPr="002F31E4">
        <w:rPr>
          <w:color w:val="000000"/>
          <w:sz w:val="28"/>
          <w:szCs w:val="28"/>
          <w:lang w:val="uk-UA"/>
        </w:rPr>
        <w:t xml:space="preserve">                   </w:t>
      </w:r>
      <w:r w:rsidRPr="002F31E4">
        <w:rPr>
          <w:color w:val="000000"/>
          <w:sz w:val="28"/>
          <w:szCs w:val="28"/>
          <w:lang w:val="uk-UA"/>
        </w:rPr>
        <w:tab/>
        <w:t>В. БІЛОГУРА</w:t>
      </w:r>
    </w:p>
    <w:sectPr w:rsidR="0049471B" w:rsidRPr="002F31E4" w:rsidSect="006B2CBE">
      <w:pgSz w:w="11910" w:h="16840"/>
      <w:pgMar w:top="851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D1DB3"/>
    <w:multiLevelType w:val="hybridMultilevel"/>
    <w:tmpl w:val="924A9476"/>
    <w:lvl w:ilvl="0" w:tplc="E05A604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88"/>
    <w:rsid w:val="0001703D"/>
    <w:rsid w:val="000272E0"/>
    <w:rsid w:val="000A1F88"/>
    <w:rsid w:val="000C215D"/>
    <w:rsid w:val="000C7C87"/>
    <w:rsid w:val="00104E45"/>
    <w:rsid w:val="002B3508"/>
    <w:rsid w:val="002D2E06"/>
    <w:rsid w:val="002D6F8B"/>
    <w:rsid w:val="002F31E4"/>
    <w:rsid w:val="0035683E"/>
    <w:rsid w:val="003A1F06"/>
    <w:rsid w:val="003A423B"/>
    <w:rsid w:val="003A67BD"/>
    <w:rsid w:val="00403740"/>
    <w:rsid w:val="00440462"/>
    <w:rsid w:val="00477A31"/>
    <w:rsid w:val="00481B26"/>
    <w:rsid w:val="0049471B"/>
    <w:rsid w:val="004B3182"/>
    <w:rsid w:val="00581B1F"/>
    <w:rsid w:val="00684A07"/>
    <w:rsid w:val="00693EBC"/>
    <w:rsid w:val="006B2CBE"/>
    <w:rsid w:val="006E1CED"/>
    <w:rsid w:val="0071704D"/>
    <w:rsid w:val="00792C3D"/>
    <w:rsid w:val="007C1BFC"/>
    <w:rsid w:val="007D1DE0"/>
    <w:rsid w:val="007D67E1"/>
    <w:rsid w:val="008621F3"/>
    <w:rsid w:val="00870154"/>
    <w:rsid w:val="008D4E6E"/>
    <w:rsid w:val="00903A01"/>
    <w:rsid w:val="00937486"/>
    <w:rsid w:val="009C5C21"/>
    <w:rsid w:val="00A27D80"/>
    <w:rsid w:val="00A62EEC"/>
    <w:rsid w:val="00AC1F31"/>
    <w:rsid w:val="00AD58A0"/>
    <w:rsid w:val="00AE365E"/>
    <w:rsid w:val="00B23CF2"/>
    <w:rsid w:val="00B56AE5"/>
    <w:rsid w:val="00C331DB"/>
    <w:rsid w:val="00C71244"/>
    <w:rsid w:val="00C73595"/>
    <w:rsid w:val="00C75737"/>
    <w:rsid w:val="00CA2C86"/>
    <w:rsid w:val="00CD7892"/>
    <w:rsid w:val="00CE2C8F"/>
    <w:rsid w:val="00D05D65"/>
    <w:rsid w:val="00D33C13"/>
    <w:rsid w:val="00D85D40"/>
    <w:rsid w:val="00DB0A51"/>
    <w:rsid w:val="00DE2CFA"/>
    <w:rsid w:val="00E057B2"/>
    <w:rsid w:val="00E17D60"/>
    <w:rsid w:val="00E22E14"/>
    <w:rsid w:val="00E462E7"/>
    <w:rsid w:val="00E766C8"/>
    <w:rsid w:val="00EB3FC3"/>
    <w:rsid w:val="00EC46C5"/>
    <w:rsid w:val="00ED0161"/>
    <w:rsid w:val="00F10A91"/>
    <w:rsid w:val="00F353A7"/>
    <w:rsid w:val="00F62302"/>
    <w:rsid w:val="00FF3708"/>
    <w:rsid w:val="00FF7AA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CD773C"/>
  <w15:chartTrackingRefBased/>
  <w15:docId w15:val="{415033C0-C93B-45C7-A06C-C491423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1F8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1F88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rsid w:val="000A1F8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D1DE0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7D1DE0"/>
    <w:rPr>
      <w:b/>
      <w:bCs/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0272E0"/>
    <w:pPr>
      <w:ind w:left="720"/>
      <w:contextualSpacing/>
    </w:pPr>
  </w:style>
  <w:style w:type="paragraph" w:styleId="a7">
    <w:name w:val="Balloon Text"/>
    <w:basedOn w:val="a"/>
    <w:link w:val="a8"/>
    <w:rsid w:val="00DB0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B0A51"/>
    <w:rPr>
      <w:rFonts w:ascii="Tahoma" w:hAnsi="Tahoma" w:cs="Tahoma"/>
      <w:sz w:val="16"/>
      <w:szCs w:val="16"/>
      <w:lang w:val="en-US" w:eastAsia="en-US"/>
    </w:rPr>
  </w:style>
  <w:style w:type="paragraph" w:customStyle="1" w:styleId="2">
    <w:name w:val="Без интервала2"/>
    <w:rsid w:val="00B23CF2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684A07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2020-04-16T08:53:00Z</cp:lastPrinted>
  <dcterms:created xsi:type="dcterms:W3CDTF">2020-04-14T09:11:00Z</dcterms:created>
  <dcterms:modified xsi:type="dcterms:W3CDTF">2020-11-19T13:05:00Z</dcterms:modified>
</cp:coreProperties>
</file>