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395365" w:rsidRPr="00395365" w:rsidTr="000B7965">
        <w:trPr>
          <w:trHeight w:val="863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AAB" w:rsidRDefault="00395365" w:rsidP="00A014C7">
            <w:pPr>
              <w:pStyle w:val="a5"/>
              <w:jc w:val="left"/>
              <w:rPr>
                <w:szCs w:val="28"/>
              </w:rPr>
            </w:pPr>
            <w:r w:rsidRPr="00395365">
              <w:rPr>
                <w:szCs w:val="28"/>
              </w:rPr>
              <w:t xml:space="preserve">Додаток </w:t>
            </w:r>
            <w:r>
              <w:rPr>
                <w:szCs w:val="28"/>
              </w:rPr>
              <w:t xml:space="preserve"> </w:t>
            </w:r>
            <w:r w:rsidR="00CA23DE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</w:p>
          <w:p w:rsidR="00395365" w:rsidRPr="00395365" w:rsidRDefault="00395365" w:rsidP="00A014C7">
            <w:pPr>
              <w:pStyle w:val="a5"/>
              <w:jc w:val="left"/>
              <w:rPr>
                <w:szCs w:val="28"/>
              </w:rPr>
            </w:pPr>
            <w:r w:rsidRPr="00395365">
              <w:rPr>
                <w:szCs w:val="28"/>
              </w:rPr>
              <w:t xml:space="preserve">до рішення міської ради </w:t>
            </w:r>
          </w:p>
          <w:p w:rsidR="00C91284" w:rsidRDefault="00395365" w:rsidP="00A01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365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395365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39536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95365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  <w:p w:rsidR="00395365" w:rsidRPr="00395365" w:rsidRDefault="00395365" w:rsidP="00A01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36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A23DE">
              <w:rPr>
                <w:rFonts w:ascii="Times New Roman" w:hAnsi="Times New Roman"/>
                <w:sz w:val="28"/>
                <w:szCs w:val="28"/>
                <w:u w:val="single"/>
              </w:rPr>
              <w:t>42</w:t>
            </w:r>
            <w:r w:rsidRPr="00F94AAB">
              <w:rPr>
                <w:rFonts w:ascii="Times New Roman" w:hAnsi="Times New Roman"/>
                <w:sz w:val="28"/>
                <w:szCs w:val="28"/>
                <w:u w:val="single"/>
              </w:rPr>
              <w:t>/VIIІ -</w:t>
            </w:r>
            <w:r w:rsidR="00F94AAB">
              <w:rPr>
                <w:rFonts w:ascii="Times New Roman" w:hAnsi="Times New Roman"/>
                <w:sz w:val="28"/>
                <w:szCs w:val="28"/>
                <w:u w:val="single"/>
              </w:rPr>
              <w:t>____</w:t>
            </w:r>
            <w:r w:rsidRPr="003953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95365" w:rsidRPr="00395365" w:rsidRDefault="00395365" w:rsidP="00A01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5365" w:rsidRDefault="00395365" w:rsidP="00395365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395365" w:rsidRPr="000B7965" w:rsidRDefault="00395365" w:rsidP="000B7965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B7965">
        <w:rPr>
          <w:rFonts w:ascii="Times New Roman" w:hAnsi="Times New Roman"/>
          <w:b w:val="0"/>
          <w:sz w:val="28"/>
          <w:szCs w:val="28"/>
        </w:rPr>
        <w:t>Л</w:t>
      </w:r>
      <w:r w:rsidR="000B7965">
        <w:rPr>
          <w:rFonts w:ascii="Times New Roman" w:hAnsi="Times New Roman"/>
          <w:b w:val="0"/>
          <w:sz w:val="28"/>
          <w:szCs w:val="28"/>
        </w:rPr>
        <w:t>от</w:t>
      </w:r>
      <w:r w:rsidRPr="000B7965">
        <w:rPr>
          <w:rFonts w:ascii="Times New Roman" w:hAnsi="Times New Roman"/>
          <w:b w:val="0"/>
          <w:sz w:val="28"/>
          <w:szCs w:val="28"/>
        </w:rPr>
        <w:t xml:space="preserve">  № 1</w:t>
      </w:r>
      <w:r w:rsidR="000B7965" w:rsidRPr="000B7965">
        <w:rPr>
          <w:rFonts w:ascii="Times New Roman" w:hAnsi="Times New Roman"/>
          <w:b w:val="0"/>
          <w:sz w:val="28"/>
          <w:szCs w:val="28"/>
        </w:rPr>
        <w:t xml:space="preserve"> </w:t>
      </w:r>
      <w:r w:rsidR="000B7965">
        <w:rPr>
          <w:rFonts w:ascii="Times New Roman" w:hAnsi="Times New Roman"/>
          <w:b w:val="0"/>
          <w:sz w:val="28"/>
          <w:szCs w:val="28"/>
        </w:rPr>
        <w:t>з</w:t>
      </w:r>
      <w:r w:rsidRPr="000B7965">
        <w:rPr>
          <w:rFonts w:ascii="Times New Roman" w:hAnsi="Times New Roman"/>
          <w:b w:val="0"/>
          <w:sz w:val="28"/>
          <w:szCs w:val="28"/>
        </w:rPr>
        <w:t>емельних торгів в електронній торговій системі</w:t>
      </w:r>
    </w:p>
    <w:p w:rsidR="00435C2B" w:rsidRPr="00395365" w:rsidRDefault="00435C2B" w:rsidP="00395365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435C2B" w:rsidTr="00435C2B">
        <w:tc>
          <w:tcPr>
            <w:tcW w:w="3936" w:type="dxa"/>
            <w:vAlign w:val="center"/>
          </w:tcPr>
          <w:p w:rsidR="00435C2B" w:rsidRPr="00435C2B" w:rsidRDefault="00435C2B" w:rsidP="00A014C7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</w:p>
        </w:tc>
        <w:tc>
          <w:tcPr>
            <w:tcW w:w="5528" w:type="dxa"/>
            <w:vAlign w:val="center"/>
          </w:tcPr>
          <w:p w:rsidR="00435C2B" w:rsidRPr="00435C2B" w:rsidRDefault="00435C2B" w:rsidP="00A014C7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 xml:space="preserve">Опис 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560A16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</w:t>
            </w:r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Земельна ділянка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Прав</w:t>
            </w:r>
            <w:r w:rsidR="00560A16">
              <w:rPr>
                <w:rFonts w:ascii="Times New Roman" w:hAnsi="Times New Roman"/>
                <w:sz w:val="28"/>
                <w:szCs w:val="28"/>
              </w:rPr>
              <w:t>о</w:t>
            </w:r>
            <w:r w:rsidRPr="00435C2B">
              <w:rPr>
                <w:rFonts w:ascii="Times New Roman" w:hAnsi="Times New Roman"/>
                <w:sz w:val="28"/>
                <w:szCs w:val="28"/>
              </w:rPr>
              <w:t xml:space="preserve">, яке виставляється на торги </w:t>
            </w:r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оренда</w:t>
            </w:r>
          </w:p>
        </w:tc>
      </w:tr>
      <w:tr w:rsidR="00435C2B" w:rsidTr="00435C2B">
        <w:tc>
          <w:tcPr>
            <w:tcW w:w="3936" w:type="dxa"/>
          </w:tcPr>
          <w:p w:rsidR="00435C2B" w:rsidRPr="00E50A9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50A90">
              <w:rPr>
                <w:rFonts w:ascii="Times New Roman" w:hAnsi="Times New Roman"/>
                <w:sz w:val="28"/>
                <w:szCs w:val="28"/>
              </w:rPr>
              <w:t>Місцезнаходження</w:t>
            </w:r>
          </w:p>
        </w:tc>
        <w:tc>
          <w:tcPr>
            <w:tcW w:w="5528" w:type="dxa"/>
          </w:tcPr>
          <w:p w:rsidR="00435C2B" w:rsidRPr="00E50A90" w:rsidRDefault="00435C2B" w:rsidP="00E50A90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A90">
              <w:rPr>
                <w:rFonts w:ascii="Times New Roman" w:hAnsi="Times New Roman"/>
                <w:sz w:val="28"/>
                <w:szCs w:val="28"/>
              </w:rPr>
              <w:t xml:space="preserve">м. Чернігів, </w:t>
            </w:r>
            <w:r w:rsidR="00E50A90" w:rsidRPr="00E50A90">
              <w:rPr>
                <w:rFonts w:ascii="Times New Roman" w:hAnsi="Times New Roman"/>
                <w:sz w:val="28"/>
                <w:szCs w:val="28"/>
              </w:rPr>
              <w:t>вул. Тичини</w:t>
            </w:r>
          </w:p>
        </w:tc>
      </w:tr>
      <w:tr w:rsidR="00435C2B" w:rsidTr="00435C2B">
        <w:tc>
          <w:tcPr>
            <w:tcW w:w="3936" w:type="dxa"/>
          </w:tcPr>
          <w:p w:rsidR="00435C2B" w:rsidRPr="00E50A9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50A90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5528" w:type="dxa"/>
          </w:tcPr>
          <w:p w:rsidR="00435C2B" w:rsidRPr="00E50A90" w:rsidRDefault="00E50A90" w:rsidP="002D7079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A90">
              <w:rPr>
                <w:rFonts w:ascii="Times New Roman" w:hAnsi="Times New Roman"/>
                <w:sz w:val="28"/>
                <w:szCs w:val="28"/>
              </w:rPr>
              <w:t>7410100000:01:004:0190</w:t>
            </w:r>
          </w:p>
        </w:tc>
      </w:tr>
      <w:tr w:rsidR="00435C2B" w:rsidTr="00435C2B">
        <w:tc>
          <w:tcPr>
            <w:tcW w:w="3936" w:type="dxa"/>
          </w:tcPr>
          <w:p w:rsidR="00435C2B" w:rsidRPr="00E50A9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50A90">
              <w:rPr>
                <w:rFonts w:ascii="Times New Roman" w:hAnsi="Times New Roman"/>
                <w:sz w:val="28"/>
                <w:szCs w:val="28"/>
              </w:rPr>
              <w:t>Площа, га</w:t>
            </w:r>
          </w:p>
        </w:tc>
        <w:tc>
          <w:tcPr>
            <w:tcW w:w="5528" w:type="dxa"/>
          </w:tcPr>
          <w:p w:rsidR="00435C2B" w:rsidRPr="00E50A90" w:rsidRDefault="00435C2B" w:rsidP="00E50A90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A90">
              <w:rPr>
                <w:rFonts w:ascii="Times New Roman" w:hAnsi="Times New Roman"/>
                <w:sz w:val="28"/>
                <w:szCs w:val="28"/>
              </w:rPr>
              <w:t>0,</w:t>
            </w:r>
            <w:r w:rsidR="00E50A90" w:rsidRPr="00E50A90">
              <w:rPr>
                <w:rFonts w:ascii="Times New Roman" w:hAnsi="Times New Roman"/>
                <w:sz w:val="28"/>
                <w:szCs w:val="28"/>
              </w:rPr>
              <w:t>9523</w:t>
            </w:r>
            <w:bookmarkStart w:id="0" w:name="_GoBack"/>
            <w:bookmarkEnd w:id="0"/>
          </w:p>
        </w:tc>
      </w:tr>
      <w:tr w:rsidR="00435C2B" w:rsidTr="00435C2B">
        <w:tc>
          <w:tcPr>
            <w:tcW w:w="3936" w:type="dxa"/>
          </w:tcPr>
          <w:p w:rsidR="00435C2B" w:rsidRPr="00E50A9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50A90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5528" w:type="dxa"/>
          </w:tcPr>
          <w:p w:rsidR="00435C2B" w:rsidRPr="00E50A90" w:rsidRDefault="00E50A90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A90">
              <w:rPr>
                <w:rFonts w:ascii="Times New Roman" w:hAnsi="Times New Roman"/>
                <w:sz w:val="28"/>
                <w:szCs w:val="28"/>
              </w:rPr>
              <w:t xml:space="preserve">11.02 </w:t>
            </w:r>
            <w:r w:rsidRPr="00E50A90">
              <w:rPr>
                <w:rFonts w:ascii="Times New Roman" w:hAnsi="Times New Roman"/>
                <w:color w:val="000000"/>
                <w:sz w:val="28"/>
                <w:szCs w:val="28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435C2B" w:rsidTr="00435C2B">
        <w:tc>
          <w:tcPr>
            <w:tcW w:w="3936" w:type="dxa"/>
          </w:tcPr>
          <w:p w:rsidR="00435C2B" w:rsidRPr="00E50A9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50A90">
              <w:rPr>
                <w:rFonts w:ascii="Times New Roman" w:hAnsi="Times New Roman"/>
                <w:sz w:val="28"/>
                <w:szCs w:val="28"/>
              </w:rPr>
              <w:t>Тип власності</w:t>
            </w:r>
          </w:p>
        </w:tc>
        <w:tc>
          <w:tcPr>
            <w:tcW w:w="5528" w:type="dxa"/>
          </w:tcPr>
          <w:p w:rsidR="00435C2B" w:rsidRPr="00E50A90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A90">
              <w:rPr>
                <w:rFonts w:ascii="Times New Roman" w:hAnsi="Times New Roman"/>
                <w:sz w:val="28"/>
                <w:szCs w:val="28"/>
              </w:rPr>
              <w:t>комунальна</w:t>
            </w:r>
          </w:p>
        </w:tc>
      </w:tr>
      <w:tr w:rsidR="00435C2B" w:rsidTr="00435C2B">
        <w:tc>
          <w:tcPr>
            <w:tcW w:w="3936" w:type="dxa"/>
          </w:tcPr>
          <w:p w:rsidR="00435C2B" w:rsidRPr="00E50A9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50A90">
              <w:rPr>
                <w:rFonts w:ascii="Times New Roman" w:hAnsi="Times New Roman"/>
                <w:sz w:val="28"/>
                <w:szCs w:val="28"/>
              </w:rPr>
              <w:t>Обтяження/</w:t>
            </w:r>
            <w:proofErr w:type="spellStart"/>
            <w:r w:rsidRPr="00E50A90">
              <w:rPr>
                <w:rFonts w:ascii="Times New Roman" w:hAnsi="Times New Roman"/>
                <w:sz w:val="28"/>
                <w:szCs w:val="28"/>
              </w:rPr>
              <w:t>обтяження</w:t>
            </w:r>
            <w:proofErr w:type="spellEnd"/>
            <w:r w:rsidRPr="00E50A90">
              <w:rPr>
                <w:rFonts w:ascii="Times New Roman" w:hAnsi="Times New Roman"/>
                <w:sz w:val="28"/>
                <w:szCs w:val="28"/>
              </w:rPr>
              <w:t>/ сервітути</w:t>
            </w:r>
          </w:p>
        </w:tc>
        <w:tc>
          <w:tcPr>
            <w:tcW w:w="5528" w:type="dxa"/>
          </w:tcPr>
          <w:p w:rsidR="00E50A90" w:rsidRPr="00E50A90" w:rsidRDefault="00E50A90" w:rsidP="00EB68DE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A90">
              <w:rPr>
                <w:rFonts w:ascii="Times New Roman" w:hAnsi="Times New Roman"/>
                <w:sz w:val="28"/>
                <w:szCs w:val="28"/>
              </w:rPr>
              <w:t>- 0,0155 га – охоронна зона навколо (уздовж) об’єкта енергетичної системи;</w:t>
            </w:r>
          </w:p>
          <w:p w:rsidR="00E50A90" w:rsidRPr="00E50A90" w:rsidRDefault="00E50A90" w:rsidP="00EB68DE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A90">
              <w:rPr>
                <w:rFonts w:ascii="Times New Roman" w:hAnsi="Times New Roman"/>
                <w:sz w:val="28"/>
                <w:szCs w:val="28"/>
              </w:rPr>
              <w:t>- 0,1718 га – охоронна зона навколо (уздовж) об’єкта енергетичної системи;</w:t>
            </w:r>
          </w:p>
          <w:p w:rsidR="00435C2B" w:rsidRPr="00E50A90" w:rsidRDefault="00E50A90" w:rsidP="00EB68DE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A90">
              <w:rPr>
                <w:rFonts w:ascii="Times New Roman" w:hAnsi="Times New Roman"/>
                <w:sz w:val="28"/>
                <w:szCs w:val="28"/>
              </w:rPr>
              <w:t>- 0,1180 га – охоронна зона навколо (уздовж) об’єкта транспорту.</w:t>
            </w:r>
          </w:p>
        </w:tc>
      </w:tr>
      <w:tr w:rsidR="00435C2B" w:rsidTr="00435C2B">
        <w:tc>
          <w:tcPr>
            <w:tcW w:w="3936" w:type="dxa"/>
          </w:tcPr>
          <w:p w:rsidR="00435C2B" w:rsidRPr="00E50A9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50A90">
              <w:rPr>
                <w:rFonts w:ascii="Times New Roman" w:hAnsi="Times New Roman"/>
                <w:sz w:val="28"/>
                <w:szCs w:val="28"/>
              </w:rPr>
              <w:t>Строк користування</w:t>
            </w:r>
          </w:p>
        </w:tc>
        <w:tc>
          <w:tcPr>
            <w:tcW w:w="5528" w:type="dxa"/>
          </w:tcPr>
          <w:p w:rsidR="00435C2B" w:rsidRPr="00E50A90" w:rsidRDefault="00E50A90" w:rsidP="00A014C7">
            <w:pPr>
              <w:widowControl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років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Нормативна грошова оцінка</w:t>
            </w:r>
            <w:r w:rsidR="005026FE">
              <w:rPr>
                <w:rFonts w:ascii="Times New Roman" w:hAnsi="Times New Roman"/>
                <w:sz w:val="28"/>
                <w:szCs w:val="28"/>
              </w:rPr>
              <w:t>, грн.</w:t>
            </w:r>
          </w:p>
        </w:tc>
        <w:tc>
          <w:tcPr>
            <w:tcW w:w="5528" w:type="dxa"/>
          </w:tcPr>
          <w:p w:rsidR="00435C2B" w:rsidRPr="00E94B30" w:rsidRDefault="00E50A90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2 892 371,82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 xml:space="preserve">Стартова ціна, </w:t>
            </w:r>
            <w:proofErr w:type="spellStart"/>
            <w:r w:rsidRPr="00E94B30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5528" w:type="dxa"/>
          </w:tcPr>
          <w:p w:rsidR="00435C2B" w:rsidRPr="00E94B30" w:rsidRDefault="00EB68DE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28 923,72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Відсоток від нормативної грошової оцінки</w:t>
            </w:r>
          </w:p>
        </w:tc>
        <w:tc>
          <w:tcPr>
            <w:tcW w:w="5528" w:type="dxa"/>
          </w:tcPr>
          <w:p w:rsidR="00435C2B" w:rsidRPr="00E94B30" w:rsidRDefault="00EB68DE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5C2B" w:rsidRPr="00E94B30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E94B30" w:rsidP="00E94B3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Розмір реєстраційного внеску</w:t>
            </w:r>
          </w:p>
        </w:tc>
        <w:tc>
          <w:tcPr>
            <w:tcW w:w="5528" w:type="dxa"/>
          </w:tcPr>
          <w:p w:rsidR="00435C2B" w:rsidRPr="00E94B30" w:rsidRDefault="00E94B30" w:rsidP="00E94B3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rvts0"/>
                <w:rFonts w:ascii="Times New Roman" w:hAnsi="Times New Roman"/>
                <w:sz w:val="28"/>
                <w:szCs w:val="28"/>
              </w:rPr>
              <w:t>710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Розмір гарантійного внеску</w:t>
            </w:r>
          </w:p>
        </w:tc>
        <w:tc>
          <w:tcPr>
            <w:tcW w:w="5528" w:type="dxa"/>
          </w:tcPr>
          <w:p w:rsidR="00F94AAB" w:rsidRPr="00435C2B" w:rsidRDefault="00EB68DE" w:rsidP="00C91284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8 677,12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Сума витрат (видатків), здійснених на підготовку лота, що підлягає відшкодуванню Переможцем торгів,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5528" w:type="dxa"/>
          </w:tcPr>
          <w:p w:rsidR="00435C2B" w:rsidRPr="00435C2B" w:rsidRDefault="00EB68DE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7 800</w:t>
            </w:r>
          </w:p>
        </w:tc>
      </w:tr>
      <w:tr w:rsidR="00435C2B" w:rsidRPr="00F94AAB" w:rsidTr="00435C2B">
        <w:tc>
          <w:tcPr>
            <w:tcW w:w="3936" w:type="dxa"/>
          </w:tcPr>
          <w:p w:rsidR="00435C2B" w:rsidRPr="00F94AAB" w:rsidRDefault="00435C2B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4AAB">
              <w:rPr>
                <w:rFonts w:ascii="Times New Roman" w:hAnsi="Times New Roman"/>
                <w:sz w:val="28"/>
                <w:szCs w:val="28"/>
              </w:rPr>
              <w:t xml:space="preserve">Мінімальний крок торгів, </w:t>
            </w:r>
            <w:proofErr w:type="spellStart"/>
            <w:r w:rsidRPr="00F94AA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5528" w:type="dxa"/>
          </w:tcPr>
          <w:p w:rsidR="00435C2B" w:rsidRPr="00F94AAB" w:rsidRDefault="00EB68DE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289,24</w:t>
            </w:r>
          </w:p>
        </w:tc>
      </w:tr>
    </w:tbl>
    <w:p w:rsidR="00F94AAB" w:rsidRDefault="00F94AAB" w:rsidP="00F94AAB">
      <w:pPr>
        <w:ind w:right="-5"/>
        <w:jc w:val="both"/>
        <w:rPr>
          <w:rFonts w:ascii="Times New Roman" w:hAnsi="Times New Roman"/>
          <w:sz w:val="28"/>
          <w:szCs w:val="28"/>
        </w:rPr>
      </w:pPr>
    </w:p>
    <w:p w:rsidR="00EB68DE" w:rsidRDefault="00EB68DE" w:rsidP="00F94AAB">
      <w:pPr>
        <w:ind w:right="-5"/>
        <w:jc w:val="both"/>
        <w:rPr>
          <w:rFonts w:ascii="Times New Roman" w:hAnsi="Times New Roman"/>
          <w:sz w:val="28"/>
          <w:szCs w:val="28"/>
        </w:rPr>
      </w:pPr>
    </w:p>
    <w:p w:rsidR="00F94AAB" w:rsidRPr="00F94AAB" w:rsidRDefault="00F94AAB" w:rsidP="00F94AAB">
      <w:pPr>
        <w:ind w:right="-5"/>
        <w:jc w:val="both"/>
        <w:rPr>
          <w:rFonts w:ascii="Times New Roman" w:hAnsi="Times New Roman"/>
          <w:sz w:val="28"/>
          <w:szCs w:val="28"/>
        </w:rPr>
      </w:pPr>
      <w:r w:rsidRPr="00F94AAB">
        <w:rPr>
          <w:rFonts w:ascii="Times New Roman" w:hAnsi="Times New Roman"/>
          <w:sz w:val="28"/>
          <w:szCs w:val="28"/>
        </w:rPr>
        <w:t>Секретар міської ради                                                          Олександр ЛОМАКО</w:t>
      </w:r>
    </w:p>
    <w:sectPr w:rsidR="00F94AAB" w:rsidRPr="00F94AAB" w:rsidSect="00EB68DE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65"/>
    <w:rsid w:val="00047C75"/>
    <w:rsid w:val="000B7965"/>
    <w:rsid w:val="002D7079"/>
    <w:rsid w:val="00395365"/>
    <w:rsid w:val="00435C2B"/>
    <w:rsid w:val="005026FE"/>
    <w:rsid w:val="00560A16"/>
    <w:rsid w:val="006941EB"/>
    <w:rsid w:val="00713D5C"/>
    <w:rsid w:val="007546D6"/>
    <w:rsid w:val="00A10CFF"/>
    <w:rsid w:val="00C91284"/>
    <w:rsid w:val="00CA23DE"/>
    <w:rsid w:val="00E50A90"/>
    <w:rsid w:val="00E94B30"/>
    <w:rsid w:val="00EB68DE"/>
    <w:rsid w:val="00F33A2E"/>
    <w:rsid w:val="00F84798"/>
    <w:rsid w:val="00F94AAB"/>
    <w:rsid w:val="00FD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9536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95365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395365"/>
    <w:pPr>
      <w:keepNext/>
      <w:keepLines/>
      <w:spacing w:before="240" w:after="240"/>
      <w:jc w:val="center"/>
    </w:pPr>
    <w:rPr>
      <w:b/>
    </w:rPr>
  </w:style>
  <w:style w:type="paragraph" w:styleId="a5">
    <w:name w:val="Title"/>
    <w:aliases w:val=" Знак Знак Знак Знак Знак Знак Знак,Знак Знак Знак Знак Знак Знак Знак"/>
    <w:basedOn w:val="a"/>
    <w:link w:val="a6"/>
    <w:qFormat/>
    <w:rsid w:val="00395365"/>
    <w:pPr>
      <w:jc w:val="center"/>
    </w:pPr>
    <w:rPr>
      <w:rFonts w:ascii="Times New Roman" w:hAnsi="Times New Roman"/>
      <w:sz w:val="28"/>
    </w:rPr>
  </w:style>
  <w:style w:type="character" w:customStyle="1" w:styleId="a6">
    <w:name w:val="Название Знак"/>
    <w:aliases w:val=" Знак Знак Знак Знак Знак Знак Знак Знак,Знак Знак Знак Знак Знак Знак Знак Знак"/>
    <w:basedOn w:val="a0"/>
    <w:link w:val="a5"/>
    <w:rsid w:val="003953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Знак Знак Знак Знак1 Знак Знак Знак Знак Знак"/>
    <w:basedOn w:val="a"/>
    <w:rsid w:val="00395365"/>
    <w:rPr>
      <w:rFonts w:ascii="Verdana" w:hAnsi="Verdana" w:cs="Verdana"/>
      <w:sz w:val="20"/>
      <w:lang w:val="en-US" w:eastAsia="en-US"/>
    </w:rPr>
  </w:style>
  <w:style w:type="table" w:styleId="a7">
    <w:name w:val="Table Grid"/>
    <w:basedOn w:val="a1"/>
    <w:uiPriority w:val="59"/>
    <w:rsid w:val="0043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E94B30"/>
  </w:style>
  <w:style w:type="paragraph" w:customStyle="1" w:styleId="10">
    <w:name w:val="Знак Знак Знак Знак1 Знак Знак Знак Знак Знак"/>
    <w:basedOn w:val="a"/>
    <w:rsid w:val="005026FE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 Знак Знак1 Знак Знак Знак Знак Знак"/>
    <w:basedOn w:val="a"/>
    <w:rsid w:val="002D7079"/>
    <w:rPr>
      <w:rFonts w:ascii="Verdana" w:hAnsi="Verdana" w:cs="Verdana"/>
      <w:sz w:val="20"/>
      <w:lang w:val="en-US" w:eastAsia="en-US"/>
    </w:rPr>
  </w:style>
  <w:style w:type="paragraph" w:customStyle="1" w:styleId="12">
    <w:name w:val=" Знак Знак Знак Знак1 Знак Знак Знак Знак Знак"/>
    <w:basedOn w:val="a"/>
    <w:rsid w:val="00E50A90"/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9536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95365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395365"/>
    <w:pPr>
      <w:keepNext/>
      <w:keepLines/>
      <w:spacing w:before="240" w:after="240"/>
      <w:jc w:val="center"/>
    </w:pPr>
    <w:rPr>
      <w:b/>
    </w:rPr>
  </w:style>
  <w:style w:type="paragraph" w:styleId="a5">
    <w:name w:val="Title"/>
    <w:aliases w:val=" Знак Знак Знак Знак Знак Знак Знак,Знак Знак Знак Знак Знак Знак Знак"/>
    <w:basedOn w:val="a"/>
    <w:link w:val="a6"/>
    <w:qFormat/>
    <w:rsid w:val="00395365"/>
    <w:pPr>
      <w:jc w:val="center"/>
    </w:pPr>
    <w:rPr>
      <w:rFonts w:ascii="Times New Roman" w:hAnsi="Times New Roman"/>
      <w:sz w:val="28"/>
    </w:rPr>
  </w:style>
  <w:style w:type="character" w:customStyle="1" w:styleId="a6">
    <w:name w:val="Название Знак"/>
    <w:aliases w:val=" Знак Знак Знак Знак Знак Знак Знак Знак,Знак Знак Знак Знак Знак Знак Знак Знак"/>
    <w:basedOn w:val="a0"/>
    <w:link w:val="a5"/>
    <w:rsid w:val="003953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Знак Знак Знак Знак1 Знак Знак Знак Знак Знак"/>
    <w:basedOn w:val="a"/>
    <w:rsid w:val="00395365"/>
    <w:rPr>
      <w:rFonts w:ascii="Verdana" w:hAnsi="Verdana" w:cs="Verdana"/>
      <w:sz w:val="20"/>
      <w:lang w:val="en-US" w:eastAsia="en-US"/>
    </w:rPr>
  </w:style>
  <w:style w:type="table" w:styleId="a7">
    <w:name w:val="Table Grid"/>
    <w:basedOn w:val="a1"/>
    <w:uiPriority w:val="59"/>
    <w:rsid w:val="0043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E94B30"/>
  </w:style>
  <w:style w:type="paragraph" w:customStyle="1" w:styleId="10">
    <w:name w:val="Знак Знак Знак Знак1 Знак Знак Знак Знак Знак"/>
    <w:basedOn w:val="a"/>
    <w:rsid w:val="005026FE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 Знак Знак1 Знак Знак Знак Знак Знак"/>
    <w:basedOn w:val="a"/>
    <w:rsid w:val="002D7079"/>
    <w:rPr>
      <w:rFonts w:ascii="Verdana" w:hAnsi="Verdana" w:cs="Verdana"/>
      <w:sz w:val="20"/>
      <w:lang w:val="en-US" w:eastAsia="en-US"/>
    </w:rPr>
  </w:style>
  <w:style w:type="paragraph" w:customStyle="1" w:styleId="12">
    <w:name w:val=" Знак Знак Знак Знак1 Знак Знак Знак Знак Знак"/>
    <w:basedOn w:val="a"/>
    <w:rsid w:val="00E50A90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2024-02-26T10:27:00Z</cp:lastPrinted>
  <dcterms:created xsi:type="dcterms:W3CDTF">2024-07-11T09:09:00Z</dcterms:created>
  <dcterms:modified xsi:type="dcterms:W3CDTF">2024-07-11T09:09:00Z</dcterms:modified>
</cp:coreProperties>
</file>