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BD" w:rsidRDefault="000E67C5" w:rsidP="00546C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:rsidR="000E67C5" w:rsidRDefault="000E67C5" w:rsidP="00546C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67C5">
        <w:rPr>
          <w:rFonts w:ascii="Times New Roman" w:hAnsi="Times New Roman" w:cs="Times New Roman"/>
          <w:sz w:val="28"/>
          <w:szCs w:val="28"/>
        </w:rPr>
        <w:t xml:space="preserve">до проекту рішення </w:t>
      </w:r>
      <w:r>
        <w:rPr>
          <w:rFonts w:ascii="Times New Roman" w:hAnsi="Times New Roman" w:cs="Times New Roman"/>
          <w:sz w:val="28"/>
          <w:szCs w:val="28"/>
        </w:rPr>
        <w:t xml:space="preserve">міської ради </w:t>
      </w:r>
    </w:p>
    <w:p w:rsidR="000E67C5" w:rsidRDefault="000E67C5" w:rsidP="00546C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</w:t>
      </w:r>
      <w:r w:rsidR="00CD603F">
        <w:rPr>
          <w:rFonts w:ascii="Times New Roman" w:hAnsi="Times New Roman" w:cs="Times New Roman"/>
          <w:sz w:val="28"/>
          <w:szCs w:val="28"/>
        </w:rPr>
        <w:t xml:space="preserve"> </w:t>
      </w:r>
      <w:r w:rsidR="00F53294">
        <w:rPr>
          <w:rFonts w:ascii="Times New Roman" w:hAnsi="Times New Roman" w:cs="Times New Roman"/>
          <w:sz w:val="28"/>
          <w:szCs w:val="28"/>
        </w:rPr>
        <w:t>затвердження</w:t>
      </w:r>
      <w:bookmarkStart w:id="0" w:name="_GoBack"/>
      <w:bookmarkEnd w:id="0"/>
      <w:r w:rsidR="00CD603F">
        <w:rPr>
          <w:rFonts w:ascii="Times New Roman" w:hAnsi="Times New Roman" w:cs="Times New Roman"/>
          <w:sz w:val="28"/>
          <w:szCs w:val="28"/>
        </w:rPr>
        <w:t xml:space="preserve"> нової редакції Положення про громадський бюджет</w:t>
      </w:r>
    </w:p>
    <w:p w:rsidR="00CD603F" w:rsidRDefault="00CD603F" w:rsidP="00546C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(бюджет участі) у місті Чернігові</w:t>
      </w:r>
      <w:r w:rsidR="00E24818">
        <w:rPr>
          <w:rFonts w:ascii="Times New Roman" w:hAnsi="Times New Roman" w:cs="Times New Roman"/>
          <w:sz w:val="28"/>
          <w:szCs w:val="28"/>
        </w:rPr>
        <w:t>»</w:t>
      </w:r>
    </w:p>
    <w:p w:rsidR="002A0E3B" w:rsidRDefault="00CD603F" w:rsidP="00546CC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Основною передумовою розробки нової редакції «Положення про громадський бюджет (бюджет участі) у місті Чернігові є його вдосконалення</w:t>
      </w:r>
      <w:r w:rsidR="00AD7609">
        <w:rPr>
          <w:rFonts w:ascii="Times New Roman" w:hAnsi="Times New Roman" w:cs="Times New Roman"/>
          <w:sz w:val="28"/>
          <w:szCs w:val="28"/>
        </w:rPr>
        <w:t>, створення дієвих інструментів співпраці міської ради з громадою</w:t>
      </w:r>
      <w:r>
        <w:rPr>
          <w:rFonts w:ascii="Times New Roman" w:hAnsi="Times New Roman" w:cs="Times New Roman"/>
          <w:sz w:val="28"/>
          <w:szCs w:val="28"/>
        </w:rPr>
        <w:t xml:space="preserve"> та впровадження нових</w:t>
      </w:r>
      <w:r w:rsidR="002A0E3B" w:rsidRPr="002A0E3B">
        <w:rPr>
          <w:rFonts w:ascii="Times New Roman" w:hAnsi="Times New Roman" w:cs="Times New Roman"/>
          <w:sz w:val="28"/>
          <w:szCs w:val="28"/>
        </w:rPr>
        <w:t xml:space="preserve"> </w:t>
      </w:r>
      <w:r w:rsidR="002A0E3B">
        <w:rPr>
          <w:rFonts w:ascii="Times New Roman" w:hAnsi="Times New Roman" w:cs="Times New Roman"/>
          <w:sz w:val="28"/>
          <w:szCs w:val="28"/>
        </w:rPr>
        <w:t>інноваційних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609">
        <w:rPr>
          <w:rFonts w:ascii="Times New Roman" w:hAnsi="Times New Roman" w:cs="Times New Roman"/>
          <w:sz w:val="28"/>
          <w:szCs w:val="28"/>
        </w:rPr>
        <w:t>механізмів залучення громадськості до розподілу коштів міського бюджету</w:t>
      </w:r>
      <w:r>
        <w:rPr>
          <w:rFonts w:ascii="Times New Roman" w:hAnsi="Times New Roman" w:cs="Times New Roman"/>
          <w:sz w:val="28"/>
          <w:szCs w:val="28"/>
        </w:rPr>
        <w:t xml:space="preserve"> з урахуванням досвіду </w:t>
      </w:r>
      <w:r w:rsidR="00AD7609">
        <w:rPr>
          <w:rFonts w:ascii="Times New Roman" w:hAnsi="Times New Roman" w:cs="Times New Roman"/>
          <w:sz w:val="28"/>
          <w:szCs w:val="28"/>
        </w:rPr>
        <w:t>реалізації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609">
        <w:rPr>
          <w:rFonts w:ascii="Times New Roman" w:hAnsi="Times New Roman" w:cs="Times New Roman"/>
          <w:sz w:val="28"/>
          <w:szCs w:val="28"/>
        </w:rPr>
        <w:t xml:space="preserve">у </w:t>
      </w:r>
      <w:r w:rsidR="002A0E3B">
        <w:rPr>
          <w:rFonts w:ascii="Times New Roman" w:hAnsi="Times New Roman" w:cs="Times New Roman"/>
          <w:sz w:val="28"/>
          <w:szCs w:val="28"/>
        </w:rPr>
        <w:t>попередні роки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0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3F" w:rsidRDefault="002A0E3B" w:rsidP="00546CC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сума, що запланована на реалізацію громадського бюджету у 2018 році – 9,6 млн. грн.</w:t>
      </w:r>
    </w:p>
    <w:p w:rsidR="0036187A" w:rsidRDefault="002A0E3B" w:rsidP="00546CC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Робоча група з питань реалізації громадського бюджету (бюджету участі) напрацювала п</w:t>
      </w:r>
      <w:r w:rsidR="00283963">
        <w:rPr>
          <w:rFonts w:ascii="Times New Roman" w:hAnsi="Times New Roman" w:cs="Times New Roman"/>
          <w:sz w:val="28"/>
          <w:szCs w:val="28"/>
        </w:rPr>
        <w:t>ерелік змін, що пропонуються на</w:t>
      </w:r>
      <w:r w:rsidR="00D720ED">
        <w:rPr>
          <w:rFonts w:ascii="Times New Roman" w:hAnsi="Times New Roman" w:cs="Times New Roman"/>
          <w:sz w:val="28"/>
          <w:szCs w:val="28"/>
        </w:rPr>
        <w:t xml:space="preserve"> розгляд</w:t>
      </w:r>
      <w:r w:rsidR="0028396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72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саме</w:t>
      </w:r>
      <w:r w:rsidR="00D720ED">
        <w:rPr>
          <w:rFonts w:ascii="Times New Roman" w:hAnsi="Times New Roman" w:cs="Times New Roman"/>
          <w:sz w:val="28"/>
          <w:szCs w:val="28"/>
        </w:rPr>
        <w:t>:</w:t>
      </w:r>
    </w:p>
    <w:p w:rsidR="002A0E3B" w:rsidRDefault="00D720ED" w:rsidP="00546CC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E3B">
        <w:rPr>
          <w:rFonts w:ascii="Times New Roman" w:hAnsi="Times New Roman" w:cs="Times New Roman"/>
          <w:sz w:val="28"/>
          <w:szCs w:val="28"/>
        </w:rPr>
        <w:t>замінити поняття «капітальні видатки» та «поточні видатки» на  відповідні поняття «великі проекти» та «малі проекти», з метою полегшення для населення складання кошторису проект</w:t>
      </w:r>
      <w:r w:rsidR="00C969F5">
        <w:rPr>
          <w:rFonts w:ascii="Times New Roman" w:hAnsi="Times New Roman" w:cs="Times New Roman"/>
          <w:sz w:val="28"/>
          <w:szCs w:val="28"/>
        </w:rPr>
        <w:t>ів</w:t>
      </w:r>
      <w:r w:rsidR="002A0E3B">
        <w:rPr>
          <w:rFonts w:ascii="Times New Roman" w:hAnsi="Times New Roman" w:cs="Times New Roman"/>
          <w:sz w:val="28"/>
          <w:szCs w:val="28"/>
        </w:rPr>
        <w:t xml:space="preserve"> (пропозиці</w:t>
      </w:r>
      <w:r w:rsidR="00C969F5">
        <w:rPr>
          <w:rFonts w:ascii="Times New Roman" w:hAnsi="Times New Roman" w:cs="Times New Roman"/>
          <w:sz w:val="28"/>
          <w:szCs w:val="28"/>
        </w:rPr>
        <w:t>й</w:t>
      </w:r>
      <w:r w:rsidR="002A0E3B">
        <w:rPr>
          <w:rFonts w:ascii="Times New Roman" w:hAnsi="Times New Roman" w:cs="Times New Roman"/>
          <w:sz w:val="28"/>
          <w:szCs w:val="28"/>
        </w:rPr>
        <w:t>);</w:t>
      </w:r>
    </w:p>
    <w:p w:rsidR="00146063" w:rsidRDefault="002A0E3B" w:rsidP="00546CC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встановити граничні обсяги розмір</w:t>
      </w:r>
      <w:r w:rsidR="00C969F5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коштів: для малих проектів </w:t>
      </w:r>
      <w:r w:rsidR="00C969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розміром до 300 тис. грн</w:t>
      </w:r>
      <w:r w:rsidR="00AF680B">
        <w:rPr>
          <w:rFonts w:ascii="Times New Roman" w:hAnsi="Times New Roman" w:cs="Times New Roman"/>
          <w:sz w:val="28"/>
          <w:szCs w:val="28"/>
        </w:rPr>
        <w:t xml:space="preserve"> (включно)</w:t>
      </w:r>
      <w:r w:rsidR="00C969F5">
        <w:rPr>
          <w:rFonts w:ascii="Times New Roman" w:hAnsi="Times New Roman" w:cs="Times New Roman"/>
          <w:sz w:val="28"/>
          <w:szCs w:val="28"/>
        </w:rPr>
        <w:t xml:space="preserve">, для великих проектів – розміром від 300 тис. грн. до </w:t>
      </w:r>
      <w:r w:rsidR="00C969F5" w:rsidRPr="00C969F5">
        <w:rPr>
          <w:rFonts w:ascii="Times New Roman" w:hAnsi="Times New Roman" w:cs="Times New Roman"/>
          <w:sz w:val="28"/>
          <w:szCs w:val="28"/>
        </w:rPr>
        <w:t>1500 тис.</w:t>
      </w:r>
      <w:r w:rsidR="00C969F5">
        <w:rPr>
          <w:rFonts w:ascii="Times New Roman" w:hAnsi="Times New Roman" w:cs="Times New Roman"/>
          <w:sz w:val="28"/>
          <w:szCs w:val="28"/>
        </w:rPr>
        <w:t xml:space="preserve"> </w:t>
      </w:r>
      <w:r w:rsidR="00C969F5" w:rsidRPr="00C969F5">
        <w:rPr>
          <w:rFonts w:ascii="Times New Roman" w:hAnsi="Times New Roman" w:cs="Times New Roman"/>
          <w:sz w:val="28"/>
          <w:szCs w:val="28"/>
        </w:rPr>
        <w:t>грн (включно)</w:t>
      </w:r>
      <w:r w:rsidR="00C969F5">
        <w:rPr>
          <w:rFonts w:ascii="Times New Roman" w:hAnsi="Times New Roman" w:cs="Times New Roman"/>
          <w:sz w:val="28"/>
          <w:szCs w:val="28"/>
        </w:rPr>
        <w:t>;</w:t>
      </w:r>
    </w:p>
    <w:p w:rsidR="00C969F5" w:rsidRDefault="00C969F5" w:rsidP="00546CC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встановити </w:t>
      </w:r>
      <w:r w:rsidRPr="00C969F5">
        <w:rPr>
          <w:rFonts w:ascii="Times New Roman" w:hAnsi="Times New Roman" w:cs="Times New Roman"/>
          <w:sz w:val="28"/>
          <w:szCs w:val="28"/>
        </w:rPr>
        <w:t xml:space="preserve">розподіл </w:t>
      </w:r>
      <w:r w:rsidR="00546CC3">
        <w:rPr>
          <w:rFonts w:ascii="Times New Roman" w:hAnsi="Times New Roman" w:cs="Times New Roman"/>
          <w:sz w:val="28"/>
          <w:szCs w:val="28"/>
        </w:rPr>
        <w:t xml:space="preserve">коштів від загальної запланованої суми </w:t>
      </w:r>
      <w:r w:rsidR="00F05D7A">
        <w:rPr>
          <w:rFonts w:ascii="Times New Roman" w:hAnsi="Times New Roman" w:cs="Times New Roman"/>
          <w:sz w:val="28"/>
          <w:szCs w:val="28"/>
        </w:rPr>
        <w:t xml:space="preserve">в розмірі </w:t>
      </w:r>
      <w:r w:rsidRPr="00C969F5">
        <w:rPr>
          <w:rFonts w:ascii="Times New Roman" w:hAnsi="Times New Roman" w:cs="Times New Roman"/>
          <w:sz w:val="28"/>
          <w:szCs w:val="28"/>
        </w:rPr>
        <w:t>75:25 між великими та малими проектами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69F5" w:rsidRDefault="00C969F5" w:rsidP="00546CC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80B">
        <w:rPr>
          <w:rFonts w:ascii="Times New Roman" w:hAnsi="Times New Roman" w:cs="Times New Roman"/>
          <w:sz w:val="28"/>
          <w:szCs w:val="28"/>
        </w:rPr>
        <w:t>передбачити</w:t>
      </w:r>
      <w:r>
        <w:rPr>
          <w:rFonts w:ascii="Times New Roman" w:hAnsi="Times New Roman" w:cs="Times New Roman"/>
          <w:sz w:val="28"/>
          <w:szCs w:val="28"/>
        </w:rPr>
        <w:t xml:space="preserve"> можливість </w:t>
      </w:r>
      <w:r w:rsidR="00AF680B">
        <w:rPr>
          <w:rFonts w:ascii="Times New Roman" w:hAnsi="Times New Roman" w:cs="Times New Roman"/>
          <w:sz w:val="28"/>
          <w:szCs w:val="28"/>
        </w:rPr>
        <w:t xml:space="preserve">для коштів, які не </w:t>
      </w:r>
      <w:r w:rsidR="00546CC3">
        <w:rPr>
          <w:rFonts w:ascii="Times New Roman" w:hAnsi="Times New Roman" w:cs="Times New Roman"/>
          <w:sz w:val="28"/>
          <w:szCs w:val="28"/>
        </w:rPr>
        <w:t xml:space="preserve">було використано </w:t>
      </w:r>
      <w:r w:rsidRPr="00C969F5">
        <w:rPr>
          <w:rFonts w:ascii="Times New Roman" w:hAnsi="Times New Roman" w:cs="Times New Roman"/>
          <w:sz w:val="28"/>
          <w:szCs w:val="28"/>
        </w:rPr>
        <w:t>в частині великих проектів</w:t>
      </w:r>
      <w:r w:rsidR="00F05D7A">
        <w:rPr>
          <w:rFonts w:ascii="Times New Roman" w:hAnsi="Times New Roman" w:cs="Times New Roman"/>
          <w:sz w:val="28"/>
          <w:szCs w:val="28"/>
        </w:rPr>
        <w:t>,</w:t>
      </w:r>
      <w:r w:rsidRPr="00C969F5">
        <w:rPr>
          <w:rFonts w:ascii="Times New Roman" w:hAnsi="Times New Roman" w:cs="Times New Roman"/>
          <w:sz w:val="28"/>
          <w:szCs w:val="28"/>
        </w:rPr>
        <w:t xml:space="preserve"> </w:t>
      </w:r>
      <w:r w:rsidR="00F05D7A">
        <w:rPr>
          <w:rFonts w:ascii="Times New Roman" w:hAnsi="Times New Roman" w:cs="Times New Roman"/>
          <w:sz w:val="28"/>
          <w:szCs w:val="28"/>
        </w:rPr>
        <w:t xml:space="preserve">додавати </w:t>
      </w:r>
      <w:r w:rsidRPr="00C969F5">
        <w:rPr>
          <w:rFonts w:ascii="Times New Roman" w:hAnsi="Times New Roman" w:cs="Times New Roman"/>
          <w:sz w:val="28"/>
          <w:szCs w:val="28"/>
        </w:rPr>
        <w:t>до суми коштів, передбачених на реалізацію пропозицій в частині малих проектів</w:t>
      </w:r>
      <w:r w:rsidR="00546CC3">
        <w:rPr>
          <w:rFonts w:ascii="Times New Roman" w:hAnsi="Times New Roman" w:cs="Times New Roman"/>
          <w:sz w:val="28"/>
          <w:szCs w:val="28"/>
        </w:rPr>
        <w:t>;</w:t>
      </w:r>
    </w:p>
    <w:p w:rsidR="00546CC3" w:rsidRDefault="00546CC3" w:rsidP="00546CC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збільшити термін для можливості внесення будь-яких змін до поданих проектів та термін для авторів</w:t>
      </w:r>
      <w:r w:rsidR="00F05D7A">
        <w:rPr>
          <w:rFonts w:ascii="Times New Roman" w:hAnsi="Times New Roman" w:cs="Times New Roman"/>
          <w:sz w:val="28"/>
          <w:szCs w:val="28"/>
        </w:rPr>
        <w:t>, які вирішили</w:t>
      </w:r>
      <w:r>
        <w:rPr>
          <w:rFonts w:ascii="Times New Roman" w:hAnsi="Times New Roman" w:cs="Times New Roman"/>
          <w:sz w:val="28"/>
          <w:szCs w:val="28"/>
        </w:rPr>
        <w:t xml:space="preserve"> відмови</w:t>
      </w:r>
      <w:r w:rsidR="00F05D7A">
        <w:rPr>
          <w:rFonts w:ascii="Times New Roman" w:hAnsi="Times New Roman" w:cs="Times New Roman"/>
          <w:sz w:val="28"/>
          <w:szCs w:val="28"/>
        </w:rPr>
        <w:t>тися</w:t>
      </w:r>
      <w:r>
        <w:rPr>
          <w:rFonts w:ascii="Times New Roman" w:hAnsi="Times New Roman" w:cs="Times New Roman"/>
          <w:sz w:val="28"/>
          <w:szCs w:val="28"/>
        </w:rPr>
        <w:t xml:space="preserve"> від участі у бюджеті участі з 7 днів до 14 днів;</w:t>
      </w:r>
    </w:p>
    <w:p w:rsidR="00546CC3" w:rsidRDefault="00546CC3" w:rsidP="00546CC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виключити можливість роздрукування бюлетеня для голосування з сайту міської ради</w:t>
      </w:r>
      <w:r w:rsidR="00F05D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841" w:rsidRDefault="00A84120" w:rsidP="00F05D7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Прийняття нової редакції Положення «Про громадський бюджет (бюджет участі) у місті Чернігові</w:t>
      </w:r>
      <w:r w:rsidR="00F326F1">
        <w:rPr>
          <w:rFonts w:ascii="Times New Roman" w:hAnsi="Times New Roman" w:cs="Times New Roman"/>
          <w:sz w:val="28"/>
          <w:szCs w:val="28"/>
        </w:rPr>
        <w:t>» дозволить створити ефективні механізми взаємодії структурних підрозділів Чернігівської міської р</w:t>
      </w:r>
      <w:r w:rsidR="00F05D7A">
        <w:rPr>
          <w:rFonts w:ascii="Times New Roman" w:hAnsi="Times New Roman" w:cs="Times New Roman"/>
          <w:sz w:val="28"/>
          <w:szCs w:val="28"/>
        </w:rPr>
        <w:t xml:space="preserve">ади та жителів міста Чернігова </w:t>
      </w:r>
      <w:r w:rsidR="00F326F1">
        <w:rPr>
          <w:rFonts w:ascii="Times New Roman" w:hAnsi="Times New Roman" w:cs="Times New Roman"/>
          <w:sz w:val="28"/>
          <w:szCs w:val="28"/>
        </w:rPr>
        <w:t xml:space="preserve">в процесі прийняття рішень; </w:t>
      </w:r>
      <w:r w:rsidR="00F05D7A">
        <w:rPr>
          <w:rFonts w:ascii="Times New Roman" w:hAnsi="Times New Roman" w:cs="Times New Roman"/>
          <w:sz w:val="28"/>
          <w:szCs w:val="28"/>
        </w:rPr>
        <w:t>збільшити</w:t>
      </w:r>
      <w:r w:rsidR="00F326F1" w:rsidRPr="00F326F1">
        <w:rPr>
          <w:rFonts w:ascii="Times New Roman" w:hAnsi="Times New Roman" w:cs="Times New Roman"/>
          <w:sz w:val="28"/>
          <w:szCs w:val="28"/>
        </w:rPr>
        <w:t xml:space="preserve"> довіру громадян до місцевої влади шляхом</w:t>
      </w:r>
      <w:r w:rsidR="00F326F1">
        <w:rPr>
          <w:rFonts w:ascii="Times New Roman" w:hAnsi="Times New Roman" w:cs="Times New Roman"/>
          <w:sz w:val="28"/>
          <w:szCs w:val="28"/>
        </w:rPr>
        <w:t xml:space="preserve"> </w:t>
      </w:r>
      <w:r w:rsidR="00F326F1" w:rsidRPr="00F326F1">
        <w:rPr>
          <w:rFonts w:ascii="Times New Roman" w:hAnsi="Times New Roman" w:cs="Times New Roman"/>
          <w:sz w:val="28"/>
          <w:szCs w:val="28"/>
        </w:rPr>
        <w:t>підвищення рівня прозорості процесу прийняття рішень</w:t>
      </w:r>
      <w:r w:rsidR="00041841">
        <w:rPr>
          <w:rFonts w:ascii="Times New Roman" w:hAnsi="Times New Roman" w:cs="Times New Roman"/>
          <w:sz w:val="28"/>
          <w:szCs w:val="28"/>
        </w:rPr>
        <w:t>;</w:t>
      </w:r>
      <w:r w:rsidR="00F326F1" w:rsidRPr="00F326F1">
        <w:rPr>
          <w:rFonts w:ascii="Times New Roman" w:hAnsi="Times New Roman" w:cs="Times New Roman"/>
          <w:sz w:val="28"/>
          <w:szCs w:val="28"/>
        </w:rPr>
        <w:t xml:space="preserve"> нада</w:t>
      </w:r>
      <w:r w:rsidR="00041841">
        <w:rPr>
          <w:rFonts w:ascii="Times New Roman" w:hAnsi="Times New Roman" w:cs="Times New Roman"/>
          <w:sz w:val="28"/>
          <w:szCs w:val="28"/>
        </w:rPr>
        <w:t>сть</w:t>
      </w:r>
      <w:r w:rsidR="00F326F1" w:rsidRPr="00F326F1">
        <w:rPr>
          <w:rFonts w:ascii="Times New Roman" w:hAnsi="Times New Roman" w:cs="Times New Roman"/>
          <w:sz w:val="28"/>
          <w:szCs w:val="28"/>
        </w:rPr>
        <w:t xml:space="preserve"> жителям міста Чер</w:t>
      </w:r>
      <w:r w:rsidR="00F326F1">
        <w:rPr>
          <w:rFonts w:ascii="Times New Roman" w:hAnsi="Times New Roman" w:cs="Times New Roman"/>
          <w:sz w:val="28"/>
          <w:szCs w:val="28"/>
        </w:rPr>
        <w:t>нігова</w:t>
      </w:r>
      <w:r w:rsidR="00F326F1" w:rsidRPr="00F326F1">
        <w:rPr>
          <w:rFonts w:ascii="Times New Roman" w:hAnsi="Times New Roman" w:cs="Times New Roman"/>
          <w:sz w:val="28"/>
          <w:szCs w:val="28"/>
        </w:rPr>
        <w:t xml:space="preserve"> можливості безпосереднього вп</w:t>
      </w:r>
      <w:r w:rsidR="00041841">
        <w:rPr>
          <w:rFonts w:ascii="Times New Roman" w:hAnsi="Times New Roman" w:cs="Times New Roman"/>
          <w:sz w:val="28"/>
          <w:szCs w:val="28"/>
        </w:rPr>
        <w:t>ливу на бюджетну політику міста.</w:t>
      </w:r>
    </w:p>
    <w:p w:rsidR="00283963" w:rsidRPr="00F53294" w:rsidRDefault="00283963" w:rsidP="00546CC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383" w:rsidRPr="00CD603F" w:rsidRDefault="00732383" w:rsidP="00546CC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звернень </w:t>
      </w:r>
      <w:r w:rsidR="00F05D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громадя</w:t>
      </w:r>
      <w:r w:rsidR="00F05D7A">
        <w:rPr>
          <w:rFonts w:ascii="Times New Roman" w:hAnsi="Times New Roman" w:cs="Times New Roman"/>
          <w:sz w:val="28"/>
          <w:szCs w:val="28"/>
        </w:rPr>
        <w:t>н</w:t>
      </w:r>
      <w:r w:rsidR="00F05D7A">
        <w:rPr>
          <w:rFonts w:ascii="Times New Roman" w:hAnsi="Times New Roman" w:cs="Times New Roman"/>
          <w:sz w:val="28"/>
          <w:szCs w:val="28"/>
        </w:rPr>
        <w:tab/>
      </w:r>
      <w:r w:rsidR="00283963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</w:t>
      </w:r>
      <w:r w:rsidR="00F05D7A">
        <w:rPr>
          <w:rFonts w:ascii="Times New Roman" w:hAnsi="Times New Roman" w:cs="Times New Roman"/>
          <w:sz w:val="28"/>
          <w:szCs w:val="28"/>
        </w:rPr>
        <w:tab/>
      </w:r>
      <w:r w:rsidR="00F05D7A">
        <w:rPr>
          <w:rFonts w:ascii="Times New Roman" w:hAnsi="Times New Roman" w:cs="Times New Roman"/>
          <w:sz w:val="28"/>
          <w:szCs w:val="28"/>
        </w:rPr>
        <w:tab/>
      </w:r>
      <w:r w:rsidR="00283963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О. С. Редчиць </w:t>
      </w:r>
    </w:p>
    <w:sectPr w:rsidR="00732383" w:rsidRPr="00CD603F" w:rsidSect="000418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89"/>
    <w:rsid w:val="00015DAF"/>
    <w:rsid w:val="00041841"/>
    <w:rsid w:val="000E67C5"/>
    <w:rsid w:val="00146063"/>
    <w:rsid w:val="00283963"/>
    <w:rsid w:val="002A0E3B"/>
    <w:rsid w:val="002F4A66"/>
    <w:rsid w:val="0036187A"/>
    <w:rsid w:val="003B0F22"/>
    <w:rsid w:val="00546CC3"/>
    <w:rsid w:val="006217B5"/>
    <w:rsid w:val="00645189"/>
    <w:rsid w:val="00732383"/>
    <w:rsid w:val="008C46B8"/>
    <w:rsid w:val="00A84120"/>
    <w:rsid w:val="00AB10BD"/>
    <w:rsid w:val="00AD7609"/>
    <w:rsid w:val="00AF680B"/>
    <w:rsid w:val="00C969F5"/>
    <w:rsid w:val="00CD603F"/>
    <w:rsid w:val="00D720ED"/>
    <w:rsid w:val="00E21BA0"/>
    <w:rsid w:val="00E24818"/>
    <w:rsid w:val="00F05D7A"/>
    <w:rsid w:val="00F326F1"/>
    <w:rsid w:val="00F5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Олександр В. Примаков</cp:lastModifiedBy>
  <cp:revision>3</cp:revision>
  <cp:lastPrinted>2017-04-07T07:53:00Z</cp:lastPrinted>
  <dcterms:created xsi:type="dcterms:W3CDTF">2017-04-06T13:25:00Z</dcterms:created>
  <dcterms:modified xsi:type="dcterms:W3CDTF">2017-04-07T07:53:00Z</dcterms:modified>
</cp:coreProperties>
</file>