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653E8" w:rsidRPr="00C41A13">
        <w:trPr>
          <w:trHeight w:val="983"/>
        </w:trPr>
        <w:tc>
          <w:tcPr>
            <w:tcW w:w="6487" w:type="dxa"/>
          </w:tcPr>
          <w:p w:rsidR="004653E8" w:rsidRPr="00C41A13" w:rsidRDefault="004653E8" w:rsidP="00E37A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724F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08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653E8" w:rsidRPr="00E37A91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653E8" w:rsidRPr="00C41A13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653E8" w:rsidRPr="00E37A91" w:rsidRDefault="004653E8" w:rsidP="00E37A91">
      <w:pPr>
        <w:pStyle w:val="a3"/>
        <w:spacing w:after="0"/>
        <w:ind w:left="3600" w:right="70" w:firstLine="720"/>
        <w:jc w:val="left"/>
        <w:rPr>
          <w:b/>
          <w:bCs/>
          <w:sz w:val="28"/>
          <w:szCs w:val="28"/>
        </w:rPr>
      </w:pPr>
      <w:r w:rsidRPr="00E37A91">
        <w:rPr>
          <w:b/>
          <w:bCs/>
          <w:sz w:val="28"/>
          <w:szCs w:val="28"/>
        </w:rPr>
        <w:t>УКРАЇНА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BE05EF" w:rsidRPr="00C41A1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5EF" w:rsidRPr="009E59F5" w:rsidRDefault="00BE05EF" w:rsidP="00C421C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лютого</w:t>
            </w:r>
          </w:p>
        </w:tc>
        <w:tc>
          <w:tcPr>
            <w:tcW w:w="1440" w:type="dxa"/>
            <w:vAlign w:val="bottom"/>
          </w:tcPr>
          <w:p w:rsidR="00BE05EF" w:rsidRPr="009E59F5" w:rsidRDefault="00BE05EF" w:rsidP="00C42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2018  року </w:t>
            </w:r>
          </w:p>
        </w:tc>
        <w:tc>
          <w:tcPr>
            <w:tcW w:w="360" w:type="dxa"/>
            <w:vAlign w:val="bottom"/>
          </w:tcPr>
          <w:p w:rsidR="00BE05EF" w:rsidRPr="009E59F5" w:rsidRDefault="00BE05EF" w:rsidP="00C42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05EF" w:rsidRPr="009E59F5" w:rsidRDefault="00BE05EF" w:rsidP="00C421CB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9E5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Чернігів </w:t>
            </w:r>
          </w:p>
        </w:tc>
        <w:tc>
          <w:tcPr>
            <w:tcW w:w="1294" w:type="dxa"/>
            <w:vAlign w:val="bottom"/>
          </w:tcPr>
          <w:p w:rsidR="00BE05EF" w:rsidRPr="009E59F5" w:rsidRDefault="00BE05EF" w:rsidP="00C4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bottom"/>
          </w:tcPr>
          <w:p w:rsidR="00BE05EF" w:rsidRPr="009E59F5" w:rsidRDefault="00BE05EF" w:rsidP="00C421C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05EF" w:rsidRPr="009E59F5" w:rsidRDefault="00BE05EF" w:rsidP="00BE05EF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</w:p>
        </w:tc>
      </w:tr>
    </w:tbl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Про коригування тарифів на послуги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будинків і споруд та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прибудинкових територій комунального </w:t>
      </w:r>
    </w:p>
    <w:p w:rsidR="004653E8" w:rsidRPr="00E37A91" w:rsidRDefault="000A747E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«ЖЕК-13</w:t>
      </w:r>
      <w:r w:rsidR="004653E8"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комунального підприємства «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ЖЕК-13»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та надані розрахунки скоригованих тарифів на послуги з утримання будинків і споруд та прибудинкових територій, керуючись законами України «Про місцеве самоврядування в Україні», «Про житлово-комунальні послуги», відповідно до постанови Кабінету Міністрів України від 01.06.11 № 869 «Про затвердження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 забезпечення відшкодування у повному обсязі економічно обґрунтованих витрат для послуг з утримання будинків і споруд та прибудинкових територій, виконавчий комітет міської ради вирішив:</w:t>
      </w:r>
    </w:p>
    <w:p w:rsidR="004653E8" w:rsidRPr="00E37A91" w:rsidRDefault="004653E8" w:rsidP="00E37A91">
      <w:pPr>
        <w:pStyle w:val="1"/>
        <w:ind w:left="0" w:right="1" w:firstLine="540"/>
        <w:jc w:val="both"/>
        <w:rPr>
          <w:sz w:val="28"/>
          <w:szCs w:val="28"/>
        </w:rPr>
      </w:pPr>
    </w:p>
    <w:p w:rsidR="004653E8" w:rsidRPr="00D93DD6" w:rsidRDefault="004653E8" w:rsidP="003375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Провести коригування діючих тарифів на послуги з утримання будинків і споруд та прибудинкових територій, та викласти окремі пункти додатку до рішення виконавчого комітету Чернігівської міської р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ади від                12 грудня 2017 року № 540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 xml:space="preserve"> «Про коригування  тарифів на послуги з утримання будинків і споруд та прибудинкових територій комун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ального підприємства «ЖЕК-13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ради»  в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3E8" w:rsidRPr="00E37A91" w:rsidRDefault="004653E8" w:rsidP="00E3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lastRenderedPageBreak/>
        <w:t>2. Рекомендувати комун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альному підприємству «ЖЕК-13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(При</w:t>
      </w:r>
      <w:r w:rsidR="000A747E">
        <w:rPr>
          <w:rFonts w:ascii="Times New Roman" w:hAnsi="Times New Roman" w:cs="Times New Roman"/>
          <w:sz w:val="28"/>
          <w:szCs w:val="28"/>
          <w:lang w:val="uk-UA"/>
        </w:rPr>
        <w:t>щеп В. М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.)  привести у відповідність  укладені договори на  технічне обслуговування ліфтів.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3. Прес-службі міської ради (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Чусь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4. Це рішення набуває чинності з 17 лютого 2018 року.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заступника міського голови  Черненка А. 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>ький голова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В. А. Атрошенко</w:t>
      </w: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53E8" w:rsidRPr="0097588F" w:rsidSect="00F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91"/>
    <w:rsid w:val="000A605E"/>
    <w:rsid w:val="000A747E"/>
    <w:rsid w:val="00134DF6"/>
    <w:rsid w:val="00337544"/>
    <w:rsid w:val="003A62FF"/>
    <w:rsid w:val="003C795E"/>
    <w:rsid w:val="004653E8"/>
    <w:rsid w:val="005F1B17"/>
    <w:rsid w:val="00621F73"/>
    <w:rsid w:val="00655DE6"/>
    <w:rsid w:val="00724F85"/>
    <w:rsid w:val="0097588F"/>
    <w:rsid w:val="00A851A1"/>
    <w:rsid w:val="00AD0F37"/>
    <w:rsid w:val="00BE05EF"/>
    <w:rsid w:val="00C41A13"/>
    <w:rsid w:val="00D93DD6"/>
    <w:rsid w:val="00E37A91"/>
    <w:rsid w:val="00F1106E"/>
    <w:rsid w:val="00F532D5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4</cp:revision>
  <cp:lastPrinted>2018-01-25T12:23:00Z</cp:lastPrinted>
  <dcterms:created xsi:type="dcterms:W3CDTF">2018-01-25T12:14:00Z</dcterms:created>
  <dcterms:modified xsi:type="dcterms:W3CDTF">2018-02-01T13:58:00Z</dcterms:modified>
</cp:coreProperties>
</file>