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Ind w:w="141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525AD9" w:rsidRPr="00A257F9" w:rsidTr="00525AD9">
        <w:trPr>
          <w:trHeight w:val="983"/>
        </w:trPr>
        <w:tc>
          <w:tcPr>
            <w:tcW w:w="6487" w:type="dxa"/>
          </w:tcPr>
          <w:p w:rsidR="00525AD9" w:rsidRPr="00A257F9" w:rsidRDefault="00525AD9" w:rsidP="00452EF4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center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   </w:t>
            </w:r>
            <w:r w:rsidRPr="00A257F9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72966" cy="567690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00" cy="58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525AD9" w:rsidRPr="00A257F9" w:rsidRDefault="00525AD9" w:rsidP="00452EF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pacing w:val="2"/>
                <w:sz w:val="28"/>
                <w:szCs w:val="28"/>
                <w:lang w:val="uk-UA"/>
              </w:rPr>
            </w:pPr>
            <w:r w:rsidRPr="00A257F9">
              <w:rPr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525AD9" w:rsidRPr="00A257F9" w:rsidRDefault="00525AD9" w:rsidP="00452EF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25AD9" w:rsidRPr="00A257F9" w:rsidRDefault="00525AD9" w:rsidP="00525AD9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</w:p>
    <w:p w:rsidR="00525AD9" w:rsidRPr="00A257F9" w:rsidRDefault="00525AD9" w:rsidP="00525AD9">
      <w:pPr>
        <w:pStyle w:val="a5"/>
        <w:tabs>
          <w:tab w:val="center" w:pos="4927"/>
          <w:tab w:val="left" w:pos="5944"/>
        </w:tabs>
        <w:spacing w:after="60"/>
        <w:ind w:left="0" w:right="70" w:firstLine="0"/>
        <w:rPr>
          <w:b/>
          <w:sz w:val="24"/>
          <w:szCs w:val="28"/>
        </w:rPr>
      </w:pPr>
      <w:r w:rsidRPr="00A257F9">
        <w:rPr>
          <w:b/>
          <w:sz w:val="24"/>
          <w:szCs w:val="28"/>
        </w:rPr>
        <w:t>УКРАЇНА</w:t>
      </w:r>
    </w:p>
    <w:p w:rsidR="00525AD9" w:rsidRPr="00A257F9" w:rsidRDefault="00525AD9" w:rsidP="00525AD9">
      <w:pPr>
        <w:spacing w:after="60"/>
        <w:ind w:right="70"/>
        <w:jc w:val="center"/>
        <w:rPr>
          <w:b/>
          <w:sz w:val="28"/>
          <w:szCs w:val="28"/>
          <w:lang w:val="uk-UA"/>
        </w:rPr>
      </w:pPr>
      <w:r w:rsidRPr="00A257F9">
        <w:rPr>
          <w:b/>
          <w:sz w:val="28"/>
          <w:szCs w:val="28"/>
          <w:lang w:val="uk-UA"/>
        </w:rPr>
        <w:t>ЧЕРНІГІВСЬКА МІСЬКА РАДА</w:t>
      </w:r>
    </w:p>
    <w:p w:rsidR="00525AD9" w:rsidRPr="00A257F9" w:rsidRDefault="00525AD9" w:rsidP="00525AD9">
      <w:pPr>
        <w:spacing w:after="60"/>
        <w:ind w:right="70"/>
        <w:jc w:val="center"/>
        <w:rPr>
          <w:b/>
          <w:sz w:val="28"/>
          <w:szCs w:val="28"/>
          <w:lang w:val="uk-UA"/>
        </w:rPr>
      </w:pPr>
      <w:r w:rsidRPr="00A257F9">
        <w:rPr>
          <w:b/>
          <w:sz w:val="28"/>
          <w:szCs w:val="28"/>
          <w:lang w:val="uk-UA"/>
        </w:rPr>
        <w:t>ВИКОНАВЧИЙ КОМІТЕТ</w:t>
      </w:r>
    </w:p>
    <w:p w:rsidR="00525AD9" w:rsidRPr="00A257F9" w:rsidRDefault="00525AD9" w:rsidP="00525AD9">
      <w:pPr>
        <w:spacing w:after="60"/>
        <w:ind w:right="70"/>
        <w:jc w:val="center"/>
        <w:rPr>
          <w:b/>
          <w:sz w:val="28"/>
          <w:szCs w:val="28"/>
          <w:lang w:val="uk-UA"/>
        </w:rPr>
      </w:pPr>
      <w:r w:rsidRPr="00A257F9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A257F9">
        <w:rPr>
          <w:b/>
          <w:sz w:val="28"/>
          <w:szCs w:val="28"/>
          <w:lang w:val="uk-UA"/>
        </w:rPr>
        <w:t>Н</w:t>
      </w:r>
      <w:proofErr w:type="spellEnd"/>
      <w:r w:rsidRPr="00A257F9">
        <w:rPr>
          <w:b/>
          <w:sz w:val="28"/>
          <w:szCs w:val="28"/>
          <w:lang w:val="uk-UA"/>
        </w:rPr>
        <w:t xml:space="preserve"> Я</w:t>
      </w:r>
    </w:p>
    <w:p w:rsidR="00525AD9" w:rsidRDefault="00525AD9" w:rsidP="00525AD9">
      <w:pPr>
        <w:pStyle w:val="a3"/>
        <w:tabs>
          <w:tab w:val="left" w:pos="6300"/>
          <w:tab w:val="left" w:pos="6480"/>
        </w:tabs>
      </w:pPr>
    </w:p>
    <w:p w:rsidR="00525AD9" w:rsidRPr="00A257F9" w:rsidRDefault="00525AD9" w:rsidP="00525AD9">
      <w:pPr>
        <w:pStyle w:val="a3"/>
        <w:tabs>
          <w:tab w:val="left" w:pos="6300"/>
          <w:tab w:val="left" w:pos="6480"/>
        </w:tabs>
      </w:pPr>
      <w:r>
        <w:rPr>
          <w:bCs/>
        </w:rPr>
        <w:t xml:space="preserve">__ ________2018 року     </w:t>
      </w:r>
      <w:r>
        <w:rPr>
          <w:bCs/>
        </w:rPr>
        <w:t xml:space="preserve">                       </w:t>
      </w:r>
      <w:r>
        <w:rPr>
          <w:bCs/>
        </w:rPr>
        <w:t xml:space="preserve"> м. Чернігів           </w:t>
      </w:r>
      <w:r>
        <w:rPr>
          <w:bCs/>
        </w:rPr>
        <w:t xml:space="preserve">                      </w:t>
      </w:r>
      <w:r>
        <w:rPr>
          <w:bCs/>
        </w:rPr>
        <w:t>№ ____</w:t>
      </w:r>
    </w:p>
    <w:p w:rsidR="00525AD9" w:rsidRPr="00A257F9" w:rsidRDefault="00525AD9" w:rsidP="00525AD9">
      <w:pPr>
        <w:pStyle w:val="a3"/>
        <w:rPr>
          <w:i/>
        </w:rPr>
      </w:pPr>
    </w:p>
    <w:p w:rsidR="00525AD9" w:rsidRPr="0078658C" w:rsidRDefault="00525AD9" w:rsidP="00525AD9">
      <w:pPr>
        <w:pStyle w:val="a3"/>
        <w:tabs>
          <w:tab w:val="left" w:pos="6300"/>
          <w:tab w:val="left" w:pos="6480"/>
        </w:tabs>
      </w:pPr>
      <w:r>
        <w:t xml:space="preserve">Про тарифи </w:t>
      </w:r>
      <w:r w:rsidRPr="0078658C">
        <w:t xml:space="preserve">на послуги з утримання </w:t>
      </w:r>
    </w:p>
    <w:p w:rsidR="00525AD9" w:rsidRPr="0078658C" w:rsidRDefault="00525AD9" w:rsidP="00525AD9">
      <w:pPr>
        <w:tabs>
          <w:tab w:val="left" w:pos="0"/>
        </w:tabs>
        <w:ind w:right="53"/>
        <w:rPr>
          <w:sz w:val="28"/>
          <w:szCs w:val="28"/>
          <w:lang w:val="uk-UA"/>
        </w:rPr>
      </w:pPr>
      <w:r w:rsidRPr="0078658C">
        <w:rPr>
          <w:sz w:val="28"/>
          <w:szCs w:val="28"/>
          <w:lang w:val="uk-UA"/>
        </w:rPr>
        <w:t xml:space="preserve">будинків і споруд та прибудинкових </w:t>
      </w:r>
    </w:p>
    <w:p w:rsidR="00525AD9" w:rsidRDefault="00525AD9" w:rsidP="00525AD9">
      <w:pPr>
        <w:rPr>
          <w:sz w:val="28"/>
          <w:szCs w:val="28"/>
          <w:lang w:val="uk-UA"/>
        </w:rPr>
      </w:pPr>
      <w:r w:rsidRPr="0078658C">
        <w:rPr>
          <w:sz w:val="28"/>
          <w:szCs w:val="28"/>
          <w:lang w:val="uk-UA"/>
        </w:rPr>
        <w:t xml:space="preserve">територій </w:t>
      </w:r>
      <w:r>
        <w:rPr>
          <w:sz w:val="28"/>
          <w:szCs w:val="28"/>
          <w:lang w:val="uk-UA"/>
        </w:rPr>
        <w:t xml:space="preserve">товариства з обмеженою </w:t>
      </w:r>
    </w:p>
    <w:p w:rsidR="00525AD9" w:rsidRPr="0078658C" w:rsidRDefault="00525AD9" w:rsidP="00525A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відповідальністю</w:t>
      </w:r>
      <w:r w:rsidRPr="0078658C">
        <w:rPr>
          <w:sz w:val="28"/>
          <w:szCs w:val="28"/>
          <w:lang w:val="uk-UA"/>
        </w:rPr>
        <w:t xml:space="preserve"> </w:t>
      </w:r>
    </w:p>
    <w:p w:rsidR="00525AD9" w:rsidRPr="00F872AA" w:rsidRDefault="00525AD9" w:rsidP="00525AD9">
      <w:pPr>
        <w:ind w:right="-213"/>
        <w:rPr>
          <w:sz w:val="28"/>
          <w:szCs w:val="28"/>
          <w:lang w:val="uk-UA"/>
        </w:rPr>
      </w:pPr>
      <w:r>
        <w:rPr>
          <w:lang w:val="uk-UA"/>
        </w:rPr>
        <w:t>«</w:t>
      </w:r>
      <w:r>
        <w:rPr>
          <w:sz w:val="28"/>
          <w:szCs w:val="28"/>
          <w:lang w:val="uk-UA"/>
        </w:rPr>
        <w:t>Керуюча компанія «Габріель»</w:t>
      </w:r>
    </w:p>
    <w:p w:rsidR="00525AD9" w:rsidRDefault="00525AD9" w:rsidP="00525AD9">
      <w:pPr>
        <w:ind w:right="1" w:firstLine="540"/>
        <w:jc w:val="both"/>
        <w:rPr>
          <w:sz w:val="28"/>
          <w:szCs w:val="28"/>
          <w:lang w:val="uk-UA"/>
        </w:rPr>
      </w:pPr>
    </w:p>
    <w:p w:rsidR="00525AD9" w:rsidRDefault="00525AD9" w:rsidP="00525AD9">
      <w:pPr>
        <w:ind w:right="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25AD9" w:rsidRDefault="00525AD9" w:rsidP="00525AD9">
      <w:pPr>
        <w:ind w:right="1" w:firstLine="540"/>
        <w:jc w:val="both"/>
        <w:rPr>
          <w:sz w:val="28"/>
          <w:szCs w:val="28"/>
          <w:lang w:val="uk-UA"/>
        </w:rPr>
      </w:pPr>
    </w:p>
    <w:p w:rsidR="00525AD9" w:rsidRPr="00A257F9" w:rsidRDefault="00525AD9" w:rsidP="00525AD9">
      <w:pPr>
        <w:ind w:firstLine="540"/>
        <w:jc w:val="both"/>
        <w:rPr>
          <w:sz w:val="28"/>
          <w:szCs w:val="28"/>
          <w:lang w:val="uk-UA"/>
        </w:rPr>
      </w:pPr>
      <w:r w:rsidRPr="00A257F9">
        <w:rPr>
          <w:sz w:val="28"/>
          <w:szCs w:val="28"/>
          <w:lang w:val="uk-UA"/>
        </w:rPr>
        <w:t>Керуючись підпунктом 2 пункту “а” статті 28, підпунктом 1 пункту “а” статті 30 Закону України “Про місцеве самоврядування в Україні”, статтею 31 Закону України “Про житлово-комунальні послуги”, постановою Кабінету Міністрів України від 1 червня 2011 року № 869 “Про забезпечення єдиного підходу до</w:t>
      </w:r>
      <w:r>
        <w:rPr>
          <w:sz w:val="28"/>
          <w:szCs w:val="28"/>
          <w:lang w:val="uk-UA"/>
        </w:rPr>
        <w:t xml:space="preserve"> </w:t>
      </w:r>
      <w:r w:rsidRPr="00A257F9">
        <w:rPr>
          <w:sz w:val="28"/>
          <w:szCs w:val="28"/>
          <w:lang w:val="uk-UA"/>
        </w:rPr>
        <w:t xml:space="preserve">формування тарифів </w:t>
      </w:r>
      <w:r>
        <w:rPr>
          <w:sz w:val="28"/>
          <w:szCs w:val="28"/>
          <w:lang w:val="uk-UA"/>
        </w:rPr>
        <w:t xml:space="preserve">на житлово-комунальні послуги”, </w:t>
      </w:r>
      <w:r w:rsidRPr="00B337C7">
        <w:rPr>
          <w:sz w:val="28"/>
          <w:szCs w:val="28"/>
          <w:lang w:val="uk-UA"/>
        </w:rPr>
        <w:t>наказу Міністерства  регіонального розвитку, будівництва та житлово-комунального господарства України від 30.07.2012 № 390 «Про затвердження Порядку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громад» (зареєстрованого у Міністерстві юстиції України 16.08.2012 за № 1380/21692)</w:t>
      </w:r>
      <w:r w:rsidRPr="00A257F9">
        <w:rPr>
          <w:sz w:val="28"/>
          <w:szCs w:val="28"/>
          <w:lang w:val="uk-UA"/>
        </w:rPr>
        <w:t>, виконавчий комітет міської ради вирішив:</w:t>
      </w:r>
    </w:p>
    <w:p w:rsidR="00525AD9" w:rsidRPr="00A2769F" w:rsidRDefault="00525AD9" w:rsidP="00525AD9">
      <w:pPr>
        <w:pStyle w:val="1"/>
        <w:ind w:left="0" w:right="1" w:firstLine="540"/>
        <w:jc w:val="both"/>
      </w:pPr>
    </w:p>
    <w:p w:rsidR="00525AD9" w:rsidRPr="00A257F9" w:rsidRDefault="00525AD9" w:rsidP="00525AD9">
      <w:pPr>
        <w:pStyle w:val="1"/>
        <w:ind w:left="0" w:right="1" w:firstLine="540"/>
        <w:jc w:val="both"/>
        <w:rPr>
          <w:sz w:val="28"/>
          <w:szCs w:val="28"/>
        </w:rPr>
      </w:pPr>
      <w:r w:rsidRPr="0078658C">
        <w:t>1.</w:t>
      </w:r>
      <w:r>
        <w:t xml:space="preserve"> </w:t>
      </w:r>
      <w:r>
        <w:rPr>
          <w:sz w:val="28"/>
          <w:szCs w:val="28"/>
        </w:rPr>
        <w:t>Товариству</w:t>
      </w:r>
      <w:r w:rsidRPr="00F872AA">
        <w:rPr>
          <w:sz w:val="28"/>
          <w:szCs w:val="28"/>
        </w:rPr>
        <w:t xml:space="preserve"> з обмеженою відповідальністю «Керую</w:t>
      </w:r>
      <w:r>
        <w:rPr>
          <w:sz w:val="28"/>
          <w:szCs w:val="28"/>
        </w:rPr>
        <w:t xml:space="preserve">ча </w:t>
      </w:r>
      <w:r w:rsidRPr="00F872AA">
        <w:rPr>
          <w:sz w:val="28"/>
          <w:szCs w:val="28"/>
        </w:rPr>
        <w:t xml:space="preserve"> компанія «Габріель»</w:t>
      </w:r>
      <w:r>
        <w:rPr>
          <w:sz w:val="28"/>
        </w:rPr>
        <w:t xml:space="preserve"> м. Чернігова </w:t>
      </w:r>
      <w:r w:rsidRPr="00A257F9">
        <w:rPr>
          <w:sz w:val="28"/>
          <w:szCs w:val="28"/>
        </w:rPr>
        <w:t xml:space="preserve">(далі – Виконавець) встановити економічно обґрунтовані </w:t>
      </w:r>
      <w:proofErr w:type="spellStart"/>
      <w:r w:rsidRPr="00A257F9">
        <w:rPr>
          <w:sz w:val="28"/>
          <w:szCs w:val="28"/>
        </w:rPr>
        <w:t>побудинкові</w:t>
      </w:r>
      <w:proofErr w:type="spellEnd"/>
      <w:r w:rsidRPr="00A257F9">
        <w:rPr>
          <w:sz w:val="28"/>
          <w:szCs w:val="28"/>
        </w:rPr>
        <w:t xml:space="preserve"> тарифи на послуги з утримання будинків і споруд та прибудинкових територій (далі – </w:t>
      </w:r>
      <w:proofErr w:type="spellStart"/>
      <w:r w:rsidRPr="00A257F9">
        <w:rPr>
          <w:sz w:val="28"/>
          <w:szCs w:val="28"/>
        </w:rPr>
        <w:t>Побудинкові</w:t>
      </w:r>
      <w:proofErr w:type="spellEnd"/>
      <w:r w:rsidRPr="00A257F9">
        <w:rPr>
          <w:sz w:val="28"/>
          <w:szCs w:val="28"/>
        </w:rPr>
        <w:t xml:space="preserve"> тарифи) згідно з додатком. </w:t>
      </w:r>
    </w:p>
    <w:p w:rsidR="00525AD9" w:rsidRPr="00A257F9" w:rsidRDefault="00525AD9" w:rsidP="00525AD9">
      <w:pPr>
        <w:pStyle w:val="1"/>
        <w:ind w:left="567" w:right="1"/>
        <w:jc w:val="both"/>
        <w:rPr>
          <w:sz w:val="28"/>
          <w:szCs w:val="28"/>
        </w:rPr>
      </w:pPr>
    </w:p>
    <w:p w:rsidR="00525AD9" w:rsidRPr="00A257F9" w:rsidRDefault="00525AD9" w:rsidP="00525AD9">
      <w:pPr>
        <w:pStyle w:val="1"/>
        <w:ind w:left="0" w:right="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Перелік та періодичність виконання послуг </w:t>
      </w:r>
      <w:r w:rsidRPr="00A257F9">
        <w:rPr>
          <w:sz w:val="28"/>
          <w:szCs w:val="28"/>
        </w:rPr>
        <w:t>з утримання будинків і споруд та прибудинкових територій</w:t>
      </w:r>
      <w:r>
        <w:rPr>
          <w:sz w:val="28"/>
          <w:szCs w:val="28"/>
        </w:rPr>
        <w:t>, що відшкодовується встановленими тарифами, затверджується виконавчим комітетом міської ради</w:t>
      </w:r>
      <w:r w:rsidRPr="00A257F9">
        <w:rPr>
          <w:sz w:val="28"/>
          <w:szCs w:val="28"/>
        </w:rPr>
        <w:t>.</w:t>
      </w:r>
    </w:p>
    <w:p w:rsidR="00525AD9" w:rsidRPr="00A257F9" w:rsidRDefault="00525AD9" w:rsidP="00525AD9">
      <w:pPr>
        <w:pStyle w:val="1"/>
        <w:ind w:left="540" w:right="1"/>
        <w:jc w:val="both"/>
        <w:rPr>
          <w:sz w:val="28"/>
          <w:szCs w:val="28"/>
        </w:rPr>
      </w:pPr>
    </w:p>
    <w:p w:rsidR="00525AD9" w:rsidRPr="00A257F9" w:rsidRDefault="00525AD9" w:rsidP="00525AD9">
      <w:pPr>
        <w:pStyle w:val="1"/>
        <w:ind w:left="0" w:right="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257F9">
        <w:rPr>
          <w:sz w:val="28"/>
          <w:szCs w:val="28"/>
        </w:rPr>
        <w:t xml:space="preserve">Вартість </w:t>
      </w:r>
      <w:r>
        <w:rPr>
          <w:sz w:val="28"/>
          <w:szCs w:val="28"/>
        </w:rPr>
        <w:t xml:space="preserve">інших послуг, не врахованих в складі </w:t>
      </w:r>
      <w:proofErr w:type="spellStart"/>
      <w:r>
        <w:rPr>
          <w:sz w:val="28"/>
          <w:szCs w:val="28"/>
        </w:rPr>
        <w:t>побудинкових</w:t>
      </w:r>
      <w:proofErr w:type="spellEnd"/>
      <w:r>
        <w:rPr>
          <w:sz w:val="28"/>
          <w:szCs w:val="28"/>
        </w:rPr>
        <w:t xml:space="preserve"> тарифів, сплачується понад розмір плати за послуги </w:t>
      </w:r>
      <w:r w:rsidRPr="00A257F9">
        <w:rPr>
          <w:sz w:val="28"/>
          <w:szCs w:val="28"/>
        </w:rPr>
        <w:t xml:space="preserve">з утримання будинків і споруд та прибудинкових територій </w:t>
      </w:r>
      <w:r>
        <w:rPr>
          <w:sz w:val="28"/>
          <w:szCs w:val="28"/>
        </w:rPr>
        <w:t>на підставі договорів, укладених між споживачем послуг та Виконавцем</w:t>
      </w:r>
      <w:r w:rsidRPr="00A257F9">
        <w:rPr>
          <w:sz w:val="28"/>
          <w:szCs w:val="28"/>
        </w:rPr>
        <w:t>.</w:t>
      </w:r>
    </w:p>
    <w:p w:rsidR="00525AD9" w:rsidRDefault="00525AD9" w:rsidP="00525AD9">
      <w:pPr>
        <w:pStyle w:val="1"/>
        <w:ind w:left="540" w:right="1"/>
        <w:jc w:val="both"/>
        <w:rPr>
          <w:sz w:val="28"/>
          <w:szCs w:val="28"/>
        </w:rPr>
      </w:pPr>
    </w:p>
    <w:p w:rsidR="00525AD9" w:rsidRDefault="00525AD9" w:rsidP="00525AD9">
      <w:pPr>
        <w:pStyle w:val="1"/>
        <w:ind w:left="540" w:right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A257F9">
        <w:rPr>
          <w:sz w:val="28"/>
          <w:szCs w:val="28"/>
        </w:rPr>
        <w:t xml:space="preserve">Виконавцю: </w:t>
      </w:r>
    </w:p>
    <w:p w:rsidR="00525AD9" w:rsidRPr="00A257F9" w:rsidRDefault="00525AD9" w:rsidP="00525AD9">
      <w:pPr>
        <w:pStyle w:val="1"/>
        <w:ind w:left="0" w:right="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A257F9">
        <w:rPr>
          <w:sz w:val="28"/>
          <w:szCs w:val="28"/>
        </w:rPr>
        <w:t>Забезпечити проведення роз’яснювальної роботи щодо положень цього рішення та інформування споживачів про розмір тарифів для кожного конкретного будинку, періодичність та строки надання послуг з утримання будинків і споруд та прибудинкових територій.</w:t>
      </w:r>
    </w:p>
    <w:p w:rsidR="00525AD9" w:rsidRPr="00A257F9" w:rsidRDefault="00525AD9" w:rsidP="00525AD9">
      <w:pPr>
        <w:pStyle w:val="1"/>
        <w:ind w:left="0" w:right="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A257F9">
        <w:rPr>
          <w:sz w:val="28"/>
          <w:szCs w:val="28"/>
        </w:rPr>
        <w:t>Забезпечити укладання договорів з підрядними організаціями для надання окремих видів послуг у межах коштів, передбачених тарифами, та своєчасне проведення розрахунків відповідно до фактично одержаних коштів за послуги з утримання будинків і споруд та прибудинкових територій.</w:t>
      </w:r>
    </w:p>
    <w:p w:rsidR="00525AD9" w:rsidRPr="00A257F9" w:rsidRDefault="00525AD9" w:rsidP="00525AD9">
      <w:pPr>
        <w:pStyle w:val="1"/>
        <w:ind w:left="0" w:right="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A257F9">
        <w:rPr>
          <w:sz w:val="28"/>
          <w:szCs w:val="28"/>
        </w:rPr>
        <w:t xml:space="preserve">У разі відсутності технічної можливості надання окремих послуг з утримання будинків і споруд та прибудинкових територій здійснювати перерахунки </w:t>
      </w:r>
      <w:proofErr w:type="spellStart"/>
      <w:r w:rsidRPr="00A257F9">
        <w:rPr>
          <w:sz w:val="28"/>
          <w:szCs w:val="28"/>
        </w:rPr>
        <w:t>Побудинкового</w:t>
      </w:r>
      <w:proofErr w:type="spellEnd"/>
      <w:r w:rsidRPr="00A257F9">
        <w:rPr>
          <w:sz w:val="28"/>
          <w:szCs w:val="28"/>
        </w:rPr>
        <w:t xml:space="preserve"> тарифу шляхом його зменшення на вартість відповідної послуги до моменту відновлення надання цієї послуги.</w:t>
      </w:r>
    </w:p>
    <w:p w:rsidR="00525AD9" w:rsidRDefault="00525AD9" w:rsidP="00525AD9">
      <w:pPr>
        <w:pStyle w:val="1"/>
        <w:ind w:left="0" w:right="1" w:firstLine="540"/>
        <w:jc w:val="both"/>
        <w:rPr>
          <w:sz w:val="28"/>
          <w:szCs w:val="28"/>
        </w:rPr>
      </w:pPr>
    </w:p>
    <w:p w:rsidR="00525AD9" w:rsidRDefault="00525AD9" w:rsidP="00525A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A257F9">
        <w:rPr>
          <w:sz w:val="28"/>
          <w:szCs w:val="28"/>
        </w:rPr>
        <w:t>Відповідно</w:t>
      </w:r>
      <w:proofErr w:type="spellEnd"/>
      <w:r w:rsidRPr="00A257F9">
        <w:rPr>
          <w:sz w:val="28"/>
          <w:szCs w:val="28"/>
        </w:rPr>
        <w:t xml:space="preserve"> </w:t>
      </w:r>
      <w:proofErr w:type="gramStart"/>
      <w:r w:rsidRPr="00A257F9">
        <w:rPr>
          <w:sz w:val="28"/>
          <w:szCs w:val="28"/>
        </w:rPr>
        <w:t>до пункту</w:t>
      </w:r>
      <w:proofErr w:type="gramEnd"/>
      <w:r w:rsidRPr="00A257F9">
        <w:rPr>
          <w:sz w:val="28"/>
          <w:szCs w:val="28"/>
        </w:rPr>
        <w:t xml:space="preserve"> 34 Порядку </w:t>
      </w:r>
      <w:proofErr w:type="spellStart"/>
      <w:r w:rsidRPr="00A257F9">
        <w:rPr>
          <w:sz w:val="28"/>
          <w:szCs w:val="28"/>
        </w:rPr>
        <w:t>формування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тарифів</w:t>
      </w:r>
      <w:proofErr w:type="spellEnd"/>
      <w:r w:rsidRPr="00A257F9">
        <w:rPr>
          <w:sz w:val="28"/>
          <w:szCs w:val="28"/>
        </w:rPr>
        <w:t xml:space="preserve"> на </w:t>
      </w:r>
      <w:proofErr w:type="spellStart"/>
      <w:r w:rsidRPr="00A257F9">
        <w:rPr>
          <w:sz w:val="28"/>
          <w:szCs w:val="28"/>
        </w:rPr>
        <w:t>послуги</w:t>
      </w:r>
      <w:proofErr w:type="spellEnd"/>
      <w:r w:rsidRPr="00A257F9">
        <w:rPr>
          <w:sz w:val="28"/>
          <w:szCs w:val="28"/>
        </w:rPr>
        <w:t xml:space="preserve"> з </w:t>
      </w:r>
      <w:proofErr w:type="spellStart"/>
      <w:r w:rsidRPr="00A257F9">
        <w:rPr>
          <w:sz w:val="28"/>
          <w:szCs w:val="28"/>
        </w:rPr>
        <w:t>утримання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будинків</w:t>
      </w:r>
      <w:proofErr w:type="spellEnd"/>
      <w:r w:rsidRPr="00A257F9">
        <w:rPr>
          <w:sz w:val="28"/>
          <w:szCs w:val="28"/>
        </w:rPr>
        <w:t xml:space="preserve"> і </w:t>
      </w:r>
      <w:proofErr w:type="spellStart"/>
      <w:r w:rsidRPr="00A257F9">
        <w:rPr>
          <w:sz w:val="28"/>
          <w:szCs w:val="28"/>
        </w:rPr>
        <w:t>споруд</w:t>
      </w:r>
      <w:proofErr w:type="spellEnd"/>
      <w:r w:rsidRPr="00A257F9">
        <w:rPr>
          <w:sz w:val="28"/>
          <w:szCs w:val="28"/>
        </w:rPr>
        <w:t xml:space="preserve"> та </w:t>
      </w:r>
      <w:proofErr w:type="spellStart"/>
      <w:r w:rsidRPr="00A257F9">
        <w:rPr>
          <w:sz w:val="28"/>
          <w:szCs w:val="28"/>
        </w:rPr>
        <w:t>прибудинкових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територій</w:t>
      </w:r>
      <w:proofErr w:type="spellEnd"/>
      <w:r w:rsidRPr="00A257F9">
        <w:rPr>
          <w:sz w:val="28"/>
          <w:szCs w:val="28"/>
        </w:rPr>
        <w:t xml:space="preserve">, </w:t>
      </w:r>
      <w:proofErr w:type="spellStart"/>
      <w:r w:rsidRPr="00A257F9">
        <w:rPr>
          <w:sz w:val="28"/>
          <w:szCs w:val="28"/>
        </w:rPr>
        <w:t>затвердженого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постановою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Кабінету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Міністрів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України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від</w:t>
      </w:r>
      <w:proofErr w:type="spellEnd"/>
      <w:r w:rsidRPr="00A257F9">
        <w:rPr>
          <w:sz w:val="28"/>
          <w:szCs w:val="28"/>
        </w:rPr>
        <w:t xml:space="preserve"> 1 червня 2011 року № 869, </w:t>
      </w:r>
      <w:proofErr w:type="spellStart"/>
      <w:r>
        <w:rPr>
          <w:sz w:val="28"/>
          <w:szCs w:val="28"/>
        </w:rPr>
        <w:t>В</w:t>
      </w:r>
      <w:r w:rsidRPr="00A257F9">
        <w:rPr>
          <w:sz w:val="28"/>
          <w:szCs w:val="28"/>
        </w:rPr>
        <w:t>иконавець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під</w:t>
      </w:r>
      <w:proofErr w:type="spellEnd"/>
      <w:r w:rsidRPr="00A257F9">
        <w:rPr>
          <w:sz w:val="28"/>
          <w:szCs w:val="28"/>
        </w:rPr>
        <w:t xml:space="preserve"> час </w:t>
      </w:r>
      <w:proofErr w:type="spellStart"/>
      <w:r w:rsidRPr="00A257F9">
        <w:rPr>
          <w:sz w:val="28"/>
          <w:szCs w:val="28"/>
        </w:rPr>
        <w:t>виконання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робіт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>,</w:t>
      </w:r>
      <w:r w:rsidRPr="00A257F9">
        <w:rPr>
          <w:sz w:val="28"/>
          <w:szCs w:val="28"/>
        </w:rPr>
        <w:t xml:space="preserve"> у </w:t>
      </w:r>
      <w:proofErr w:type="spellStart"/>
      <w:r w:rsidRPr="00A257F9">
        <w:rPr>
          <w:sz w:val="28"/>
          <w:szCs w:val="28"/>
        </w:rPr>
        <w:t>разі</w:t>
      </w:r>
      <w:proofErr w:type="spellEnd"/>
      <w:r w:rsidRPr="00A257F9">
        <w:rPr>
          <w:sz w:val="28"/>
          <w:szCs w:val="28"/>
        </w:rPr>
        <w:t xml:space="preserve"> потреби</w:t>
      </w:r>
      <w:r>
        <w:rPr>
          <w:sz w:val="28"/>
          <w:szCs w:val="28"/>
        </w:rPr>
        <w:t>,</w:t>
      </w:r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здійснювати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перерозподіл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витрат</w:t>
      </w:r>
      <w:proofErr w:type="spellEnd"/>
      <w:r w:rsidRPr="00A257F9">
        <w:rPr>
          <w:sz w:val="28"/>
          <w:szCs w:val="28"/>
        </w:rPr>
        <w:t xml:space="preserve"> у </w:t>
      </w:r>
      <w:proofErr w:type="spellStart"/>
      <w:r w:rsidRPr="00A257F9">
        <w:rPr>
          <w:sz w:val="28"/>
          <w:szCs w:val="28"/>
        </w:rPr>
        <w:t>структурі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тарифів</w:t>
      </w:r>
      <w:proofErr w:type="spellEnd"/>
      <w:r w:rsidRPr="00A257F9">
        <w:rPr>
          <w:sz w:val="28"/>
          <w:szCs w:val="28"/>
        </w:rPr>
        <w:t xml:space="preserve"> на </w:t>
      </w:r>
      <w:proofErr w:type="spellStart"/>
      <w:r w:rsidRPr="00A257F9">
        <w:rPr>
          <w:sz w:val="28"/>
          <w:szCs w:val="28"/>
        </w:rPr>
        <w:t>послуги</w:t>
      </w:r>
      <w:proofErr w:type="spellEnd"/>
      <w:r w:rsidRPr="00A257F9">
        <w:rPr>
          <w:sz w:val="28"/>
          <w:szCs w:val="28"/>
        </w:rPr>
        <w:t xml:space="preserve"> без </w:t>
      </w:r>
      <w:proofErr w:type="spellStart"/>
      <w:r w:rsidRPr="00A257F9">
        <w:rPr>
          <w:sz w:val="28"/>
          <w:szCs w:val="28"/>
        </w:rPr>
        <w:t>зміни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загального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обсягу</w:t>
      </w:r>
      <w:proofErr w:type="spellEnd"/>
    </w:p>
    <w:p w:rsidR="00525AD9" w:rsidRPr="00A257F9" w:rsidRDefault="00525AD9" w:rsidP="00525AD9">
      <w:pPr>
        <w:pStyle w:val="1"/>
        <w:ind w:left="0" w:right="1"/>
        <w:jc w:val="both"/>
        <w:rPr>
          <w:sz w:val="28"/>
          <w:szCs w:val="28"/>
        </w:rPr>
      </w:pPr>
      <w:r w:rsidRPr="00A257F9">
        <w:rPr>
          <w:sz w:val="28"/>
          <w:szCs w:val="28"/>
        </w:rPr>
        <w:t>таких витрат та з урахуванням фактичної вартості наданих послуг у межах встановлених тарифів.</w:t>
      </w:r>
    </w:p>
    <w:p w:rsidR="00525AD9" w:rsidRDefault="00525AD9" w:rsidP="00525AD9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</w:p>
    <w:p w:rsidR="00525AD9" w:rsidRPr="0078658C" w:rsidRDefault="00525AD9" w:rsidP="00525AD9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6. Вважати такими, що втратило</w:t>
      </w:r>
      <w:r w:rsidRPr="0078658C">
        <w:rPr>
          <w:sz w:val="28"/>
          <w:szCs w:val="28"/>
          <w:lang w:val="uk-UA"/>
        </w:rPr>
        <w:t xml:space="preserve"> чинність рішення виконавчого комітету міської ради від </w:t>
      </w:r>
      <w:r>
        <w:rPr>
          <w:sz w:val="28"/>
          <w:szCs w:val="28"/>
          <w:lang w:val="uk-UA"/>
        </w:rPr>
        <w:t>18 січня</w:t>
      </w:r>
      <w:r w:rsidRPr="0078658C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78658C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25</w:t>
      </w:r>
      <w:r w:rsidRPr="0078658C">
        <w:rPr>
          <w:sz w:val="28"/>
          <w:szCs w:val="28"/>
          <w:lang w:val="uk-UA"/>
        </w:rPr>
        <w:t xml:space="preserve"> «Про тарифи на послуги з утримання будинків і споруд та прибудинкових територій </w:t>
      </w:r>
      <w:r>
        <w:rPr>
          <w:sz w:val="28"/>
          <w:szCs w:val="28"/>
          <w:lang w:val="uk-UA"/>
        </w:rPr>
        <w:t>Товариства з обмеженою відповідальністю «Керуюча  компанія «Габріель</w:t>
      </w:r>
      <w:r w:rsidRPr="0078658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525AD9" w:rsidRDefault="00525AD9" w:rsidP="00525AD9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</w:p>
    <w:p w:rsidR="00525AD9" w:rsidRPr="00A257F9" w:rsidRDefault="00525AD9" w:rsidP="00525AD9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A257F9">
        <w:rPr>
          <w:sz w:val="28"/>
          <w:szCs w:val="28"/>
          <w:lang w:val="uk-UA"/>
        </w:rPr>
        <w:t>Прес-службі міської ради (</w:t>
      </w:r>
      <w:proofErr w:type="spellStart"/>
      <w:r w:rsidRPr="00A257F9">
        <w:rPr>
          <w:sz w:val="28"/>
          <w:szCs w:val="28"/>
          <w:lang w:val="uk-UA"/>
        </w:rPr>
        <w:t>Чусь</w:t>
      </w:r>
      <w:proofErr w:type="spellEnd"/>
      <w:r w:rsidRPr="00A257F9">
        <w:rPr>
          <w:sz w:val="28"/>
          <w:szCs w:val="28"/>
          <w:lang w:val="uk-UA"/>
        </w:rPr>
        <w:t xml:space="preserve"> Н. М.) забезпечити оприлюднення цього рішення.</w:t>
      </w:r>
    </w:p>
    <w:p w:rsidR="00525AD9" w:rsidRDefault="00525AD9" w:rsidP="00525AD9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</w:p>
    <w:p w:rsidR="00525AD9" w:rsidRPr="00A257F9" w:rsidRDefault="00525AD9" w:rsidP="00525AD9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1032BB">
        <w:rPr>
          <w:sz w:val="28"/>
          <w:szCs w:val="28"/>
          <w:lang w:val="uk-UA"/>
        </w:rPr>
        <w:t xml:space="preserve">Це рішення набуває чинності </w:t>
      </w:r>
      <w:r>
        <w:rPr>
          <w:sz w:val="28"/>
          <w:szCs w:val="28"/>
          <w:lang w:val="uk-UA"/>
        </w:rPr>
        <w:t>з 01 червня 2018 року.</w:t>
      </w:r>
    </w:p>
    <w:p w:rsidR="00525AD9" w:rsidRDefault="00525AD9" w:rsidP="00525AD9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</w:p>
    <w:p w:rsidR="00525AD9" w:rsidRPr="00A257F9" w:rsidRDefault="00525AD9" w:rsidP="00525AD9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78658C">
        <w:rPr>
          <w:sz w:val="28"/>
          <w:szCs w:val="28"/>
          <w:lang w:val="ru-RU"/>
        </w:rPr>
        <w:t xml:space="preserve">. </w:t>
      </w:r>
      <w:r w:rsidRPr="00A257F9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</w:t>
      </w:r>
      <w:r>
        <w:rPr>
          <w:sz w:val="28"/>
          <w:szCs w:val="28"/>
          <w:lang w:val="uk-UA"/>
        </w:rPr>
        <w:t xml:space="preserve"> Черненка А. В.</w:t>
      </w:r>
    </w:p>
    <w:p w:rsidR="00525AD9" w:rsidRPr="00A257F9" w:rsidRDefault="00525AD9" w:rsidP="00525AD9">
      <w:pPr>
        <w:pStyle w:val="1"/>
        <w:ind w:right="1"/>
        <w:jc w:val="both"/>
        <w:rPr>
          <w:sz w:val="28"/>
          <w:szCs w:val="28"/>
        </w:rPr>
      </w:pPr>
    </w:p>
    <w:p w:rsidR="00525AD9" w:rsidRPr="00A257F9" w:rsidRDefault="00525AD9" w:rsidP="00525AD9">
      <w:pPr>
        <w:pStyle w:val="2"/>
        <w:ind w:left="567" w:right="1"/>
        <w:jc w:val="both"/>
        <w:rPr>
          <w:sz w:val="28"/>
          <w:szCs w:val="28"/>
          <w:lang w:val="uk-UA"/>
        </w:rPr>
      </w:pPr>
    </w:p>
    <w:p w:rsidR="00525AD9" w:rsidRDefault="00525AD9" w:rsidP="00525AD9">
      <w:pPr>
        <w:pStyle w:val="2"/>
        <w:tabs>
          <w:tab w:val="left" w:pos="720"/>
        </w:tabs>
        <w:ind w:left="567" w:righ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257F9">
        <w:rPr>
          <w:sz w:val="28"/>
          <w:szCs w:val="28"/>
          <w:lang w:val="uk-UA"/>
        </w:rPr>
        <w:t xml:space="preserve"> </w:t>
      </w:r>
      <w:r w:rsidRPr="005F389E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A257F9">
        <w:rPr>
          <w:sz w:val="28"/>
          <w:szCs w:val="28"/>
          <w:lang w:val="uk-UA"/>
        </w:rPr>
        <w:t>В. А. Атрошенко</w:t>
      </w:r>
    </w:p>
    <w:p w:rsidR="00525AD9" w:rsidRPr="00A257F9" w:rsidRDefault="00525AD9" w:rsidP="00525AD9">
      <w:pPr>
        <w:pStyle w:val="2"/>
        <w:tabs>
          <w:tab w:val="left" w:pos="720"/>
        </w:tabs>
        <w:ind w:left="567" w:righ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bookmarkStart w:id="0" w:name="_GoBack"/>
      <w:bookmarkEnd w:id="0"/>
      <w:r>
        <w:rPr>
          <w:sz w:val="28"/>
          <w:szCs w:val="28"/>
          <w:lang w:val="uk-UA"/>
        </w:rPr>
        <w:t xml:space="preserve">М.П. </w:t>
      </w:r>
      <w:proofErr w:type="spellStart"/>
      <w:r>
        <w:rPr>
          <w:sz w:val="28"/>
          <w:szCs w:val="28"/>
          <w:lang w:val="uk-UA"/>
        </w:rPr>
        <w:t>Черненок</w:t>
      </w:r>
      <w:proofErr w:type="spellEnd"/>
    </w:p>
    <w:p w:rsidR="00525AD9" w:rsidRPr="00525AD9" w:rsidRDefault="00525AD9" w:rsidP="00525AD9">
      <w:pPr>
        <w:jc w:val="both"/>
        <w:rPr>
          <w:lang w:val="uk-UA"/>
        </w:rPr>
      </w:pPr>
    </w:p>
    <w:sectPr w:rsidR="00525AD9" w:rsidRPr="00525AD9" w:rsidSect="00525A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D9"/>
    <w:rsid w:val="00317672"/>
    <w:rsid w:val="00525AD9"/>
    <w:rsid w:val="00602258"/>
    <w:rsid w:val="00B83557"/>
    <w:rsid w:val="00C4166F"/>
    <w:rsid w:val="00D3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3FC8"/>
  <w15:chartTrackingRefBased/>
  <w15:docId w15:val="{9F9BE3E2-9AC5-4946-9B4C-39B10C45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5AD9"/>
    <w:pPr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rsid w:val="00525AD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525AD9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customStyle="1" w:styleId="1">
    <w:name w:val="Абзац списка1"/>
    <w:basedOn w:val="a"/>
    <w:uiPriority w:val="99"/>
    <w:rsid w:val="00525AD9"/>
    <w:pPr>
      <w:ind w:left="720"/>
    </w:pPr>
    <w:rPr>
      <w:lang w:val="uk-UA"/>
    </w:rPr>
  </w:style>
  <w:style w:type="paragraph" w:styleId="2">
    <w:name w:val="Body Text Indent 2"/>
    <w:basedOn w:val="a"/>
    <w:link w:val="20"/>
    <w:rsid w:val="00525AD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ий текст з відступом 2 Знак"/>
    <w:basedOn w:val="a0"/>
    <w:link w:val="2"/>
    <w:rsid w:val="00525A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525AD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25A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2018-05-10T09:36:00Z</cp:lastPrinted>
  <dcterms:created xsi:type="dcterms:W3CDTF">2018-05-10T09:29:00Z</dcterms:created>
  <dcterms:modified xsi:type="dcterms:W3CDTF">2018-05-10T09:37:00Z</dcterms:modified>
</cp:coreProperties>
</file>