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200" w:rsidRPr="00096200" w:rsidRDefault="00096200" w:rsidP="00096200">
      <w:pPr>
        <w:pStyle w:val="2"/>
        <w:framePr w:w="9749" w:h="1683" w:hRule="exact" w:wrap="around" w:vAnchor="page" w:hAnchor="page" w:x="1093" w:y="1242"/>
        <w:shd w:val="clear" w:color="auto" w:fill="auto"/>
        <w:tabs>
          <w:tab w:val="left" w:pos="6252"/>
        </w:tabs>
        <w:spacing w:line="322" w:lineRule="exact"/>
        <w:ind w:left="40"/>
        <w:jc w:val="both"/>
        <w:rPr>
          <w:sz w:val="24"/>
          <w:szCs w:val="24"/>
        </w:rPr>
      </w:pPr>
      <w:r w:rsidRPr="00096200">
        <w:rPr>
          <w:color w:val="000000"/>
          <w:sz w:val="24"/>
          <w:szCs w:val="24"/>
          <w:lang w:val="uk-UA" w:eastAsia="uk-UA" w:bidi="uk-UA"/>
        </w:rPr>
        <w:t>ПОГОДЖЕНО</w:t>
      </w:r>
      <w:r w:rsidRPr="00096200">
        <w:rPr>
          <w:color w:val="000000"/>
          <w:sz w:val="24"/>
          <w:szCs w:val="24"/>
          <w:lang w:val="uk-UA" w:eastAsia="uk-UA" w:bidi="uk-UA"/>
        </w:rPr>
        <w:tab/>
        <w:t>ЗАТВЕРДЖЕНО</w:t>
      </w:r>
    </w:p>
    <w:p w:rsidR="00096200" w:rsidRPr="00096200" w:rsidRDefault="00096200" w:rsidP="00096200">
      <w:pPr>
        <w:pStyle w:val="2"/>
        <w:framePr w:w="9749" w:h="1683" w:hRule="exact" w:wrap="around" w:vAnchor="page" w:hAnchor="page" w:x="1093" w:y="1242"/>
        <w:shd w:val="clear" w:color="auto" w:fill="auto"/>
        <w:tabs>
          <w:tab w:val="left" w:pos="6252"/>
        </w:tabs>
        <w:spacing w:line="322" w:lineRule="exact"/>
        <w:ind w:left="40"/>
        <w:jc w:val="both"/>
        <w:rPr>
          <w:sz w:val="24"/>
          <w:szCs w:val="24"/>
        </w:rPr>
      </w:pPr>
      <w:r w:rsidRPr="00096200">
        <w:rPr>
          <w:color w:val="000000"/>
          <w:sz w:val="24"/>
          <w:szCs w:val="24"/>
          <w:lang w:val="uk-UA" w:eastAsia="uk-UA" w:bidi="uk-UA"/>
        </w:rPr>
        <w:t>Директор Чернігівського обласного</w:t>
      </w:r>
      <w:r w:rsidRPr="00096200">
        <w:rPr>
          <w:color w:val="000000"/>
          <w:sz w:val="24"/>
          <w:szCs w:val="24"/>
          <w:lang w:val="uk-UA" w:eastAsia="uk-UA" w:bidi="uk-UA"/>
        </w:rPr>
        <w:tab/>
        <w:t>Рішення міської ради</w:t>
      </w:r>
    </w:p>
    <w:p w:rsidR="00096200" w:rsidRPr="00096200" w:rsidRDefault="00096200" w:rsidP="00096200">
      <w:pPr>
        <w:pStyle w:val="2"/>
        <w:framePr w:w="9749" w:h="1683" w:hRule="exact" w:wrap="around" w:vAnchor="page" w:hAnchor="page" w:x="1093" w:y="1242"/>
        <w:shd w:val="clear" w:color="auto" w:fill="auto"/>
        <w:tabs>
          <w:tab w:val="left" w:pos="6252"/>
          <w:tab w:val="left" w:leader="underscore" w:pos="6798"/>
          <w:tab w:val="right" w:leader="underscore" w:pos="8757"/>
          <w:tab w:val="right" w:pos="9390"/>
        </w:tabs>
        <w:spacing w:line="322" w:lineRule="exact"/>
        <w:ind w:left="40"/>
        <w:jc w:val="both"/>
        <w:rPr>
          <w:sz w:val="24"/>
          <w:szCs w:val="24"/>
        </w:rPr>
      </w:pPr>
      <w:r w:rsidRPr="00096200">
        <w:rPr>
          <w:color w:val="000000"/>
          <w:sz w:val="24"/>
          <w:szCs w:val="24"/>
          <w:lang w:val="uk-UA" w:eastAsia="uk-UA" w:bidi="uk-UA"/>
        </w:rPr>
        <w:t>центру соціальних служб для сім’ї,</w:t>
      </w:r>
      <w:r w:rsidRPr="00096200">
        <w:rPr>
          <w:color w:val="000000"/>
          <w:sz w:val="24"/>
          <w:szCs w:val="24"/>
          <w:lang w:val="uk-UA" w:eastAsia="uk-UA" w:bidi="uk-UA"/>
        </w:rPr>
        <w:tab/>
        <w:t>«</w:t>
      </w:r>
      <w:r w:rsidRPr="00096200">
        <w:rPr>
          <w:color w:val="000000"/>
          <w:sz w:val="24"/>
          <w:szCs w:val="24"/>
          <w:lang w:val="uk-UA" w:eastAsia="uk-UA" w:bidi="uk-UA"/>
        </w:rPr>
        <w:tab/>
        <w:t>»</w:t>
      </w:r>
      <w:r w:rsidRPr="00096200">
        <w:rPr>
          <w:color w:val="000000"/>
          <w:sz w:val="24"/>
          <w:szCs w:val="24"/>
          <w:lang w:val="uk-UA" w:eastAsia="uk-UA" w:bidi="uk-UA"/>
        </w:rPr>
        <w:tab/>
        <w:t>2017</w:t>
      </w:r>
      <w:r w:rsidRPr="00096200">
        <w:rPr>
          <w:color w:val="000000"/>
          <w:sz w:val="24"/>
          <w:szCs w:val="24"/>
          <w:lang w:val="uk-UA" w:eastAsia="uk-UA" w:bidi="uk-UA"/>
        </w:rPr>
        <w:tab/>
        <w:t>року</w:t>
      </w:r>
    </w:p>
    <w:p w:rsidR="00096200" w:rsidRPr="00096200" w:rsidRDefault="00096200" w:rsidP="00096200">
      <w:pPr>
        <w:pStyle w:val="2"/>
        <w:framePr w:w="9749" w:h="1683" w:hRule="exact" w:wrap="around" w:vAnchor="page" w:hAnchor="page" w:x="1093" w:y="1242"/>
        <w:shd w:val="clear" w:color="auto" w:fill="auto"/>
        <w:tabs>
          <w:tab w:val="left" w:leader="underscore" w:pos="3160"/>
          <w:tab w:val="left" w:pos="6252"/>
        </w:tabs>
        <w:spacing w:line="322" w:lineRule="exact"/>
        <w:ind w:left="40"/>
        <w:jc w:val="both"/>
        <w:rPr>
          <w:sz w:val="24"/>
          <w:szCs w:val="24"/>
        </w:rPr>
      </w:pPr>
      <w:r w:rsidRPr="00096200">
        <w:rPr>
          <w:color w:val="000000"/>
          <w:sz w:val="24"/>
          <w:szCs w:val="24"/>
          <w:lang w:val="uk-UA" w:eastAsia="uk-UA" w:bidi="uk-UA"/>
        </w:rPr>
        <w:t>дітей та молоді</w:t>
      </w:r>
      <w:r w:rsidRPr="00096200">
        <w:rPr>
          <w:color w:val="000000"/>
          <w:sz w:val="24"/>
          <w:szCs w:val="24"/>
          <w:lang w:val="uk-UA" w:eastAsia="uk-UA" w:bidi="uk-UA"/>
        </w:rPr>
        <w:tab/>
        <w:t>А. А. Кот</w:t>
      </w:r>
      <w:r w:rsidRPr="00096200">
        <w:rPr>
          <w:color w:val="000000"/>
          <w:sz w:val="24"/>
          <w:szCs w:val="24"/>
          <w:lang w:val="uk-UA" w:eastAsia="uk-UA" w:bidi="uk-UA"/>
        </w:rPr>
        <w:tab/>
        <w:t xml:space="preserve">№ </w:t>
      </w:r>
      <w:r w:rsidRPr="00096200">
        <w:rPr>
          <w:rStyle w:val="1"/>
        </w:rPr>
        <w:t>23/УІІ-</w:t>
      </w:r>
    </w:p>
    <w:p w:rsidR="00096200" w:rsidRPr="00096200" w:rsidRDefault="00096200" w:rsidP="00096200">
      <w:pPr>
        <w:pStyle w:val="2"/>
        <w:framePr w:w="9749" w:h="1683" w:hRule="exact" w:wrap="around" w:vAnchor="page" w:hAnchor="page" w:x="1093" w:y="1242"/>
        <w:shd w:val="clear" w:color="auto" w:fill="auto"/>
        <w:tabs>
          <w:tab w:val="right" w:leader="underscore" w:pos="736"/>
          <w:tab w:val="right" w:leader="underscore" w:pos="2718"/>
          <w:tab w:val="right" w:pos="3347"/>
        </w:tabs>
        <w:spacing w:line="322" w:lineRule="exact"/>
        <w:ind w:left="40"/>
        <w:jc w:val="both"/>
        <w:rPr>
          <w:sz w:val="24"/>
          <w:szCs w:val="24"/>
        </w:rPr>
      </w:pPr>
      <w:r w:rsidRPr="00096200">
        <w:rPr>
          <w:color w:val="000000"/>
          <w:sz w:val="24"/>
          <w:szCs w:val="24"/>
          <w:lang w:val="uk-UA" w:eastAsia="uk-UA" w:bidi="uk-UA"/>
        </w:rPr>
        <w:t>«</w:t>
      </w:r>
      <w:r w:rsidRPr="00096200">
        <w:rPr>
          <w:color w:val="000000"/>
          <w:sz w:val="24"/>
          <w:szCs w:val="24"/>
          <w:lang w:val="uk-UA" w:eastAsia="uk-UA" w:bidi="uk-UA"/>
        </w:rPr>
        <w:tab/>
        <w:t>»</w:t>
      </w:r>
      <w:r w:rsidRPr="00096200">
        <w:rPr>
          <w:color w:val="000000"/>
          <w:sz w:val="24"/>
          <w:szCs w:val="24"/>
          <w:lang w:val="uk-UA" w:eastAsia="uk-UA" w:bidi="uk-UA"/>
        </w:rPr>
        <w:tab/>
        <w:t>2017</w:t>
      </w:r>
      <w:r w:rsidRPr="00096200">
        <w:rPr>
          <w:color w:val="000000"/>
          <w:sz w:val="24"/>
          <w:szCs w:val="24"/>
          <w:lang w:val="uk-UA" w:eastAsia="uk-UA" w:bidi="uk-UA"/>
        </w:rPr>
        <w:tab/>
        <w:t>року</w:t>
      </w:r>
    </w:p>
    <w:p w:rsidR="00096200" w:rsidRPr="00096200" w:rsidRDefault="00096200" w:rsidP="00096200">
      <w:pPr>
        <w:pStyle w:val="2"/>
        <w:framePr w:w="9749" w:h="12008" w:hRule="exact" w:wrap="around" w:vAnchor="page" w:hAnchor="page" w:x="1093" w:y="3517"/>
        <w:shd w:val="clear" w:color="auto" w:fill="auto"/>
        <w:spacing w:after="240" w:line="322" w:lineRule="exact"/>
        <w:ind w:left="340"/>
        <w:jc w:val="center"/>
        <w:rPr>
          <w:b/>
          <w:sz w:val="24"/>
          <w:szCs w:val="24"/>
        </w:rPr>
      </w:pPr>
      <w:r w:rsidRPr="00096200">
        <w:rPr>
          <w:b/>
          <w:color w:val="000000"/>
          <w:sz w:val="24"/>
          <w:szCs w:val="24"/>
          <w:lang w:val="uk-UA" w:eastAsia="uk-UA" w:bidi="uk-UA"/>
        </w:rPr>
        <w:t>ПОЛОЖЕННЯ про Чернігівський міський центр соціальних служб для сім’ї, дітей та молоді</w:t>
      </w:r>
    </w:p>
    <w:p w:rsidR="00096200" w:rsidRPr="00096200" w:rsidRDefault="00096200" w:rsidP="00096200">
      <w:pPr>
        <w:pStyle w:val="2"/>
        <w:framePr w:w="9749" w:h="12008" w:hRule="exact" w:wrap="around" w:vAnchor="page" w:hAnchor="page" w:x="1093" w:y="3517"/>
        <w:numPr>
          <w:ilvl w:val="0"/>
          <w:numId w:val="1"/>
        </w:numPr>
        <w:shd w:val="clear" w:color="auto" w:fill="auto"/>
        <w:spacing w:line="322" w:lineRule="exact"/>
        <w:ind w:left="40" w:right="380" w:firstLine="560"/>
        <w:jc w:val="both"/>
        <w:rPr>
          <w:sz w:val="24"/>
          <w:szCs w:val="24"/>
          <w:lang w:val="uk-UA"/>
        </w:rPr>
      </w:pPr>
      <w:r w:rsidRPr="00096200">
        <w:rPr>
          <w:color w:val="000000"/>
          <w:sz w:val="24"/>
          <w:szCs w:val="24"/>
          <w:lang w:val="uk-UA" w:eastAsia="uk-UA" w:bidi="uk-UA"/>
        </w:rPr>
        <w:t xml:space="preserve"> Чернігівський міський центр соціальних служб для сім'ї, дітей та молоді (далі - Центр) є спеціальним закладом, що проводить соціальну роботу з сім’ями, дітьми та молоддю, які перебувають у складних життєвих обставинах та потребують сторонньої допомоги.</w:t>
      </w:r>
    </w:p>
    <w:p w:rsidR="00096200" w:rsidRPr="00096200" w:rsidRDefault="00096200" w:rsidP="00096200">
      <w:pPr>
        <w:pStyle w:val="2"/>
        <w:framePr w:w="9749" w:h="12008" w:hRule="exact" w:wrap="around" w:vAnchor="page" w:hAnchor="page" w:x="1093" w:y="3517"/>
        <w:numPr>
          <w:ilvl w:val="0"/>
          <w:numId w:val="1"/>
        </w:numPr>
        <w:shd w:val="clear" w:color="auto" w:fill="auto"/>
        <w:spacing w:line="317" w:lineRule="exact"/>
        <w:ind w:left="40" w:right="380" w:firstLine="560"/>
        <w:jc w:val="both"/>
        <w:rPr>
          <w:sz w:val="24"/>
          <w:szCs w:val="24"/>
          <w:lang w:val="uk-UA"/>
        </w:rPr>
      </w:pPr>
      <w:r w:rsidRPr="00096200">
        <w:rPr>
          <w:color w:val="000000"/>
          <w:sz w:val="24"/>
          <w:szCs w:val="24"/>
          <w:lang w:val="uk-UA" w:eastAsia="uk-UA" w:bidi="uk-UA"/>
        </w:rPr>
        <w:t xml:space="preserve"> Контроль та координація діяльності Центру, методичне та інформаційне забезпечення щодо проведення соціальної роботи з сім’ями, дітьми та молоддю здійснюється Чернігівським обласним центром соціальних служб для сім'ї, дітей та молоді.</w:t>
      </w:r>
    </w:p>
    <w:p w:rsidR="00096200" w:rsidRPr="00096200" w:rsidRDefault="00096200" w:rsidP="00096200">
      <w:pPr>
        <w:pStyle w:val="2"/>
        <w:framePr w:w="9749" w:h="12008" w:hRule="exact" w:wrap="around" w:vAnchor="page" w:hAnchor="page" w:x="1093" w:y="3517"/>
        <w:numPr>
          <w:ilvl w:val="0"/>
          <w:numId w:val="1"/>
        </w:numPr>
        <w:shd w:val="clear" w:color="auto" w:fill="auto"/>
        <w:spacing w:line="317" w:lineRule="exact"/>
        <w:ind w:left="40" w:right="380" w:firstLine="560"/>
        <w:jc w:val="both"/>
        <w:rPr>
          <w:sz w:val="24"/>
          <w:szCs w:val="24"/>
          <w:lang w:val="uk-UA"/>
        </w:rPr>
      </w:pPr>
      <w:r w:rsidRPr="00096200">
        <w:rPr>
          <w:color w:val="000000"/>
          <w:sz w:val="24"/>
          <w:szCs w:val="24"/>
          <w:lang w:val="uk-UA" w:eastAsia="uk-UA" w:bidi="uk-UA"/>
        </w:rPr>
        <w:t xml:space="preserve"> Центр у своїй діяльності керується Конституцією та законами України, актами Президента України і Кабінету Міністрів України, наказами Міністерства праці та соціальної політики України, іншими нормативно- правовими актами з питань сім’ї, дітей та молоді, рішеннями Чернігівської міської ради та виконавчого комітету Чернігівської міської ради, Загальним положенням про центр соціальних служб для сім'ї, дітей та молоді, а також цим Положенням.</w:t>
      </w:r>
    </w:p>
    <w:p w:rsidR="00096200" w:rsidRPr="00096200" w:rsidRDefault="00096200" w:rsidP="00096200">
      <w:pPr>
        <w:pStyle w:val="2"/>
        <w:framePr w:w="9749" w:h="12008" w:hRule="exact" w:wrap="around" w:vAnchor="page" w:hAnchor="page" w:x="1093" w:y="3517"/>
        <w:numPr>
          <w:ilvl w:val="0"/>
          <w:numId w:val="1"/>
        </w:numPr>
        <w:shd w:val="clear" w:color="auto" w:fill="auto"/>
        <w:spacing w:line="317" w:lineRule="exact"/>
        <w:ind w:left="40" w:right="380" w:firstLine="560"/>
        <w:jc w:val="both"/>
        <w:rPr>
          <w:sz w:val="24"/>
          <w:szCs w:val="24"/>
          <w:lang w:val="uk-UA"/>
        </w:rPr>
      </w:pPr>
      <w:r w:rsidRPr="00096200">
        <w:rPr>
          <w:color w:val="000000"/>
          <w:sz w:val="24"/>
          <w:szCs w:val="24"/>
          <w:lang w:val="uk-UA" w:eastAsia="uk-UA" w:bidi="uk-UA"/>
        </w:rPr>
        <w:t xml:space="preserve"> Основними принципами діяльності Центру є законність, соціальна справедливість, доступність та відкритість, конфіденційність та відповідальність за дотримання етичних і правових норм, додержання і захист прав людини, адресність та індивідуальний підхід, добровільність вибору в отриманні чи відмові від отримання соціальних послуг, комплексність та системність під час надання соціальних послуг, дотримання державних стандартів і нормативів соціальних послуг, максимальна ефективність використання бюджетних та позабюджетних коштів,</w:t>
      </w:r>
    </w:p>
    <w:p w:rsidR="00096200" w:rsidRPr="00096200" w:rsidRDefault="00096200" w:rsidP="00096200">
      <w:pPr>
        <w:pStyle w:val="2"/>
        <w:framePr w:w="9749" w:h="12008" w:hRule="exact" w:wrap="around" w:vAnchor="page" w:hAnchor="page" w:x="1093" w:y="3517"/>
        <w:numPr>
          <w:ilvl w:val="0"/>
          <w:numId w:val="1"/>
        </w:numPr>
        <w:shd w:val="clear" w:color="auto" w:fill="auto"/>
        <w:spacing w:line="317" w:lineRule="exact"/>
        <w:ind w:left="40" w:right="380" w:firstLine="560"/>
        <w:jc w:val="both"/>
        <w:rPr>
          <w:sz w:val="24"/>
          <w:szCs w:val="24"/>
        </w:rPr>
      </w:pPr>
      <w:r w:rsidRPr="00096200">
        <w:rPr>
          <w:color w:val="000000"/>
          <w:sz w:val="24"/>
          <w:szCs w:val="24"/>
          <w:lang w:val="uk-UA" w:eastAsia="uk-UA" w:bidi="uk-UA"/>
        </w:rPr>
        <w:t xml:space="preserve"> Центр утворюється, реорганізується та ліквідується міською радою і належить до сфери її управління.</w:t>
      </w:r>
    </w:p>
    <w:p w:rsidR="00096200" w:rsidRPr="00096200" w:rsidRDefault="00096200" w:rsidP="00096200">
      <w:pPr>
        <w:pStyle w:val="2"/>
        <w:framePr w:w="9749" w:h="12008" w:hRule="exact" w:wrap="around" w:vAnchor="page" w:hAnchor="page" w:x="1093" w:y="3517"/>
        <w:shd w:val="clear" w:color="auto" w:fill="auto"/>
        <w:spacing w:line="317" w:lineRule="exact"/>
        <w:ind w:left="40" w:right="380" w:firstLine="560"/>
        <w:jc w:val="both"/>
        <w:rPr>
          <w:sz w:val="24"/>
          <w:szCs w:val="24"/>
        </w:rPr>
      </w:pPr>
      <w:r w:rsidRPr="00096200">
        <w:rPr>
          <w:color w:val="000000"/>
          <w:sz w:val="24"/>
          <w:szCs w:val="24"/>
          <w:lang w:val="uk-UA" w:eastAsia="uk-UA" w:bidi="uk-UA"/>
        </w:rPr>
        <w:t>Центр створено відповідно до рішення Чернігівської міської ради від 30.04.2002 року «Про створення Чернігівського міського центру соціальних служб для молоді» (2 сесія 4 скликання) та перейменовано відповідно до рішення Чернігівської міської ради від 29.12.2004 «Про Чернігівський міський центр соціальних служб для сім'ї, дітей та молоді» (15 сесія 4 скликання).</w:t>
      </w:r>
    </w:p>
    <w:p w:rsidR="00096200" w:rsidRPr="00096200" w:rsidRDefault="00096200" w:rsidP="00096200">
      <w:pPr>
        <w:pStyle w:val="2"/>
        <w:framePr w:w="9749" w:h="12008" w:hRule="exact" w:wrap="around" w:vAnchor="page" w:hAnchor="page" w:x="1093" w:y="3517"/>
        <w:numPr>
          <w:ilvl w:val="1"/>
          <w:numId w:val="1"/>
        </w:numPr>
        <w:shd w:val="clear" w:color="auto" w:fill="auto"/>
        <w:tabs>
          <w:tab w:val="left" w:pos="1154"/>
        </w:tabs>
        <w:spacing w:line="293" w:lineRule="exact"/>
        <w:ind w:left="40" w:right="380" w:firstLine="560"/>
        <w:jc w:val="both"/>
        <w:rPr>
          <w:sz w:val="24"/>
          <w:szCs w:val="24"/>
        </w:rPr>
      </w:pPr>
      <w:r w:rsidRPr="00096200">
        <w:rPr>
          <w:color w:val="000000"/>
          <w:sz w:val="24"/>
          <w:szCs w:val="24"/>
          <w:lang w:val="uk-UA" w:eastAsia="uk-UA" w:bidi="uk-UA"/>
        </w:rPr>
        <w:t>Діяльність центру спрямовується виконавчим комітетом міської ради.</w:t>
      </w:r>
    </w:p>
    <w:p w:rsidR="00096200" w:rsidRPr="00096200" w:rsidRDefault="00096200" w:rsidP="00096200">
      <w:pPr>
        <w:jc w:val="both"/>
        <w:rPr>
          <w:rFonts w:ascii="Times New Roman" w:hAnsi="Times New Roman" w:cs="Times New Roman"/>
        </w:rPr>
        <w:sectPr w:rsidR="00096200" w:rsidRPr="00096200">
          <w:pgSz w:w="11909" w:h="16838"/>
          <w:pgMar w:top="0" w:right="0" w:bottom="0" w:left="0" w:header="0" w:footer="3" w:gutter="0"/>
          <w:cols w:space="720"/>
          <w:noEndnote/>
          <w:docGrid w:linePitch="360"/>
        </w:sectPr>
      </w:pPr>
    </w:p>
    <w:p w:rsidR="00096200" w:rsidRPr="00096200" w:rsidRDefault="00096200" w:rsidP="00096200">
      <w:pPr>
        <w:pStyle w:val="2"/>
        <w:framePr w:w="9389" w:h="14420" w:hRule="exact" w:wrap="around" w:vAnchor="page" w:hAnchor="page" w:x="1273" w:y="1179"/>
        <w:numPr>
          <w:ilvl w:val="1"/>
          <w:numId w:val="1"/>
        </w:numPr>
        <w:shd w:val="clear" w:color="auto" w:fill="auto"/>
        <w:spacing w:line="331" w:lineRule="exact"/>
        <w:ind w:left="20" w:right="20" w:firstLine="580"/>
        <w:jc w:val="both"/>
        <w:rPr>
          <w:sz w:val="24"/>
          <w:szCs w:val="24"/>
        </w:rPr>
      </w:pPr>
      <w:r w:rsidRPr="00096200">
        <w:rPr>
          <w:color w:val="000000"/>
          <w:sz w:val="24"/>
          <w:szCs w:val="24"/>
          <w:lang w:eastAsia="ru-RU" w:bidi="ru-RU"/>
        </w:rPr>
        <w:lastRenderedPageBreak/>
        <w:t xml:space="preserve"> </w:t>
      </w:r>
      <w:r w:rsidRPr="00096200">
        <w:rPr>
          <w:color w:val="000000"/>
          <w:sz w:val="24"/>
          <w:szCs w:val="24"/>
          <w:lang w:val="uk-UA" w:eastAsia="uk-UA" w:bidi="uk-UA"/>
        </w:rPr>
        <w:t>Положення про центр, структура і штат центру в межах визначеної граничної чисельності та фонду оплати праці працівників затверджується міською радою.</w:t>
      </w:r>
    </w:p>
    <w:p w:rsidR="00096200" w:rsidRPr="00096200" w:rsidRDefault="00096200" w:rsidP="00096200">
      <w:pPr>
        <w:pStyle w:val="2"/>
        <w:framePr w:w="9389" w:h="14420" w:hRule="exact" w:wrap="around" w:vAnchor="page" w:hAnchor="page" w:x="1273" w:y="1179"/>
        <w:numPr>
          <w:ilvl w:val="1"/>
          <w:numId w:val="1"/>
        </w:numPr>
        <w:shd w:val="clear" w:color="auto" w:fill="auto"/>
        <w:spacing w:line="331" w:lineRule="exact"/>
        <w:ind w:left="20" w:right="20" w:firstLine="580"/>
        <w:jc w:val="both"/>
        <w:rPr>
          <w:sz w:val="24"/>
          <w:szCs w:val="24"/>
        </w:rPr>
      </w:pPr>
      <w:r w:rsidRPr="00096200">
        <w:rPr>
          <w:color w:val="000000"/>
          <w:sz w:val="24"/>
          <w:szCs w:val="24"/>
          <w:lang w:val="uk-UA" w:eastAsia="uk-UA" w:bidi="uk-UA"/>
        </w:rPr>
        <w:t xml:space="preserve"> Центр є неприбутковою установою та не має на меті отримання доходів.</w:t>
      </w:r>
    </w:p>
    <w:p w:rsidR="00096200" w:rsidRPr="00096200" w:rsidRDefault="00096200" w:rsidP="00096200">
      <w:pPr>
        <w:pStyle w:val="2"/>
        <w:framePr w:w="9389" w:h="14420" w:hRule="exact" w:wrap="around" w:vAnchor="page" w:hAnchor="page" w:x="1273" w:y="1179"/>
        <w:shd w:val="clear" w:color="auto" w:fill="auto"/>
        <w:spacing w:line="331" w:lineRule="exact"/>
        <w:ind w:left="20" w:right="20" w:firstLine="580"/>
        <w:jc w:val="both"/>
        <w:rPr>
          <w:sz w:val="24"/>
          <w:szCs w:val="24"/>
        </w:rPr>
      </w:pPr>
      <w:r w:rsidRPr="00096200">
        <w:rPr>
          <w:color w:val="000000"/>
          <w:sz w:val="24"/>
          <w:szCs w:val="24"/>
          <w:lang w:val="uk-UA" w:eastAsia="uk-UA" w:bidi="uk-UA"/>
        </w:rPr>
        <w:t>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Центру та інших пов’язаних з ними осіб.</w:t>
      </w:r>
    </w:p>
    <w:p w:rsidR="00096200" w:rsidRPr="00096200" w:rsidRDefault="00096200" w:rsidP="00096200">
      <w:pPr>
        <w:pStyle w:val="2"/>
        <w:framePr w:w="9389" w:h="14420" w:hRule="exact" w:wrap="around" w:vAnchor="page" w:hAnchor="page" w:x="1273" w:y="1179"/>
        <w:shd w:val="clear" w:color="auto" w:fill="auto"/>
        <w:spacing w:line="322" w:lineRule="exact"/>
        <w:ind w:left="20" w:right="20" w:firstLine="580"/>
        <w:jc w:val="both"/>
        <w:rPr>
          <w:sz w:val="24"/>
          <w:szCs w:val="24"/>
        </w:rPr>
      </w:pPr>
      <w:r w:rsidRPr="00096200">
        <w:rPr>
          <w:color w:val="000000"/>
          <w:sz w:val="24"/>
          <w:szCs w:val="24"/>
          <w:lang w:val="uk-UA" w:eastAsia="uk-UA" w:bidi="uk-UA"/>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w:t>
      </w:r>
    </w:p>
    <w:p w:rsidR="00096200" w:rsidRPr="00096200" w:rsidRDefault="00096200" w:rsidP="00096200">
      <w:pPr>
        <w:pStyle w:val="2"/>
        <w:framePr w:w="9389" w:h="14420" w:hRule="exact" w:wrap="around" w:vAnchor="page" w:hAnchor="page" w:x="1273" w:y="1179"/>
        <w:numPr>
          <w:ilvl w:val="1"/>
          <w:numId w:val="1"/>
        </w:numPr>
        <w:shd w:val="clear" w:color="auto" w:fill="auto"/>
        <w:spacing w:line="322" w:lineRule="exact"/>
        <w:ind w:left="20" w:right="20" w:firstLine="580"/>
        <w:jc w:val="both"/>
        <w:rPr>
          <w:sz w:val="24"/>
          <w:szCs w:val="24"/>
        </w:rPr>
      </w:pPr>
      <w:r w:rsidRPr="00096200">
        <w:rPr>
          <w:color w:val="000000"/>
          <w:sz w:val="24"/>
          <w:szCs w:val="24"/>
          <w:lang w:val="uk-UA" w:eastAsia="uk-UA" w:bidi="uk-UA"/>
        </w:rPr>
        <w:t xml:space="preserve"> Ліквідація та реорганізація Центру здійснюється за рішенням міської ради або в іншому порядку встановленого законом.</w:t>
      </w:r>
    </w:p>
    <w:p w:rsidR="00096200" w:rsidRPr="00096200" w:rsidRDefault="00096200" w:rsidP="00096200">
      <w:pPr>
        <w:pStyle w:val="2"/>
        <w:framePr w:w="9389" w:h="14420" w:hRule="exact" w:wrap="around" w:vAnchor="page" w:hAnchor="page" w:x="1273" w:y="1179"/>
        <w:numPr>
          <w:ilvl w:val="1"/>
          <w:numId w:val="1"/>
        </w:numPr>
        <w:shd w:val="clear" w:color="auto" w:fill="auto"/>
        <w:spacing w:line="322" w:lineRule="exact"/>
        <w:ind w:left="20" w:right="20" w:firstLine="580"/>
        <w:jc w:val="both"/>
        <w:rPr>
          <w:sz w:val="24"/>
          <w:szCs w:val="24"/>
          <w:lang w:val="uk-UA"/>
        </w:rPr>
      </w:pPr>
      <w:r w:rsidRPr="00096200">
        <w:rPr>
          <w:color w:val="000000"/>
          <w:sz w:val="24"/>
          <w:szCs w:val="24"/>
          <w:lang w:val="uk-UA" w:eastAsia="uk-UA" w:bidi="uk-UA"/>
        </w:rPr>
        <w:t xml:space="preserve"> У разі припинення юридичної особи (в результаті її ліквідації, злиття, поділу, приєднання або перетворення) передача активів, що зали</w:t>
      </w:r>
      <w:r w:rsidRPr="00096200">
        <w:rPr>
          <w:rStyle w:val="1"/>
        </w:rPr>
        <w:t>ши</w:t>
      </w:r>
      <w:r w:rsidRPr="00096200">
        <w:rPr>
          <w:color w:val="000000"/>
          <w:sz w:val="24"/>
          <w:szCs w:val="24"/>
          <w:lang w:val="uk-UA" w:eastAsia="uk-UA" w:bidi="uk-UA"/>
        </w:rPr>
        <w:t>лись здійснюється одній або кільком неприбутковим організаціям, які визначені власником або зараховуються до доходу бюджету.</w:t>
      </w:r>
    </w:p>
    <w:p w:rsidR="00096200" w:rsidRPr="00096200" w:rsidRDefault="00096200" w:rsidP="00096200">
      <w:pPr>
        <w:pStyle w:val="2"/>
        <w:framePr w:w="9389" w:h="14420" w:hRule="exact" w:wrap="around" w:vAnchor="page" w:hAnchor="page" w:x="1273" w:y="1179"/>
        <w:shd w:val="clear" w:color="auto" w:fill="auto"/>
        <w:spacing w:line="322" w:lineRule="exact"/>
        <w:ind w:left="20" w:firstLine="580"/>
        <w:jc w:val="both"/>
        <w:rPr>
          <w:sz w:val="24"/>
          <w:szCs w:val="24"/>
          <w:lang w:val="uk-UA"/>
        </w:rPr>
      </w:pPr>
      <w:r w:rsidRPr="00096200">
        <w:rPr>
          <w:color w:val="000000"/>
          <w:sz w:val="24"/>
          <w:szCs w:val="24"/>
          <w:lang w:val="uk-UA" w:eastAsia="uk-UA" w:bidi="uk-UA"/>
        </w:rPr>
        <w:t>Ліквідаційна комісія виступає у суді від імені Центру, що ліквідується.</w:t>
      </w:r>
    </w:p>
    <w:p w:rsidR="00096200" w:rsidRPr="00096200" w:rsidRDefault="00096200" w:rsidP="00096200">
      <w:pPr>
        <w:pStyle w:val="2"/>
        <w:framePr w:w="9389" w:h="14420" w:hRule="exact" w:wrap="around" w:vAnchor="page" w:hAnchor="page" w:x="1273" w:y="1179"/>
        <w:numPr>
          <w:ilvl w:val="0"/>
          <w:numId w:val="1"/>
        </w:numPr>
        <w:shd w:val="clear" w:color="auto" w:fill="auto"/>
        <w:spacing w:line="322" w:lineRule="exact"/>
        <w:ind w:left="20" w:firstLine="580"/>
        <w:jc w:val="both"/>
        <w:rPr>
          <w:sz w:val="24"/>
          <w:szCs w:val="24"/>
        </w:rPr>
      </w:pPr>
      <w:r w:rsidRPr="00096200">
        <w:rPr>
          <w:color w:val="000000"/>
          <w:sz w:val="24"/>
          <w:szCs w:val="24"/>
          <w:lang w:val="uk-UA" w:eastAsia="uk-UA" w:bidi="uk-UA"/>
        </w:rPr>
        <w:t xml:space="preserve"> Основними завданнями Центру є:</w:t>
      </w:r>
    </w:p>
    <w:p w:rsidR="00096200" w:rsidRPr="00096200" w:rsidRDefault="00096200" w:rsidP="00096200">
      <w:pPr>
        <w:pStyle w:val="2"/>
        <w:framePr w:w="9389" w:h="14420" w:hRule="exact" w:wrap="around" w:vAnchor="page" w:hAnchor="page" w:x="1273" w:y="1179"/>
        <w:numPr>
          <w:ilvl w:val="0"/>
          <w:numId w:val="2"/>
        </w:numPr>
        <w:shd w:val="clear" w:color="auto" w:fill="auto"/>
        <w:spacing w:line="322" w:lineRule="exact"/>
        <w:ind w:left="20" w:right="20" w:firstLine="580"/>
        <w:jc w:val="both"/>
        <w:rPr>
          <w:sz w:val="24"/>
          <w:szCs w:val="24"/>
        </w:rPr>
      </w:pPr>
      <w:r w:rsidRPr="00096200">
        <w:rPr>
          <w:color w:val="000000"/>
          <w:sz w:val="24"/>
          <w:szCs w:val="24"/>
          <w:lang w:val="uk-UA" w:eastAsia="uk-UA" w:bidi="uk-UA"/>
        </w:rPr>
        <w:t xml:space="preserve"> Проведення соціально-профілактичної роботи, спрямованої на запобігання потраплянню складні життєві обставини сімей, дітей та молоді.</w:t>
      </w:r>
    </w:p>
    <w:p w:rsidR="00096200" w:rsidRPr="00096200" w:rsidRDefault="00096200" w:rsidP="00096200">
      <w:pPr>
        <w:pStyle w:val="2"/>
        <w:framePr w:w="9389" w:h="14420" w:hRule="exact" w:wrap="around" w:vAnchor="page" w:hAnchor="page" w:x="1273" w:y="1179"/>
        <w:numPr>
          <w:ilvl w:val="0"/>
          <w:numId w:val="2"/>
        </w:numPr>
        <w:shd w:val="clear" w:color="auto" w:fill="auto"/>
        <w:spacing w:line="322" w:lineRule="exact"/>
        <w:ind w:left="20" w:right="20" w:firstLine="580"/>
        <w:jc w:val="both"/>
        <w:rPr>
          <w:sz w:val="24"/>
          <w:szCs w:val="24"/>
        </w:rPr>
      </w:pPr>
      <w:r w:rsidRPr="00096200">
        <w:rPr>
          <w:color w:val="000000"/>
          <w:sz w:val="24"/>
          <w:szCs w:val="24"/>
          <w:lang w:val="uk-UA" w:eastAsia="uk-UA" w:bidi="uk-UA"/>
        </w:rPr>
        <w:t xml:space="preserve"> Виявлення сімей, дітей та молоді, які перебувають в складних життєвих обставинах які потребують сторонньої допомоги.</w:t>
      </w:r>
    </w:p>
    <w:p w:rsidR="00096200" w:rsidRPr="00096200" w:rsidRDefault="00096200" w:rsidP="00096200">
      <w:pPr>
        <w:pStyle w:val="2"/>
        <w:framePr w:w="9389" w:h="14420" w:hRule="exact" w:wrap="around" w:vAnchor="page" w:hAnchor="page" w:x="1273" w:y="1179"/>
        <w:numPr>
          <w:ilvl w:val="0"/>
          <w:numId w:val="2"/>
        </w:numPr>
        <w:shd w:val="clear" w:color="auto" w:fill="auto"/>
        <w:spacing w:line="322" w:lineRule="exact"/>
        <w:ind w:left="20" w:right="20" w:firstLine="580"/>
        <w:jc w:val="both"/>
        <w:rPr>
          <w:sz w:val="24"/>
          <w:szCs w:val="24"/>
        </w:rPr>
      </w:pPr>
      <w:r w:rsidRPr="00096200">
        <w:rPr>
          <w:color w:val="000000"/>
          <w:sz w:val="24"/>
          <w:szCs w:val="24"/>
          <w:lang w:val="uk-UA" w:eastAsia="uk-UA" w:bidi="uk-UA"/>
        </w:rPr>
        <w:t xml:space="preserve"> Здійснення соціального супроводу сімей, дітей та молоді, які перебувають у складних життєвих обставинах і потребують сторонньої допомоги, надання їм соціальних послуг за результатами проведеної оцінки потреб їх у таких послугах.</w:t>
      </w:r>
    </w:p>
    <w:p w:rsidR="00096200" w:rsidRPr="00096200" w:rsidRDefault="00096200" w:rsidP="00096200">
      <w:pPr>
        <w:pStyle w:val="2"/>
        <w:framePr w:w="9389" w:h="14420" w:hRule="exact" w:wrap="around" w:vAnchor="page" w:hAnchor="page" w:x="1273" w:y="1179"/>
        <w:numPr>
          <w:ilvl w:val="0"/>
          <w:numId w:val="2"/>
        </w:numPr>
        <w:shd w:val="clear" w:color="auto" w:fill="auto"/>
        <w:spacing w:line="322" w:lineRule="exact"/>
        <w:ind w:left="20" w:right="20" w:firstLine="580"/>
        <w:jc w:val="both"/>
        <w:rPr>
          <w:sz w:val="24"/>
          <w:szCs w:val="24"/>
          <w:lang w:val="uk-UA"/>
        </w:rPr>
      </w:pPr>
      <w:r w:rsidRPr="00096200">
        <w:rPr>
          <w:color w:val="000000"/>
          <w:sz w:val="24"/>
          <w:szCs w:val="24"/>
          <w:lang w:val="uk-UA" w:eastAsia="uk-UA" w:bidi="uk-UA"/>
        </w:rPr>
        <w:t xml:space="preserve"> Організація здійснення наставництва над дитиною, яка проживає у закладах для дітей-сиріт і дітей, позбавлених батьківського піклування, іншому закладі для дітей.</w:t>
      </w:r>
    </w:p>
    <w:p w:rsidR="00096200" w:rsidRPr="00096200" w:rsidRDefault="00096200" w:rsidP="00096200">
      <w:pPr>
        <w:pStyle w:val="2"/>
        <w:framePr w:w="9389" w:h="14420" w:hRule="exact" w:wrap="around" w:vAnchor="page" w:hAnchor="page" w:x="1273" w:y="1179"/>
        <w:numPr>
          <w:ilvl w:val="0"/>
          <w:numId w:val="2"/>
        </w:numPr>
        <w:shd w:val="clear" w:color="auto" w:fill="auto"/>
        <w:spacing w:line="322" w:lineRule="exact"/>
        <w:ind w:left="20" w:right="20" w:firstLine="580"/>
        <w:jc w:val="both"/>
        <w:rPr>
          <w:sz w:val="24"/>
          <w:szCs w:val="24"/>
          <w:lang w:val="uk-UA"/>
        </w:rPr>
      </w:pPr>
      <w:r w:rsidRPr="00096200">
        <w:rPr>
          <w:color w:val="000000"/>
          <w:sz w:val="24"/>
          <w:szCs w:val="24"/>
          <w:lang w:val="uk-UA" w:eastAsia="uk-UA" w:bidi="uk-UA"/>
        </w:rPr>
        <w:t xml:space="preserve"> Забезпечення взаємодії із структурними підрозділами місцевих органів виконавчої влади, органів місцевого самоврядування, підприємствами, установами та організаціями, а також залучення потенціалу територіальної громади до проведення соціальної роботи з сім’ями, дітьми та молоддю.</w:t>
      </w:r>
    </w:p>
    <w:p w:rsidR="00096200" w:rsidRPr="00096200" w:rsidRDefault="00096200" w:rsidP="00096200">
      <w:pPr>
        <w:pStyle w:val="2"/>
        <w:framePr w:w="9389" w:h="14420" w:hRule="exact" w:wrap="around" w:vAnchor="page" w:hAnchor="page" w:x="1273" w:y="1179"/>
        <w:numPr>
          <w:ilvl w:val="0"/>
          <w:numId w:val="2"/>
        </w:numPr>
        <w:shd w:val="clear" w:color="auto" w:fill="auto"/>
        <w:spacing w:line="317" w:lineRule="exact"/>
        <w:ind w:left="20" w:right="20" w:firstLine="580"/>
        <w:jc w:val="both"/>
        <w:rPr>
          <w:sz w:val="24"/>
          <w:szCs w:val="24"/>
        </w:rPr>
      </w:pPr>
      <w:r w:rsidRPr="00096200">
        <w:rPr>
          <w:color w:val="000000"/>
          <w:sz w:val="24"/>
          <w:szCs w:val="24"/>
          <w:lang w:val="uk-UA" w:eastAsia="uk-UA" w:bidi="uk-UA"/>
        </w:rPr>
        <w:t xml:space="preserve"> Забезпечує своєчасне опрацювання запитів на публічну інформацію з питань, віднесених до повноваження Центру, та надання відповідей на такі запити в порядку та в строки, визначені Законом України "Про доступ до публічної інформації".</w:t>
      </w:r>
    </w:p>
    <w:p w:rsidR="00096200" w:rsidRPr="00096200" w:rsidRDefault="00096200" w:rsidP="00096200">
      <w:pPr>
        <w:pStyle w:val="2"/>
        <w:framePr w:w="9389" w:h="14420" w:hRule="exact" w:wrap="around" w:vAnchor="page" w:hAnchor="page" w:x="1273" w:y="1179"/>
        <w:numPr>
          <w:ilvl w:val="0"/>
          <w:numId w:val="2"/>
        </w:numPr>
        <w:shd w:val="clear" w:color="auto" w:fill="auto"/>
        <w:spacing w:line="317" w:lineRule="exact"/>
        <w:ind w:left="20" w:firstLine="580"/>
        <w:jc w:val="both"/>
        <w:rPr>
          <w:sz w:val="24"/>
          <w:szCs w:val="24"/>
        </w:rPr>
      </w:pPr>
      <w:r w:rsidRPr="00096200">
        <w:rPr>
          <w:color w:val="000000"/>
          <w:sz w:val="24"/>
          <w:szCs w:val="24"/>
          <w:lang w:val="uk-UA" w:eastAsia="uk-UA" w:bidi="uk-UA"/>
        </w:rPr>
        <w:t xml:space="preserve"> Здійснення інших завдань відповідно до законодавства.</w:t>
      </w:r>
    </w:p>
    <w:p w:rsidR="00096200" w:rsidRPr="00096200" w:rsidRDefault="00096200" w:rsidP="00096200">
      <w:pPr>
        <w:pStyle w:val="2"/>
        <w:framePr w:w="9389" w:h="14420" w:hRule="exact" w:wrap="around" w:vAnchor="page" w:hAnchor="page" w:x="1273" w:y="1179"/>
        <w:numPr>
          <w:ilvl w:val="0"/>
          <w:numId w:val="1"/>
        </w:numPr>
        <w:shd w:val="clear" w:color="auto" w:fill="auto"/>
        <w:spacing w:line="317" w:lineRule="exact"/>
        <w:ind w:left="20" w:firstLine="580"/>
        <w:jc w:val="both"/>
        <w:rPr>
          <w:sz w:val="24"/>
          <w:szCs w:val="24"/>
        </w:rPr>
      </w:pPr>
      <w:r w:rsidRPr="00096200">
        <w:rPr>
          <w:color w:val="000000"/>
          <w:sz w:val="24"/>
          <w:szCs w:val="24"/>
          <w:lang w:val="uk-UA" w:eastAsia="uk-UA" w:bidi="uk-UA"/>
        </w:rPr>
        <w:t xml:space="preserve"> Центр відповідно до покладених на нього завдань:</w:t>
      </w:r>
    </w:p>
    <w:p w:rsidR="00096200" w:rsidRPr="00096200" w:rsidRDefault="00096200" w:rsidP="00096200">
      <w:pPr>
        <w:pStyle w:val="2"/>
        <w:framePr w:w="9389" w:h="14420" w:hRule="exact" w:wrap="around" w:vAnchor="page" w:hAnchor="page" w:x="1273" w:y="1179"/>
        <w:numPr>
          <w:ilvl w:val="0"/>
          <w:numId w:val="3"/>
        </w:numPr>
        <w:shd w:val="clear" w:color="auto" w:fill="auto"/>
        <w:tabs>
          <w:tab w:val="left" w:pos="1161"/>
        </w:tabs>
        <w:spacing w:line="317" w:lineRule="exact"/>
        <w:ind w:left="20" w:firstLine="580"/>
        <w:jc w:val="both"/>
        <w:rPr>
          <w:sz w:val="24"/>
          <w:szCs w:val="24"/>
        </w:rPr>
      </w:pPr>
      <w:r w:rsidRPr="00096200">
        <w:rPr>
          <w:color w:val="000000"/>
          <w:sz w:val="24"/>
          <w:szCs w:val="24"/>
          <w:lang w:val="uk-UA" w:eastAsia="uk-UA" w:bidi="uk-UA"/>
        </w:rPr>
        <w:t>Здійснює заходи щодо:</w:t>
      </w:r>
    </w:p>
    <w:p w:rsidR="00096200" w:rsidRPr="00096200" w:rsidRDefault="00096200" w:rsidP="00096200">
      <w:pPr>
        <w:pStyle w:val="2"/>
        <w:framePr w:w="9389" w:h="14420" w:hRule="exact" w:wrap="around" w:vAnchor="page" w:hAnchor="page" w:x="1273" w:y="1179"/>
        <w:shd w:val="clear" w:color="auto" w:fill="auto"/>
        <w:spacing w:line="317" w:lineRule="exact"/>
        <w:ind w:left="20" w:firstLine="580"/>
        <w:jc w:val="both"/>
        <w:rPr>
          <w:sz w:val="24"/>
          <w:szCs w:val="24"/>
        </w:rPr>
      </w:pPr>
      <w:r w:rsidRPr="00096200">
        <w:rPr>
          <w:color w:val="000000"/>
          <w:sz w:val="24"/>
          <w:szCs w:val="24"/>
          <w:lang w:val="uk-UA" w:eastAsia="uk-UA" w:bidi="uk-UA"/>
        </w:rPr>
        <w:t>виявлення та обліку сімей, дітей та молоді, які перебувають у складних</w:t>
      </w:r>
    </w:p>
    <w:p w:rsidR="00096200" w:rsidRPr="00096200" w:rsidRDefault="00096200" w:rsidP="00096200">
      <w:pPr>
        <w:jc w:val="both"/>
        <w:rPr>
          <w:rFonts w:ascii="Times New Roman" w:hAnsi="Times New Roman" w:cs="Times New Roman"/>
        </w:rPr>
        <w:sectPr w:rsidR="00096200" w:rsidRPr="00096200">
          <w:pgSz w:w="11909" w:h="16838"/>
          <w:pgMar w:top="0" w:right="0" w:bottom="0" w:left="0" w:header="0" w:footer="3" w:gutter="0"/>
          <w:cols w:space="720"/>
          <w:noEndnote/>
          <w:docGrid w:linePitch="360"/>
        </w:sectPr>
      </w:pPr>
    </w:p>
    <w:p w:rsidR="00096200" w:rsidRPr="00096200" w:rsidRDefault="00096200" w:rsidP="00096200">
      <w:pPr>
        <w:pStyle w:val="2"/>
        <w:framePr w:w="9389" w:h="14500" w:hRule="exact" w:wrap="around" w:vAnchor="page" w:hAnchor="page" w:x="1273" w:y="1153"/>
        <w:shd w:val="clear" w:color="auto" w:fill="auto"/>
        <w:spacing w:line="322" w:lineRule="exact"/>
        <w:ind w:left="20"/>
        <w:jc w:val="both"/>
        <w:rPr>
          <w:sz w:val="24"/>
          <w:szCs w:val="24"/>
        </w:rPr>
      </w:pPr>
      <w:r w:rsidRPr="00096200">
        <w:rPr>
          <w:color w:val="000000"/>
          <w:sz w:val="24"/>
          <w:szCs w:val="24"/>
          <w:lang w:val="uk-UA" w:eastAsia="uk-UA" w:bidi="uk-UA"/>
        </w:rPr>
        <w:lastRenderedPageBreak/>
        <w:t>життєвих обставинах і потребують сторонньої допомоги;</w:t>
      </w:r>
    </w:p>
    <w:p w:rsidR="00096200" w:rsidRPr="00096200" w:rsidRDefault="00096200" w:rsidP="00096200">
      <w:pPr>
        <w:pStyle w:val="2"/>
        <w:framePr w:w="9389" w:h="14500" w:hRule="exact" w:wrap="around" w:vAnchor="page" w:hAnchor="page" w:x="1273" w:y="1153"/>
        <w:shd w:val="clear" w:color="auto" w:fill="auto"/>
        <w:spacing w:line="322" w:lineRule="exact"/>
        <w:ind w:left="20" w:right="20" w:firstLine="760"/>
        <w:jc w:val="both"/>
        <w:rPr>
          <w:sz w:val="24"/>
          <w:szCs w:val="24"/>
        </w:rPr>
      </w:pPr>
      <w:r w:rsidRPr="00096200">
        <w:rPr>
          <w:color w:val="000000"/>
          <w:sz w:val="24"/>
          <w:szCs w:val="24"/>
          <w:lang w:val="uk-UA" w:eastAsia="uk-UA" w:bidi="uk-UA"/>
        </w:rPr>
        <w:t>контролю у межах повноважень за цільовим використанням державної допомоги при народженні дитини;</w:t>
      </w:r>
    </w:p>
    <w:p w:rsidR="00096200" w:rsidRPr="00096200" w:rsidRDefault="00096200" w:rsidP="00096200">
      <w:pPr>
        <w:pStyle w:val="2"/>
        <w:framePr w:w="9389" w:h="14500" w:hRule="exact" w:wrap="around" w:vAnchor="page" w:hAnchor="page" w:x="1273" w:y="1153"/>
        <w:shd w:val="clear" w:color="auto" w:fill="auto"/>
        <w:spacing w:line="322" w:lineRule="exact"/>
        <w:ind w:left="20" w:right="20" w:firstLine="760"/>
        <w:jc w:val="both"/>
        <w:rPr>
          <w:sz w:val="24"/>
          <w:szCs w:val="24"/>
        </w:rPr>
      </w:pPr>
      <w:r w:rsidRPr="00096200">
        <w:rPr>
          <w:color w:val="000000"/>
          <w:sz w:val="24"/>
          <w:szCs w:val="24"/>
          <w:lang w:val="uk-UA" w:eastAsia="uk-UA" w:bidi="uk-UA"/>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здійснення наставництва;</w:t>
      </w:r>
    </w:p>
    <w:p w:rsidR="00096200" w:rsidRPr="00096200" w:rsidRDefault="00096200" w:rsidP="00096200">
      <w:pPr>
        <w:pStyle w:val="2"/>
        <w:framePr w:w="9389" w:h="14500" w:hRule="exact" w:wrap="around" w:vAnchor="page" w:hAnchor="page" w:x="1273" w:y="1153"/>
        <w:shd w:val="clear" w:color="auto" w:fill="auto"/>
        <w:spacing w:line="322" w:lineRule="exact"/>
        <w:ind w:left="20" w:right="20" w:firstLine="760"/>
        <w:jc w:val="both"/>
        <w:rPr>
          <w:sz w:val="24"/>
          <w:szCs w:val="24"/>
        </w:rPr>
      </w:pPr>
      <w:r w:rsidRPr="00096200">
        <w:rPr>
          <w:color w:val="000000"/>
          <w:sz w:val="24"/>
          <w:szCs w:val="24"/>
          <w:lang w:val="uk-UA" w:eastAsia="uk-UA" w:bidi="uk-UA"/>
        </w:rPr>
        <w:t>соціального супроводження прийомних сімей і дитячих будинків сімейного типу', а також соціального супроводу дітей, які перебувають під опікою, піклуванням, за поданням служби у справах дітей;</w:t>
      </w:r>
    </w:p>
    <w:p w:rsidR="00096200" w:rsidRPr="00096200" w:rsidRDefault="00096200" w:rsidP="00096200">
      <w:pPr>
        <w:pStyle w:val="2"/>
        <w:framePr w:w="9389" w:h="14500" w:hRule="exact" w:wrap="around" w:vAnchor="page" w:hAnchor="page" w:x="1273" w:y="1153"/>
        <w:shd w:val="clear" w:color="auto" w:fill="auto"/>
        <w:spacing w:line="322" w:lineRule="exact"/>
        <w:ind w:left="20" w:right="20" w:firstLine="760"/>
        <w:jc w:val="both"/>
        <w:rPr>
          <w:sz w:val="24"/>
          <w:szCs w:val="24"/>
        </w:rPr>
      </w:pPr>
      <w:r w:rsidRPr="00096200">
        <w:rPr>
          <w:color w:val="000000"/>
          <w:sz w:val="24"/>
          <w:szCs w:val="24"/>
          <w:lang w:val="uk-UA" w:eastAsia="uk-UA" w:bidi="uk-UA"/>
        </w:rPr>
        <w:t>інформування населення про соціальні послуги, які надаються відповідно до законодавства;</w:t>
      </w:r>
    </w:p>
    <w:p w:rsidR="00096200" w:rsidRPr="00096200" w:rsidRDefault="00096200" w:rsidP="00096200">
      <w:pPr>
        <w:pStyle w:val="2"/>
        <w:framePr w:w="9389" w:h="14500" w:hRule="exact" w:wrap="around" w:vAnchor="page" w:hAnchor="page" w:x="1273" w:y="1153"/>
        <w:numPr>
          <w:ilvl w:val="0"/>
          <w:numId w:val="3"/>
        </w:numPr>
        <w:shd w:val="clear" w:color="auto" w:fill="auto"/>
        <w:spacing w:line="322" w:lineRule="exact"/>
        <w:ind w:left="20" w:right="20" w:firstLine="760"/>
        <w:jc w:val="both"/>
        <w:rPr>
          <w:sz w:val="24"/>
          <w:szCs w:val="24"/>
          <w:lang w:val="uk-UA"/>
        </w:rPr>
      </w:pPr>
      <w:r w:rsidRPr="00096200">
        <w:rPr>
          <w:color w:val="000000"/>
          <w:sz w:val="24"/>
          <w:szCs w:val="24"/>
          <w:lang w:val="uk-UA" w:eastAsia="uk-UA" w:bidi="uk-UA"/>
        </w:rPr>
        <w:t xml:space="preserve"> Проводить оцінку потреб сімей, дітей та молоді, які перебувають у складних життєвих обставинах і потребують сторонньої допомоги, у тому числі сімей учасників антитерористичної операції та внутрішньо переміщених осіб, визначає соціальні послуги та методи соціальної роботи, забезпечує психологічну підтримку;</w:t>
      </w:r>
    </w:p>
    <w:p w:rsidR="00096200" w:rsidRPr="00096200" w:rsidRDefault="00096200" w:rsidP="00096200">
      <w:pPr>
        <w:pStyle w:val="2"/>
        <w:framePr w:w="9389" w:h="14500" w:hRule="exact" w:wrap="around" w:vAnchor="page" w:hAnchor="page" w:x="1273" w:y="1153"/>
        <w:numPr>
          <w:ilvl w:val="0"/>
          <w:numId w:val="3"/>
        </w:numPr>
        <w:shd w:val="clear" w:color="auto" w:fill="auto"/>
        <w:spacing w:line="322" w:lineRule="exact"/>
        <w:ind w:left="20" w:right="20" w:firstLine="760"/>
        <w:jc w:val="both"/>
        <w:rPr>
          <w:sz w:val="24"/>
          <w:szCs w:val="24"/>
          <w:lang w:val="uk-UA"/>
        </w:rPr>
      </w:pPr>
      <w:r w:rsidRPr="00096200">
        <w:rPr>
          <w:color w:val="000000"/>
          <w:sz w:val="24"/>
          <w:szCs w:val="24"/>
          <w:lang w:val="uk-UA" w:eastAsia="uk-UA" w:bidi="uk-UA"/>
        </w:rPr>
        <w:t xml:space="preserve"> Надає сім’ям, дітям і молоді, які перебувають у складних життєвих обставинах і потребують сторонньої допомоги, в тому числі сім’ям учасників антитерористичної операції та внутрішньо переміщеним особам, соціальні послуги з:</w:t>
      </w:r>
    </w:p>
    <w:p w:rsidR="00096200" w:rsidRPr="00096200" w:rsidRDefault="00096200" w:rsidP="00096200">
      <w:pPr>
        <w:pStyle w:val="2"/>
        <w:framePr w:w="9389" w:h="14500" w:hRule="exact" w:wrap="around" w:vAnchor="page" w:hAnchor="page" w:x="1273" w:y="1153"/>
        <w:shd w:val="clear" w:color="auto" w:fill="auto"/>
        <w:spacing w:line="322" w:lineRule="exact"/>
        <w:ind w:left="780" w:right="5780"/>
        <w:jc w:val="both"/>
        <w:rPr>
          <w:sz w:val="24"/>
          <w:szCs w:val="24"/>
        </w:rPr>
      </w:pPr>
      <w:r w:rsidRPr="00096200">
        <w:rPr>
          <w:color w:val="000000"/>
          <w:sz w:val="24"/>
          <w:szCs w:val="24"/>
          <w:lang w:val="uk-UA" w:eastAsia="uk-UA" w:bidi="uk-UA"/>
        </w:rPr>
        <w:t>соціального супроводу; консультування; соціальної профілактики.</w:t>
      </w:r>
    </w:p>
    <w:p w:rsidR="00096200" w:rsidRPr="00096200" w:rsidRDefault="00096200" w:rsidP="00096200">
      <w:pPr>
        <w:pStyle w:val="2"/>
        <w:framePr w:w="9389" w:h="14500" w:hRule="exact" w:wrap="around" w:vAnchor="page" w:hAnchor="page" w:x="1273" w:y="1153"/>
        <w:shd w:val="clear" w:color="auto" w:fill="auto"/>
        <w:spacing w:line="322" w:lineRule="exact"/>
        <w:ind w:left="780" w:right="2620"/>
        <w:jc w:val="both"/>
        <w:rPr>
          <w:sz w:val="24"/>
          <w:szCs w:val="24"/>
        </w:rPr>
      </w:pPr>
      <w:r w:rsidRPr="00096200">
        <w:rPr>
          <w:color w:val="000000"/>
          <w:sz w:val="24"/>
          <w:szCs w:val="24"/>
          <w:lang w:val="uk-UA" w:eastAsia="uk-UA" w:bidi="uk-UA"/>
        </w:rPr>
        <w:t>За результатами оцінки потреб центр надає послуги з: соціальної інтеграції та реінтеграції; соціальної адаптації;</w:t>
      </w:r>
    </w:p>
    <w:p w:rsidR="00096200" w:rsidRPr="00096200" w:rsidRDefault="00096200" w:rsidP="00096200">
      <w:pPr>
        <w:pStyle w:val="2"/>
        <w:framePr w:w="9389" w:h="14500" w:hRule="exact" w:wrap="around" w:vAnchor="page" w:hAnchor="page" w:x="1273" w:y="1153"/>
        <w:shd w:val="clear" w:color="auto" w:fill="auto"/>
        <w:spacing w:line="322" w:lineRule="exact"/>
        <w:ind w:left="20" w:right="20" w:firstLine="760"/>
        <w:jc w:val="both"/>
        <w:rPr>
          <w:sz w:val="24"/>
          <w:szCs w:val="24"/>
        </w:rPr>
      </w:pPr>
      <w:r w:rsidRPr="00096200">
        <w:rPr>
          <w:color w:val="000000"/>
          <w:sz w:val="24"/>
          <w:szCs w:val="24"/>
          <w:lang w:val="uk-UA" w:eastAsia="uk-UA" w:bidi="uk-UA"/>
        </w:rPr>
        <w:t>соціального супроводу сімей, в яких виховуються діти-сироти і діти, позбавлені батьківського піклування;</w:t>
      </w:r>
    </w:p>
    <w:p w:rsidR="00096200" w:rsidRPr="00096200" w:rsidRDefault="00096200" w:rsidP="00096200">
      <w:pPr>
        <w:pStyle w:val="2"/>
        <w:framePr w:w="9389" w:h="14500" w:hRule="exact" w:wrap="around" w:vAnchor="page" w:hAnchor="page" w:x="1273" w:y="1153"/>
        <w:shd w:val="clear" w:color="auto" w:fill="auto"/>
        <w:spacing w:line="322" w:lineRule="exact"/>
        <w:ind w:left="780" w:right="4620"/>
        <w:jc w:val="both"/>
        <w:rPr>
          <w:sz w:val="24"/>
          <w:szCs w:val="24"/>
        </w:rPr>
      </w:pPr>
      <w:r w:rsidRPr="00096200">
        <w:rPr>
          <w:color w:val="000000"/>
          <w:sz w:val="24"/>
          <w:szCs w:val="24"/>
          <w:lang w:val="uk-UA" w:eastAsia="uk-UA" w:bidi="uk-UA"/>
        </w:rPr>
        <w:t>кризового та екстреного втручання; представництва інтересів; посередництва (медіації);</w:t>
      </w:r>
    </w:p>
    <w:p w:rsidR="00096200" w:rsidRPr="00096200" w:rsidRDefault="00096200" w:rsidP="00096200">
      <w:pPr>
        <w:pStyle w:val="2"/>
        <w:framePr w:w="9389" w:h="14500" w:hRule="exact" w:wrap="around" w:vAnchor="page" w:hAnchor="page" w:x="1273" w:y="1153"/>
        <w:numPr>
          <w:ilvl w:val="0"/>
          <w:numId w:val="3"/>
        </w:numPr>
        <w:shd w:val="clear" w:color="auto" w:fill="auto"/>
        <w:spacing w:line="322" w:lineRule="exact"/>
        <w:ind w:left="20" w:right="20" w:firstLine="760"/>
        <w:jc w:val="both"/>
        <w:rPr>
          <w:sz w:val="24"/>
          <w:szCs w:val="24"/>
          <w:lang w:val="uk-UA"/>
        </w:rPr>
      </w:pPr>
      <w:r w:rsidRPr="00096200">
        <w:rPr>
          <w:color w:val="000000"/>
          <w:sz w:val="24"/>
          <w:szCs w:val="24"/>
          <w:lang w:val="uk-UA" w:eastAsia="uk-UA" w:bidi="uk-UA"/>
        </w:rPr>
        <w:t xml:space="preserve"> Забезпечує соціальний патронаж молодих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 за повідомленням структурного підрозділу з питань соціального захисту населення районної, районної у мм. Києві та Севастополі держадміністрації, виконавчого органу міської, районної у місті ради.</w:t>
      </w:r>
    </w:p>
    <w:p w:rsidR="00096200" w:rsidRPr="00096200" w:rsidRDefault="00096200" w:rsidP="00096200">
      <w:pPr>
        <w:pStyle w:val="2"/>
        <w:framePr w:w="9389" w:h="14500" w:hRule="exact" w:wrap="around" w:vAnchor="page" w:hAnchor="page" w:x="1273" w:y="1153"/>
        <w:numPr>
          <w:ilvl w:val="0"/>
          <w:numId w:val="3"/>
        </w:numPr>
        <w:shd w:val="clear" w:color="auto" w:fill="auto"/>
        <w:spacing w:line="322" w:lineRule="exact"/>
        <w:ind w:left="20" w:firstLine="760"/>
        <w:jc w:val="both"/>
        <w:rPr>
          <w:sz w:val="24"/>
          <w:szCs w:val="24"/>
        </w:rPr>
      </w:pPr>
      <w:r w:rsidRPr="00096200">
        <w:rPr>
          <w:color w:val="000000"/>
          <w:sz w:val="24"/>
          <w:szCs w:val="24"/>
          <w:lang w:val="uk-UA" w:eastAsia="uk-UA" w:bidi="uk-UA"/>
        </w:rPr>
        <w:t xml:space="preserve"> Складає план реабілітації особи, яка постраждала від торгівлі людьми;</w:t>
      </w:r>
    </w:p>
    <w:p w:rsidR="00096200" w:rsidRPr="00096200" w:rsidRDefault="00096200" w:rsidP="00096200">
      <w:pPr>
        <w:pStyle w:val="2"/>
        <w:framePr w:w="9389" w:h="14500" w:hRule="exact" w:wrap="around" w:vAnchor="page" w:hAnchor="page" w:x="1273" w:y="1153"/>
        <w:numPr>
          <w:ilvl w:val="0"/>
          <w:numId w:val="3"/>
        </w:numPr>
        <w:shd w:val="clear" w:color="auto" w:fill="auto"/>
        <w:spacing w:line="322" w:lineRule="exact"/>
        <w:ind w:left="20" w:right="20" w:firstLine="760"/>
        <w:jc w:val="both"/>
        <w:rPr>
          <w:sz w:val="24"/>
          <w:szCs w:val="24"/>
        </w:rPr>
      </w:pPr>
      <w:r w:rsidRPr="00096200">
        <w:rPr>
          <w:color w:val="000000"/>
          <w:sz w:val="24"/>
          <w:szCs w:val="24"/>
          <w:lang w:val="uk-UA" w:eastAsia="uk-UA" w:bidi="uk-UA"/>
        </w:rPr>
        <w:t xml:space="preserve"> Впроваджує новітні соціальні технології, спрямовані на недопущення, мінімізацію чи подолання складних життєвих обставин (у тому числі щодо патронату над дитиною).</w:t>
      </w:r>
    </w:p>
    <w:p w:rsidR="00096200" w:rsidRPr="00096200" w:rsidRDefault="00096200" w:rsidP="00096200">
      <w:pPr>
        <w:pStyle w:val="2"/>
        <w:framePr w:w="9389" w:h="14500" w:hRule="exact" w:wrap="around" w:vAnchor="page" w:hAnchor="page" w:x="1273" w:y="1153"/>
        <w:numPr>
          <w:ilvl w:val="0"/>
          <w:numId w:val="3"/>
        </w:numPr>
        <w:shd w:val="clear" w:color="auto" w:fill="auto"/>
        <w:spacing w:line="312" w:lineRule="exact"/>
        <w:ind w:left="20" w:right="20" w:firstLine="760"/>
        <w:jc w:val="both"/>
        <w:rPr>
          <w:sz w:val="24"/>
          <w:szCs w:val="24"/>
          <w:lang w:val="uk-UA"/>
        </w:rPr>
      </w:pPr>
      <w:r w:rsidRPr="00096200">
        <w:rPr>
          <w:color w:val="000000"/>
          <w:sz w:val="24"/>
          <w:szCs w:val="24"/>
          <w:lang w:val="uk-UA" w:eastAsia="uk-UA" w:bidi="uk-UA"/>
        </w:rPr>
        <w:t xml:space="preserve"> Узагальнює на місцевому рівні статистичні дані та готує інформаційно- аналітичні матеріали стосовно проведеної соціальної роботи, які подає Чернігівському обласному центру соціальних служб для сім’ї, дітей та молоді та міській раді.</w:t>
      </w:r>
    </w:p>
    <w:p w:rsidR="00096200" w:rsidRPr="00096200" w:rsidRDefault="00096200" w:rsidP="00096200">
      <w:pPr>
        <w:jc w:val="both"/>
        <w:rPr>
          <w:rFonts w:ascii="Times New Roman" w:hAnsi="Times New Roman" w:cs="Times New Roman"/>
        </w:rPr>
        <w:sectPr w:rsidR="00096200" w:rsidRPr="00096200">
          <w:pgSz w:w="11909" w:h="16838"/>
          <w:pgMar w:top="0" w:right="0" w:bottom="0" w:left="0" w:header="0" w:footer="3" w:gutter="0"/>
          <w:cols w:space="720"/>
          <w:noEndnote/>
          <w:docGrid w:linePitch="360"/>
        </w:sectPr>
      </w:pPr>
    </w:p>
    <w:p w:rsidR="00096200" w:rsidRPr="00096200" w:rsidRDefault="00096200" w:rsidP="00096200">
      <w:pPr>
        <w:pStyle w:val="2"/>
        <w:framePr w:w="9379" w:h="14534" w:hRule="exact" w:wrap="around" w:vAnchor="page" w:hAnchor="page" w:x="1278" w:y="1153"/>
        <w:shd w:val="clear" w:color="auto" w:fill="auto"/>
        <w:spacing w:line="322" w:lineRule="exact"/>
        <w:ind w:left="20" w:right="40" w:firstLine="740"/>
        <w:jc w:val="both"/>
        <w:rPr>
          <w:sz w:val="24"/>
          <w:szCs w:val="24"/>
        </w:rPr>
      </w:pPr>
      <w:r w:rsidRPr="00096200">
        <w:rPr>
          <w:color w:val="000000"/>
          <w:sz w:val="24"/>
          <w:szCs w:val="24"/>
          <w:lang w:eastAsia="ru-RU" w:bidi="ru-RU"/>
        </w:rPr>
        <w:lastRenderedPageBreak/>
        <w:t xml:space="preserve">7.8. </w:t>
      </w:r>
      <w:r w:rsidRPr="00096200">
        <w:rPr>
          <w:color w:val="000000"/>
          <w:sz w:val="24"/>
          <w:szCs w:val="24"/>
          <w:lang w:val="uk-UA" w:eastAsia="uk-UA" w:bidi="uk-UA"/>
        </w:rPr>
        <w:t>Співпрацює з місцевими органами виконавчої влади, органами місцевого самоврядування, навчальними закладами, закладами охорони здоров’я, територіальними структурними підрозділами Національної поліції.</w:t>
      </w:r>
    </w:p>
    <w:p w:rsidR="00096200" w:rsidRPr="00096200" w:rsidRDefault="00096200" w:rsidP="00096200">
      <w:pPr>
        <w:pStyle w:val="2"/>
        <w:framePr w:w="9379" w:h="14534" w:hRule="exact" w:wrap="around" w:vAnchor="page" w:hAnchor="page" w:x="1278" w:y="1153"/>
        <w:numPr>
          <w:ilvl w:val="0"/>
          <w:numId w:val="1"/>
        </w:numPr>
        <w:shd w:val="clear" w:color="auto" w:fill="auto"/>
        <w:spacing w:line="322" w:lineRule="exact"/>
        <w:ind w:left="20" w:firstLine="580"/>
        <w:jc w:val="both"/>
        <w:rPr>
          <w:sz w:val="24"/>
          <w:szCs w:val="24"/>
        </w:rPr>
      </w:pPr>
      <w:r w:rsidRPr="00096200">
        <w:rPr>
          <w:color w:val="000000"/>
          <w:sz w:val="24"/>
          <w:szCs w:val="24"/>
          <w:lang w:val="uk-UA" w:eastAsia="uk-UA" w:bidi="uk-UA"/>
        </w:rPr>
        <w:t xml:space="preserve"> Центр має право:</w:t>
      </w:r>
    </w:p>
    <w:p w:rsidR="00096200" w:rsidRPr="00096200" w:rsidRDefault="00096200" w:rsidP="00096200">
      <w:pPr>
        <w:pStyle w:val="2"/>
        <w:framePr w:w="9379" w:h="14534" w:hRule="exact" w:wrap="around" w:vAnchor="page" w:hAnchor="page" w:x="1278" w:y="1153"/>
        <w:numPr>
          <w:ilvl w:val="0"/>
          <w:numId w:val="4"/>
        </w:numPr>
        <w:shd w:val="clear" w:color="auto" w:fill="auto"/>
        <w:spacing w:line="322" w:lineRule="exact"/>
        <w:ind w:left="20" w:right="40" w:firstLine="580"/>
        <w:jc w:val="both"/>
        <w:rPr>
          <w:sz w:val="24"/>
          <w:szCs w:val="24"/>
        </w:rPr>
      </w:pPr>
      <w:r w:rsidRPr="00096200">
        <w:rPr>
          <w:color w:val="000000"/>
          <w:sz w:val="24"/>
          <w:szCs w:val="24"/>
          <w:lang w:val="uk-UA" w:eastAsia="uk-UA" w:bidi="uk-UA"/>
        </w:rPr>
        <w:t xml:space="preserve"> Вносити Міністерству праці та соціальної політики України, місцевим органам виконавчої влади, міській раді та виконавчому комітету міської ради пропозиції щодо вдосконалення соціальної роботи з сім'ями, дітьми та молоддю.</w:t>
      </w:r>
    </w:p>
    <w:p w:rsidR="00096200" w:rsidRPr="00096200" w:rsidRDefault="00096200" w:rsidP="00096200">
      <w:pPr>
        <w:pStyle w:val="2"/>
        <w:framePr w:w="9379" w:h="14534" w:hRule="exact" w:wrap="around" w:vAnchor="page" w:hAnchor="page" w:x="1278" w:y="1153"/>
        <w:numPr>
          <w:ilvl w:val="0"/>
          <w:numId w:val="4"/>
        </w:numPr>
        <w:shd w:val="clear" w:color="auto" w:fill="auto"/>
        <w:spacing w:line="322" w:lineRule="exact"/>
        <w:ind w:left="20" w:right="40" w:firstLine="580"/>
        <w:jc w:val="both"/>
        <w:rPr>
          <w:sz w:val="24"/>
          <w:szCs w:val="24"/>
        </w:rPr>
      </w:pPr>
      <w:r w:rsidRPr="00096200">
        <w:rPr>
          <w:color w:val="000000"/>
          <w:sz w:val="24"/>
          <w:szCs w:val="24"/>
          <w:lang w:val="uk-UA" w:eastAsia="uk-UA" w:bidi="uk-UA"/>
        </w:rPr>
        <w:t xml:space="preserve"> Подавати пропозиції до проекту місцевого бюджету з питань, що належать до його компетенції.</w:t>
      </w:r>
    </w:p>
    <w:p w:rsidR="00096200" w:rsidRPr="00096200" w:rsidRDefault="00096200" w:rsidP="00096200">
      <w:pPr>
        <w:pStyle w:val="2"/>
        <w:framePr w:w="9379" w:h="14534" w:hRule="exact" w:wrap="around" w:vAnchor="page" w:hAnchor="page" w:x="1278" w:y="1153"/>
        <w:numPr>
          <w:ilvl w:val="0"/>
          <w:numId w:val="4"/>
        </w:numPr>
        <w:shd w:val="clear" w:color="auto" w:fill="auto"/>
        <w:spacing w:line="322" w:lineRule="exact"/>
        <w:ind w:left="20" w:right="40" w:firstLine="580"/>
        <w:jc w:val="both"/>
        <w:rPr>
          <w:sz w:val="24"/>
          <w:szCs w:val="24"/>
        </w:rPr>
      </w:pPr>
      <w:r w:rsidRPr="00096200">
        <w:rPr>
          <w:color w:val="000000"/>
          <w:sz w:val="24"/>
          <w:szCs w:val="24"/>
          <w:lang w:val="uk-UA" w:eastAsia="uk-UA" w:bidi="uk-UA"/>
        </w:rPr>
        <w:t xml:space="preserve"> Укладати в установленому порядку договори з підприємствами, установами та організаціями, в тому числі іноземними, щодо проведення робіт, спрямованих на виконання покладених на нього завдань.</w:t>
      </w:r>
    </w:p>
    <w:p w:rsidR="00096200" w:rsidRPr="00096200" w:rsidRDefault="00096200" w:rsidP="00096200">
      <w:pPr>
        <w:pStyle w:val="2"/>
        <w:framePr w:w="9379" w:h="14534" w:hRule="exact" w:wrap="around" w:vAnchor="page" w:hAnchor="page" w:x="1278" w:y="1153"/>
        <w:numPr>
          <w:ilvl w:val="0"/>
          <w:numId w:val="4"/>
        </w:numPr>
        <w:shd w:val="clear" w:color="auto" w:fill="auto"/>
        <w:spacing w:line="322" w:lineRule="exact"/>
        <w:ind w:left="20" w:right="40" w:firstLine="580"/>
        <w:jc w:val="both"/>
        <w:rPr>
          <w:sz w:val="24"/>
          <w:szCs w:val="24"/>
        </w:rPr>
      </w:pPr>
      <w:r w:rsidRPr="00096200">
        <w:rPr>
          <w:color w:val="000000"/>
          <w:sz w:val="24"/>
          <w:szCs w:val="24"/>
          <w:lang w:val="uk-UA" w:eastAsia="uk-UA" w:bidi="uk-UA"/>
        </w:rPr>
        <w:t xml:space="preserve"> Залучати фахівців інших закладів, установ та організацій різних форм власності для здійснення соціального супроводу сімей, які перебувають у складних життєвих обставинах.</w:t>
      </w:r>
    </w:p>
    <w:p w:rsidR="00096200" w:rsidRPr="00096200" w:rsidRDefault="00096200" w:rsidP="00096200">
      <w:pPr>
        <w:pStyle w:val="2"/>
        <w:framePr w:w="9379" w:h="14534" w:hRule="exact" w:wrap="around" w:vAnchor="page" w:hAnchor="page" w:x="1278" w:y="1153"/>
        <w:numPr>
          <w:ilvl w:val="0"/>
          <w:numId w:val="4"/>
        </w:numPr>
        <w:shd w:val="clear" w:color="auto" w:fill="auto"/>
        <w:spacing w:line="322" w:lineRule="exact"/>
        <w:ind w:left="20" w:right="40" w:firstLine="580"/>
        <w:jc w:val="both"/>
        <w:rPr>
          <w:sz w:val="24"/>
          <w:szCs w:val="24"/>
        </w:rPr>
      </w:pPr>
      <w:r w:rsidRPr="00096200">
        <w:rPr>
          <w:color w:val="000000"/>
          <w:sz w:val="24"/>
          <w:szCs w:val="24"/>
          <w:lang w:val="uk-UA" w:eastAsia="uk-UA" w:bidi="uk-UA"/>
        </w:rPr>
        <w:t xml:space="preserve"> В установленому порядку одержувати від підприємств, установ та організацій інформацію з питань, що належать до його компетенції.</w:t>
      </w:r>
    </w:p>
    <w:p w:rsidR="00096200" w:rsidRPr="00096200" w:rsidRDefault="00096200" w:rsidP="00096200">
      <w:pPr>
        <w:pStyle w:val="2"/>
        <w:framePr w:w="9379" w:h="14534" w:hRule="exact" w:wrap="around" w:vAnchor="page" w:hAnchor="page" w:x="1278" w:y="1153"/>
        <w:numPr>
          <w:ilvl w:val="0"/>
          <w:numId w:val="4"/>
        </w:numPr>
        <w:shd w:val="clear" w:color="auto" w:fill="auto"/>
        <w:spacing w:line="322" w:lineRule="exact"/>
        <w:ind w:left="20" w:right="40" w:firstLine="580"/>
        <w:jc w:val="both"/>
        <w:rPr>
          <w:sz w:val="24"/>
          <w:szCs w:val="24"/>
        </w:rPr>
      </w:pPr>
      <w:r w:rsidRPr="00096200">
        <w:rPr>
          <w:color w:val="000000"/>
          <w:sz w:val="24"/>
          <w:szCs w:val="24"/>
          <w:lang w:val="uk-UA" w:eastAsia="uk-UA" w:bidi="uk-UA"/>
        </w:rPr>
        <w:t xml:space="preserve"> Вживати заходів для забезпечення захисту прав, свобод і законних Інтересів сімей, дітей та молоді.</w:t>
      </w:r>
    </w:p>
    <w:p w:rsidR="00096200" w:rsidRPr="00096200" w:rsidRDefault="00096200" w:rsidP="00096200">
      <w:pPr>
        <w:pStyle w:val="2"/>
        <w:framePr w:w="9379" w:h="14534" w:hRule="exact" w:wrap="around" w:vAnchor="page" w:hAnchor="page" w:x="1278" w:y="1153"/>
        <w:numPr>
          <w:ilvl w:val="0"/>
          <w:numId w:val="1"/>
        </w:numPr>
        <w:shd w:val="clear" w:color="auto" w:fill="auto"/>
        <w:spacing w:line="322" w:lineRule="exact"/>
        <w:ind w:left="20" w:right="40" w:firstLine="580"/>
        <w:jc w:val="both"/>
        <w:rPr>
          <w:sz w:val="24"/>
          <w:szCs w:val="24"/>
        </w:rPr>
      </w:pPr>
      <w:r w:rsidRPr="00096200">
        <w:rPr>
          <w:color w:val="000000"/>
          <w:sz w:val="24"/>
          <w:szCs w:val="24"/>
          <w:lang w:val="uk-UA" w:eastAsia="uk-UA" w:bidi="uk-UA"/>
        </w:rPr>
        <w:t xml:space="preserve"> Центр очолює директор, який призначається на посаду і звільняється з посади в установленому порядку міським головою.</w:t>
      </w:r>
    </w:p>
    <w:p w:rsidR="00096200" w:rsidRPr="00096200" w:rsidRDefault="00096200" w:rsidP="00096200">
      <w:pPr>
        <w:pStyle w:val="2"/>
        <w:framePr w:w="9379" w:h="14534" w:hRule="exact" w:wrap="around" w:vAnchor="page" w:hAnchor="page" w:x="1278" w:y="1153"/>
        <w:shd w:val="clear" w:color="auto" w:fill="auto"/>
        <w:spacing w:line="322" w:lineRule="exact"/>
        <w:ind w:left="20" w:right="40" w:firstLine="580"/>
        <w:jc w:val="both"/>
        <w:rPr>
          <w:sz w:val="24"/>
          <w:szCs w:val="24"/>
        </w:rPr>
      </w:pPr>
      <w:r w:rsidRPr="00096200">
        <w:rPr>
          <w:color w:val="000000"/>
          <w:sz w:val="24"/>
          <w:szCs w:val="24"/>
          <w:lang w:val="uk-UA" w:eastAsia="uk-UA" w:bidi="uk-UA"/>
        </w:rPr>
        <w:t>Директор центру призначається на посаду і звільняється з посади за погодженням з Чернігівським обласним центром соціальних служб для сім’ї, дітей та молоді.</w:t>
      </w:r>
    </w:p>
    <w:p w:rsidR="00096200" w:rsidRPr="00096200" w:rsidRDefault="00096200" w:rsidP="00096200">
      <w:pPr>
        <w:pStyle w:val="2"/>
        <w:framePr w:w="9379" w:h="14534" w:hRule="exact" w:wrap="around" w:vAnchor="page" w:hAnchor="page" w:x="1278" w:y="1153"/>
        <w:numPr>
          <w:ilvl w:val="0"/>
          <w:numId w:val="1"/>
        </w:numPr>
        <w:shd w:val="clear" w:color="auto" w:fill="auto"/>
        <w:tabs>
          <w:tab w:val="left" w:pos="1235"/>
        </w:tabs>
        <w:spacing w:line="322" w:lineRule="exact"/>
        <w:ind w:left="20" w:firstLine="740"/>
        <w:jc w:val="both"/>
        <w:rPr>
          <w:sz w:val="24"/>
          <w:szCs w:val="24"/>
        </w:rPr>
      </w:pPr>
      <w:r w:rsidRPr="00096200">
        <w:rPr>
          <w:color w:val="000000"/>
          <w:sz w:val="24"/>
          <w:szCs w:val="24"/>
          <w:lang w:val="uk-UA" w:eastAsia="uk-UA" w:bidi="uk-UA"/>
        </w:rPr>
        <w:t>Директор Центру:</w:t>
      </w:r>
    </w:p>
    <w:p w:rsidR="00096200" w:rsidRPr="00096200" w:rsidRDefault="00096200" w:rsidP="00096200">
      <w:pPr>
        <w:pStyle w:val="2"/>
        <w:framePr w:w="9379" w:h="14534" w:hRule="exact" w:wrap="around" w:vAnchor="page" w:hAnchor="page" w:x="1278" w:y="1153"/>
        <w:numPr>
          <w:ilvl w:val="0"/>
          <w:numId w:val="5"/>
        </w:numPr>
        <w:shd w:val="clear" w:color="auto" w:fill="auto"/>
        <w:spacing w:line="322" w:lineRule="exact"/>
        <w:ind w:left="20" w:right="40" w:firstLine="740"/>
        <w:jc w:val="both"/>
        <w:rPr>
          <w:sz w:val="24"/>
          <w:szCs w:val="24"/>
        </w:rPr>
      </w:pPr>
      <w:r w:rsidRPr="00096200">
        <w:rPr>
          <w:color w:val="000000"/>
          <w:sz w:val="24"/>
          <w:szCs w:val="24"/>
          <w:lang w:val="uk-UA" w:eastAsia="uk-UA" w:bidi="uk-UA"/>
        </w:rPr>
        <w:t xml:space="preserve"> Здійснює загальне керівництво діяльністю Центру, несе персональну відповідальність за виконання, покладених на Центр завдань, законність прийнятих ним рішень.</w:t>
      </w:r>
    </w:p>
    <w:p w:rsidR="00096200" w:rsidRPr="00096200" w:rsidRDefault="00096200" w:rsidP="00096200">
      <w:pPr>
        <w:pStyle w:val="2"/>
        <w:framePr w:w="9379" w:h="14534" w:hRule="exact" w:wrap="around" w:vAnchor="page" w:hAnchor="page" w:x="1278" w:y="1153"/>
        <w:numPr>
          <w:ilvl w:val="0"/>
          <w:numId w:val="5"/>
        </w:numPr>
        <w:shd w:val="clear" w:color="auto" w:fill="auto"/>
        <w:spacing w:line="322" w:lineRule="exact"/>
        <w:ind w:left="20" w:right="40" w:firstLine="740"/>
        <w:jc w:val="both"/>
        <w:rPr>
          <w:sz w:val="24"/>
          <w:szCs w:val="24"/>
          <w:lang w:val="uk-UA"/>
        </w:rPr>
      </w:pPr>
      <w:r w:rsidRPr="00096200">
        <w:rPr>
          <w:color w:val="000000"/>
          <w:sz w:val="24"/>
          <w:szCs w:val="24"/>
          <w:lang w:val="uk-UA" w:eastAsia="uk-UA" w:bidi="uk-UA"/>
        </w:rPr>
        <w:t xml:space="preserve"> Складає та затверджує в установленому порядку штатний розпис центру в межах граничної чисельності працівників та фонду оплати праці відповідно до типової структури і штатів, що затверджуються </w:t>
      </w:r>
      <w:proofErr w:type="spellStart"/>
      <w:r w:rsidRPr="00096200">
        <w:rPr>
          <w:color w:val="000000"/>
          <w:sz w:val="24"/>
          <w:szCs w:val="24"/>
          <w:lang w:val="uk-UA" w:eastAsia="uk-UA" w:bidi="uk-UA"/>
        </w:rPr>
        <w:t>Мінсоцполітики</w:t>
      </w:r>
      <w:proofErr w:type="spellEnd"/>
      <w:r w:rsidRPr="00096200">
        <w:rPr>
          <w:color w:val="000000"/>
          <w:sz w:val="24"/>
          <w:szCs w:val="24"/>
          <w:lang w:val="uk-UA" w:eastAsia="uk-UA" w:bidi="uk-UA"/>
        </w:rPr>
        <w:t>.</w:t>
      </w:r>
    </w:p>
    <w:p w:rsidR="00096200" w:rsidRPr="00096200" w:rsidRDefault="00096200" w:rsidP="00096200">
      <w:pPr>
        <w:pStyle w:val="2"/>
        <w:framePr w:w="9379" w:h="14534" w:hRule="exact" w:wrap="around" w:vAnchor="page" w:hAnchor="page" w:x="1278" w:y="1153"/>
        <w:numPr>
          <w:ilvl w:val="0"/>
          <w:numId w:val="5"/>
        </w:numPr>
        <w:shd w:val="clear" w:color="auto" w:fill="auto"/>
        <w:spacing w:line="322" w:lineRule="exact"/>
        <w:ind w:left="20" w:right="40" w:firstLine="580"/>
        <w:jc w:val="both"/>
        <w:rPr>
          <w:sz w:val="24"/>
          <w:szCs w:val="24"/>
        </w:rPr>
      </w:pPr>
      <w:r w:rsidRPr="00096200">
        <w:rPr>
          <w:color w:val="000000"/>
          <w:sz w:val="24"/>
          <w:szCs w:val="24"/>
          <w:lang w:val="uk-UA" w:eastAsia="uk-UA" w:bidi="uk-UA"/>
        </w:rPr>
        <w:t xml:space="preserve"> Затверджує положення про структурні підрозділи Центру та посадові інструкції його працівників.</w:t>
      </w:r>
    </w:p>
    <w:p w:rsidR="00096200" w:rsidRPr="00096200" w:rsidRDefault="00096200" w:rsidP="00096200">
      <w:pPr>
        <w:pStyle w:val="2"/>
        <w:framePr w:w="9379" w:h="14534" w:hRule="exact" w:wrap="around" w:vAnchor="page" w:hAnchor="page" w:x="1278" w:y="1153"/>
        <w:numPr>
          <w:ilvl w:val="0"/>
          <w:numId w:val="5"/>
        </w:numPr>
        <w:shd w:val="clear" w:color="auto" w:fill="auto"/>
        <w:spacing w:line="322" w:lineRule="exact"/>
        <w:ind w:left="20" w:right="40" w:firstLine="580"/>
        <w:jc w:val="both"/>
        <w:rPr>
          <w:sz w:val="24"/>
          <w:szCs w:val="24"/>
        </w:rPr>
      </w:pPr>
      <w:r w:rsidRPr="00096200">
        <w:rPr>
          <w:color w:val="000000"/>
          <w:sz w:val="24"/>
          <w:szCs w:val="24"/>
          <w:lang w:val="uk-UA" w:eastAsia="uk-UA" w:bidi="uk-UA"/>
        </w:rPr>
        <w:t xml:space="preserve"> Видає у межах своєї компетенції накази організаційно- розпорядчого характеру, організовує і контролює їх виконання.</w:t>
      </w:r>
    </w:p>
    <w:p w:rsidR="00096200" w:rsidRPr="00096200" w:rsidRDefault="00096200" w:rsidP="00096200">
      <w:pPr>
        <w:pStyle w:val="2"/>
        <w:framePr w:w="9379" w:h="14534" w:hRule="exact" w:wrap="around" w:vAnchor="page" w:hAnchor="page" w:x="1278" w:y="1153"/>
        <w:numPr>
          <w:ilvl w:val="0"/>
          <w:numId w:val="5"/>
        </w:numPr>
        <w:shd w:val="clear" w:color="auto" w:fill="auto"/>
        <w:spacing w:line="322" w:lineRule="exact"/>
        <w:ind w:left="20" w:right="40" w:firstLine="580"/>
        <w:jc w:val="both"/>
        <w:rPr>
          <w:sz w:val="24"/>
          <w:szCs w:val="24"/>
        </w:rPr>
      </w:pPr>
      <w:r w:rsidRPr="00096200">
        <w:rPr>
          <w:color w:val="000000"/>
          <w:sz w:val="24"/>
          <w:szCs w:val="24"/>
          <w:lang w:val="uk-UA" w:eastAsia="uk-UA" w:bidi="uk-UA"/>
        </w:rPr>
        <w:t xml:space="preserve"> Представляє Центр у відносинах з органами державної влади, органами місцевого самоврядування, підприємствами, установами та організаціями.</w:t>
      </w:r>
    </w:p>
    <w:p w:rsidR="00096200" w:rsidRPr="00096200" w:rsidRDefault="00096200" w:rsidP="00096200">
      <w:pPr>
        <w:pStyle w:val="2"/>
        <w:framePr w:w="9379" w:h="14534" w:hRule="exact" w:wrap="around" w:vAnchor="page" w:hAnchor="page" w:x="1278" w:y="1153"/>
        <w:numPr>
          <w:ilvl w:val="0"/>
          <w:numId w:val="5"/>
        </w:numPr>
        <w:shd w:val="clear" w:color="auto" w:fill="auto"/>
        <w:spacing w:line="302" w:lineRule="exact"/>
        <w:ind w:left="20" w:right="40" w:firstLine="580"/>
        <w:jc w:val="both"/>
        <w:rPr>
          <w:sz w:val="24"/>
          <w:szCs w:val="24"/>
        </w:rPr>
      </w:pPr>
      <w:r w:rsidRPr="00096200">
        <w:rPr>
          <w:color w:val="000000"/>
          <w:sz w:val="24"/>
          <w:szCs w:val="24"/>
          <w:lang w:val="uk-UA" w:eastAsia="uk-UA" w:bidi="uk-UA"/>
        </w:rPr>
        <w:t xml:space="preserve"> Проводить особистий прийом громадян із питань, що належать до компетенції Центру.</w:t>
      </w:r>
    </w:p>
    <w:p w:rsidR="00096200" w:rsidRPr="00096200" w:rsidRDefault="00096200" w:rsidP="00096200">
      <w:pPr>
        <w:pStyle w:val="2"/>
        <w:framePr w:w="9379" w:h="14534" w:hRule="exact" w:wrap="around" w:vAnchor="page" w:hAnchor="page" w:x="1278" w:y="1153"/>
        <w:numPr>
          <w:ilvl w:val="0"/>
          <w:numId w:val="5"/>
        </w:numPr>
        <w:shd w:val="clear" w:color="auto" w:fill="auto"/>
        <w:spacing w:after="7" w:line="240" w:lineRule="exact"/>
        <w:ind w:left="20" w:firstLine="580"/>
        <w:jc w:val="both"/>
        <w:rPr>
          <w:sz w:val="24"/>
          <w:szCs w:val="24"/>
        </w:rPr>
      </w:pPr>
      <w:r w:rsidRPr="00096200">
        <w:rPr>
          <w:color w:val="000000"/>
          <w:sz w:val="24"/>
          <w:szCs w:val="24"/>
          <w:lang w:val="uk-UA" w:eastAsia="uk-UA" w:bidi="uk-UA"/>
        </w:rPr>
        <w:t xml:space="preserve"> Розпоряджається в установленому порядку майном і коштами</w:t>
      </w:r>
    </w:p>
    <w:p w:rsidR="00096200" w:rsidRPr="00096200" w:rsidRDefault="00096200" w:rsidP="00096200">
      <w:pPr>
        <w:pStyle w:val="2"/>
        <w:framePr w:w="9379" w:h="14534" w:hRule="exact" w:wrap="around" w:vAnchor="page" w:hAnchor="page" w:x="1278" w:y="1153"/>
        <w:shd w:val="clear" w:color="auto" w:fill="auto"/>
        <w:spacing w:after="36" w:line="240" w:lineRule="exact"/>
        <w:ind w:left="20"/>
        <w:jc w:val="both"/>
        <w:rPr>
          <w:sz w:val="24"/>
          <w:szCs w:val="24"/>
        </w:rPr>
      </w:pPr>
      <w:r w:rsidRPr="00096200">
        <w:rPr>
          <w:color w:val="000000"/>
          <w:sz w:val="24"/>
          <w:szCs w:val="24"/>
          <w:lang w:val="uk-UA" w:eastAsia="uk-UA" w:bidi="uk-UA"/>
        </w:rPr>
        <w:t>Центру.</w:t>
      </w:r>
    </w:p>
    <w:p w:rsidR="00096200" w:rsidRPr="00096200" w:rsidRDefault="00096200" w:rsidP="00096200">
      <w:pPr>
        <w:pStyle w:val="2"/>
        <w:framePr w:w="9379" w:h="14534" w:hRule="exact" w:wrap="around" w:vAnchor="page" w:hAnchor="page" w:x="1278" w:y="1153"/>
        <w:numPr>
          <w:ilvl w:val="0"/>
          <w:numId w:val="5"/>
        </w:numPr>
        <w:shd w:val="clear" w:color="auto" w:fill="auto"/>
        <w:spacing w:line="240" w:lineRule="exact"/>
        <w:ind w:left="20" w:firstLine="580"/>
        <w:jc w:val="both"/>
        <w:rPr>
          <w:sz w:val="24"/>
          <w:szCs w:val="24"/>
        </w:rPr>
      </w:pPr>
      <w:r w:rsidRPr="00096200">
        <w:rPr>
          <w:color w:val="000000"/>
          <w:sz w:val="24"/>
          <w:szCs w:val="24"/>
          <w:lang w:val="uk-UA" w:eastAsia="uk-UA" w:bidi="uk-UA"/>
        </w:rPr>
        <w:t xml:space="preserve"> Утворює в Центрі атестаційну комісію, сприяє підвищенню</w:t>
      </w:r>
    </w:p>
    <w:p w:rsidR="00096200" w:rsidRPr="00096200" w:rsidRDefault="00096200" w:rsidP="00096200">
      <w:pPr>
        <w:jc w:val="both"/>
        <w:rPr>
          <w:rFonts w:ascii="Times New Roman" w:hAnsi="Times New Roman" w:cs="Times New Roman"/>
        </w:rPr>
        <w:sectPr w:rsidR="00096200" w:rsidRPr="00096200">
          <w:pgSz w:w="11909" w:h="16838"/>
          <w:pgMar w:top="0" w:right="0" w:bottom="0" w:left="0" w:header="0" w:footer="3" w:gutter="0"/>
          <w:cols w:space="720"/>
          <w:noEndnote/>
          <w:docGrid w:linePitch="360"/>
        </w:sectPr>
      </w:pPr>
    </w:p>
    <w:p w:rsidR="00096200" w:rsidRPr="00096200" w:rsidRDefault="00096200" w:rsidP="00096200">
      <w:pPr>
        <w:pStyle w:val="2"/>
        <w:framePr w:w="9365" w:h="5497" w:hRule="exact" w:wrap="around" w:vAnchor="page" w:hAnchor="page" w:x="1285" w:y="1153"/>
        <w:shd w:val="clear" w:color="auto" w:fill="auto"/>
        <w:spacing w:line="322" w:lineRule="exact"/>
        <w:ind w:left="20"/>
        <w:jc w:val="both"/>
        <w:rPr>
          <w:sz w:val="24"/>
          <w:szCs w:val="24"/>
        </w:rPr>
      </w:pPr>
      <w:r w:rsidRPr="00096200">
        <w:rPr>
          <w:color w:val="000000"/>
          <w:sz w:val="24"/>
          <w:szCs w:val="24"/>
          <w:lang w:val="uk-UA" w:eastAsia="uk-UA" w:bidi="uk-UA"/>
        </w:rPr>
        <w:lastRenderedPageBreak/>
        <w:t>кваліфікації працівників Центру.</w:t>
      </w:r>
    </w:p>
    <w:p w:rsidR="00096200" w:rsidRPr="00096200" w:rsidRDefault="00096200" w:rsidP="00096200">
      <w:pPr>
        <w:pStyle w:val="2"/>
        <w:framePr w:w="9365" w:h="5497" w:hRule="exact" w:wrap="around" w:vAnchor="page" w:hAnchor="page" w:x="1285" w:y="1153"/>
        <w:numPr>
          <w:ilvl w:val="0"/>
          <w:numId w:val="5"/>
        </w:numPr>
        <w:shd w:val="clear" w:color="auto" w:fill="auto"/>
        <w:spacing w:line="322" w:lineRule="exact"/>
        <w:ind w:left="20" w:firstLine="600"/>
        <w:jc w:val="both"/>
        <w:rPr>
          <w:sz w:val="24"/>
          <w:szCs w:val="24"/>
        </w:rPr>
      </w:pPr>
      <w:r w:rsidRPr="00096200">
        <w:rPr>
          <w:color w:val="000000"/>
          <w:sz w:val="24"/>
          <w:szCs w:val="24"/>
          <w:lang w:val="uk-UA" w:eastAsia="uk-UA" w:bidi="uk-UA"/>
        </w:rPr>
        <w:t xml:space="preserve"> Призначає на посаду та звільняє з посади працівників Центру.</w:t>
      </w:r>
    </w:p>
    <w:p w:rsidR="00096200" w:rsidRPr="00096200" w:rsidRDefault="00096200" w:rsidP="00096200">
      <w:pPr>
        <w:pStyle w:val="2"/>
        <w:framePr w:w="9365" w:h="5497" w:hRule="exact" w:wrap="around" w:vAnchor="page" w:hAnchor="page" w:x="1285" w:y="1153"/>
        <w:numPr>
          <w:ilvl w:val="0"/>
          <w:numId w:val="5"/>
        </w:numPr>
        <w:shd w:val="clear" w:color="auto" w:fill="auto"/>
        <w:spacing w:line="322" w:lineRule="exact"/>
        <w:ind w:left="20" w:right="20" w:firstLine="600"/>
        <w:jc w:val="both"/>
        <w:rPr>
          <w:sz w:val="24"/>
          <w:szCs w:val="24"/>
          <w:lang w:val="uk-UA"/>
        </w:rPr>
      </w:pPr>
      <w:r w:rsidRPr="00096200">
        <w:rPr>
          <w:color w:val="000000"/>
          <w:sz w:val="24"/>
          <w:szCs w:val="24"/>
          <w:lang w:val="uk-UA" w:eastAsia="uk-UA" w:bidi="uk-UA"/>
        </w:rPr>
        <w:t xml:space="preserve"> Приймає рішення щодо заохочення та притягнення до дисциплінарної відповідальності працівників Центру.</w:t>
      </w:r>
    </w:p>
    <w:p w:rsidR="00096200" w:rsidRPr="00096200" w:rsidRDefault="00096200" w:rsidP="00096200">
      <w:pPr>
        <w:pStyle w:val="2"/>
        <w:framePr w:w="9365" w:h="5497" w:hRule="exact" w:wrap="around" w:vAnchor="page" w:hAnchor="page" w:x="1285" w:y="1153"/>
        <w:numPr>
          <w:ilvl w:val="0"/>
          <w:numId w:val="5"/>
        </w:numPr>
        <w:shd w:val="clear" w:color="auto" w:fill="auto"/>
        <w:spacing w:line="322" w:lineRule="exact"/>
        <w:ind w:left="20" w:firstLine="600"/>
        <w:jc w:val="both"/>
        <w:rPr>
          <w:sz w:val="24"/>
          <w:szCs w:val="24"/>
        </w:rPr>
      </w:pPr>
      <w:r w:rsidRPr="00096200">
        <w:rPr>
          <w:color w:val="000000"/>
          <w:sz w:val="24"/>
          <w:szCs w:val="24"/>
          <w:lang w:val="uk-UA" w:eastAsia="uk-UA" w:bidi="uk-UA"/>
        </w:rPr>
        <w:t xml:space="preserve"> Здійснює інші повноваження відповідно до законодавства.</w:t>
      </w:r>
    </w:p>
    <w:p w:rsidR="00096200" w:rsidRPr="00096200" w:rsidRDefault="00096200" w:rsidP="00096200">
      <w:pPr>
        <w:pStyle w:val="2"/>
        <w:framePr w:w="9365" w:h="5497" w:hRule="exact" w:wrap="around" w:vAnchor="page" w:hAnchor="page" w:x="1285" w:y="1153"/>
        <w:numPr>
          <w:ilvl w:val="0"/>
          <w:numId w:val="1"/>
        </w:numPr>
        <w:shd w:val="clear" w:color="auto" w:fill="auto"/>
        <w:spacing w:line="322" w:lineRule="exact"/>
        <w:ind w:left="20" w:right="20" w:firstLine="600"/>
        <w:jc w:val="both"/>
        <w:rPr>
          <w:sz w:val="24"/>
          <w:szCs w:val="24"/>
        </w:rPr>
      </w:pPr>
      <w:r w:rsidRPr="00096200">
        <w:rPr>
          <w:color w:val="000000"/>
          <w:sz w:val="24"/>
          <w:szCs w:val="24"/>
          <w:lang w:val="uk-UA" w:eastAsia="uk-UA" w:bidi="uk-UA"/>
        </w:rPr>
        <w:t xml:space="preserve"> Діяльність Центру фінансується за рахунок коштів, передбачених у місцевому бюджеті за відповідним кодом бюджетної класифікації видатків, та інших джерел, не заборонених законодавством.</w:t>
      </w:r>
    </w:p>
    <w:p w:rsidR="00096200" w:rsidRPr="00096200" w:rsidRDefault="00096200" w:rsidP="00096200">
      <w:pPr>
        <w:pStyle w:val="2"/>
        <w:framePr w:w="9365" w:h="5497" w:hRule="exact" w:wrap="around" w:vAnchor="page" w:hAnchor="page" w:x="1285" w:y="1153"/>
        <w:shd w:val="clear" w:color="auto" w:fill="auto"/>
        <w:spacing w:line="322" w:lineRule="exact"/>
        <w:ind w:left="20" w:firstLine="600"/>
        <w:jc w:val="both"/>
        <w:rPr>
          <w:sz w:val="24"/>
          <w:szCs w:val="24"/>
        </w:rPr>
      </w:pPr>
      <w:r w:rsidRPr="00096200">
        <w:rPr>
          <w:color w:val="000000"/>
          <w:sz w:val="24"/>
          <w:szCs w:val="24"/>
          <w:lang w:val="uk-UA" w:eastAsia="uk-UA" w:bidi="uk-UA"/>
        </w:rPr>
        <w:t>Центр надає послуги на безоплатній основі.</w:t>
      </w:r>
    </w:p>
    <w:p w:rsidR="00096200" w:rsidRPr="00096200" w:rsidRDefault="00096200" w:rsidP="00096200">
      <w:pPr>
        <w:pStyle w:val="2"/>
        <w:framePr w:w="9365" w:h="5497" w:hRule="exact" w:wrap="around" w:vAnchor="page" w:hAnchor="page" w:x="1285" w:y="1153"/>
        <w:numPr>
          <w:ilvl w:val="0"/>
          <w:numId w:val="1"/>
        </w:numPr>
        <w:shd w:val="clear" w:color="auto" w:fill="auto"/>
        <w:spacing w:line="322" w:lineRule="exact"/>
        <w:ind w:left="20" w:right="20" w:firstLine="600"/>
        <w:jc w:val="both"/>
        <w:rPr>
          <w:sz w:val="24"/>
          <w:szCs w:val="24"/>
          <w:lang w:val="uk-UA"/>
        </w:rPr>
      </w:pPr>
      <w:r w:rsidRPr="00096200">
        <w:rPr>
          <w:color w:val="000000"/>
          <w:sz w:val="24"/>
          <w:szCs w:val="24"/>
          <w:lang w:val="uk-UA" w:eastAsia="uk-UA" w:bidi="uk-UA"/>
        </w:rPr>
        <w:t xml:space="preserve"> Умови оплати праці, типова структура і штатна чисельність Центру затверджуються Міністерством соціальної політики України за погодженням з Міністерством фінансів України.</w:t>
      </w:r>
    </w:p>
    <w:p w:rsidR="00096200" w:rsidRPr="00096200" w:rsidRDefault="00096200" w:rsidP="00096200">
      <w:pPr>
        <w:pStyle w:val="2"/>
        <w:framePr w:w="9365" w:h="5497" w:hRule="exact" w:wrap="around" w:vAnchor="page" w:hAnchor="page" w:x="1285" w:y="1153"/>
        <w:numPr>
          <w:ilvl w:val="0"/>
          <w:numId w:val="1"/>
        </w:numPr>
        <w:shd w:val="clear" w:color="auto" w:fill="auto"/>
        <w:spacing w:line="322" w:lineRule="exact"/>
        <w:ind w:left="20" w:right="20" w:firstLine="600"/>
        <w:jc w:val="both"/>
        <w:rPr>
          <w:sz w:val="24"/>
          <w:szCs w:val="24"/>
        </w:rPr>
      </w:pPr>
      <w:r w:rsidRPr="00096200">
        <w:rPr>
          <w:color w:val="000000"/>
          <w:sz w:val="24"/>
          <w:szCs w:val="24"/>
          <w:lang w:val="uk-UA" w:eastAsia="uk-UA" w:bidi="uk-UA"/>
        </w:rPr>
        <w:t xml:space="preserve"> Центр є юридичною особою, має самостійний баланс, відповідні рахунки в територіальних органах Казначейства, печатку та бланк із своїм найменуванням.</w:t>
      </w:r>
    </w:p>
    <w:p w:rsidR="00096200" w:rsidRPr="00096200" w:rsidRDefault="00096200" w:rsidP="00096200">
      <w:pPr>
        <w:pStyle w:val="2"/>
        <w:framePr w:w="9365" w:h="5497" w:hRule="exact" w:wrap="around" w:vAnchor="page" w:hAnchor="page" w:x="1285" w:y="1153"/>
        <w:numPr>
          <w:ilvl w:val="0"/>
          <w:numId w:val="1"/>
        </w:numPr>
        <w:shd w:val="clear" w:color="auto" w:fill="auto"/>
        <w:spacing w:line="322" w:lineRule="exact"/>
        <w:ind w:left="20" w:right="20" w:firstLine="600"/>
        <w:jc w:val="both"/>
        <w:rPr>
          <w:sz w:val="24"/>
          <w:szCs w:val="24"/>
        </w:rPr>
      </w:pPr>
      <w:r w:rsidRPr="00096200">
        <w:rPr>
          <w:color w:val="000000"/>
          <w:sz w:val="24"/>
          <w:szCs w:val="24"/>
          <w:lang w:val="uk-UA" w:eastAsia="uk-UA" w:bidi="uk-UA"/>
        </w:rPr>
        <w:t xml:space="preserve"> Центр у своїй діяльності забезпечує дотримання вимог Закону України «Про захист персональних даних».</w:t>
      </w:r>
    </w:p>
    <w:p w:rsidR="00096200" w:rsidRPr="00096200" w:rsidRDefault="00096200" w:rsidP="00096200">
      <w:pPr>
        <w:jc w:val="both"/>
        <w:rPr>
          <w:rFonts w:ascii="Times New Roman" w:hAnsi="Times New Roman" w:cs="Times New Roman"/>
        </w:rPr>
        <w:sectPr w:rsidR="00096200" w:rsidRPr="00096200">
          <w:pgSz w:w="11909" w:h="16838"/>
          <w:pgMar w:top="0" w:right="0" w:bottom="0" w:left="0" w:header="0" w:footer="3" w:gutter="0"/>
          <w:cols w:space="720"/>
          <w:noEndnote/>
          <w:docGrid w:linePitch="360"/>
        </w:sectPr>
      </w:pPr>
    </w:p>
    <w:p w:rsidR="00096200" w:rsidRPr="00096200" w:rsidRDefault="00096200" w:rsidP="00096200">
      <w:pPr>
        <w:pStyle w:val="21"/>
        <w:framePr w:w="9614" w:h="317" w:hRule="exact" w:wrap="around" w:vAnchor="page" w:hAnchor="page" w:x="1148" w:y="1447"/>
        <w:shd w:val="clear" w:color="auto" w:fill="auto"/>
        <w:spacing w:after="0" w:line="240" w:lineRule="exact"/>
        <w:ind w:right="20"/>
        <w:jc w:val="center"/>
        <w:rPr>
          <w:sz w:val="24"/>
          <w:szCs w:val="24"/>
        </w:rPr>
      </w:pPr>
      <w:r w:rsidRPr="00096200">
        <w:rPr>
          <w:color w:val="000000"/>
          <w:sz w:val="24"/>
          <w:szCs w:val="24"/>
          <w:lang w:val="uk-UA" w:eastAsia="uk-UA" w:bidi="uk-UA"/>
        </w:rPr>
        <w:lastRenderedPageBreak/>
        <w:t>Порівняльна таблиця</w:t>
      </w:r>
    </w:p>
    <w:p w:rsidR="00096200" w:rsidRPr="00096200" w:rsidRDefault="00096200" w:rsidP="00096200">
      <w:pPr>
        <w:pStyle w:val="21"/>
        <w:framePr w:w="9614" w:h="797" w:hRule="exact" w:wrap="around" w:vAnchor="page" w:hAnchor="page" w:x="1148" w:y="1914"/>
        <w:shd w:val="clear" w:color="auto" w:fill="auto"/>
        <w:spacing w:after="0" w:line="370" w:lineRule="exact"/>
        <w:ind w:right="20"/>
        <w:jc w:val="center"/>
        <w:rPr>
          <w:sz w:val="24"/>
          <w:szCs w:val="24"/>
        </w:rPr>
      </w:pPr>
      <w:r w:rsidRPr="00096200">
        <w:rPr>
          <w:color w:val="000000"/>
          <w:sz w:val="24"/>
          <w:szCs w:val="24"/>
          <w:lang w:val="uk-UA" w:eastAsia="uk-UA" w:bidi="uk-UA"/>
        </w:rPr>
        <w:t>Постанови кабінету Міністрів України «Про Загальне положення центрів соціальних служб для сім’ї, дітей та молоді»</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819"/>
        <w:gridCol w:w="4786"/>
      </w:tblGrid>
      <w:tr w:rsidR="00096200" w:rsidRPr="00096200" w:rsidTr="00096200">
        <w:tblPrEx>
          <w:tblCellMar>
            <w:top w:w="0" w:type="dxa"/>
            <w:bottom w:w="0" w:type="dxa"/>
          </w:tblCellMar>
        </w:tblPrEx>
        <w:trPr>
          <w:trHeight w:hRule="exact" w:val="667"/>
        </w:trPr>
        <w:tc>
          <w:tcPr>
            <w:tcW w:w="4819" w:type="dxa"/>
            <w:shd w:val="clear" w:color="auto" w:fill="FFFFFF"/>
          </w:tcPr>
          <w:p w:rsidR="00096200" w:rsidRPr="00096200" w:rsidRDefault="00096200" w:rsidP="00096200">
            <w:pPr>
              <w:pStyle w:val="2"/>
              <w:framePr w:w="9605" w:h="12912" w:wrap="around" w:vAnchor="page" w:hAnchor="page" w:x="1153" w:y="2906"/>
              <w:shd w:val="clear" w:color="auto" w:fill="auto"/>
              <w:spacing w:line="240" w:lineRule="exact"/>
              <w:jc w:val="both"/>
              <w:rPr>
                <w:sz w:val="24"/>
                <w:szCs w:val="24"/>
              </w:rPr>
            </w:pPr>
            <w:r w:rsidRPr="00096200">
              <w:rPr>
                <w:rStyle w:val="0pt"/>
              </w:rPr>
              <w:t>Зміст попереднього положення</w:t>
            </w:r>
          </w:p>
        </w:tc>
        <w:tc>
          <w:tcPr>
            <w:tcW w:w="4786" w:type="dxa"/>
            <w:shd w:val="clear" w:color="auto" w:fill="FFFFFF"/>
            <w:vAlign w:val="bottom"/>
          </w:tcPr>
          <w:p w:rsidR="00096200" w:rsidRPr="00096200" w:rsidRDefault="00096200" w:rsidP="00096200">
            <w:pPr>
              <w:pStyle w:val="2"/>
              <w:framePr w:w="9605" w:h="12912" w:wrap="around" w:vAnchor="page" w:hAnchor="page" w:x="1153" w:y="2906"/>
              <w:shd w:val="clear" w:color="auto" w:fill="auto"/>
              <w:spacing w:line="322" w:lineRule="exact"/>
              <w:ind w:left="360"/>
              <w:jc w:val="both"/>
              <w:rPr>
                <w:sz w:val="24"/>
                <w:szCs w:val="24"/>
              </w:rPr>
            </w:pPr>
            <w:r w:rsidRPr="00096200">
              <w:rPr>
                <w:rStyle w:val="0pt"/>
              </w:rPr>
              <w:t xml:space="preserve">Зміст положення затвердженого постановою </w:t>
            </w:r>
            <w:r w:rsidRPr="00096200">
              <w:rPr>
                <w:rStyle w:val="105pt"/>
                <w:sz w:val="24"/>
                <w:szCs w:val="24"/>
              </w:rPr>
              <w:t xml:space="preserve">№ </w:t>
            </w:r>
            <w:r w:rsidRPr="00096200">
              <w:rPr>
                <w:rStyle w:val="0pt"/>
              </w:rPr>
              <w:t>528 від 19.07.2017</w:t>
            </w:r>
          </w:p>
        </w:tc>
      </w:tr>
      <w:tr w:rsidR="00096200" w:rsidRPr="00096200" w:rsidTr="00096200">
        <w:tblPrEx>
          <w:tblCellMar>
            <w:top w:w="0" w:type="dxa"/>
            <w:bottom w:w="0" w:type="dxa"/>
          </w:tblCellMar>
        </w:tblPrEx>
        <w:trPr>
          <w:trHeight w:hRule="exact" w:val="10656"/>
        </w:trPr>
        <w:tc>
          <w:tcPr>
            <w:tcW w:w="4819" w:type="dxa"/>
            <w:shd w:val="clear" w:color="auto" w:fill="FFFFFF"/>
            <w:vAlign w:val="bottom"/>
          </w:tcPr>
          <w:p w:rsidR="00096200" w:rsidRPr="00096200" w:rsidRDefault="00096200" w:rsidP="00096200">
            <w:pPr>
              <w:pStyle w:val="2"/>
              <w:framePr w:w="9605" w:h="12912" w:wrap="around" w:vAnchor="page" w:hAnchor="page" w:x="1153" w:y="2906"/>
              <w:shd w:val="clear" w:color="auto" w:fill="auto"/>
              <w:spacing w:after="180" w:line="210" w:lineRule="exact"/>
              <w:jc w:val="both"/>
              <w:rPr>
                <w:sz w:val="24"/>
                <w:szCs w:val="24"/>
              </w:rPr>
            </w:pPr>
            <w:r w:rsidRPr="00096200">
              <w:rPr>
                <w:rStyle w:val="105pt"/>
                <w:sz w:val="24"/>
                <w:szCs w:val="24"/>
              </w:rPr>
              <w:t>6. Основними завданнями центру є:</w:t>
            </w:r>
          </w:p>
          <w:p w:rsidR="00096200" w:rsidRPr="00096200" w:rsidRDefault="00096200" w:rsidP="00096200">
            <w:pPr>
              <w:pStyle w:val="2"/>
              <w:framePr w:w="9605" w:h="12912" w:wrap="around" w:vAnchor="page" w:hAnchor="page" w:x="1153" w:y="2906"/>
              <w:numPr>
                <w:ilvl w:val="0"/>
                <w:numId w:val="6"/>
              </w:numPr>
              <w:shd w:val="clear" w:color="auto" w:fill="auto"/>
              <w:tabs>
                <w:tab w:val="left" w:pos="533"/>
              </w:tabs>
              <w:spacing w:before="180" w:line="274" w:lineRule="exact"/>
              <w:jc w:val="both"/>
              <w:rPr>
                <w:sz w:val="24"/>
                <w:szCs w:val="24"/>
              </w:rPr>
            </w:pPr>
            <w:r w:rsidRPr="00096200">
              <w:rPr>
                <w:rStyle w:val="105pt"/>
                <w:sz w:val="24"/>
                <w:szCs w:val="24"/>
              </w:rPr>
              <w:t>проведення соціально-профілактичної роботи, спрямованої на запобігання потраплянню в складні життєві обставини сімей, дітей та молоді;</w:t>
            </w:r>
          </w:p>
          <w:p w:rsidR="00096200" w:rsidRPr="00096200" w:rsidRDefault="00096200" w:rsidP="00096200">
            <w:pPr>
              <w:pStyle w:val="2"/>
              <w:framePr w:w="9605" w:h="12912" w:wrap="around" w:vAnchor="page" w:hAnchor="page" w:x="1153" w:y="2906"/>
              <w:numPr>
                <w:ilvl w:val="0"/>
                <w:numId w:val="6"/>
              </w:numPr>
              <w:shd w:val="clear" w:color="auto" w:fill="auto"/>
              <w:tabs>
                <w:tab w:val="left" w:pos="490"/>
              </w:tabs>
              <w:spacing w:line="274" w:lineRule="exact"/>
              <w:jc w:val="both"/>
              <w:rPr>
                <w:sz w:val="24"/>
                <w:szCs w:val="24"/>
              </w:rPr>
            </w:pPr>
            <w:r w:rsidRPr="00096200">
              <w:rPr>
                <w:rStyle w:val="105pt"/>
                <w:sz w:val="24"/>
                <w:szCs w:val="24"/>
              </w:rPr>
              <w:t>виявлення сімей, дітей та молоді, які перебувають у складних життєвих обставинах і потребують сторонньої допомоги;</w:t>
            </w:r>
          </w:p>
          <w:p w:rsidR="00096200" w:rsidRPr="00096200" w:rsidRDefault="00096200" w:rsidP="00096200">
            <w:pPr>
              <w:pStyle w:val="2"/>
              <w:framePr w:w="9605" w:h="12912" w:wrap="around" w:vAnchor="page" w:hAnchor="page" w:x="1153" w:y="2906"/>
              <w:numPr>
                <w:ilvl w:val="0"/>
                <w:numId w:val="6"/>
              </w:numPr>
              <w:shd w:val="clear" w:color="auto" w:fill="auto"/>
              <w:tabs>
                <w:tab w:val="left" w:pos="634"/>
              </w:tabs>
              <w:spacing w:after="1320" w:line="274" w:lineRule="exact"/>
              <w:jc w:val="both"/>
              <w:rPr>
                <w:sz w:val="24"/>
                <w:szCs w:val="24"/>
              </w:rPr>
            </w:pPr>
            <w:r w:rsidRPr="00096200">
              <w:rPr>
                <w:rStyle w:val="105pt"/>
                <w:sz w:val="24"/>
                <w:szCs w:val="24"/>
              </w:rPr>
              <w:t>здійснення соціального супроводу сімей, дітей та молоді, які перебувають у складних життєвих обставинах і потребують сторонньої допомоги, надання їм соціальних послуг за результатами проведеної оцінки потреб їх у таких послугах;</w:t>
            </w:r>
          </w:p>
          <w:p w:rsidR="00096200" w:rsidRPr="00096200" w:rsidRDefault="00096200" w:rsidP="00096200">
            <w:pPr>
              <w:pStyle w:val="2"/>
              <w:framePr w:w="9605" w:h="12912" w:wrap="around" w:vAnchor="page" w:hAnchor="page" w:x="1153" w:y="2906"/>
              <w:shd w:val="clear" w:color="auto" w:fill="auto"/>
              <w:spacing w:before="1320" w:line="274" w:lineRule="exact"/>
              <w:jc w:val="both"/>
              <w:rPr>
                <w:sz w:val="24"/>
                <w:szCs w:val="24"/>
              </w:rPr>
            </w:pPr>
            <w:r w:rsidRPr="00096200">
              <w:rPr>
                <w:rStyle w:val="105pt"/>
                <w:sz w:val="24"/>
                <w:szCs w:val="24"/>
              </w:rPr>
              <w:t>6.5. забезпечення взаємодії із структурними підрозділами місцевих органів виконавчої влади, органів місцевого самоврядування, підприємствами, установами та організаціями, а також залучення потенціалу територіальної громади до проведення соціальної роботи із сім’ями, дітьми та молоддю.</w:t>
            </w:r>
          </w:p>
          <w:p w:rsidR="00096200" w:rsidRPr="00096200" w:rsidRDefault="00096200" w:rsidP="00096200">
            <w:pPr>
              <w:pStyle w:val="2"/>
              <w:framePr w:w="9605" w:h="12912" w:wrap="around" w:vAnchor="page" w:hAnchor="page" w:x="1153" w:y="2906"/>
              <w:shd w:val="clear" w:color="auto" w:fill="auto"/>
              <w:spacing w:line="274" w:lineRule="exact"/>
              <w:jc w:val="both"/>
              <w:rPr>
                <w:sz w:val="24"/>
                <w:szCs w:val="24"/>
              </w:rPr>
            </w:pPr>
            <w:r w:rsidRPr="00096200">
              <w:rPr>
                <w:rStyle w:val="105pt"/>
                <w:sz w:val="24"/>
                <w:szCs w:val="24"/>
              </w:rPr>
              <w:t>6.6 забезпечує своєчасне опрацювання запитів на публічну інформацію з питань, віднесених до повноваження Центру, та надання відомостей на такі запити в порядку та в строки, визначені Законом України «Про доступ до публічної інформації».</w:t>
            </w:r>
          </w:p>
          <w:p w:rsidR="00096200" w:rsidRPr="00096200" w:rsidRDefault="00096200" w:rsidP="00096200">
            <w:pPr>
              <w:pStyle w:val="2"/>
              <w:framePr w:w="9605" w:h="12912" w:wrap="around" w:vAnchor="page" w:hAnchor="page" w:x="1153" w:y="2906"/>
              <w:shd w:val="clear" w:color="auto" w:fill="auto"/>
              <w:spacing w:line="274" w:lineRule="exact"/>
              <w:jc w:val="both"/>
              <w:rPr>
                <w:sz w:val="24"/>
                <w:szCs w:val="24"/>
              </w:rPr>
            </w:pPr>
            <w:r w:rsidRPr="00096200">
              <w:rPr>
                <w:rStyle w:val="105pt"/>
                <w:sz w:val="24"/>
                <w:szCs w:val="24"/>
              </w:rPr>
              <w:t>6.7. здійснення інших завдань відповідно до законодавства.</w:t>
            </w:r>
          </w:p>
        </w:tc>
        <w:tc>
          <w:tcPr>
            <w:tcW w:w="4786" w:type="dxa"/>
            <w:shd w:val="clear" w:color="auto" w:fill="FFFFFF"/>
            <w:vAlign w:val="bottom"/>
          </w:tcPr>
          <w:p w:rsidR="00096200" w:rsidRPr="00096200" w:rsidRDefault="00096200" w:rsidP="00096200">
            <w:pPr>
              <w:pStyle w:val="2"/>
              <w:framePr w:w="9605" w:h="12912" w:wrap="around" w:vAnchor="page" w:hAnchor="page" w:x="1153" w:y="2906"/>
              <w:shd w:val="clear" w:color="auto" w:fill="auto"/>
              <w:spacing w:after="180" w:line="210" w:lineRule="exact"/>
              <w:jc w:val="both"/>
              <w:rPr>
                <w:sz w:val="24"/>
                <w:szCs w:val="24"/>
              </w:rPr>
            </w:pPr>
            <w:r w:rsidRPr="00096200">
              <w:rPr>
                <w:rStyle w:val="105pt"/>
                <w:sz w:val="24"/>
                <w:szCs w:val="24"/>
              </w:rPr>
              <w:t>6. Основними завданнями центру є:</w:t>
            </w:r>
          </w:p>
          <w:p w:rsidR="00096200" w:rsidRPr="00096200" w:rsidRDefault="00096200" w:rsidP="00096200">
            <w:pPr>
              <w:pStyle w:val="2"/>
              <w:framePr w:w="9605" w:h="12912" w:wrap="around" w:vAnchor="page" w:hAnchor="page" w:x="1153" w:y="2906"/>
              <w:numPr>
                <w:ilvl w:val="0"/>
                <w:numId w:val="7"/>
              </w:numPr>
              <w:shd w:val="clear" w:color="auto" w:fill="auto"/>
              <w:tabs>
                <w:tab w:val="left" w:pos="528"/>
              </w:tabs>
              <w:spacing w:before="180" w:line="274" w:lineRule="exact"/>
              <w:jc w:val="both"/>
              <w:rPr>
                <w:sz w:val="24"/>
                <w:szCs w:val="24"/>
              </w:rPr>
            </w:pPr>
            <w:r w:rsidRPr="00096200">
              <w:rPr>
                <w:rStyle w:val="105pt"/>
                <w:sz w:val="24"/>
                <w:szCs w:val="24"/>
              </w:rPr>
              <w:t>проведення соціально-профілактичної роботи, спрямованої на запобігання потраплянню в складні життєві обставини сімей, дітей та молоді;</w:t>
            </w:r>
          </w:p>
          <w:p w:rsidR="00096200" w:rsidRPr="00096200" w:rsidRDefault="00096200" w:rsidP="00096200">
            <w:pPr>
              <w:pStyle w:val="2"/>
              <w:framePr w:w="9605" w:h="12912" w:wrap="around" w:vAnchor="page" w:hAnchor="page" w:x="1153" w:y="2906"/>
              <w:numPr>
                <w:ilvl w:val="0"/>
                <w:numId w:val="7"/>
              </w:numPr>
              <w:shd w:val="clear" w:color="auto" w:fill="auto"/>
              <w:tabs>
                <w:tab w:val="left" w:pos="490"/>
              </w:tabs>
              <w:spacing w:line="274" w:lineRule="exact"/>
              <w:jc w:val="both"/>
              <w:rPr>
                <w:sz w:val="24"/>
                <w:szCs w:val="24"/>
              </w:rPr>
            </w:pPr>
            <w:r w:rsidRPr="00096200">
              <w:rPr>
                <w:rStyle w:val="105pt"/>
                <w:sz w:val="24"/>
                <w:szCs w:val="24"/>
              </w:rPr>
              <w:t>виявлення сімей, дітей та молоді, які перебувають у складних життєвих обставинах і потребують сторонньої допомоги;</w:t>
            </w:r>
          </w:p>
          <w:p w:rsidR="00096200" w:rsidRPr="00096200" w:rsidRDefault="00096200" w:rsidP="00096200">
            <w:pPr>
              <w:pStyle w:val="2"/>
              <w:framePr w:w="9605" w:h="12912" w:wrap="around" w:vAnchor="page" w:hAnchor="page" w:x="1153" w:y="2906"/>
              <w:numPr>
                <w:ilvl w:val="0"/>
                <w:numId w:val="7"/>
              </w:numPr>
              <w:shd w:val="clear" w:color="auto" w:fill="auto"/>
              <w:tabs>
                <w:tab w:val="left" w:pos="629"/>
              </w:tabs>
              <w:spacing w:line="274" w:lineRule="exact"/>
              <w:jc w:val="both"/>
              <w:rPr>
                <w:sz w:val="24"/>
                <w:szCs w:val="24"/>
              </w:rPr>
            </w:pPr>
            <w:r w:rsidRPr="00096200">
              <w:rPr>
                <w:rStyle w:val="105pt"/>
                <w:sz w:val="24"/>
                <w:szCs w:val="24"/>
              </w:rPr>
              <w:t>здійснення соціального супроводу сімей, дітей та молоді, які перебувають у складних життєвих обставинах і потребують сторонньої допомоги, надання їм соціальних послуг за результатами проведеної оцінки потреб їх у таких послугах;</w:t>
            </w:r>
          </w:p>
          <w:p w:rsidR="00096200" w:rsidRPr="00096200" w:rsidRDefault="00096200" w:rsidP="00096200">
            <w:pPr>
              <w:pStyle w:val="2"/>
              <w:framePr w:w="9605" w:h="12912" w:wrap="around" w:vAnchor="page" w:hAnchor="page" w:x="1153" w:y="2906"/>
              <w:numPr>
                <w:ilvl w:val="0"/>
                <w:numId w:val="7"/>
              </w:numPr>
              <w:shd w:val="clear" w:color="auto" w:fill="auto"/>
              <w:tabs>
                <w:tab w:val="left" w:pos="466"/>
              </w:tabs>
              <w:spacing w:line="274" w:lineRule="exact"/>
              <w:jc w:val="both"/>
              <w:rPr>
                <w:sz w:val="24"/>
                <w:szCs w:val="24"/>
              </w:rPr>
            </w:pPr>
            <w:r w:rsidRPr="00096200">
              <w:rPr>
                <w:rStyle w:val="105pt0"/>
                <w:sz w:val="24"/>
                <w:szCs w:val="24"/>
              </w:rPr>
              <w:t>організація здійснення наставництва над дитиною, яка проживає у закладах для дітей-сиріт і дітей, позбавлених батьківського піклування, іншому закладі для дітей;</w:t>
            </w:r>
          </w:p>
          <w:p w:rsidR="00096200" w:rsidRPr="00096200" w:rsidRDefault="00096200" w:rsidP="00096200">
            <w:pPr>
              <w:pStyle w:val="2"/>
              <w:framePr w:w="9605" w:h="12912" w:wrap="around" w:vAnchor="page" w:hAnchor="page" w:x="1153" w:y="2906"/>
              <w:numPr>
                <w:ilvl w:val="0"/>
                <w:numId w:val="7"/>
              </w:numPr>
              <w:shd w:val="clear" w:color="auto" w:fill="auto"/>
              <w:tabs>
                <w:tab w:val="left" w:pos="442"/>
              </w:tabs>
              <w:spacing w:line="274" w:lineRule="exact"/>
              <w:jc w:val="both"/>
              <w:rPr>
                <w:sz w:val="24"/>
                <w:szCs w:val="24"/>
              </w:rPr>
            </w:pPr>
            <w:r w:rsidRPr="00096200">
              <w:rPr>
                <w:rStyle w:val="105pt"/>
                <w:sz w:val="24"/>
                <w:szCs w:val="24"/>
              </w:rPr>
              <w:t xml:space="preserve">забезпечення взаємодії із структурними підрозділами місцевих органів виконавчої влади, органів місцевого самоврядування, підприємствами, установами та організаціями, а також залучення </w:t>
            </w:r>
            <w:proofErr w:type="spellStart"/>
            <w:r w:rsidRPr="00096200">
              <w:rPr>
                <w:rStyle w:val="105pt"/>
                <w:sz w:val="24"/>
                <w:szCs w:val="24"/>
              </w:rPr>
              <w:t>потенціату</w:t>
            </w:r>
            <w:proofErr w:type="spellEnd"/>
            <w:r w:rsidRPr="00096200">
              <w:rPr>
                <w:rStyle w:val="105pt"/>
                <w:sz w:val="24"/>
                <w:szCs w:val="24"/>
              </w:rPr>
              <w:t xml:space="preserve"> територіальної громади до проведення соціальної роботи із сім’ями, дітьми та молоддю.</w:t>
            </w:r>
          </w:p>
          <w:p w:rsidR="00096200" w:rsidRPr="00096200" w:rsidRDefault="00096200" w:rsidP="00096200">
            <w:pPr>
              <w:pStyle w:val="2"/>
              <w:framePr w:w="9605" w:h="12912" w:wrap="around" w:vAnchor="page" w:hAnchor="page" w:x="1153" w:y="2906"/>
              <w:shd w:val="clear" w:color="auto" w:fill="auto"/>
              <w:spacing w:line="274" w:lineRule="exact"/>
              <w:jc w:val="both"/>
              <w:rPr>
                <w:sz w:val="24"/>
                <w:szCs w:val="24"/>
              </w:rPr>
            </w:pPr>
            <w:r w:rsidRPr="00096200">
              <w:rPr>
                <w:rStyle w:val="105pt"/>
                <w:sz w:val="24"/>
                <w:szCs w:val="24"/>
              </w:rPr>
              <w:t>6.6 забезпечує своєчасне опрацювання запитів на публічну інформацію з питань, віднесених до повноваження Центру, та надання відомостей на такі запити в порядку та в строки, визначені Законом України «Про доступ до публічної інформації».</w:t>
            </w:r>
          </w:p>
          <w:p w:rsidR="00096200" w:rsidRPr="00096200" w:rsidRDefault="00096200" w:rsidP="00096200">
            <w:pPr>
              <w:pStyle w:val="2"/>
              <w:framePr w:w="9605" w:h="12912" w:wrap="around" w:vAnchor="page" w:hAnchor="page" w:x="1153" w:y="2906"/>
              <w:shd w:val="clear" w:color="auto" w:fill="auto"/>
              <w:spacing w:line="274" w:lineRule="exact"/>
              <w:jc w:val="both"/>
              <w:rPr>
                <w:sz w:val="24"/>
                <w:szCs w:val="24"/>
              </w:rPr>
            </w:pPr>
            <w:r w:rsidRPr="00096200">
              <w:rPr>
                <w:rStyle w:val="105pt"/>
                <w:sz w:val="24"/>
                <w:szCs w:val="24"/>
              </w:rPr>
              <w:t>6.7. здійснення інших завдань відповідно до законодавства.</w:t>
            </w:r>
          </w:p>
        </w:tc>
      </w:tr>
      <w:tr w:rsidR="00096200" w:rsidRPr="00096200" w:rsidTr="00096200">
        <w:tblPrEx>
          <w:tblCellMar>
            <w:top w:w="0" w:type="dxa"/>
            <w:bottom w:w="0" w:type="dxa"/>
          </w:tblCellMar>
        </w:tblPrEx>
        <w:trPr>
          <w:trHeight w:hRule="exact" w:val="1589"/>
        </w:trPr>
        <w:tc>
          <w:tcPr>
            <w:tcW w:w="4819" w:type="dxa"/>
            <w:shd w:val="clear" w:color="auto" w:fill="FFFFFF"/>
          </w:tcPr>
          <w:p w:rsidR="00096200" w:rsidRPr="00096200" w:rsidRDefault="00096200" w:rsidP="00096200">
            <w:pPr>
              <w:pStyle w:val="2"/>
              <w:framePr w:w="9605" w:h="12912" w:wrap="around" w:vAnchor="page" w:hAnchor="page" w:x="1153" w:y="2906"/>
              <w:shd w:val="clear" w:color="auto" w:fill="auto"/>
              <w:spacing w:after="120" w:line="264" w:lineRule="exact"/>
              <w:jc w:val="both"/>
              <w:rPr>
                <w:sz w:val="24"/>
                <w:szCs w:val="24"/>
              </w:rPr>
            </w:pPr>
            <w:r w:rsidRPr="00096200">
              <w:rPr>
                <w:rStyle w:val="105pt"/>
                <w:sz w:val="24"/>
                <w:szCs w:val="24"/>
              </w:rPr>
              <w:t>7. Центр відповідно до покладених на нього завдань:</w:t>
            </w:r>
          </w:p>
          <w:p w:rsidR="00096200" w:rsidRPr="00096200" w:rsidRDefault="00096200" w:rsidP="00096200">
            <w:pPr>
              <w:pStyle w:val="2"/>
              <w:framePr w:w="9605" w:h="12912" w:wrap="around" w:vAnchor="page" w:hAnchor="page" w:x="1153" w:y="2906"/>
              <w:shd w:val="clear" w:color="auto" w:fill="auto"/>
              <w:spacing w:before="120" w:line="278" w:lineRule="exact"/>
              <w:jc w:val="both"/>
              <w:rPr>
                <w:sz w:val="24"/>
                <w:szCs w:val="24"/>
              </w:rPr>
            </w:pPr>
            <w:r w:rsidRPr="00096200">
              <w:rPr>
                <w:rStyle w:val="105pt"/>
                <w:sz w:val="24"/>
                <w:szCs w:val="24"/>
              </w:rPr>
              <w:t>7.1. здійснює заходи щодо:</w:t>
            </w:r>
          </w:p>
          <w:p w:rsidR="00096200" w:rsidRPr="00096200" w:rsidRDefault="00096200" w:rsidP="00096200">
            <w:pPr>
              <w:pStyle w:val="2"/>
              <w:framePr w:w="9605" w:h="12912" w:wrap="around" w:vAnchor="page" w:hAnchor="page" w:x="1153" w:y="2906"/>
              <w:shd w:val="clear" w:color="auto" w:fill="auto"/>
              <w:spacing w:line="278" w:lineRule="exact"/>
              <w:ind w:right="100"/>
              <w:jc w:val="both"/>
              <w:rPr>
                <w:sz w:val="24"/>
                <w:szCs w:val="24"/>
              </w:rPr>
            </w:pPr>
            <w:r w:rsidRPr="00096200">
              <w:rPr>
                <w:rStyle w:val="105pt"/>
                <w:sz w:val="24"/>
                <w:szCs w:val="24"/>
              </w:rPr>
              <w:t>виявлення та обліку сімей, дітей та молоді, які перебувають у складних</w:t>
            </w:r>
          </w:p>
        </w:tc>
        <w:tc>
          <w:tcPr>
            <w:tcW w:w="4786" w:type="dxa"/>
            <w:shd w:val="clear" w:color="auto" w:fill="FFFFFF"/>
          </w:tcPr>
          <w:p w:rsidR="00096200" w:rsidRPr="00096200" w:rsidRDefault="00096200" w:rsidP="00096200">
            <w:pPr>
              <w:pStyle w:val="2"/>
              <w:framePr w:w="9605" w:h="12912" w:wrap="around" w:vAnchor="page" w:hAnchor="page" w:x="1153" w:y="2906"/>
              <w:shd w:val="clear" w:color="auto" w:fill="auto"/>
              <w:spacing w:after="120" w:line="269" w:lineRule="exact"/>
              <w:jc w:val="both"/>
              <w:rPr>
                <w:sz w:val="24"/>
                <w:szCs w:val="24"/>
              </w:rPr>
            </w:pPr>
            <w:r w:rsidRPr="00096200">
              <w:rPr>
                <w:rStyle w:val="105pt"/>
                <w:sz w:val="24"/>
                <w:szCs w:val="24"/>
              </w:rPr>
              <w:t>7. Центр відповідно до покладених на нього завдань:</w:t>
            </w:r>
          </w:p>
          <w:p w:rsidR="00096200" w:rsidRPr="00096200" w:rsidRDefault="00096200" w:rsidP="00096200">
            <w:pPr>
              <w:pStyle w:val="2"/>
              <w:framePr w:w="9605" w:h="12912" w:wrap="around" w:vAnchor="page" w:hAnchor="page" w:x="1153" w:y="2906"/>
              <w:shd w:val="clear" w:color="auto" w:fill="auto"/>
              <w:spacing w:before="120" w:line="278" w:lineRule="exact"/>
              <w:jc w:val="both"/>
              <w:rPr>
                <w:sz w:val="24"/>
                <w:szCs w:val="24"/>
              </w:rPr>
            </w:pPr>
            <w:r w:rsidRPr="00096200">
              <w:rPr>
                <w:rStyle w:val="105pt"/>
                <w:sz w:val="24"/>
                <w:szCs w:val="24"/>
              </w:rPr>
              <w:t>7.1. здійснює заходи щодо:</w:t>
            </w:r>
          </w:p>
          <w:p w:rsidR="00096200" w:rsidRPr="00096200" w:rsidRDefault="00096200" w:rsidP="00096200">
            <w:pPr>
              <w:pStyle w:val="2"/>
              <w:framePr w:w="9605" w:h="12912" w:wrap="around" w:vAnchor="page" w:hAnchor="page" w:x="1153" w:y="2906"/>
              <w:shd w:val="clear" w:color="auto" w:fill="auto"/>
              <w:spacing w:line="278" w:lineRule="exact"/>
              <w:ind w:right="120"/>
              <w:jc w:val="both"/>
              <w:rPr>
                <w:sz w:val="24"/>
                <w:szCs w:val="24"/>
              </w:rPr>
            </w:pPr>
            <w:r w:rsidRPr="00096200">
              <w:rPr>
                <w:rStyle w:val="105pt"/>
                <w:sz w:val="24"/>
                <w:szCs w:val="24"/>
              </w:rPr>
              <w:t>виявлення та обліку сімей, дітей та молоді, які перебувають у складних</w:t>
            </w:r>
          </w:p>
        </w:tc>
      </w:tr>
    </w:tbl>
    <w:p w:rsidR="00096200" w:rsidRPr="00096200" w:rsidRDefault="00096200" w:rsidP="00096200">
      <w:pPr>
        <w:jc w:val="both"/>
        <w:rPr>
          <w:rFonts w:ascii="Times New Roman" w:hAnsi="Times New Roman" w:cs="Times New Roman"/>
        </w:rPr>
        <w:sectPr w:rsidR="00096200" w:rsidRPr="00096200">
          <w:pgSz w:w="11909" w:h="16838"/>
          <w:pgMar w:top="0" w:right="0" w:bottom="0" w:left="0" w:header="0" w:footer="3" w:gutter="0"/>
          <w:cols w:space="720"/>
          <w:noEndnote/>
          <w:docGrid w:linePitch="360"/>
        </w:sectPr>
      </w:pPr>
    </w:p>
    <w:p w:rsidR="00096200" w:rsidRPr="00096200" w:rsidRDefault="00096200" w:rsidP="00096200">
      <w:pPr>
        <w:jc w:val="both"/>
        <w:rPr>
          <w:rFonts w:ascii="Times New Roman" w:hAnsi="Times New Roman" w:cs="Times New Roman"/>
        </w:rPr>
      </w:pPr>
      <w:r w:rsidRPr="00096200">
        <w:rPr>
          <w:rFonts w:ascii="Times New Roman" w:hAnsi="Times New Roman" w:cs="Times New Roman"/>
          <w:noProof/>
          <w:lang w:val="ru-RU" w:eastAsia="ru-RU" w:bidi="ar-SA"/>
        </w:rPr>
        <w:lastRenderedPageBreak/>
        <mc:AlternateContent>
          <mc:Choice Requires="wps">
            <w:drawing>
              <wp:anchor distT="0" distB="0" distL="114300" distR="114300" simplePos="0" relativeHeight="251659264" behindDoc="1" locked="0" layoutInCell="1" allowOverlap="1" wp14:anchorId="70787000" wp14:editId="576DA629">
                <wp:simplePos x="0" y="0"/>
                <wp:positionH relativeFrom="page">
                  <wp:posOffset>3824605</wp:posOffset>
                </wp:positionH>
                <wp:positionV relativeFrom="page">
                  <wp:posOffset>768985</wp:posOffset>
                </wp:positionV>
                <wp:extent cx="0" cy="9128760"/>
                <wp:effectExtent l="5080" t="6985" r="13970" b="825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912876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301.15pt;margin-top:60.55pt;width:0;height:71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" filled="t" strokeweight=".5pt">
                <v:path arrowok="f"/>
                <o:lock v:ext="edit" shapetype="f"/>
                <w10:wrap anchorx="page" anchory="page"/>
              </v:shape>
            </w:pict>
          </mc:Fallback>
        </mc:AlternateContent>
      </w:r>
    </w:p>
    <w:p w:rsidR="00096200" w:rsidRPr="00096200" w:rsidRDefault="00096200" w:rsidP="00096200">
      <w:pPr>
        <w:framePr w:w="4728" w:h="3924" w:hRule="exact" w:wrap="around" w:vAnchor="page" w:hAnchor="page" w:x="1210" w:y="1198"/>
        <w:ind w:left="120" w:right="20"/>
        <w:jc w:val="both"/>
        <w:rPr>
          <w:rFonts w:ascii="Times New Roman" w:hAnsi="Times New Roman" w:cs="Times New Roman"/>
        </w:rPr>
      </w:pPr>
      <w:r w:rsidRPr="00096200">
        <w:rPr>
          <w:rFonts w:ascii="Times New Roman" w:hAnsi="Times New Roman" w:cs="Times New Roman"/>
        </w:rPr>
        <w:t>життєвих обставинах і потребують сторонньої допомоги;</w:t>
      </w:r>
    </w:p>
    <w:p w:rsidR="00096200" w:rsidRPr="00096200" w:rsidRDefault="00096200" w:rsidP="00096200">
      <w:pPr>
        <w:framePr w:w="4728" w:h="3924" w:hRule="exact" w:wrap="around" w:vAnchor="page" w:hAnchor="page" w:x="1210" w:y="1198"/>
        <w:spacing w:line="274" w:lineRule="exact"/>
        <w:ind w:left="120" w:right="20" w:firstLine="460"/>
        <w:jc w:val="both"/>
        <w:rPr>
          <w:rFonts w:ascii="Times New Roman" w:hAnsi="Times New Roman" w:cs="Times New Roman"/>
        </w:rPr>
      </w:pPr>
      <w:r w:rsidRPr="00096200">
        <w:rPr>
          <w:rFonts w:ascii="Times New Roman" w:hAnsi="Times New Roman" w:cs="Times New Roman"/>
        </w:rPr>
        <w:t>соціальної та/або психологічної підтримки учасників антитерористичної операції та внутрішньо переміщених осіб, організації надання їм допомоги з урахуванням визначених потреб;</w:t>
      </w:r>
    </w:p>
    <w:p w:rsidR="00096200" w:rsidRPr="00096200" w:rsidRDefault="00096200" w:rsidP="00096200">
      <w:pPr>
        <w:framePr w:w="4728" w:h="3924" w:hRule="exact" w:wrap="around" w:vAnchor="page" w:hAnchor="page" w:x="1210" w:y="1198"/>
        <w:spacing w:after="240" w:line="274" w:lineRule="exact"/>
        <w:ind w:left="120" w:right="20" w:firstLine="460"/>
        <w:jc w:val="both"/>
        <w:rPr>
          <w:rFonts w:ascii="Times New Roman" w:hAnsi="Times New Roman" w:cs="Times New Roman"/>
        </w:rPr>
      </w:pPr>
      <w:r w:rsidRPr="00096200">
        <w:rPr>
          <w:rFonts w:ascii="Times New Roman" w:hAnsi="Times New Roman" w:cs="Times New Roman"/>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w:t>
      </w:r>
    </w:p>
    <w:p w:rsidR="00096200" w:rsidRPr="00096200" w:rsidRDefault="00096200" w:rsidP="00096200">
      <w:pPr>
        <w:framePr w:w="4728" w:h="3924" w:hRule="exact" w:wrap="around" w:vAnchor="page" w:hAnchor="page" w:x="1210" w:y="1198"/>
        <w:spacing w:line="274" w:lineRule="exact"/>
        <w:ind w:left="120" w:right="20" w:firstLine="460"/>
        <w:jc w:val="both"/>
        <w:rPr>
          <w:rFonts w:ascii="Times New Roman" w:hAnsi="Times New Roman" w:cs="Times New Roman"/>
        </w:rPr>
      </w:pPr>
      <w:r w:rsidRPr="00096200">
        <w:rPr>
          <w:rFonts w:ascii="Times New Roman" w:hAnsi="Times New Roman" w:cs="Times New Roman"/>
        </w:rPr>
        <w:t>соціального супроводження прийомних сімей та дитячих будинків сімейного типу;</w:t>
      </w:r>
    </w:p>
    <w:p w:rsidR="00096200" w:rsidRPr="00096200" w:rsidRDefault="00096200" w:rsidP="00096200">
      <w:pPr>
        <w:framePr w:w="4728" w:h="5542" w:hRule="exact" w:wrap="around" w:vAnchor="page" w:hAnchor="page" w:x="1210" w:y="5918"/>
        <w:spacing w:after="480" w:line="274" w:lineRule="exact"/>
        <w:ind w:left="120" w:right="20"/>
        <w:jc w:val="both"/>
        <w:rPr>
          <w:rFonts w:ascii="Times New Roman" w:hAnsi="Times New Roman" w:cs="Times New Roman"/>
        </w:rPr>
      </w:pPr>
      <w:r w:rsidRPr="00096200">
        <w:rPr>
          <w:rFonts w:ascii="Times New Roman" w:hAnsi="Times New Roman" w:cs="Times New Roman"/>
        </w:rPr>
        <w:t>! інформування населення про соціальні послуги, які надаються відповідно до законодавства;</w:t>
      </w:r>
    </w:p>
    <w:p w:rsidR="00096200" w:rsidRPr="00096200" w:rsidRDefault="00096200" w:rsidP="00096200">
      <w:pPr>
        <w:framePr w:w="4728" w:h="5542" w:hRule="exact" w:wrap="around" w:vAnchor="page" w:hAnchor="page" w:x="1210" w:y="5918"/>
        <w:numPr>
          <w:ilvl w:val="0"/>
          <w:numId w:val="8"/>
        </w:numPr>
        <w:tabs>
          <w:tab w:val="left" w:pos="601"/>
        </w:tabs>
        <w:spacing w:line="274" w:lineRule="exact"/>
        <w:ind w:left="120" w:right="20"/>
        <w:jc w:val="both"/>
        <w:rPr>
          <w:rFonts w:ascii="Times New Roman" w:hAnsi="Times New Roman" w:cs="Times New Roman"/>
        </w:rPr>
      </w:pPr>
      <w:r w:rsidRPr="00096200">
        <w:rPr>
          <w:rFonts w:ascii="Times New Roman" w:hAnsi="Times New Roman" w:cs="Times New Roman"/>
        </w:rPr>
        <w:t>проводить оцінку потреб сімей, дітей та молоді, які перебувають у складних життєвих обставинах і потребують сторонньої допомоги, у тому числі сімей учасників антитерористичної операції та внутрішньо переміщених осіб, визначає види соціальних послуг та методи</w:t>
      </w:r>
    </w:p>
    <w:p w:rsidR="00096200" w:rsidRPr="00096200" w:rsidRDefault="00096200" w:rsidP="00096200">
      <w:pPr>
        <w:framePr w:w="4728" w:h="5542" w:hRule="exact" w:wrap="around" w:vAnchor="page" w:hAnchor="page" w:x="1210" w:y="5918"/>
        <w:spacing w:line="274" w:lineRule="exact"/>
        <w:ind w:left="120"/>
        <w:jc w:val="both"/>
        <w:rPr>
          <w:rFonts w:ascii="Times New Roman" w:hAnsi="Times New Roman" w:cs="Times New Roman"/>
        </w:rPr>
      </w:pPr>
      <w:r w:rsidRPr="00096200">
        <w:rPr>
          <w:rFonts w:ascii="Times New Roman" w:hAnsi="Times New Roman" w:cs="Times New Roman"/>
        </w:rPr>
        <w:t>І соціальної роботи;</w:t>
      </w:r>
    </w:p>
    <w:p w:rsidR="00096200" w:rsidRPr="00096200" w:rsidRDefault="00096200" w:rsidP="00096200">
      <w:pPr>
        <w:framePr w:w="4728" w:h="5542" w:hRule="exact" w:wrap="around" w:vAnchor="page" w:hAnchor="page" w:x="1210" w:y="5918"/>
        <w:spacing w:line="274" w:lineRule="exact"/>
        <w:ind w:left="120" w:right="20"/>
        <w:jc w:val="both"/>
        <w:rPr>
          <w:rFonts w:ascii="Times New Roman" w:hAnsi="Times New Roman" w:cs="Times New Roman"/>
        </w:rPr>
      </w:pPr>
      <w:r w:rsidRPr="00096200">
        <w:rPr>
          <w:rFonts w:ascii="Times New Roman" w:hAnsi="Times New Roman" w:cs="Times New Roman"/>
        </w:rPr>
        <w:t>| 7.3. надає соціальні послуги сім’ям, дітям та молоді, які перебувають у складних життєвих обставинах і потребують сторонньої допомоги, у тому числі особам, які постраждали від насильства в сім’ї та торгівлі людьми та у разі потреби здійснює їх соціальний супровід;</w:t>
      </w:r>
    </w:p>
    <w:p w:rsidR="00096200" w:rsidRPr="00096200" w:rsidRDefault="00096200" w:rsidP="00096200">
      <w:pPr>
        <w:framePr w:w="4728" w:h="650" w:hRule="exact" w:wrap="around" w:vAnchor="page" w:hAnchor="page" w:x="1210" w:y="14948"/>
        <w:numPr>
          <w:ilvl w:val="0"/>
          <w:numId w:val="9"/>
        </w:numPr>
        <w:tabs>
          <w:tab w:val="left" w:pos="606"/>
        </w:tabs>
        <w:spacing w:line="278" w:lineRule="exact"/>
        <w:ind w:left="120" w:right="20"/>
        <w:jc w:val="both"/>
        <w:rPr>
          <w:rFonts w:ascii="Times New Roman" w:hAnsi="Times New Roman" w:cs="Times New Roman"/>
        </w:rPr>
      </w:pPr>
      <w:r w:rsidRPr="00096200">
        <w:rPr>
          <w:rFonts w:ascii="Times New Roman" w:hAnsi="Times New Roman" w:cs="Times New Roman"/>
        </w:rPr>
        <w:t xml:space="preserve">за повідомленням установ виконання </w:t>
      </w:r>
      <w:r w:rsidRPr="00096200">
        <w:rPr>
          <w:rStyle w:val="40"/>
          <w:rFonts w:eastAsia="Courier New"/>
          <w:sz w:val="24"/>
          <w:szCs w:val="24"/>
        </w:rPr>
        <w:t>покарань здійснює соціальний патронаж</w:t>
      </w:r>
    </w:p>
    <w:p w:rsidR="00096200" w:rsidRPr="00096200" w:rsidRDefault="00096200" w:rsidP="00096200">
      <w:pPr>
        <w:framePr w:w="4584" w:h="14446" w:hRule="exact" w:wrap="around" w:vAnchor="page" w:hAnchor="page" w:x="6125" w:y="1198"/>
        <w:tabs>
          <w:tab w:val="left" w:pos="1328"/>
          <w:tab w:val="right" w:pos="4568"/>
        </w:tabs>
        <w:ind w:left="20"/>
        <w:jc w:val="both"/>
        <w:rPr>
          <w:rFonts w:ascii="Times New Roman" w:hAnsi="Times New Roman" w:cs="Times New Roman"/>
        </w:rPr>
      </w:pPr>
      <w:r w:rsidRPr="00096200">
        <w:rPr>
          <w:rFonts w:ascii="Times New Roman" w:hAnsi="Times New Roman" w:cs="Times New Roman"/>
        </w:rPr>
        <w:t>життєвих</w:t>
      </w:r>
      <w:r w:rsidRPr="00096200">
        <w:rPr>
          <w:rFonts w:ascii="Times New Roman" w:hAnsi="Times New Roman" w:cs="Times New Roman"/>
        </w:rPr>
        <w:tab/>
        <w:t>обставинах і</w:t>
      </w:r>
      <w:r w:rsidRPr="00096200">
        <w:rPr>
          <w:rFonts w:ascii="Times New Roman" w:hAnsi="Times New Roman" w:cs="Times New Roman"/>
        </w:rPr>
        <w:tab/>
        <w:t>потребують</w:t>
      </w:r>
    </w:p>
    <w:p w:rsidR="00096200" w:rsidRPr="00096200" w:rsidRDefault="00096200" w:rsidP="00096200">
      <w:pPr>
        <w:framePr w:w="4584" w:h="14446" w:hRule="exact" w:wrap="around" w:vAnchor="page" w:hAnchor="page" w:x="6125" w:y="1198"/>
        <w:ind w:left="20"/>
        <w:jc w:val="both"/>
        <w:rPr>
          <w:rFonts w:ascii="Times New Roman" w:hAnsi="Times New Roman" w:cs="Times New Roman"/>
        </w:rPr>
      </w:pPr>
      <w:r w:rsidRPr="00096200">
        <w:rPr>
          <w:rFonts w:ascii="Times New Roman" w:hAnsi="Times New Roman" w:cs="Times New Roman"/>
        </w:rPr>
        <w:t>сторонньої допомоги;</w:t>
      </w:r>
    </w:p>
    <w:p w:rsidR="00096200" w:rsidRPr="00096200" w:rsidRDefault="00096200" w:rsidP="00096200">
      <w:pPr>
        <w:framePr w:w="4584" w:h="14446" w:hRule="exact" w:wrap="around" w:vAnchor="page" w:hAnchor="page" w:x="6125" w:y="1198"/>
        <w:tabs>
          <w:tab w:val="left" w:pos="1328"/>
          <w:tab w:val="right" w:pos="4568"/>
        </w:tabs>
        <w:ind w:left="20" w:right="20" w:firstLine="440"/>
        <w:jc w:val="both"/>
        <w:rPr>
          <w:rFonts w:ascii="Times New Roman" w:hAnsi="Times New Roman" w:cs="Times New Roman"/>
        </w:rPr>
      </w:pPr>
      <w:r w:rsidRPr="00096200">
        <w:rPr>
          <w:rFonts w:ascii="Times New Roman" w:hAnsi="Times New Roman" w:cs="Times New Roman"/>
        </w:rPr>
        <w:t xml:space="preserve">контролю </w:t>
      </w:r>
      <w:r w:rsidRPr="00096200">
        <w:rPr>
          <w:rStyle w:val="50"/>
          <w:rFonts w:eastAsia="Courier New"/>
          <w:sz w:val="24"/>
          <w:szCs w:val="24"/>
        </w:rPr>
        <w:t xml:space="preserve">у </w:t>
      </w:r>
      <w:r w:rsidRPr="00096200">
        <w:rPr>
          <w:rFonts w:ascii="Times New Roman" w:hAnsi="Times New Roman" w:cs="Times New Roman"/>
        </w:rPr>
        <w:t>межах повноважень за цільовим</w:t>
      </w:r>
      <w:r w:rsidRPr="00096200">
        <w:rPr>
          <w:rFonts w:ascii="Times New Roman" w:hAnsi="Times New Roman" w:cs="Times New Roman"/>
        </w:rPr>
        <w:tab/>
        <w:t>використанням</w:t>
      </w:r>
      <w:r w:rsidRPr="00096200">
        <w:rPr>
          <w:rFonts w:ascii="Times New Roman" w:hAnsi="Times New Roman" w:cs="Times New Roman"/>
        </w:rPr>
        <w:tab/>
        <w:t>державної</w:t>
      </w:r>
    </w:p>
    <w:p w:rsidR="00096200" w:rsidRPr="00096200" w:rsidRDefault="00096200" w:rsidP="00096200">
      <w:pPr>
        <w:framePr w:w="4584" w:h="14446" w:hRule="exact" w:wrap="around" w:vAnchor="page" w:hAnchor="page" w:x="6125" w:y="1198"/>
        <w:spacing w:after="476"/>
        <w:ind w:left="20"/>
        <w:jc w:val="both"/>
        <w:rPr>
          <w:rFonts w:ascii="Times New Roman" w:hAnsi="Times New Roman" w:cs="Times New Roman"/>
        </w:rPr>
      </w:pPr>
      <w:r w:rsidRPr="00096200">
        <w:rPr>
          <w:rFonts w:ascii="Times New Roman" w:hAnsi="Times New Roman" w:cs="Times New Roman"/>
        </w:rPr>
        <w:t>допомоги при народженні дитини;</w:t>
      </w:r>
    </w:p>
    <w:p w:rsidR="00096200" w:rsidRPr="00096200" w:rsidRDefault="00096200" w:rsidP="00096200">
      <w:pPr>
        <w:framePr w:w="4584" w:h="14446" w:hRule="exact" w:wrap="around" w:vAnchor="page" w:hAnchor="page" w:x="6125" w:y="1198"/>
        <w:ind w:left="20" w:right="20" w:firstLine="440"/>
        <w:jc w:val="both"/>
        <w:rPr>
          <w:rFonts w:ascii="Times New Roman" w:hAnsi="Times New Roman" w:cs="Times New Roman"/>
        </w:rPr>
      </w:pPr>
      <w:r w:rsidRPr="00096200">
        <w:rPr>
          <w:rFonts w:ascii="Times New Roman" w:hAnsi="Times New Roman" w:cs="Times New Roman"/>
        </w:rPr>
        <w:t xml:space="preserve">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w:t>
      </w:r>
      <w:r w:rsidRPr="00096200">
        <w:rPr>
          <w:rStyle w:val="41"/>
          <w:rFonts w:eastAsia="Courier New"/>
          <w:sz w:val="24"/>
          <w:szCs w:val="24"/>
        </w:rPr>
        <w:t>організації здійснення наставництва;</w:t>
      </w:r>
    </w:p>
    <w:p w:rsidR="00096200" w:rsidRPr="00096200" w:rsidRDefault="00096200" w:rsidP="00096200">
      <w:pPr>
        <w:framePr w:w="4584" w:h="14446" w:hRule="exact" w:wrap="around" w:vAnchor="page" w:hAnchor="page" w:x="6125" w:y="1198"/>
        <w:ind w:left="20" w:right="20" w:firstLine="440"/>
        <w:jc w:val="both"/>
        <w:rPr>
          <w:rFonts w:ascii="Times New Roman" w:hAnsi="Times New Roman" w:cs="Times New Roman"/>
        </w:rPr>
      </w:pPr>
      <w:r w:rsidRPr="00096200">
        <w:rPr>
          <w:rStyle w:val="50"/>
          <w:rFonts w:eastAsia="Courier New"/>
          <w:sz w:val="24"/>
          <w:szCs w:val="24"/>
        </w:rPr>
        <w:t xml:space="preserve">соціального супроводження прийомних сімей і дитячих будинків сімейного типу, </w:t>
      </w:r>
      <w:r w:rsidRPr="00096200">
        <w:rPr>
          <w:rFonts w:ascii="Times New Roman" w:hAnsi="Times New Roman" w:cs="Times New Roman"/>
        </w:rPr>
        <w:t>а також соціального супроводу дітей, які перебувають під опікою, піклуванням, за поданням служби у справах дітей;</w:t>
      </w:r>
    </w:p>
    <w:p w:rsidR="00096200" w:rsidRPr="00096200" w:rsidRDefault="00096200" w:rsidP="00096200">
      <w:pPr>
        <w:framePr w:w="4584" w:h="14446" w:hRule="exact" w:wrap="around" w:vAnchor="page" w:hAnchor="page" w:x="6125" w:y="1198"/>
        <w:spacing w:after="480" w:line="274" w:lineRule="exact"/>
        <w:ind w:left="20" w:right="20" w:firstLine="440"/>
        <w:jc w:val="both"/>
        <w:rPr>
          <w:rFonts w:ascii="Times New Roman" w:hAnsi="Times New Roman" w:cs="Times New Roman"/>
        </w:rPr>
      </w:pPr>
      <w:r w:rsidRPr="00096200">
        <w:rPr>
          <w:rFonts w:ascii="Times New Roman" w:hAnsi="Times New Roman" w:cs="Times New Roman"/>
        </w:rPr>
        <w:t>інформування населення про соціальні послуги, які надаються відповідно до законодавства;</w:t>
      </w:r>
    </w:p>
    <w:p w:rsidR="00096200" w:rsidRPr="00096200" w:rsidRDefault="00096200" w:rsidP="00096200">
      <w:pPr>
        <w:framePr w:w="4584" w:h="14446" w:hRule="exact" w:wrap="around" w:vAnchor="page" w:hAnchor="page" w:x="6125" w:y="1198"/>
        <w:numPr>
          <w:ilvl w:val="0"/>
          <w:numId w:val="10"/>
        </w:numPr>
        <w:spacing w:line="274" w:lineRule="exact"/>
        <w:ind w:left="20" w:right="20"/>
        <w:jc w:val="both"/>
        <w:rPr>
          <w:rFonts w:ascii="Times New Roman" w:hAnsi="Times New Roman" w:cs="Times New Roman"/>
        </w:rPr>
      </w:pPr>
      <w:r w:rsidRPr="00096200">
        <w:rPr>
          <w:rFonts w:ascii="Times New Roman" w:hAnsi="Times New Roman" w:cs="Times New Roman"/>
        </w:rPr>
        <w:t xml:space="preserve"> проводить оцінку потреб сімей, дітей та молоді, які перебувають у складних життєвих обставинах і потребують сторонньої допомоги, у тому числі сімей учасників антитерористичної операції та внутрішньо переміщених осіб, визначає соціальні послуги та методи соціальної роботи, забезпечує психологічну підтримку;</w:t>
      </w:r>
    </w:p>
    <w:p w:rsidR="00096200" w:rsidRPr="00096200" w:rsidRDefault="00096200" w:rsidP="00096200">
      <w:pPr>
        <w:framePr w:w="4584" w:h="14446" w:hRule="exact" w:wrap="around" w:vAnchor="page" w:hAnchor="page" w:x="6125" w:y="1198"/>
        <w:numPr>
          <w:ilvl w:val="0"/>
          <w:numId w:val="10"/>
        </w:numPr>
        <w:spacing w:line="274" w:lineRule="exact"/>
        <w:ind w:left="20" w:right="20"/>
        <w:jc w:val="both"/>
        <w:rPr>
          <w:rFonts w:ascii="Times New Roman" w:hAnsi="Times New Roman" w:cs="Times New Roman"/>
        </w:rPr>
      </w:pPr>
      <w:r w:rsidRPr="00096200">
        <w:rPr>
          <w:rFonts w:ascii="Times New Roman" w:hAnsi="Times New Roman" w:cs="Times New Roman"/>
        </w:rPr>
        <w:t xml:space="preserve"> надає сім’ям, дітям і молоді, які перебувають у складних життєвих обставинах і потребують сторонньої допомоги, в тому числі сім’ям учасників антитерористичної операції та внутрішньо переміщеним особам, соціальні послуги з:</w:t>
      </w:r>
    </w:p>
    <w:p w:rsidR="00096200" w:rsidRPr="00096200" w:rsidRDefault="00096200" w:rsidP="00096200">
      <w:pPr>
        <w:framePr w:w="4584" w:h="14446" w:hRule="exact" w:wrap="around" w:vAnchor="page" w:hAnchor="page" w:x="6125" w:y="1198"/>
        <w:ind w:left="460" w:right="1340"/>
        <w:jc w:val="both"/>
        <w:rPr>
          <w:rFonts w:ascii="Times New Roman" w:hAnsi="Times New Roman" w:cs="Times New Roman"/>
        </w:rPr>
      </w:pPr>
      <w:r w:rsidRPr="00096200">
        <w:rPr>
          <w:rFonts w:ascii="Times New Roman" w:hAnsi="Times New Roman" w:cs="Times New Roman"/>
        </w:rPr>
        <w:t>соціального супроводу; консультування; соціальної профілактики.</w:t>
      </w:r>
    </w:p>
    <w:p w:rsidR="00096200" w:rsidRPr="00096200" w:rsidRDefault="00096200" w:rsidP="00096200">
      <w:pPr>
        <w:framePr w:w="4584" w:h="14446" w:hRule="exact" w:wrap="around" w:vAnchor="page" w:hAnchor="page" w:x="6125" w:y="1198"/>
        <w:ind w:left="20" w:right="20" w:firstLine="440"/>
        <w:jc w:val="both"/>
        <w:rPr>
          <w:rFonts w:ascii="Times New Roman" w:hAnsi="Times New Roman" w:cs="Times New Roman"/>
        </w:rPr>
      </w:pPr>
      <w:r w:rsidRPr="00096200">
        <w:rPr>
          <w:rFonts w:ascii="Times New Roman" w:hAnsi="Times New Roman" w:cs="Times New Roman"/>
        </w:rPr>
        <w:t>За результатами оцінки потреб центр надає послуги з:</w:t>
      </w:r>
    </w:p>
    <w:p w:rsidR="00096200" w:rsidRPr="00096200" w:rsidRDefault="00096200" w:rsidP="00096200">
      <w:pPr>
        <w:framePr w:w="4584" w:h="14446" w:hRule="exact" w:wrap="around" w:vAnchor="page" w:hAnchor="page" w:x="6125" w:y="1198"/>
        <w:ind w:left="20" w:right="20" w:firstLine="440"/>
        <w:jc w:val="both"/>
        <w:rPr>
          <w:rFonts w:ascii="Times New Roman" w:hAnsi="Times New Roman" w:cs="Times New Roman"/>
        </w:rPr>
      </w:pPr>
      <w:r w:rsidRPr="00096200">
        <w:rPr>
          <w:rFonts w:ascii="Times New Roman" w:hAnsi="Times New Roman" w:cs="Times New Roman"/>
        </w:rPr>
        <w:t>соціальної інтеграції та реінтеграції; соціальної адаптації; соціального супроводу сімей, в яких виховуються діти-сироти і діти, позбавлені батьківського піклування; кризового та екстреного втручання; представництва інтересів; посередництва (медіації);</w:t>
      </w:r>
    </w:p>
    <w:p w:rsidR="00096200" w:rsidRPr="00096200" w:rsidRDefault="00096200" w:rsidP="00096200">
      <w:pPr>
        <w:framePr w:w="4584" w:h="14446" w:hRule="exact" w:wrap="around" w:vAnchor="page" w:hAnchor="page" w:x="6125" w:y="1198"/>
        <w:numPr>
          <w:ilvl w:val="0"/>
          <w:numId w:val="10"/>
        </w:numPr>
        <w:spacing w:line="274" w:lineRule="exact"/>
        <w:ind w:left="20" w:right="20"/>
        <w:jc w:val="both"/>
        <w:rPr>
          <w:rFonts w:ascii="Times New Roman" w:hAnsi="Times New Roman" w:cs="Times New Roman"/>
        </w:rPr>
      </w:pPr>
      <w:r w:rsidRPr="00096200">
        <w:rPr>
          <w:rFonts w:ascii="Times New Roman" w:hAnsi="Times New Roman" w:cs="Times New Roman"/>
        </w:rPr>
        <w:t xml:space="preserve"> забезпечує соціальний патронаж молодих осіб, які відбули покарання у</w:t>
      </w:r>
    </w:p>
    <w:p w:rsidR="00096200" w:rsidRPr="00096200" w:rsidRDefault="00096200" w:rsidP="00096200">
      <w:pPr>
        <w:jc w:val="both"/>
        <w:rPr>
          <w:rFonts w:ascii="Times New Roman" w:hAnsi="Times New Roman" w:cs="Times New Roman"/>
        </w:rPr>
        <w:sectPr w:rsidR="00096200" w:rsidRPr="00096200">
          <w:pgSz w:w="11909" w:h="16838"/>
          <w:pgMar w:top="0" w:right="0" w:bottom="0" w:left="0" w:header="0" w:footer="3" w:gutter="0"/>
          <w:cols w:space="720"/>
          <w:noEndnote/>
          <w:docGrid w:linePitch="360"/>
        </w:sectPr>
      </w:pPr>
    </w:p>
    <w:p w:rsidR="00096200" w:rsidRPr="00096200" w:rsidRDefault="00096200" w:rsidP="00096200">
      <w:pPr>
        <w:jc w:val="both"/>
        <w:rPr>
          <w:rFonts w:ascii="Times New Roman" w:hAnsi="Times New Roman" w:cs="Times New Roman"/>
        </w:rPr>
      </w:pPr>
      <w:r w:rsidRPr="00096200">
        <w:rPr>
          <w:rFonts w:ascii="Times New Roman" w:hAnsi="Times New Roman" w:cs="Times New Roman"/>
          <w:noProof/>
          <w:lang w:val="ru-RU" w:eastAsia="ru-RU" w:bidi="ar-SA"/>
        </w:rPr>
        <w:lastRenderedPageBreak/>
        <mc:AlternateContent>
          <mc:Choice Requires="wps">
            <w:drawing>
              <wp:anchor distT="0" distB="0" distL="114300" distR="114300" simplePos="0" relativeHeight="251660288" behindDoc="1" locked="0" layoutInCell="1" allowOverlap="1" wp14:anchorId="248C5DF8" wp14:editId="37FDBC39">
                <wp:simplePos x="0" y="0"/>
                <wp:positionH relativeFrom="page">
                  <wp:posOffset>3806825</wp:posOffset>
                </wp:positionH>
                <wp:positionV relativeFrom="page">
                  <wp:posOffset>766445</wp:posOffset>
                </wp:positionV>
                <wp:extent cx="0" cy="3166745"/>
                <wp:effectExtent l="6350" t="13970" r="1270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16674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99.75pt;margin-top:60.35pt;width:0;height:249.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" filled="t" strokeweight=".5pt">
                <v:path arrowok="f"/>
                <o:lock v:ext="edit" shapetype="f"/>
                <w10:wrap anchorx="page" anchory="page"/>
              </v:shape>
            </w:pict>
          </mc:Fallback>
        </mc:AlternateContent>
      </w:r>
    </w:p>
    <w:p w:rsidR="00096200" w:rsidRPr="00096200" w:rsidRDefault="00096200" w:rsidP="00096200">
      <w:pPr>
        <w:framePr w:w="4723" w:h="877" w:hRule="exact" w:wrap="around" w:vAnchor="page" w:hAnchor="page" w:x="1176" w:y="1198"/>
        <w:ind w:left="140" w:right="20"/>
        <w:jc w:val="both"/>
        <w:rPr>
          <w:rFonts w:ascii="Times New Roman" w:hAnsi="Times New Roman" w:cs="Times New Roman"/>
        </w:rPr>
      </w:pPr>
      <w:r w:rsidRPr="00096200">
        <w:rPr>
          <w:rFonts w:ascii="Times New Roman" w:hAnsi="Times New Roman" w:cs="Times New Roman"/>
        </w:rPr>
        <w:t>осіб, які відбували покарання у вигляді обмеження волі або позбавлення волі на певний строк;</w:t>
      </w:r>
    </w:p>
    <w:p w:rsidR="00096200" w:rsidRPr="00096200" w:rsidRDefault="00096200" w:rsidP="00096200">
      <w:pPr>
        <w:framePr w:w="4723" w:h="888" w:hRule="exact" w:wrap="around" w:vAnchor="page" w:hAnchor="page" w:x="1176" w:y="5040"/>
        <w:spacing w:line="274" w:lineRule="exact"/>
        <w:ind w:right="20"/>
        <w:jc w:val="both"/>
        <w:rPr>
          <w:rFonts w:ascii="Times New Roman" w:hAnsi="Times New Roman" w:cs="Times New Roman"/>
        </w:rPr>
      </w:pPr>
      <w:r w:rsidRPr="00096200">
        <w:rPr>
          <w:rFonts w:ascii="Times New Roman" w:hAnsi="Times New Roman" w:cs="Times New Roman"/>
        </w:rPr>
        <w:t>І 7.5. впроваджує нові соціальні технології, | спрямовані на недопущення, мінімізацію чи ! подолання складних життєвих обставин;</w:t>
      </w:r>
    </w:p>
    <w:p w:rsidR="00096200" w:rsidRPr="00096200" w:rsidRDefault="00096200" w:rsidP="00096200">
      <w:pPr>
        <w:framePr w:w="4723" w:h="1699" w:hRule="exact" w:wrap="around" w:vAnchor="page" w:hAnchor="page" w:x="1176" w:y="6423"/>
        <w:spacing w:line="274" w:lineRule="exact"/>
        <w:ind w:right="20" w:firstLine="120"/>
        <w:jc w:val="both"/>
        <w:rPr>
          <w:rFonts w:ascii="Times New Roman" w:hAnsi="Times New Roman" w:cs="Times New Roman"/>
        </w:rPr>
      </w:pPr>
      <w:proofErr w:type="spellStart"/>
      <w:r w:rsidRPr="00096200">
        <w:rPr>
          <w:rStyle w:val="40pt"/>
          <w:rFonts w:eastAsia="Courier New"/>
          <w:sz w:val="24"/>
          <w:szCs w:val="24"/>
        </w:rPr>
        <w:t>і.ь</w:t>
      </w:r>
      <w:proofErr w:type="spellEnd"/>
      <w:r w:rsidRPr="00096200">
        <w:rPr>
          <w:rStyle w:val="40pt"/>
          <w:rFonts w:eastAsia="Courier New"/>
          <w:sz w:val="24"/>
          <w:szCs w:val="24"/>
        </w:rPr>
        <w:t>.</w:t>
      </w:r>
      <w:r w:rsidRPr="00096200">
        <w:rPr>
          <w:rFonts w:ascii="Times New Roman" w:hAnsi="Times New Roman" w:cs="Times New Roman"/>
        </w:rPr>
        <w:t xml:space="preserve"> узагальнює на місцевому рівні статистичні дані та готує інформаційно- I аналітичні матеріали стосовно проведеної ! соціальної роботи, які подає регіональному центру та відповідному місцевому органу виконавчої влади.</w:t>
      </w:r>
    </w:p>
    <w:p w:rsidR="00096200" w:rsidRPr="00096200" w:rsidRDefault="00096200" w:rsidP="00096200">
      <w:pPr>
        <w:framePr w:w="4642" w:h="3355" w:hRule="exact" w:wrap="around" w:vAnchor="page" w:hAnchor="page" w:x="6101" w:y="1198"/>
        <w:ind w:left="20" w:right="80"/>
        <w:jc w:val="both"/>
        <w:rPr>
          <w:rFonts w:ascii="Times New Roman" w:hAnsi="Times New Roman" w:cs="Times New Roman"/>
        </w:rPr>
      </w:pPr>
      <w:r w:rsidRPr="00096200">
        <w:rPr>
          <w:rFonts w:ascii="Times New Roman" w:hAnsi="Times New Roman" w:cs="Times New Roman"/>
        </w:rPr>
        <w:t>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 за повідомленням структурного підрозділу з питань соціального захисту населення районної, районної у мм. Києві та Севастополі держадміністрації, виконавчого органу міської, районної у місті ради;</w:t>
      </w:r>
    </w:p>
    <w:p w:rsidR="00096200" w:rsidRPr="00096200" w:rsidRDefault="00096200" w:rsidP="00096200">
      <w:pPr>
        <w:framePr w:w="4642" w:h="3355" w:hRule="exact" w:wrap="around" w:vAnchor="page" w:hAnchor="page" w:x="6101" w:y="1198"/>
        <w:numPr>
          <w:ilvl w:val="0"/>
          <w:numId w:val="10"/>
        </w:numPr>
        <w:tabs>
          <w:tab w:val="left" w:pos="496"/>
        </w:tabs>
        <w:spacing w:line="274" w:lineRule="exact"/>
        <w:ind w:left="20" w:right="80"/>
        <w:jc w:val="both"/>
        <w:rPr>
          <w:rFonts w:ascii="Times New Roman" w:hAnsi="Times New Roman" w:cs="Times New Roman"/>
        </w:rPr>
      </w:pPr>
      <w:r w:rsidRPr="00096200">
        <w:rPr>
          <w:rFonts w:ascii="Times New Roman" w:hAnsi="Times New Roman" w:cs="Times New Roman"/>
        </w:rPr>
        <w:t>складає план реабілітації особи, яка постраждала від торгівлі людьми;</w:t>
      </w:r>
    </w:p>
    <w:p w:rsidR="00096200" w:rsidRPr="00096200" w:rsidRDefault="00096200" w:rsidP="00096200">
      <w:pPr>
        <w:framePr w:w="4642" w:h="4472" w:hRule="exact" w:wrap="around" w:vAnchor="page" w:hAnchor="page" w:x="6101" w:y="5045"/>
        <w:numPr>
          <w:ilvl w:val="0"/>
          <w:numId w:val="10"/>
        </w:numPr>
        <w:tabs>
          <w:tab w:val="left" w:pos="802"/>
        </w:tabs>
        <w:spacing w:line="274" w:lineRule="exact"/>
        <w:ind w:left="20" w:right="80"/>
        <w:jc w:val="both"/>
        <w:rPr>
          <w:rFonts w:ascii="Times New Roman" w:hAnsi="Times New Roman" w:cs="Times New Roman"/>
        </w:rPr>
      </w:pPr>
      <w:r w:rsidRPr="00096200">
        <w:rPr>
          <w:rFonts w:ascii="Times New Roman" w:hAnsi="Times New Roman" w:cs="Times New Roman"/>
        </w:rPr>
        <w:t xml:space="preserve">впроваджує </w:t>
      </w:r>
      <w:r w:rsidRPr="00096200">
        <w:rPr>
          <w:rStyle w:val="41"/>
          <w:rFonts w:eastAsia="Courier New"/>
          <w:sz w:val="24"/>
          <w:szCs w:val="24"/>
        </w:rPr>
        <w:t xml:space="preserve">новітні </w:t>
      </w:r>
      <w:r w:rsidRPr="00096200">
        <w:rPr>
          <w:rFonts w:ascii="Times New Roman" w:hAnsi="Times New Roman" w:cs="Times New Roman"/>
        </w:rPr>
        <w:t xml:space="preserve">соціальні технології, спрямовані на недопущення, мінімізацію чи подолання складних життєвих обставин </w:t>
      </w:r>
      <w:r w:rsidRPr="00096200">
        <w:rPr>
          <w:rStyle w:val="41"/>
          <w:rFonts w:eastAsia="Courier New"/>
          <w:sz w:val="24"/>
          <w:szCs w:val="24"/>
        </w:rPr>
        <w:t>(у тому числі щодо патронату над дитиною);</w:t>
      </w:r>
    </w:p>
    <w:p w:rsidR="00096200" w:rsidRPr="00096200" w:rsidRDefault="00096200" w:rsidP="00096200">
      <w:pPr>
        <w:framePr w:w="4642" w:h="4472" w:hRule="exact" w:wrap="around" w:vAnchor="page" w:hAnchor="page" w:x="6101" w:y="5045"/>
        <w:spacing w:line="274" w:lineRule="exact"/>
        <w:ind w:left="20" w:right="80"/>
        <w:jc w:val="both"/>
        <w:rPr>
          <w:rFonts w:ascii="Times New Roman" w:hAnsi="Times New Roman" w:cs="Times New Roman"/>
        </w:rPr>
      </w:pPr>
      <w:r w:rsidRPr="00096200">
        <w:rPr>
          <w:rFonts w:ascii="Times New Roman" w:hAnsi="Times New Roman" w:cs="Times New Roman"/>
        </w:rPr>
        <w:t>7.7 узагальнює на місцевому рівні статистичні дані та готує інформаційно- аналітичні матеріали стосовно проведеної соціальної роботи, які подає регіональному центру та органу, який його утворив;</w:t>
      </w:r>
    </w:p>
    <w:p w:rsidR="00096200" w:rsidRPr="00096200" w:rsidRDefault="00096200" w:rsidP="00096200">
      <w:pPr>
        <w:framePr w:w="4642" w:h="4472" w:hRule="exact" w:wrap="around" w:vAnchor="page" w:hAnchor="page" w:x="6101" w:y="5045"/>
        <w:tabs>
          <w:tab w:val="right" w:pos="4561"/>
        </w:tabs>
        <w:ind w:left="20" w:right="80"/>
        <w:jc w:val="both"/>
        <w:rPr>
          <w:rFonts w:ascii="Times New Roman" w:hAnsi="Times New Roman" w:cs="Times New Roman"/>
        </w:rPr>
      </w:pPr>
      <w:r w:rsidRPr="00096200">
        <w:rPr>
          <w:rFonts w:ascii="Times New Roman" w:hAnsi="Times New Roman" w:cs="Times New Roman"/>
        </w:rPr>
        <w:t>7.8. співпрацює з місцевими органами виконавчої влади, органами місцевого самоврядування,</w:t>
      </w:r>
      <w:r w:rsidRPr="00096200">
        <w:rPr>
          <w:rFonts w:ascii="Times New Roman" w:hAnsi="Times New Roman" w:cs="Times New Roman"/>
        </w:rPr>
        <w:tab/>
        <w:t>навчальними</w:t>
      </w:r>
    </w:p>
    <w:p w:rsidR="00096200" w:rsidRPr="00096200" w:rsidRDefault="00096200" w:rsidP="00096200">
      <w:pPr>
        <w:framePr w:w="4642" w:h="4472" w:hRule="exact" w:wrap="around" w:vAnchor="page" w:hAnchor="page" w:x="6101" w:y="5045"/>
        <w:tabs>
          <w:tab w:val="right" w:pos="4561"/>
        </w:tabs>
        <w:ind w:left="20" w:right="80"/>
        <w:jc w:val="both"/>
        <w:rPr>
          <w:rFonts w:ascii="Times New Roman" w:hAnsi="Times New Roman" w:cs="Times New Roman"/>
        </w:rPr>
      </w:pPr>
      <w:r w:rsidRPr="00096200">
        <w:rPr>
          <w:rFonts w:ascii="Times New Roman" w:hAnsi="Times New Roman" w:cs="Times New Roman"/>
        </w:rPr>
        <w:t>закладами, закладами охорони здоров’я, територіальними</w:t>
      </w:r>
      <w:r w:rsidRPr="00096200">
        <w:rPr>
          <w:rFonts w:ascii="Times New Roman" w:hAnsi="Times New Roman" w:cs="Times New Roman"/>
        </w:rPr>
        <w:tab/>
        <w:t>структурними</w:t>
      </w:r>
    </w:p>
    <w:p w:rsidR="00096200" w:rsidRPr="00096200" w:rsidRDefault="00096200" w:rsidP="00096200">
      <w:pPr>
        <w:framePr w:w="4642" w:h="4472" w:hRule="exact" w:wrap="around" w:vAnchor="page" w:hAnchor="page" w:x="6101" w:y="5045"/>
        <w:tabs>
          <w:tab w:val="left" w:leader="underscore" w:pos="4642"/>
        </w:tabs>
        <w:ind w:left="20"/>
        <w:jc w:val="both"/>
        <w:rPr>
          <w:rFonts w:ascii="Times New Roman" w:hAnsi="Times New Roman" w:cs="Times New Roman"/>
        </w:rPr>
      </w:pPr>
      <w:r w:rsidRPr="00096200">
        <w:rPr>
          <w:rStyle w:val="51"/>
          <w:rFonts w:eastAsia="Courier New"/>
          <w:sz w:val="24"/>
          <w:szCs w:val="24"/>
        </w:rPr>
        <w:t>підрозділами Національної поліції.</w:t>
      </w:r>
      <w:r w:rsidRPr="00096200">
        <w:rPr>
          <w:rFonts w:ascii="Times New Roman" w:hAnsi="Times New Roman" w:cs="Times New Roman"/>
        </w:rPr>
        <w:t xml:space="preserve"> </w:t>
      </w:r>
      <w:r w:rsidRPr="00096200">
        <w:rPr>
          <w:rFonts w:ascii="Times New Roman" w:hAnsi="Times New Roman" w:cs="Times New Roman"/>
        </w:rPr>
        <w:tab/>
      </w:r>
    </w:p>
    <w:p w:rsidR="00096200" w:rsidRPr="00096200" w:rsidRDefault="00096200" w:rsidP="00096200">
      <w:pPr>
        <w:framePr w:w="4608" w:h="1936" w:hRule="exact" w:wrap="around" w:vAnchor="page" w:hAnchor="page" w:x="1282" w:y="9536"/>
        <w:spacing w:after="576" w:line="210" w:lineRule="exact"/>
        <w:ind w:left="20"/>
        <w:jc w:val="both"/>
        <w:rPr>
          <w:rFonts w:ascii="Times New Roman" w:hAnsi="Times New Roman" w:cs="Times New Roman"/>
        </w:rPr>
      </w:pPr>
      <w:r w:rsidRPr="00096200">
        <w:rPr>
          <w:rFonts w:ascii="Times New Roman" w:hAnsi="Times New Roman" w:cs="Times New Roman"/>
        </w:rPr>
        <w:t>8. Центр має право:</w:t>
      </w:r>
    </w:p>
    <w:p w:rsidR="00096200" w:rsidRPr="00096200" w:rsidRDefault="00096200" w:rsidP="00096200">
      <w:pPr>
        <w:framePr w:w="4608" w:h="1936" w:hRule="exact" w:wrap="around" w:vAnchor="page" w:hAnchor="page" w:x="1282" w:y="9536"/>
        <w:numPr>
          <w:ilvl w:val="0"/>
          <w:numId w:val="11"/>
        </w:numPr>
        <w:tabs>
          <w:tab w:val="left" w:pos="615"/>
        </w:tabs>
        <w:spacing w:line="269" w:lineRule="exact"/>
        <w:ind w:left="20"/>
        <w:jc w:val="both"/>
        <w:rPr>
          <w:rFonts w:ascii="Times New Roman" w:hAnsi="Times New Roman" w:cs="Times New Roman"/>
        </w:rPr>
      </w:pPr>
      <w:r w:rsidRPr="00096200">
        <w:rPr>
          <w:rFonts w:ascii="Times New Roman" w:hAnsi="Times New Roman" w:cs="Times New Roman"/>
        </w:rPr>
        <w:t>вживати заходів для забезпечення</w:t>
      </w:r>
      <w:r w:rsidRPr="00096200">
        <w:rPr>
          <w:rFonts w:ascii="Times New Roman" w:hAnsi="Times New Roman" w:cs="Times New Roman"/>
        </w:rPr>
        <w:br/>
        <w:t>захисту прав, свобод і законних інтересів</w:t>
      </w:r>
      <w:r w:rsidRPr="00096200">
        <w:rPr>
          <w:rFonts w:ascii="Times New Roman" w:hAnsi="Times New Roman" w:cs="Times New Roman"/>
        </w:rPr>
        <w:br/>
        <w:t>сімей, дітей та молоді;</w:t>
      </w:r>
    </w:p>
    <w:p w:rsidR="00096200" w:rsidRPr="00096200" w:rsidRDefault="00096200" w:rsidP="00096200">
      <w:pPr>
        <w:framePr w:w="4608" w:h="1936" w:hRule="exact" w:wrap="around" w:vAnchor="page" w:hAnchor="page" w:x="1282" w:y="9536"/>
        <w:spacing w:line="269" w:lineRule="exact"/>
        <w:ind w:left="20" w:right="2726"/>
        <w:jc w:val="both"/>
        <w:rPr>
          <w:rFonts w:ascii="Times New Roman" w:hAnsi="Times New Roman" w:cs="Times New Roman"/>
        </w:rPr>
      </w:pPr>
    </w:p>
    <w:p w:rsidR="00096200" w:rsidRPr="00096200" w:rsidRDefault="00096200" w:rsidP="00096200">
      <w:pPr>
        <w:framePr w:w="4560" w:h="1668" w:hRule="exact" w:wrap="around" w:vAnchor="page" w:hAnchor="page" w:x="6101" w:y="9545"/>
        <w:spacing w:after="577" w:line="210" w:lineRule="exact"/>
        <w:ind w:left="20"/>
        <w:jc w:val="both"/>
        <w:rPr>
          <w:rFonts w:ascii="Times New Roman" w:hAnsi="Times New Roman" w:cs="Times New Roman"/>
        </w:rPr>
      </w:pPr>
      <w:r w:rsidRPr="00096200">
        <w:rPr>
          <w:rFonts w:ascii="Times New Roman" w:hAnsi="Times New Roman" w:cs="Times New Roman"/>
        </w:rPr>
        <w:t>8. Центр має право:</w:t>
      </w:r>
    </w:p>
    <w:p w:rsidR="00096200" w:rsidRPr="00096200" w:rsidRDefault="00096200" w:rsidP="00096200">
      <w:pPr>
        <w:framePr w:w="4560" w:h="1668" w:hRule="exact" w:wrap="around" w:vAnchor="page" w:hAnchor="page" w:x="6101" w:y="9545"/>
        <w:numPr>
          <w:ilvl w:val="0"/>
          <w:numId w:val="12"/>
        </w:numPr>
        <w:tabs>
          <w:tab w:val="left" w:pos="606"/>
        </w:tabs>
        <w:spacing w:line="274" w:lineRule="exact"/>
        <w:ind w:left="20"/>
        <w:jc w:val="both"/>
        <w:rPr>
          <w:rFonts w:ascii="Times New Roman" w:hAnsi="Times New Roman" w:cs="Times New Roman"/>
        </w:rPr>
      </w:pPr>
      <w:r w:rsidRPr="00096200">
        <w:rPr>
          <w:rFonts w:ascii="Times New Roman" w:hAnsi="Times New Roman" w:cs="Times New Roman"/>
        </w:rPr>
        <w:t>вживати заходів для забезпечення захисту прав, свобод і законних інтересів сімей, дітей та молоді;</w:t>
      </w:r>
    </w:p>
    <w:p w:rsidR="00096200" w:rsidRPr="00096200" w:rsidRDefault="00096200" w:rsidP="00096200">
      <w:pPr>
        <w:jc w:val="both"/>
        <w:rPr>
          <w:rFonts w:ascii="Times New Roman" w:hAnsi="Times New Roman" w:cs="Times New Roman"/>
        </w:rPr>
        <w:sectPr w:rsidR="00096200" w:rsidRPr="00096200">
          <w:pgSz w:w="11909" w:h="16838"/>
          <w:pgMar w:top="0" w:right="0" w:bottom="0" w:left="0" w:header="0" w:footer="3" w:gutter="0"/>
          <w:cols w:space="720"/>
          <w:noEndnote/>
          <w:docGrid w:linePitch="360"/>
        </w:sectPr>
      </w:pPr>
      <w:bookmarkStart w:id="0" w:name="_GoBack"/>
      <w:bookmarkEnd w:id="0"/>
    </w:p>
    <w:p w:rsidR="002B1DA3" w:rsidRPr="00096200" w:rsidRDefault="002B1DA3" w:rsidP="00096200">
      <w:pPr>
        <w:jc w:val="both"/>
        <w:rPr>
          <w:rFonts w:ascii="Times New Roman" w:hAnsi="Times New Roman" w:cs="Times New Roman"/>
        </w:rPr>
      </w:pPr>
    </w:p>
    <w:sectPr w:rsidR="002B1DA3" w:rsidRPr="00096200" w:rsidSect="00096200">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22CF"/>
    <w:multiLevelType w:val="multilevel"/>
    <w:tmpl w:val="4E0817E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E526DD"/>
    <w:multiLevelType w:val="multilevel"/>
    <w:tmpl w:val="5564428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E31115"/>
    <w:multiLevelType w:val="multilevel"/>
    <w:tmpl w:val="F4C02760"/>
    <w:lvl w:ilvl="0">
      <w:start w:val="6"/>
      <w:numFmt w:val="decimal"/>
      <w:lvlText w:val="8.%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C6782C"/>
    <w:multiLevelType w:val="multilevel"/>
    <w:tmpl w:val="2780E53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871ED0"/>
    <w:multiLevelType w:val="multilevel"/>
    <w:tmpl w:val="9B6C018A"/>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080F20"/>
    <w:multiLevelType w:val="multilevel"/>
    <w:tmpl w:val="C5E6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F64A8F"/>
    <w:multiLevelType w:val="multilevel"/>
    <w:tmpl w:val="3AA421F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772317"/>
    <w:multiLevelType w:val="multilevel"/>
    <w:tmpl w:val="D474F62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D26CB9"/>
    <w:multiLevelType w:val="multilevel"/>
    <w:tmpl w:val="99B05D1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2F2CB7"/>
    <w:multiLevelType w:val="multilevel"/>
    <w:tmpl w:val="4ACE432C"/>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F1253B"/>
    <w:multiLevelType w:val="multilevel"/>
    <w:tmpl w:val="E8ACAAF4"/>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9B64D0"/>
    <w:multiLevelType w:val="multilevel"/>
    <w:tmpl w:val="7864F9E2"/>
    <w:lvl w:ilvl="0">
      <w:start w:val="6"/>
      <w:numFmt w:val="decimal"/>
      <w:lvlText w:val="8.%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0"/>
  </w:num>
  <w:num w:numId="4">
    <w:abstractNumId w:val="1"/>
  </w:num>
  <w:num w:numId="5">
    <w:abstractNumId w:val="6"/>
  </w:num>
  <w:num w:numId="6">
    <w:abstractNumId w:val="3"/>
  </w:num>
  <w:num w:numId="7">
    <w:abstractNumId w:val="7"/>
  </w:num>
  <w:num w:numId="8">
    <w:abstractNumId w:val="10"/>
  </w:num>
  <w:num w:numId="9">
    <w:abstractNumId w:val="9"/>
  </w:num>
  <w:num w:numId="10">
    <w:abstractNumId w:val="4"/>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200"/>
    <w:rsid w:val="00096200"/>
    <w:rsid w:val="002B1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6200"/>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096200"/>
    <w:rPr>
      <w:rFonts w:ascii="Times New Roman" w:eastAsia="Times New Roman" w:hAnsi="Times New Roman" w:cs="Times New Roman"/>
      <w:spacing w:val="1"/>
      <w:shd w:val="clear" w:color="auto" w:fill="FFFFFF"/>
    </w:rPr>
  </w:style>
  <w:style w:type="character" w:customStyle="1" w:styleId="20">
    <w:name w:val="Основной текст (2)_"/>
    <w:basedOn w:val="a0"/>
    <w:link w:val="21"/>
    <w:rsid w:val="00096200"/>
    <w:rPr>
      <w:rFonts w:ascii="Times New Roman" w:eastAsia="Times New Roman" w:hAnsi="Times New Roman" w:cs="Times New Roman"/>
      <w:b/>
      <w:bCs/>
      <w:spacing w:val="2"/>
      <w:shd w:val="clear" w:color="auto" w:fill="FFFFFF"/>
    </w:rPr>
  </w:style>
  <w:style w:type="character" w:customStyle="1" w:styleId="1">
    <w:name w:val="Основной текст1"/>
    <w:basedOn w:val="a3"/>
    <w:rsid w:val="00096200"/>
    <w:rPr>
      <w:rFonts w:ascii="Times New Roman" w:eastAsia="Times New Roman" w:hAnsi="Times New Roman" w:cs="Times New Roman"/>
      <w:color w:val="000000"/>
      <w:spacing w:val="1"/>
      <w:w w:val="100"/>
      <w:position w:val="0"/>
      <w:sz w:val="24"/>
      <w:szCs w:val="24"/>
      <w:u w:val="single"/>
      <w:shd w:val="clear" w:color="auto" w:fill="FFFFFF"/>
      <w:lang w:val="uk-UA" w:eastAsia="uk-UA" w:bidi="uk-UA"/>
    </w:rPr>
  </w:style>
  <w:style w:type="character" w:customStyle="1" w:styleId="0pt">
    <w:name w:val="Основной текст + Полужирный;Интервал 0 pt"/>
    <w:basedOn w:val="a3"/>
    <w:rsid w:val="00096200"/>
    <w:rPr>
      <w:rFonts w:ascii="Times New Roman" w:eastAsia="Times New Roman" w:hAnsi="Times New Roman" w:cs="Times New Roman"/>
      <w:b/>
      <w:bCs/>
      <w:color w:val="000000"/>
      <w:spacing w:val="2"/>
      <w:w w:val="100"/>
      <w:position w:val="0"/>
      <w:sz w:val="24"/>
      <w:szCs w:val="24"/>
      <w:shd w:val="clear" w:color="auto" w:fill="FFFFFF"/>
      <w:lang w:val="uk-UA" w:eastAsia="uk-UA" w:bidi="uk-UA"/>
    </w:rPr>
  </w:style>
  <w:style w:type="character" w:customStyle="1" w:styleId="105pt">
    <w:name w:val="Основной текст + 10;5 pt"/>
    <w:basedOn w:val="a3"/>
    <w:rsid w:val="00096200"/>
    <w:rPr>
      <w:rFonts w:ascii="Times New Roman" w:eastAsia="Times New Roman" w:hAnsi="Times New Roman" w:cs="Times New Roman"/>
      <w:color w:val="000000"/>
      <w:spacing w:val="1"/>
      <w:w w:val="100"/>
      <w:position w:val="0"/>
      <w:sz w:val="21"/>
      <w:szCs w:val="21"/>
      <w:shd w:val="clear" w:color="auto" w:fill="FFFFFF"/>
      <w:lang w:val="uk-UA" w:eastAsia="uk-UA" w:bidi="uk-UA"/>
    </w:rPr>
  </w:style>
  <w:style w:type="character" w:customStyle="1" w:styleId="105pt0">
    <w:name w:val="Основной текст + 10;5 pt;Полужирный"/>
    <w:basedOn w:val="a3"/>
    <w:rsid w:val="00096200"/>
    <w:rPr>
      <w:rFonts w:ascii="Times New Roman" w:eastAsia="Times New Roman" w:hAnsi="Times New Roman" w:cs="Times New Roman"/>
      <w:b/>
      <w:bCs/>
      <w:color w:val="000000"/>
      <w:spacing w:val="1"/>
      <w:w w:val="100"/>
      <w:position w:val="0"/>
      <w:sz w:val="21"/>
      <w:szCs w:val="21"/>
      <w:shd w:val="clear" w:color="auto" w:fill="FFFFFF"/>
      <w:lang w:val="uk-UA" w:eastAsia="uk-UA" w:bidi="uk-UA"/>
    </w:rPr>
  </w:style>
  <w:style w:type="character" w:customStyle="1" w:styleId="4">
    <w:name w:val="Основной текст (4)_"/>
    <w:basedOn w:val="a0"/>
    <w:rsid w:val="00096200"/>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40">
    <w:name w:val="Основной текст (4)"/>
    <w:basedOn w:val="4"/>
    <w:rsid w:val="00096200"/>
    <w:rPr>
      <w:rFonts w:ascii="Times New Roman" w:eastAsia="Times New Roman" w:hAnsi="Times New Roman" w:cs="Times New Roman"/>
      <w:b w:val="0"/>
      <w:bCs w:val="0"/>
      <w:i w:val="0"/>
      <w:iCs w:val="0"/>
      <w:smallCaps w:val="0"/>
      <w:strike w:val="0"/>
      <w:color w:val="000000"/>
      <w:spacing w:val="1"/>
      <w:w w:val="100"/>
      <w:position w:val="0"/>
      <w:sz w:val="21"/>
      <w:szCs w:val="21"/>
      <w:u w:val="single"/>
      <w:lang w:val="uk-UA" w:eastAsia="uk-UA" w:bidi="uk-UA"/>
    </w:rPr>
  </w:style>
  <w:style w:type="character" w:customStyle="1" w:styleId="5">
    <w:name w:val="Основной текст (5)_"/>
    <w:basedOn w:val="a0"/>
    <w:rsid w:val="00096200"/>
    <w:rPr>
      <w:rFonts w:ascii="Times New Roman" w:eastAsia="Times New Roman" w:hAnsi="Times New Roman" w:cs="Times New Roman"/>
      <w:b/>
      <w:bCs/>
      <w:i w:val="0"/>
      <w:iCs w:val="0"/>
      <w:smallCaps w:val="0"/>
      <w:strike w:val="0"/>
      <w:spacing w:val="1"/>
      <w:sz w:val="21"/>
      <w:szCs w:val="21"/>
      <w:u w:val="none"/>
    </w:rPr>
  </w:style>
  <w:style w:type="character" w:customStyle="1" w:styleId="50">
    <w:name w:val="Основной текст (5) + Не полужирный"/>
    <w:basedOn w:val="5"/>
    <w:rsid w:val="00096200"/>
    <w:rPr>
      <w:rFonts w:ascii="Times New Roman" w:eastAsia="Times New Roman" w:hAnsi="Times New Roman" w:cs="Times New Roman"/>
      <w:b/>
      <w:bCs/>
      <w:i w:val="0"/>
      <w:iCs w:val="0"/>
      <w:smallCaps w:val="0"/>
      <w:strike w:val="0"/>
      <w:color w:val="000000"/>
      <w:spacing w:val="1"/>
      <w:w w:val="100"/>
      <w:position w:val="0"/>
      <w:sz w:val="21"/>
      <w:szCs w:val="21"/>
      <w:u w:val="none"/>
      <w:lang w:val="uk-UA" w:eastAsia="uk-UA" w:bidi="uk-UA"/>
    </w:rPr>
  </w:style>
  <w:style w:type="character" w:customStyle="1" w:styleId="41">
    <w:name w:val="Основной текст (4) + Полужирный"/>
    <w:basedOn w:val="4"/>
    <w:rsid w:val="00096200"/>
    <w:rPr>
      <w:rFonts w:ascii="Times New Roman" w:eastAsia="Times New Roman" w:hAnsi="Times New Roman" w:cs="Times New Roman"/>
      <w:b/>
      <w:bCs/>
      <w:i w:val="0"/>
      <w:iCs w:val="0"/>
      <w:smallCaps w:val="0"/>
      <w:strike w:val="0"/>
      <w:color w:val="000000"/>
      <w:spacing w:val="1"/>
      <w:w w:val="100"/>
      <w:position w:val="0"/>
      <w:sz w:val="21"/>
      <w:szCs w:val="21"/>
      <w:u w:val="none"/>
      <w:lang w:val="uk-UA" w:eastAsia="uk-UA" w:bidi="uk-UA"/>
    </w:rPr>
  </w:style>
  <w:style w:type="character" w:customStyle="1" w:styleId="40pt">
    <w:name w:val="Основной текст (4) + Курсив;Интервал 0 pt"/>
    <w:basedOn w:val="4"/>
    <w:rsid w:val="00096200"/>
    <w:rPr>
      <w:rFonts w:ascii="Times New Roman" w:eastAsia="Times New Roman" w:hAnsi="Times New Roman" w:cs="Times New Roman"/>
      <w:b w:val="0"/>
      <w:bCs w:val="0"/>
      <w:i/>
      <w:iCs/>
      <w:smallCaps w:val="0"/>
      <w:strike w:val="0"/>
      <w:color w:val="000000"/>
      <w:spacing w:val="13"/>
      <w:w w:val="100"/>
      <w:position w:val="0"/>
      <w:sz w:val="21"/>
      <w:szCs w:val="21"/>
      <w:u w:val="none"/>
      <w:lang w:val="uk-UA" w:eastAsia="uk-UA" w:bidi="uk-UA"/>
    </w:rPr>
  </w:style>
  <w:style w:type="character" w:customStyle="1" w:styleId="51">
    <w:name w:val="Основной текст (5)"/>
    <w:basedOn w:val="5"/>
    <w:rsid w:val="00096200"/>
    <w:rPr>
      <w:rFonts w:ascii="Times New Roman" w:eastAsia="Times New Roman" w:hAnsi="Times New Roman" w:cs="Times New Roman"/>
      <w:b/>
      <w:bCs/>
      <w:i w:val="0"/>
      <w:iCs w:val="0"/>
      <w:smallCaps w:val="0"/>
      <w:strike w:val="0"/>
      <w:color w:val="000000"/>
      <w:spacing w:val="1"/>
      <w:w w:val="100"/>
      <w:position w:val="0"/>
      <w:sz w:val="21"/>
      <w:szCs w:val="21"/>
      <w:u w:val="single"/>
      <w:lang w:val="uk-UA" w:eastAsia="uk-UA" w:bidi="uk-UA"/>
    </w:rPr>
  </w:style>
  <w:style w:type="character" w:customStyle="1" w:styleId="6">
    <w:name w:val="Основной текст (6)_"/>
    <w:basedOn w:val="a0"/>
    <w:link w:val="60"/>
    <w:rsid w:val="00096200"/>
    <w:rPr>
      <w:rFonts w:ascii="Arial Unicode MS" w:eastAsia="Arial Unicode MS" w:hAnsi="Arial Unicode MS" w:cs="Arial Unicode MS"/>
      <w:sz w:val="21"/>
      <w:szCs w:val="21"/>
      <w:shd w:val="clear" w:color="auto" w:fill="FFFFFF"/>
    </w:rPr>
  </w:style>
  <w:style w:type="character" w:customStyle="1" w:styleId="7">
    <w:name w:val="Основной текст (7)_"/>
    <w:basedOn w:val="a0"/>
    <w:rsid w:val="00096200"/>
    <w:rPr>
      <w:rFonts w:ascii="Times New Roman" w:eastAsia="Times New Roman" w:hAnsi="Times New Roman" w:cs="Times New Roman"/>
      <w:b w:val="0"/>
      <w:bCs w:val="0"/>
      <w:i w:val="0"/>
      <w:iCs w:val="0"/>
      <w:smallCaps w:val="0"/>
      <w:strike w:val="0"/>
      <w:sz w:val="19"/>
      <w:szCs w:val="19"/>
      <w:u w:val="none"/>
    </w:rPr>
  </w:style>
  <w:style w:type="character" w:customStyle="1" w:styleId="70">
    <w:name w:val="Основной текст (7)"/>
    <w:basedOn w:val="7"/>
    <w:rsid w:val="00096200"/>
    <w:rPr>
      <w:rFonts w:ascii="Times New Roman" w:eastAsia="Times New Roman" w:hAnsi="Times New Roman" w:cs="Times New Roman"/>
      <w:b w:val="0"/>
      <w:bCs w:val="0"/>
      <w:i w:val="0"/>
      <w:iCs w:val="0"/>
      <w:smallCaps w:val="0"/>
      <w:strike/>
      <w:color w:val="000000"/>
      <w:spacing w:val="0"/>
      <w:w w:val="100"/>
      <w:position w:val="0"/>
      <w:sz w:val="19"/>
      <w:szCs w:val="19"/>
      <w:u w:val="none"/>
      <w:lang w:val="uk-UA" w:eastAsia="uk-UA" w:bidi="uk-UA"/>
    </w:rPr>
  </w:style>
  <w:style w:type="character" w:customStyle="1" w:styleId="775pt0pt">
    <w:name w:val="Основной текст (7) + 7;5 pt;Курсив;Интервал 0 pt"/>
    <w:basedOn w:val="7"/>
    <w:rsid w:val="00096200"/>
    <w:rPr>
      <w:rFonts w:ascii="Times New Roman" w:eastAsia="Times New Roman" w:hAnsi="Times New Roman" w:cs="Times New Roman"/>
      <w:b w:val="0"/>
      <w:bCs w:val="0"/>
      <w:i/>
      <w:iCs/>
      <w:smallCaps w:val="0"/>
      <w:strike w:val="0"/>
      <w:color w:val="000000"/>
      <w:spacing w:val="-15"/>
      <w:w w:val="100"/>
      <w:position w:val="0"/>
      <w:sz w:val="15"/>
      <w:szCs w:val="15"/>
      <w:u w:val="none"/>
      <w:lang w:val="uk-UA" w:eastAsia="uk-UA" w:bidi="uk-UA"/>
    </w:rPr>
  </w:style>
  <w:style w:type="character" w:customStyle="1" w:styleId="8">
    <w:name w:val="Основной текст (8)_"/>
    <w:basedOn w:val="a0"/>
    <w:rsid w:val="00096200"/>
    <w:rPr>
      <w:rFonts w:ascii="Times New Roman" w:eastAsia="Times New Roman" w:hAnsi="Times New Roman" w:cs="Times New Roman"/>
      <w:b/>
      <w:bCs/>
      <w:i w:val="0"/>
      <w:iCs w:val="0"/>
      <w:smallCaps w:val="0"/>
      <w:strike w:val="0"/>
      <w:spacing w:val="7"/>
      <w:w w:val="20"/>
      <w:sz w:val="18"/>
      <w:szCs w:val="18"/>
      <w:u w:val="none"/>
    </w:rPr>
  </w:style>
  <w:style w:type="character" w:customStyle="1" w:styleId="80">
    <w:name w:val="Основной текст (8)"/>
    <w:basedOn w:val="8"/>
    <w:rsid w:val="00096200"/>
    <w:rPr>
      <w:rFonts w:ascii="Times New Roman" w:eastAsia="Times New Roman" w:hAnsi="Times New Roman" w:cs="Times New Roman"/>
      <w:b/>
      <w:bCs/>
      <w:i w:val="0"/>
      <w:iCs w:val="0"/>
      <w:smallCaps w:val="0"/>
      <w:strike/>
      <w:color w:val="000000"/>
      <w:spacing w:val="7"/>
      <w:w w:val="20"/>
      <w:position w:val="0"/>
      <w:sz w:val="18"/>
      <w:szCs w:val="18"/>
      <w:u w:val="none"/>
      <w:lang w:val="uk-UA" w:eastAsia="uk-UA" w:bidi="uk-UA"/>
    </w:rPr>
  </w:style>
  <w:style w:type="paragraph" w:customStyle="1" w:styleId="2">
    <w:name w:val="Основной текст2"/>
    <w:basedOn w:val="a"/>
    <w:link w:val="a3"/>
    <w:rsid w:val="00096200"/>
    <w:pPr>
      <w:shd w:val="clear" w:color="auto" w:fill="FFFFFF"/>
      <w:spacing w:line="0" w:lineRule="atLeast"/>
      <w:jc w:val="right"/>
    </w:pPr>
    <w:rPr>
      <w:rFonts w:ascii="Times New Roman" w:eastAsia="Times New Roman" w:hAnsi="Times New Roman" w:cs="Times New Roman"/>
      <w:color w:val="auto"/>
      <w:spacing w:val="1"/>
      <w:sz w:val="22"/>
      <w:szCs w:val="22"/>
      <w:lang w:val="ru-RU" w:eastAsia="en-US" w:bidi="ar-SA"/>
    </w:rPr>
  </w:style>
  <w:style w:type="paragraph" w:customStyle="1" w:styleId="21">
    <w:name w:val="Основной текст (2)"/>
    <w:basedOn w:val="a"/>
    <w:link w:val="20"/>
    <w:rsid w:val="00096200"/>
    <w:pPr>
      <w:shd w:val="clear" w:color="auto" w:fill="FFFFFF"/>
      <w:spacing w:after="240" w:line="374" w:lineRule="exact"/>
    </w:pPr>
    <w:rPr>
      <w:rFonts w:ascii="Times New Roman" w:eastAsia="Times New Roman" w:hAnsi="Times New Roman" w:cs="Times New Roman"/>
      <w:b/>
      <w:bCs/>
      <w:color w:val="auto"/>
      <w:spacing w:val="2"/>
      <w:sz w:val="22"/>
      <w:szCs w:val="22"/>
      <w:lang w:val="ru-RU" w:eastAsia="en-US" w:bidi="ar-SA"/>
    </w:rPr>
  </w:style>
  <w:style w:type="paragraph" w:customStyle="1" w:styleId="60">
    <w:name w:val="Основной текст (6)"/>
    <w:basedOn w:val="a"/>
    <w:link w:val="6"/>
    <w:rsid w:val="00096200"/>
    <w:pPr>
      <w:shd w:val="clear" w:color="auto" w:fill="FFFFFF"/>
      <w:spacing w:line="0" w:lineRule="atLeast"/>
    </w:pPr>
    <w:rPr>
      <w:rFonts w:ascii="Arial Unicode MS" w:eastAsia="Arial Unicode MS" w:hAnsi="Arial Unicode MS" w:cs="Arial Unicode MS"/>
      <w:color w:val="auto"/>
      <w:sz w:val="21"/>
      <w:szCs w:val="21"/>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6200"/>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096200"/>
    <w:rPr>
      <w:rFonts w:ascii="Times New Roman" w:eastAsia="Times New Roman" w:hAnsi="Times New Roman" w:cs="Times New Roman"/>
      <w:spacing w:val="1"/>
      <w:shd w:val="clear" w:color="auto" w:fill="FFFFFF"/>
    </w:rPr>
  </w:style>
  <w:style w:type="character" w:customStyle="1" w:styleId="20">
    <w:name w:val="Основной текст (2)_"/>
    <w:basedOn w:val="a0"/>
    <w:link w:val="21"/>
    <w:rsid w:val="00096200"/>
    <w:rPr>
      <w:rFonts w:ascii="Times New Roman" w:eastAsia="Times New Roman" w:hAnsi="Times New Roman" w:cs="Times New Roman"/>
      <w:b/>
      <w:bCs/>
      <w:spacing w:val="2"/>
      <w:shd w:val="clear" w:color="auto" w:fill="FFFFFF"/>
    </w:rPr>
  </w:style>
  <w:style w:type="character" w:customStyle="1" w:styleId="1">
    <w:name w:val="Основной текст1"/>
    <w:basedOn w:val="a3"/>
    <w:rsid w:val="00096200"/>
    <w:rPr>
      <w:rFonts w:ascii="Times New Roman" w:eastAsia="Times New Roman" w:hAnsi="Times New Roman" w:cs="Times New Roman"/>
      <w:color w:val="000000"/>
      <w:spacing w:val="1"/>
      <w:w w:val="100"/>
      <w:position w:val="0"/>
      <w:sz w:val="24"/>
      <w:szCs w:val="24"/>
      <w:u w:val="single"/>
      <w:shd w:val="clear" w:color="auto" w:fill="FFFFFF"/>
      <w:lang w:val="uk-UA" w:eastAsia="uk-UA" w:bidi="uk-UA"/>
    </w:rPr>
  </w:style>
  <w:style w:type="character" w:customStyle="1" w:styleId="0pt">
    <w:name w:val="Основной текст + Полужирный;Интервал 0 pt"/>
    <w:basedOn w:val="a3"/>
    <w:rsid w:val="00096200"/>
    <w:rPr>
      <w:rFonts w:ascii="Times New Roman" w:eastAsia="Times New Roman" w:hAnsi="Times New Roman" w:cs="Times New Roman"/>
      <w:b/>
      <w:bCs/>
      <w:color w:val="000000"/>
      <w:spacing w:val="2"/>
      <w:w w:val="100"/>
      <w:position w:val="0"/>
      <w:sz w:val="24"/>
      <w:szCs w:val="24"/>
      <w:shd w:val="clear" w:color="auto" w:fill="FFFFFF"/>
      <w:lang w:val="uk-UA" w:eastAsia="uk-UA" w:bidi="uk-UA"/>
    </w:rPr>
  </w:style>
  <w:style w:type="character" w:customStyle="1" w:styleId="105pt">
    <w:name w:val="Основной текст + 10;5 pt"/>
    <w:basedOn w:val="a3"/>
    <w:rsid w:val="00096200"/>
    <w:rPr>
      <w:rFonts w:ascii="Times New Roman" w:eastAsia="Times New Roman" w:hAnsi="Times New Roman" w:cs="Times New Roman"/>
      <w:color w:val="000000"/>
      <w:spacing w:val="1"/>
      <w:w w:val="100"/>
      <w:position w:val="0"/>
      <w:sz w:val="21"/>
      <w:szCs w:val="21"/>
      <w:shd w:val="clear" w:color="auto" w:fill="FFFFFF"/>
      <w:lang w:val="uk-UA" w:eastAsia="uk-UA" w:bidi="uk-UA"/>
    </w:rPr>
  </w:style>
  <w:style w:type="character" w:customStyle="1" w:styleId="105pt0">
    <w:name w:val="Основной текст + 10;5 pt;Полужирный"/>
    <w:basedOn w:val="a3"/>
    <w:rsid w:val="00096200"/>
    <w:rPr>
      <w:rFonts w:ascii="Times New Roman" w:eastAsia="Times New Roman" w:hAnsi="Times New Roman" w:cs="Times New Roman"/>
      <w:b/>
      <w:bCs/>
      <w:color w:val="000000"/>
      <w:spacing w:val="1"/>
      <w:w w:val="100"/>
      <w:position w:val="0"/>
      <w:sz w:val="21"/>
      <w:szCs w:val="21"/>
      <w:shd w:val="clear" w:color="auto" w:fill="FFFFFF"/>
      <w:lang w:val="uk-UA" w:eastAsia="uk-UA" w:bidi="uk-UA"/>
    </w:rPr>
  </w:style>
  <w:style w:type="character" w:customStyle="1" w:styleId="4">
    <w:name w:val="Основной текст (4)_"/>
    <w:basedOn w:val="a0"/>
    <w:rsid w:val="00096200"/>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40">
    <w:name w:val="Основной текст (4)"/>
    <w:basedOn w:val="4"/>
    <w:rsid w:val="00096200"/>
    <w:rPr>
      <w:rFonts w:ascii="Times New Roman" w:eastAsia="Times New Roman" w:hAnsi="Times New Roman" w:cs="Times New Roman"/>
      <w:b w:val="0"/>
      <w:bCs w:val="0"/>
      <w:i w:val="0"/>
      <w:iCs w:val="0"/>
      <w:smallCaps w:val="0"/>
      <w:strike w:val="0"/>
      <w:color w:val="000000"/>
      <w:spacing w:val="1"/>
      <w:w w:val="100"/>
      <w:position w:val="0"/>
      <w:sz w:val="21"/>
      <w:szCs w:val="21"/>
      <w:u w:val="single"/>
      <w:lang w:val="uk-UA" w:eastAsia="uk-UA" w:bidi="uk-UA"/>
    </w:rPr>
  </w:style>
  <w:style w:type="character" w:customStyle="1" w:styleId="5">
    <w:name w:val="Основной текст (5)_"/>
    <w:basedOn w:val="a0"/>
    <w:rsid w:val="00096200"/>
    <w:rPr>
      <w:rFonts w:ascii="Times New Roman" w:eastAsia="Times New Roman" w:hAnsi="Times New Roman" w:cs="Times New Roman"/>
      <w:b/>
      <w:bCs/>
      <w:i w:val="0"/>
      <w:iCs w:val="0"/>
      <w:smallCaps w:val="0"/>
      <w:strike w:val="0"/>
      <w:spacing w:val="1"/>
      <w:sz w:val="21"/>
      <w:szCs w:val="21"/>
      <w:u w:val="none"/>
    </w:rPr>
  </w:style>
  <w:style w:type="character" w:customStyle="1" w:styleId="50">
    <w:name w:val="Основной текст (5) + Не полужирный"/>
    <w:basedOn w:val="5"/>
    <w:rsid w:val="00096200"/>
    <w:rPr>
      <w:rFonts w:ascii="Times New Roman" w:eastAsia="Times New Roman" w:hAnsi="Times New Roman" w:cs="Times New Roman"/>
      <w:b/>
      <w:bCs/>
      <w:i w:val="0"/>
      <w:iCs w:val="0"/>
      <w:smallCaps w:val="0"/>
      <w:strike w:val="0"/>
      <w:color w:val="000000"/>
      <w:spacing w:val="1"/>
      <w:w w:val="100"/>
      <w:position w:val="0"/>
      <w:sz w:val="21"/>
      <w:szCs w:val="21"/>
      <w:u w:val="none"/>
      <w:lang w:val="uk-UA" w:eastAsia="uk-UA" w:bidi="uk-UA"/>
    </w:rPr>
  </w:style>
  <w:style w:type="character" w:customStyle="1" w:styleId="41">
    <w:name w:val="Основной текст (4) + Полужирный"/>
    <w:basedOn w:val="4"/>
    <w:rsid w:val="00096200"/>
    <w:rPr>
      <w:rFonts w:ascii="Times New Roman" w:eastAsia="Times New Roman" w:hAnsi="Times New Roman" w:cs="Times New Roman"/>
      <w:b/>
      <w:bCs/>
      <w:i w:val="0"/>
      <w:iCs w:val="0"/>
      <w:smallCaps w:val="0"/>
      <w:strike w:val="0"/>
      <w:color w:val="000000"/>
      <w:spacing w:val="1"/>
      <w:w w:val="100"/>
      <w:position w:val="0"/>
      <w:sz w:val="21"/>
      <w:szCs w:val="21"/>
      <w:u w:val="none"/>
      <w:lang w:val="uk-UA" w:eastAsia="uk-UA" w:bidi="uk-UA"/>
    </w:rPr>
  </w:style>
  <w:style w:type="character" w:customStyle="1" w:styleId="40pt">
    <w:name w:val="Основной текст (4) + Курсив;Интервал 0 pt"/>
    <w:basedOn w:val="4"/>
    <w:rsid w:val="00096200"/>
    <w:rPr>
      <w:rFonts w:ascii="Times New Roman" w:eastAsia="Times New Roman" w:hAnsi="Times New Roman" w:cs="Times New Roman"/>
      <w:b w:val="0"/>
      <w:bCs w:val="0"/>
      <w:i/>
      <w:iCs/>
      <w:smallCaps w:val="0"/>
      <w:strike w:val="0"/>
      <w:color w:val="000000"/>
      <w:spacing w:val="13"/>
      <w:w w:val="100"/>
      <w:position w:val="0"/>
      <w:sz w:val="21"/>
      <w:szCs w:val="21"/>
      <w:u w:val="none"/>
      <w:lang w:val="uk-UA" w:eastAsia="uk-UA" w:bidi="uk-UA"/>
    </w:rPr>
  </w:style>
  <w:style w:type="character" w:customStyle="1" w:styleId="51">
    <w:name w:val="Основной текст (5)"/>
    <w:basedOn w:val="5"/>
    <w:rsid w:val="00096200"/>
    <w:rPr>
      <w:rFonts w:ascii="Times New Roman" w:eastAsia="Times New Roman" w:hAnsi="Times New Roman" w:cs="Times New Roman"/>
      <w:b/>
      <w:bCs/>
      <w:i w:val="0"/>
      <w:iCs w:val="0"/>
      <w:smallCaps w:val="0"/>
      <w:strike w:val="0"/>
      <w:color w:val="000000"/>
      <w:spacing w:val="1"/>
      <w:w w:val="100"/>
      <w:position w:val="0"/>
      <w:sz w:val="21"/>
      <w:szCs w:val="21"/>
      <w:u w:val="single"/>
      <w:lang w:val="uk-UA" w:eastAsia="uk-UA" w:bidi="uk-UA"/>
    </w:rPr>
  </w:style>
  <w:style w:type="character" w:customStyle="1" w:styleId="6">
    <w:name w:val="Основной текст (6)_"/>
    <w:basedOn w:val="a0"/>
    <w:link w:val="60"/>
    <w:rsid w:val="00096200"/>
    <w:rPr>
      <w:rFonts w:ascii="Arial Unicode MS" w:eastAsia="Arial Unicode MS" w:hAnsi="Arial Unicode MS" w:cs="Arial Unicode MS"/>
      <w:sz w:val="21"/>
      <w:szCs w:val="21"/>
      <w:shd w:val="clear" w:color="auto" w:fill="FFFFFF"/>
    </w:rPr>
  </w:style>
  <w:style w:type="character" w:customStyle="1" w:styleId="7">
    <w:name w:val="Основной текст (7)_"/>
    <w:basedOn w:val="a0"/>
    <w:rsid w:val="00096200"/>
    <w:rPr>
      <w:rFonts w:ascii="Times New Roman" w:eastAsia="Times New Roman" w:hAnsi="Times New Roman" w:cs="Times New Roman"/>
      <w:b w:val="0"/>
      <w:bCs w:val="0"/>
      <w:i w:val="0"/>
      <w:iCs w:val="0"/>
      <w:smallCaps w:val="0"/>
      <w:strike w:val="0"/>
      <w:sz w:val="19"/>
      <w:szCs w:val="19"/>
      <w:u w:val="none"/>
    </w:rPr>
  </w:style>
  <w:style w:type="character" w:customStyle="1" w:styleId="70">
    <w:name w:val="Основной текст (7)"/>
    <w:basedOn w:val="7"/>
    <w:rsid w:val="00096200"/>
    <w:rPr>
      <w:rFonts w:ascii="Times New Roman" w:eastAsia="Times New Roman" w:hAnsi="Times New Roman" w:cs="Times New Roman"/>
      <w:b w:val="0"/>
      <w:bCs w:val="0"/>
      <w:i w:val="0"/>
      <w:iCs w:val="0"/>
      <w:smallCaps w:val="0"/>
      <w:strike/>
      <w:color w:val="000000"/>
      <w:spacing w:val="0"/>
      <w:w w:val="100"/>
      <w:position w:val="0"/>
      <w:sz w:val="19"/>
      <w:szCs w:val="19"/>
      <w:u w:val="none"/>
      <w:lang w:val="uk-UA" w:eastAsia="uk-UA" w:bidi="uk-UA"/>
    </w:rPr>
  </w:style>
  <w:style w:type="character" w:customStyle="1" w:styleId="775pt0pt">
    <w:name w:val="Основной текст (7) + 7;5 pt;Курсив;Интервал 0 pt"/>
    <w:basedOn w:val="7"/>
    <w:rsid w:val="00096200"/>
    <w:rPr>
      <w:rFonts w:ascii="Times New Roman" w:eastAsia="Times New Roman" w:hAnsi="Times New Roman" w:cs="Times New Roman"/>
      <w:b w:val="0"/>
      <w:bCs w:val="0"/>
      <w:i/>
      <w:iCs/>
      <w:smallCaps w:val="0"/>
      <w:strike w:val="0"/>
      <w:color w:val="000000"/>
      <w:spacing w:val="-15"/>
      <w:w w:val="100"/>
      <w:position w:val="0"/>
      <w:sz w:val="15"/>
      <w:szCs w:val="15"/>
      <w:u w:val="none"/>
      <w:lang w:val="uk-UA" w:eastAsia="uk-UA" w:bidi="uk-UA"/>
    </w:rPr>
  </w:style>
  <w:style w:type="character" w:customStyle="1" w:styleId="8">
    <w:name w:val="Основной текст (8)_"/>
    <w:basedOn w:val="a0"/>
    <w:rsid w:val="00096200"/>
    <w:rPr>
      <w:rFonts w:ascii="Times New Roman" w:eastAsia="Times New Roman" w:hAnsi="Times New Roman" w:cs="Times New Roman"/>
      <w:b/>
      <w:bCs/>
      <w:i w:val="0"/>
      <w:iCs w:val="0"/>
      <w:smallCaps w:val="0"/>
      <w:strike w:val="0"/>
      <w:spacing w:val="7"/>
      <w:w w:val="20"/>
      <w:sz w:val="18"/>
      <w:szCs w:val="18"/>
      <w:u w:val="none"/>
    </w:rPr>
  </w:style>
  <w:style w:type="character" w:customStyle="1" w:styleId="80">
    <w:name w:val="Основной текст (8)"/>
    <w:basedOn w:val="8"/>
    <w:rsid w:val="00096200"/>
    <w:rPr>
      <w:rFonts w:ascii="Times New Roman" w:eastAsia="Times New Roman" w:hAnsi="Times New Roman" w:cs="Times New Roman"/>
      <w:b/>
      <w:bCs/>
      <w:i w:val="0"/>
      <w:iCs w:val="0"/>
      <w:smallCaps w:val="0"/>
      <w:strike/>
      <w:color w:val="000000"/>
      <w:spacing w:val="7"/>
      <w:w w:val="20"/>
      <w:position w:val="0"/>
      <w:sz w:val="18"/>
      <w:szCs w:val="18"/>
      <w:u w:val="none"/>
      <w:lang w:val="uk-UA" w:eastAsia="uk-UA" w:bidi="uk-UA"/>
    </w:rPr>
  </w:style>
  <w:style w:type="paragraph" w:customStyle="1" w:styleId="2">
    <w:name w:val="Основной текст2"/>
    <w:basedOn w:val="a"/>
    <w:link w:val="a3"/>
    <w:rsid w:val="00096200"/>
    <w:pPr>
      <w:shd w:val="clear" w:color="auto" w:fill="FFFFFF"/>
      <w:spacing w:line="0" w:lineRule="atLeast"/>
      <w:jc w:val="right"/>
    </w:pPr>
    <w:rPr>
      <w:rFonts w:ascii="Times New Roman" w:eastAsia="Times New Roman" w:hAnsi="Times New Roman" w:cs="Times New Roman"/>
      <w:color w:val="auto"/>
      <w:spacing w:val="1"/>
      <w:sz w:val="22"/>
      <w:szCs w:val="22"/>
      <w:lang w:val="ru-RU" w:eastAsia="en-US" w:bidi="ar-SA"/>
    </w:rPr>
  </w:style>
  <w:style w:type="paragraph" w:customStyle="1" w:styleId="21">
    <w:name w:val="Основной текст (2)"/>
    <w:basedOn w:val="a"/>
    <w:link w:val="20"/>
    <w:rsid w:val="00096200"/>
    <w:pPr>
      <w:shd w:val="clear" w:color="auto" w:fill="FFFFFF"/>
      <w:spacing w:after="240" w:line="374" w:lineRule="exact"/>
    </w:pPr>
    <w:rPr>
      <w:rFonts w:ascii="Times New Roman" w:eastAsia="Times New Roman" w:hAnsi="Times New Roman" w:cs="Times New Roman"/>
      <w:b/>
      <w:bCs/>
      <w:color w:val="auto"/>
      <w:spacing w:val="2"/>
      <w:sz w:val="22"/>
      <w:szCs w:val="22"/>
      <w:lang w:val="ru-RU" w:eastAsia="en-US" w:bidi="ar-SA"/>
    </w:rPr>
  </w:style>
  <w:style w:type="paragraph" w:customStyle="1" w:styleId="60">
    <w:name w:val="Основной текст (6)"/>
    <w:basedOn w:val="a"/>
    <w:link w:val="6"/>
    <w:rsid w:val="00096200"/>
    <w:pPr>
      <w:shd w:val="clear" w:color="auto" w:fill="FFFFFF"/>
      <w:spacing w:line="0" w:lineRule="atLeast"/>
    </w:pPr>
    <w:rPr>
      <w:rFonts w:ascii="Arial Unicode MS" w:eastAsia="Arial Unicode MS" w:hAnsi="Arial Unicode MS" w:cs="Arial Unicode MS"/>
      <w:color w:val="auto"/>
      <w:sz w:val="21"/>
      <w:szCs w:val="21"/>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2658</Words>
  <Characters>15154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 В. Примаков</dc:creator>
  <cp:lastModifiedBy>Олександр В. Примаков</cp:lastModifiedBy>
  <cp:revision>1</cp:revision>
  <dcterms:created xsi:type="dcterms:W3CDTF">2017-09-19T08:50:00Z</dcterms:created>
  <dcterms:modified xsi:type="dcterms:W3CDTF">2017-09-19T08:53:00Z</dcterms:modified>
</cp:coreProperties>
</file>