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EBD33" w14:textId="77777777" w:rsidR="009761FA" w:rsidRDefault="009761FA" w:rsidP="009761FA">
      <w:pPr>
        <w:pStyle w:val="aa"/>
        <w:spacing w:before="0" w:beforeAutospacing="0" w:after="0" w:afterAutospacing="0"/>
        <w:ind w:left="5103"/>
        <w:rPr>
          <w:bCs/>
          <w:sz w:val="28"/>
          <w:szCs w:val="28"/>
          <w:lang w:val="uk-UA"/>
        </w:rPr>
      </w:pPr>
      <w:r>
        <w:rPr>
          <w:bCs/>
          <w:sz w:val="28"/>
          <w:szCs w:val="28"/>
          <w:lang w:val="uk-UA"/>
        </w:rPr>
        <w:t xml:space="preserve">Додаток </w:t>
      </w:r>
    </w:p>
    <w:p w14:paraId="1A9D0C66" w14:textId="77777777" w:rsidR="009761FA" w:rsidRDefault="009761FA" w:rsidP="009761FA">
      <w:pPr>
        <w:pStyle w:val="aa"/>
        <w:spacing w:before="0" w:beforeAutospacing="0" w:after="0" w:afterAutospacing="0"/>
        <w:ind w:left="5103"/>
        <w:rPr>
          <w:bCs/>
          <w:sz w:val="28"/>
          <w:szCs w:val="28"/>
          <w:lang w:val="uk-UA"/>
        </w:rPr>
      </w:pPr>
      <w:r>
        <w:rPr>
          <w:bCs/>
          <w:sz w:val="28"/>
          <w:szCs w:val="28"/>
          <w:lang w:val="uk-UA"/>
        </w:rPr>
        <w:t>до рішення виконавчого комітету Чернігівської міської ради</w:t>
      </w:r>
    </w:p>
    <w:p w14:paraId="15F15862" w14:textId="127B607C" w:rsidR="009761FA" w:rsidRDefault="009761FA" w:rsidP="009761FA">
      <w:pPr>
        <w:pStyle w:val="aa"/>
        <w:spacing w:before="0" w:beforeAutospacing="0" w:after="0" w:afterAutospacing="0"/>
        <w:ind w:left="5103"/>
        <w:rPr>
          <w:bCs/>
          <w:sz w:val="28"/>
          <w:szCs w:val="28"/>
          <w:lang w:val="uk-UA"/>
        </w:rPr>
      </w:pPr>
      <w:r>
        <w:rPr>
          <w:bCs/>
          <w:sz w:val="28"/>
          <w:szCs w:val="28"/>
          <w:lang w:val="uk-UA"/>
        </w:rPr>
        <w:t>«</w:t>
      </w:r>
      <w:r w:rsidR="00C726B5">
        <w:rPr>
          <w:bCs/>
          <w:sz w:val="28"/>
          <w:szCs w:val="28"/>
          <w:lang w:val="uk-UA"/>
        </w:rPr>
        <w:t xml:space="preserve"> 17 </w:t>
      </w:r>
      <w:r>
        <w:rPr>
          <w:bCs/>
          <w:sz w:val="28"/>
          <w:szCs w:val="28"/>
          <w:lang w:val="uk-UA"/>
        </w:rPr>
        <w:t xml:space="preserve">»  </w:t>
      </w:r>
      <w:r w:rsidR="00C726B5">
        <w:rPr>
          <w:bCs/>
          <w:sz w:val="28"/>
          <w:szCs w:val="28"/>
          <w:lang w:val="uk-UA"/>
        </w:rPr>
        <w:t>вересня</w:t>
      </w:r>
      <w:r>
        <w:rPr>
          <w:bCs/>
          <w:sz w:val="28"/>
          <w:szCs w:val="28"/>
          <w:lang w:val="uk-UA"/>
        </w:rPr>
        <w:t xml:space="preserve"> 2025 року  № </w:t>
      </w:r>
      <w:r w:rsidR="00C726B5">
        <w:rPr>
          <w:bCs/>
          <w:sz w:val="28"/>
          <w:szCs w:val="28"/>
          <w:lang w:val="uk-UA"/>
        </w:rPr>
        <w:t>490</w:t>
      </w:r>
    </w:p>
    <w:p w14:paraId="15CE7C0C" w14:textId="77777777" w:rsidR="0040468D" w:rsidRDefault="0040468D" w:rsidP="0040468D">
      <w:pPr>
        <w:pStyle w:val="aa"/>
        <w:spacing w:before="0" w:beforeAutospacing="0" w:after="0" w:afterAutospacing="0"/>
        <w:rPr>
          <w:bCs/>
          <w:sz w:val="28"/>
          <w:szCs w:val="28"/>
          <w:lang w:val="uk-UA"/>
        </w:rPr>
      </w:pPr>
    </w:p>
    <w:p w14:paraId="2D799FD8" w14:textId="77777777" w:rsidR="0040468D" w:rsidRDefault="0040468D" w:rsidP="0040468D">
      <w:pPr>
        <w:pStyle w:val="aa"/>
        <w:spacing w:before="0" w:beforeAutospacing="0" w:after="0" w:afterAutospacing="0"/>
        <w:rPr>
          <w:bCs/>
          <w:sz w:val="28"/>
          <w:szCs w:val="28"/>
          <w:lang w:val="uk-UA"/>
        </w:rPr>
      </w:pPr>
    </w:p>
    <w:p w14:paraId="2DF5DFE3" w14:textId="77777777" w:rsidR="0040468D" w:rsidRDefault="0040468D" w:rsidP="0040468D">
      <w:pPr>
        <w:pStyle w:val="aa"/>
        <w:spacing w:before="0" w:beforeAutospacing="0" w:after="0" w:afterAutospacing="0"/>
        <w:rPr>
          <w:bCs/>
          <w:sz w:val="28"/>
          <w:szCs w:val="28"/>
          <w:lang w:val="uk-UA"/>
        </w:rPr>
      </w:pPr>
    </w:p>
    <w:p w14:paraId="4C9AC6B4" w14:textId="77777777" w:rsidR="0040468D" w:rsidRDefault="0040468D" w:rsidP="0040468D">
      <w:pPr>
        <w:pStyle w:val="aa"/>
        <w:spacing w:before="0" w:beforeAutospacing="0" w:after="0" w:afterAutospacing="0"/>
        <w:rPr>
          <w:bCs/>
          <w:sz w:val="28"/>
          <w:szCs w:val="28"/>
          <w:lang w:val="uk-UA"/>
        </w:rPr>
      </w:pPr>
    </w:p>
    <w:p w14:paraId="68C5CCEB" w14:textId="77777777" w:rsidR="0040468D" w:rsidRDefault="0040468D" w:rsidP="0040468D">
      <w:pPr>
        <w:pStyle w:val="aa"/>
        <w:spacing w:before="0" w:beforeAutospacing="0" w:after="0" w:afterAutospacing="0"/>
        <w:rPr>
          <w:bCs/>
          <w:sz w:val="28"/>
          <w:szCs w:val="28"/>
          <w:lang w:val="uk-UA"/>
        </w:rPr>
      </w:pPr>
    </w:p>
    <w:p w14:paraId="075331EF" w14:textId="77777777" w:rsidR="0040468D" w:rsidRDefault="0040468D" w:rsidP="0040468D">
      <w:pPr>
        <w:pStyle w:val="aa"/>
        <w:spacing w:before="0" w:beforeAutospacing="0" w:after="0" w:afterAutospacing="0"/>
        <w:rPr>
          <w:bCs/>
          <w:sz w:val="28"/>
          <w:szCs w:val="28"/>
          <w:lang w:val="uk-UA"/>
        </w:rPr>
      </w:pPr>
    </w:p>
    <w:p w14:paraId="1DAF5A25" w14:textId="77777777" w:rsidR="0040468D" w:rsidRDefault="0040468D" w:rsidP="0040468D">
      <w:pPr>
        <w:pStyle w:val="aa"/>
        <w:spacing w:before="0" w:beforeAutospacing="0" w:after="0" w:afterAutospacing="0"/>
        <w:rPr>
          <w:bCs/>
          <w:sz w:val="28"/>
          <w:szCs w:val="28"/>
          <w:lang w:val="uk-UA"/>
        </w:rPr>
      </w:pPr>
    </w:p>
    <w:p w14:paraId="6B21F962" w14:textId="77777777" w:rsidR="0040468D" w:rsidRDefault="0040468D" w:rsidP="0040468D">
      <w:pPr>
        <w:pStyle w:val="aa"/>
        <w:spacing w:before="0" w:beforeAutospacing="0" w:after="0" w:afterAutospacing="0"/>
        <w:rPr>
          <w:bCs/>
          <w:sz w:val="28"/>
          <w:szCs w:val="28"/>
          <w:lang w:val="uk-UA"/>
        </w:rPr>
      </w:pPr>
    </w:p>
    <w:p w14:paraId="11690A6F" w14:textId="77777777" w:rsidR="0040468D" w:rsidRDefault="0040468D" w:rsidP="0040468D">
      <w:pPr>
        <w:pStyle w:val="aa"/>
        <w:spacing w:before="0" w:beforeAutospacing="0" w:after="0" w:afterAutospacing="0"/>
        <w:rPr>
          <w:bCs/>
          <w:sz w:val="28"/>
          <w:szCs w:val="28"/>
          <w:lang w:val="uk-UA"/>
        </w:rPr>
      </w:pPr>
    </w:p>
    <w:p w14:paraId="5BDE6B44" w14:textId="77777777" w:rsidR="0040468D" w:rsidRPr="002F677E" w:rsidRDefault="0040468D" w:rsidP="0040468D">
      <w:pPr>
        <w:pStyle w:val="aa"/>
        <w:spacing w:before="0" w:beforeAutospacing="0" w:after="0" w:afterAutospacing="0"/>
        <w:rPr>
          <w:bCs/>
          <w:sz w:val="28"/>
          <w:szCs w:val="28"/>
          <w:lang w:val="uk-UA"/>
        </w:rPr>
      </w:pPr>
    </w:p>
    <w:p w14:paraId="7EC607E2" w14:textId="77777777" w:rsidR="0040468D" w:rsidRDefault="0040468D" w:rsidP="0040468D">
      <w:pPr>
        <w:ind w:left="-567"/>
        <w:jc w:val="center"/>
        <w:rPr>
          <w:bCs/>
          <w:sz w:val="36"/>
          <w:szCs w:val="36"/>
        </w:rPr>
      </w:pPr>
      <w:bookmarkStart w:id="0" w:name="_Hlk197602338"/>
      <w:bookmarkStart w:id="1" w:name="_Hlk493226473"/>
      <w:r w:rsidRPr="00B4069E">
        <w:rPr>
          <w:bCs/>
          <w:sz w:val="36"/>
          <w:szCs w:val="36"/>
        </w:rPr>
        <w:t>КОМПЛЕКСНА ПРОГРАМА</w:t>
      </w:r>
    </w:p>
    <w:p w14:paraId="0E2976CB" w14:textId="77777777" w:rsidR="0040468D" w:rsidRPr="00B4069E" w:rsidRDefault="0040468D" w:rsidP="0040468D">
      <w:pPr>
        <w:ind w:left="-567"/>
        <w:jc w:val="center"/>
        <w:rPr>
          <w:b/>
          <w:sz w:val="36"/>
          <w:szCs w:val="36"/>
        </w:rPr>
      </w:pPr>
    </w:p>
    <w:p w14:paraId="67BF0FCD" w14:textId="77777777" w:rsidR="0040468D" w:rsidRPr="00B4069E" w:rsidRDefault="0040468D" w:rsidP="0040468D">
      <w:pPr>
        <w:ind w:left="-567"/>
        <w:jc w:val="center"/>
        <w:rPr>
          <w:b/>
          <w:sz w:val="36"/>
          <w:szCs w:val="36"/>
        </w:rPr>
      </w:pPr>
      <w:r>
        <w:rPr>
          <w:sz w:val="36"/>
          <w:szCs w:val="36"/>
        </w:rPr>
        <w:t>п</w:t>
      </w:r>
      <w:r w:rsidRPr="00B4069E">
        <w:rPr>
          <w:sz w:val="36"/>
          <w:szCs w:val="36"/>
        </w:rPr>
        <w:t>ідтримки</w:t>
      </w:r>
      <w:r>
        <w:rPr>
          <w:b/>
          <w:sz w:val="36"/>
          <w:szCs w:val="36"/>
        </w:rPr>
        <w:t xml:space="preserve"> </w:t>
      </w:r>
      <w:r w:rsidRPr="00B4069E">
        <w:rPr>
          <w:sz w:val="36"/>
          <w:szCs w:val="36"/>
        </w:rPr>
        <w:t>внутрішньо переміщених осіб</w:t>
      </w:r>
    </w:p>
    <w:p w14:paraId="27CE254F" w14:textId="24E30C2F" w:rsidR="0040468D" w:rsidRPr="00B4069E" w:rsidRDefault="0040468D" w:rsidP="0040468D">
      <w:pPr>
        <w:tabs>
          <w:tab w:val="left" w:pos="2507"/>
        </w:tabs>
        <w:ind w:left="-567"/>
        <w:jc w:val="center"/>
        <w:rPr>
          <w:sz w:val="36"/>
          <w:szCs w:val="36"/>
        </w:rPr>
      </w:pPr>
      <w:r w:rsidRPr="00B4069E">
        <w:rPr>
          <w:sz w:val="36"/>
          <w:szCs w:val="36"/>
        </w:rPr>
        <w:t>Чернігівської міської територіальної громади</w:t>
      </w:r>
    </w:p>
    <w:p w14:paraId="2A7A0884" w14:textId="53BFC155" w:rsidR="0040468D" w:rsidRPr="00B4069E" w:rsidRDefault="0040468D" w:rsidP="0040468D">
      <w:pPr>
        <w:ind w:left="-567"/>
        <w:jc w:val="center"/>
        <w:rPr>
          <w:sz w:val="36"/>
          <w:szCs w:val="36"/>
        </w:rPr>
      </w:pPr>
      <w:r w:rsidRPr="00B4069E">
        <w:rPr>
          <w:sz w:val="36"/>
          <w:szCs w:val="36"/>
        </w:rPr>
        <w:t>на 2026-202</w:t>
      </w:r>
      <w:r w:rsidR="00915E40">
        <w:rPr>
          <w:sz w:val="36"/>
          <w:szCs w:val="36"/>
        </w:rPr>
        <w:t>8</w:t>
      </w:r>
      <w:r w:rsidRPr="00B4069E">
        <w:rPr>
          <w:sz w:val="36"/>
          <w:szCs w:val="36"/>
        </w:rPr>
        <w:t xml:space="preserve"> роки</w:t>
      </w:r>
      <w:bookmarkEnd w:id="0"/>
    </w:p>
    <w:p w14:paraId="26A56800" w14:textId="77777777" w:rsidR="0040468D" w:rsidRPr="00D35689" w:rsidRDefault="0040468D" w:rsidP="0040468D">
      <w:pPr>
        <w:pStyle w:val="aa"/>
        <w:spacing w:before="0" w:beforeAutospacing="0" w:after="0" w:afterAutospacing="0"/>
        <w:jc w:val="center"/>
        <w:rPr>
          <w:bCs/>
          <w:sz w:val="40"/>
          <w:szCs w:val="40"/>
        </w:rPr>
      </w:pPr>
    </w:p>
    <w:bookmarkEnd w:id="1"/>
    <w:p w14:paraId="32939CBF" w14:textId="77777777" w:rsidR="0040468D" w:rsidRPr="00794438" w:rsidRDefault="0040468D" w:rsidP="0040468D">
      <w:pPr>
        <w:pStyle w:val="newsp"/>
        <w:spacing w:before="120" w:beforeAutospacing="0" w:after="120" w:afterAutospacing="0"/>
        <w:ind w:left="-720"/>
        <w:jc w:val="center"/>
        <w:rPr>
          <w:sz w:val="28"/>
          <w:szCs w:val="28"/>
          <w:lang w:val="uk-UA"/>
        </w:rPr>
      </w:pPr>
    </w:p>
    <w:p w14:paraId="63F10F92" w14:textId="77777777" w:rsidR="0040468D" w:rsidRPr="00794438" w:rsidRDefault="0040468D" w:rsidP="0040468D">
      <w:pPr>
        <w:pStyle w:val="newsp"/>
        <w:spacing w:before="120" w:beforeAutospacing="0" w:after="120" w:afterAutospacing="0"/>
        <w:ind w:left="-720"/>
        <w:jc w:val="center"/>
        <w:rPr>
          <w:sz w:val="28"/>
          <w:szCs w:val="28"/>
          <w:lang w:val="uk-UA"/>
        </w:rPr>
      </w:pPr>
    </w:p>
    <w:p w14:paraId="31EF391E" w14:textId="77777777" w:rsidR="0040468D" w:rsidRPr="00794438" w:rsidRDefault="0040468D" w:rsidP="0040468D">
      <w:pPr>
        <w:spacing w:before="120"/>
        <w:jc w:val="both"/>
        <w:rPr>
          <w:sz w:val="28"/>
          <w:szCs w:val="28"/>
        </w:rPr>
      </w:pPr>
    </w:p>
    <w:p w14:paraId="416F0F03" w14:textId="77777777" w:rsidR="0040468D" w:rsidRPr="00794438" w:rsidRDefault="0040468D" w:rsidP="0040468D">
      <w:pPr>
        <w:spacing w:before="120"/>
        <w:jc w:val="both"/>
        <w:rPr>
          <w:sz w:val="28"/>
          <w:szCs w:val="28"/>
        </w:rPr>
      </w:pPr>
    </w:p>
    <w:p w14:paraId="5C9FBB22" w14:textId="77777777" w:rsidR="0040468D" w:rsidRPr="00794438" w:rsidRDefault="0040468D" w:rsidP="0040468D">
      <w:pPr>
        <w:spacing w:before="120"/>
        <w:jc w:val="both"/>
        <w:rPr>
          <w:sz w:val="28"/>
          <w:szCs w:val="28"/>
        </w:rPr>
      </w:pPr>
    </w:p>
    <w:p w14:paraId="76DAE768" w14:textId="77777777" w:rsidR="0040468D" w:rsidRDefault="0040468D" w:rsidP="0040468D">
      <w:pPr>
        <w:spacing w:before="120"/>
        <w:jc w:val="both"/>
        <w:rPr>
          <w:sz w:val="28"/>
          <w:szCs w:val="28"/>
        </w:rPr>
      </w:pPr>
    </w:p>
    <w:p w14:paraId="46EC7BBD" w14:textId="77777777" w:rsidR="0040468D" w:rsidRDefault="0040468D" w:rsidP="0040468D">
      <w:pPr>
        <w:spacing w:before="120"/>
        <w:jc w:val="both"/>
        <w:rPr>
          <w:sz w:val="28"/>
          <w:szCs w:val="28"/>
        </w:rPr>
      </w:pPr>
    </w:p>
    <w:p w14:paraId="7953DE58" w14:textId="77777777" w:rsidR="0040468D" w:rsidRDefault="0040468D" w:rsidP="0040468D">
      <w:pPr>
        <w:spacing w:before="120"/>
        <w:jc w:val="both"/>
        <w:rPr>
          <w:sz w:val="28"/>
          <w:szCs w:val="28"/>
        </w:rPr>
      </w:pPr>
    </w:p>
    <w:p w14:paraId="2185CA42" w14:textId="77777777" w:rsidR="0040468D" w:rsidRDefault="0040468D" w:rsidP="0040468D">
      <w:pPr>
        <w:spacing w:before="120"/>
        <w:jc w:val="both"/>
        <w:rPr>
          <w:sz w:val="28"/>
          <w:szCs w:val="28"/>
        </w:rPr>
      </w:pPr>
    </w:p>
    <w:p w14:paraId="24AD1C39" w14:textId="77777777" w:rsidR="0040468D" w:rsidRDefault="0040468D" w:rsidP="0040468D">
      <w:pPr>
        <w:spacing w:before="120"/>
        <w:jc w:val="both"/>
        <w:rPr>
          <w:sz w:val="28"/>
          <w:szCs w:val="28"/>
        </w:rPr>
      </w:pPr>
    </w:p>
    <w:p w14:paraId="355E18F3" w14:textId="7DE8729A" w:rsidR="0040468D" w:rsidRDefault="0040468D" w:rsidP="0040468D">
      <w:pPr>
        <w:spacing w:before="120"/>
        <w:jc w:val="both"/>
        <w:rPr>
          <w:sz w:val="28"/>
          <w:szCs w:val="28"/>
        </w:rPr>
      </w:pPr>
    </w:p>
    <w:p w14:paraId="59816C50" w14:textId="77777777" w:rsidR="0040468D" w:rsidRDefault="0040468D" w:rsidP="0040468D">
      <w:pPr>
        <w:spacing w:before="120"/>
        <w:jc w:val="both"/>
        <w:rPr>
          <w:sz w:val="28"/>
          <w:szCs w:val="28"/>
        </w:rPr>
      </w:pPr>
    </w:p>
    <w:p w14:paraId="75EFFD9D" w14:textId="77777777" w:rsidR="0040468D" w:rsidRDefault="0040468D" w:rsidP="0040468D">
      <w:pPr>
        <w:spacing w:before="120"/>
        <w:jc w:val="both"/>
        <w:rPr>
          <w:sz w:val="28"/>
          <w:szCs w:val="28"/>
        </w:rPr>
      </w:pPr>
    </w:p>
    <w:p w14:paraId="12E159FD" w14:textId="77777777" w:rsidR="0040468D" w:rsidRDefault="0040468D" w:rsidP="0040468D">
      <w:pPr>
        <w:spacing w:before="120"/>
        <w:jc w:val="center"/>
        <w:rPr>
          <w:color w:val="000000"/>
          <w:sz w:val="28"/>
          <w:szCs w:val="28"/>
        </w:rPr>
      </w:pPr>
      <w:r>
        <w:rPr>
          <w:sz w:val="28"/>
          <w:szCs w:val="28"/>
        </w:rPr>
        <w:t xml:space="preserve">   </w:t>
      </w:r>
      <w:r>
        <w:rPr>
          <w:color w:val="000000"/>
          <w:sz w:val="28"/>
          <w:szCs w:val="28"/>
        </w:rPr>
        <w:t>м. Чернігів</w:t>
      </w:r>
    </w:p>
    <w:p w14:paraId="6A45EC64" w14:textId="77777777" w:rsidR="0040468D" w:rsidRDefault="0040468D" w:rsidP="0040468D">
      <w:pPr>
        <w:spacing w:before="120"/>
        <w:jc w:val="center"/>
        <w:rPr>
          <w:color w:val="000000"/>
          <w:sz w:val="28"/>
          <w:szCs w:val="28"/>
        </w:rPr>
      </w:pPr>
      <w:r>
        <w:rPr>
          <w:color w:val="000000"/>
          <w:sz w:val="28"/>
          <w:szCs w:val="28"/>
        </w:rPr>
        <w:t>2025</w:t>
      </w:r>
    </w:p>
    <w:p w14:paraId="178A9BFC" w14:textId="77777777" w:rsidR="0040468D" w:rsidRPr="00C407C4" w:rsidRDefault="0040468D" w:rsidP="0040468D">
      <w:pPr>
        <w:spacing w:before="120"/>
        <w:ind w:left="-720" w:firstLine="709"/>
        <w:jc w:val="center"/>
        <w:rPr>
          <w:sz w:val="28"/>
          <w:szCs w:val="28"/>
        </w:rPr>
      </w:pPr>
      <w:r w:rsidRPr="00C407C4">
        <w:rPr>
          <w:sz w:val="28"/>
          <w:szCs w:val="28"/>
        </w:rPr>
        <w:lastRenderedPageBreak/>
        <w:t>ЗМІСТ</w:t>
      </w:r>
    </w:p>
    <w:p w14:paraId="3B8EDC5A" w14:textId="77777777" w:rsidR="0040468D" w:rsidRPr="00C407C4" w:rsidRDefault="0040468D" w:rsidP="0040468D">
      <w:pPr>
        <w:spacing w:before="120"/>
        <w:ind w:left="-720" w:firstLine="709"/>
        <w:jc w:val="center"/>
        <w:rPr>
          <w:sz w:val="28"/>
          <w:szCs w:val="28"/>
        </w:rPr>
      </w:pPr>
    </w:p>
    <w:p w14:paraId="72A83F4F" w14:textId="77777777" w:rsidR="0040468D" w:rsidRPr="00C407C4" w:rsidRDefault="0040468D" w:rsidP="0040468D">
      <w:pPr>
        <w:spacing w:before="120"/>
        <w:ind w:firstLine="709"/>
        <w:jc w:val="right"/>
        <w:rPr>
          <w:sz w:val="28"/>
          <w:szCs w:val="28"/>
        </w:rPr>
      </w:pPr>
      <w:proofErr w:type="spellStart"/>
      <w:r w:rsidRPr="00C407C4">
        <w:rPr>
          <w:sz w:val="28"/>
          <w:szCs w:val="28"/>
        </w:rPr>
        <w:t>стор</w:t>
      </w:r>
      <w:proofErr w:type="spellEnd"/>
      <w:r w:rsidRPr="00C407C4">
        <w:rPr>
          <w:sz w:val="28"/>
          <w:szCs w:val="28"/>
        </w:rPr>
        <w:t>.</w:t>
      </w:r>
    </w:p>
    <w:tbl>
      <w:tblPr>
        <w:tblW w:w="0" w:type="auto"/>
        <w:tblInd w:w="108" w:type="dxa"/>
        <w:tblLook w:val="01E0" w:firstRow="1" w:lastRow="1" w:firstColumn="1" w:lastColumn="1" w:noHBand="0" w:noVBand="0"/>
      </w:tblPr>
      <w:tblGrid>
        <w:gridCol w:w="8636"/>
        <w:gridCol w:w="898"/>
      </w:tblGrid>
      <w:tr w:rsidR="0040468D" w:rsidRPr="00C407C4" w14:paraId="3C8DF76E" w14:textId="77777777" w:rsidTr="004B344F">
        <w:tc>
          <w:tcPr>
            <w:tcW w:w="8636" w:type="dxa"/>
            <w:shd w:val="clear" w:color="auto" w:fill="auto"/>
            <w:vAlign w:val="center"/>
          </w:tcPr>
          <w:p w14:paraId="24226F25" w14:textId="77777777" w:rsidR="004B344F" w:rsidRDefault="0040468D" w:rsidP="004B344F">
            <w:pPr>
              <w:widowControl/>
              <w:tabs>
                <w:tab w:val="left" w:pos="8820"/>
              </w:tabs>
              <w:autoSpaceDE/>
              <w:autoSpaceDN/>
              <w:spacing w:line="276" w:lineRule="auto"/>
              <w:rPr>
                <w:sz w:val="28"/>
                <w:szCs w:val="28"/>
              </w:rPr>
            </w:pPr>
            <w:r w:rsidRPr="00C407C4">
              <w:rPr>
                <w:sz w:val="28"/>
                <w:szCs w:val="28"/>
              </w:rPr>
              <w:t xml:space="preserve">Паспорт </w:t>
            </w:r>
            <w:r w:rsidR="004B344F">
              <w:rPr>
                <w:sz w:val="28"/>
                <w:szCs w:val="28"/>
              </w:rPr>
              <w:t>п</w:t>
            </w:r>
            <w:r w:rsidRPr="00C407C4">
              <w:rPr>
                <w:sz w:val="28"/>
                <w:szCs w:val="28"/>
              </w:rPr>
              <w:t>рограми</w:t>
            </w:r>
            <w:r w:rsidR="004B344F">
              <w:rPr>
                <w:sz w:val="28"/>
                <w:szCs w:val="28"/>
              </w:rPr>
              <w:t xml:space="preserve"> підтримки внутрішньо переміщених осіб Чернігівської міської територіальної громади на 2026-2028 роки </w:t>
            </w:r>
          </w:p>
          <w:p w14:paraId="3B91B901" w14:textId="70811C2A" w:rsidR="0040468D" w:rsidRPr="00C407C4" w:rsidRDefault="004B344F" w:rsidP="004B344F">
            <w:pPr>
              <w:widowControl/>
              <w:tabs>
                <w:tab w:val="left" w:pos="8820"/>
              </w:tabs>
              <w:autoSpaceDE/>
              <w:autoSpaceDN/>
              <w:spacing w:line="276" w:lineRule="auto"/>
              <w:rPr>
                <w:sz w:val="28"/>
                <w:szCs w:val="28"/>
              </w:rPr>
            </w:pPr>
            <w:r>
              <w:rPr>
                <w:sz w:val="28"/>
                <w:szCs w:val="28"/>
              </w:rPr>
              <w:t>(далі – Програма)</w:t>
            </w:r>
          </w:p>
        </w:tc>
        <w:tc>
          <w:tcPr>
            <w:tcW w:w="898" w:type="dxa"/>
            <w:shd w:val="clear" w:color="auto" w:fill="auto"/>
            <w:vAlign w:val="center"/>
          </w:tcPr>
          <w:p w14:paraId="74951F66" w14:textId="77777777" w:rsidR="004B344F" w:rsidRDefault="004B344F" w:rsidP="009366F1">
            <w:pPr>
              <w:tabs>
                <w:tab w:val="left" w:pos="8820"/>
              </w:tabs>
              <w:spacing w:before="120"/>
              <w:ind w:left="360"/>
              <w:rPr>
                <w:sz w:val="28"/>
                <w:szCs w:val="28"/>
              </w:rPr>
            </w:pPr>
          </w:p>
          <w:p w14:paraId="60732637" w14:textId="4D11DB8A" w:rsidR="0040468D" w:rsidRPr="00C407C4" w:rsidRDefault="004B344F" w:rsidP="004B344F">
            <w:pPr>
              <w:tabs>
                <w:tab w:val="left" w:pos="8820"/>
              </w:tabs>
              <w:spacing w:before="120"/>
              <w:jc w:val="center"/>
              <w:rPr>
                <w:sz w:val="28"/>
                <w:szCs w:val="28"/>
              </w:rPr>
            </w:pPr>
            <w:r>
              <w:rPr>
                <w:sz w:val="28"/>
                <w:szCs w:val="28"/>
              </w:rPr>
              <w:t xml:space="preserve">  </w:t>
            </w:r>
            <w:r w:rsidR="0040468D">
              <w:rPr>
                <w:sz w:val="28"/>
                <w:szCs w:val="28"/>
              </w:rPr>
              <w:t>3</w:t>
            </w:r>
          </w:p>
        </w:tc>
      </w:tr>
      <w:tr w:rsidR="0040468D" w:rsidRPr="00C407C4" w14:paraId="2BA2685A" w14:textId="77777777" w:rsidTr="004B344F">
        <w:tc>
          <w:tcPr>
            <w:tcW w:w="8636" w:type="dxa"/>
            <w:shd w:val="clear" w:color="auto" w:fill="auto"/>
            <w:vAlign w:val="center"/>
          </w:tcPr>
          <w:p w14:paraId="2D59FC92" w14:textId="77777777" w:rsidR="0040468D" w:rsidRPr="00C407C4" w:rsidRDefault="0040468D" w:rsidP="0040468D">
            <w:pPr>
              <w:widowControl/>
              <w:numPr>
                <w:ilvl w:val="0"/>
                <w:numId w:val="4"/>
              </w:numPr>
              <w:tabs>
                <w:tab w:val="num" w:pos="252"/>
              </w:tabs>
              <w:autoSpaceDE/>
              <w:autoSpaceDN/>
              <w:spacing w:before="120" w:line="276" w:lineRule="auto"/>
              <w:ind w:left="252"/>
              <w:rPr>
                <w:sz w:val="28"/>
                <w:szCs w:val="28"/>
              </w:rPr>
            </w:pPr>
            <w:r w:rsidRPr="00C407C4">
              <w:rPr>
                <w:sz w:val="28"/>
                <w:szCs w:val="28"/>
              </w:rPr>
              <w:t>Визначення проблеми, на розв’язання якої спрямована Програма</w:t>
            </w:r>
          </w:p>
        </w:tc>
        <w:tc>
          <w:tcPr>
            <w:tcW w:w="898" w:type="dxa"/>
            <w:shd w:val="clear" w:color="auto" w:fill="auto"/>
            <w:vAlign w:val="center"/>
          </w:tcPr>
          <w:p w14:paraId="703B3D0F" w14:textId="5CE7EA89" w:rsidR="0040468D" w:rsidRPr="00C407C4" w:rsidRDefault="009D1C11" w:rsidP="009366F1">
            <w:pPr>
              <w:spacing w:before="120"/>
              <w:ind w:left="360"/>
              <w:rPr>
                <w:sz w:val="28"/>
                <w:szCs w:val="28"/>
              </w:rPr>
            </w:pPr>
            <w:r>
              <w:rPr>
                <w:sz w:val="28"/>
                <w:szCs w:val="28"/>
              </w:rPr>
              <w:t>3</w:t>
            </w:r>
          </w:p>
        </w:tc>
      </w:tr>
      <w:tr w:rsidR="0040468D" w:rsidRPr="00C407C4" w14:paraId="08D5E7F2" w14:textId="77777777" w:rsidTr="004B344F">
        <w:tc>
          <w:tcPr>
            <w:tcW w:w="8636" w:type="dxa"/>
            <w:shd w:val="clear" w:color="auto" w:fill="auto"/>
            <w:vAlign w:val="center"/>
          </w:tcPr>
          <w:p w14:paraId="108A20EF" w14:textId="77777777" w:rsidR="0040468D" w:rsidRPr="00C407C4" w:rsidRDefault="0040468D" w:rsidP="0040468D">
            <w:pPr>
              <w:widowControl/>
              <w:numPr>
                <w:ilvl w:val="0"/>
                <w:numId w:val="4"/>
              </w:numPr>
              <w:tabs>
                <w:tab w:val="num" w:pos="252"/>
              </w:tabs>
              <w:autoSpaceDE/>
              <w:autoSpaceDN/>
              <w:spacing w:before="120" w:line="276" w:lineRule="auto"/>
              <w:ind w:left="252"/>
              <w:rPr>
                <w:sz w:val="28"/>
                <w:szCs w:val="28"/>
              </w:rPr>
            </w:pPr>
            <w:r w:rsidRPr="00C407C4">
              <w:rPr>
                <w:sz w:val="28"/>
                <w:szCs w:val="28"/>
              </w:rPr>
              <w:t>Мета Програми</w:t>
            </w:r>
          </w:p>
        </w:tc>
        <w:tc>
          <w:tcPr>
            <w:tcW w:w="898" w:type="dxa"/>
            <w:shd w:val="clear" w:color="auto" w:fill="auto"/>
            <w:vAlign w:val="center"/>
          </w:tcPr>
          <w:p w14:paraId="1E1E3B4E" w14:textId="5D4B2987" w:rsidR="0040468D" w:rsidRPr="00C407C4" w:rsidRDefault="00A73DB7" w:rsidP="009366F1">
            <w:pPr>
              <w:spacing w:before="120"/>
              <w:ind w:left="360"/>
              <w:rPr>
                <w:sz w:val="28"/>
                <w:szCs w:val="28"/>
              </w:rPr>
            </w:pPr>
            <w:r>
              <w:rPr>
                <w:sz w:val="28"/>
                <w:szCs w:val="28"/>
              </w:rPr>
              <w:t>4</w:t>
            </w:r>
          </w:p>
        </w:tc>
      </w:tr>
      <w:tr w:rsidR="0040468D" w:rsidRPr="00C407C4" w14:paraId="328D32D8" w14:textId="77777777" w:rsidTr="004B344F">
        <w:tc>
          <w:tcPr>
            <w:tcW w:w="8636" w:type="dxa"/>
            <w:shd w:val="clear" w:color="auto" w:fill="auto"/>
            <w:vAlign w:val="center"/>
          </w:tcPr>
          <w:p w14:paraId="112FE2C5" w14:textId="77777777" w:rsidR="0040468D" w:rsidRPr="00C407C4" w:rsidRDefault="0040468D" w:rsidP="0040468D">
            <w:pPr>
              <w:widowControl/>
              <w:numPr>
                <w:ilvl w:val="0"/>
                <w:numId w:val="4"/>
              </w:numPr>
              <w:tabs>
                <w:tab w:val="num" w:pos="252"/>
              </w:tabs>
              <w:autoSpaceDE/>
              <w:autoSpaceDN/>
              <w:spacing w:before="120" w:line="276" w:lineRule="auto"/>
              <w:ind w:left="252"/>
              <w:rPr>
                <w:sz w:val="28"/>
                <w:szCs w:val="28"/>
              </w:rPr>
            </w:pPr>
            <w:r w:rsidRPr="00C407C4">
              <w:rPr>
                <w:sz w:val="28"/>
                <w:szCs w:val="28"/>
              </w:rPr>
              <w:t>Основні напрямки реалізації Програми</w:t>
            </w:r>
          </w:p>
        </w:tc>
        <w:tc>
          <w:tcPr>
            <w:tcW w:w="898" w:type="dxa"/>
            <w:shd w:val="clear" w:color="auto" w:fill="auto"/>
            <w:vAlign w:val="center"/>
          </w:tcPr>
          <w:p w14:paraId="751B475A" w14:textId="337324C6" w:rsidR="0040468D" w:rsidRPr="00C407C4" w:rsidRDefault="00A73DB7" w:rsidP="009366F1">
            <w:pPr>
              <w:spacing w:before="120"/>
              <w:ind w:left="360"/>
              <w:rPr>
                <w:sz w:val="28"/>
                <w:szCs w:val="28"/>
              </w:rPr>
            </w:pPr>
            <w:r>
              <w:rPr>
                <w:sz w:val="28"/>
                <w:szCs w:val="28"/>
              </w:rPr>
              <w:t>4</w:t>
            </w:r>
          </w:p>
        </w:tc>
      </w:tr>
      <w:tr w:rsidR="0040468D" w:rsidRPr="00C407C4" w14:paraId="7B761E0B" w14:textId="77777777" w:rsidTr="004B344F">
        <w:tc>
          <w:tcPr>
            <w:tcW w:w="8636" w:type="dxa"/>
            <w:shd w:val="clear" w:color="auto" w:fill="auto"/>
            <w:vAlign w:val="center"/>
          </w:tcPr>
          <w:p w14:paraId="6DE458B7" w14:textId="77777777" w:rsidR="0040468D" w:rsidRPr="00E2552E" w:rsidRDefault="0040468D" w:rsidP="0040468D">
            <w:pPr>
              <w:widowControl/>
              <w:numPr>
                <w:ilvl w:val="0"/>
                <w:numId w:val="4"/>
              </w:numPr>
              <w:tabs>
                <w:tab w:val="num" w:pos="252"/>
              </w:tabs>
              <w:autoSpaceDE/>
              <w:autoSpaceDN/>
              <w:spacing w:before="120" w:line="276" w:lineRule="auto"/>
              <w:ind w:left="252"/>
              <w:rPr>
                <w:rStyle w:val="spelle"/>
                <w:sz w:val="28"/>
                <w:szCs w:val="28"/>
              </w:rPr>
            </w:pPr>
            <w:r w:rsidRPr="00E2552E">
              <w:rPr>
                <w:rStyle w:val="spelle"/>
                <w:sz w:val="28"/>
                <w:szCs w:val="28"/>
              </w:rPr>
              <w:t>Фінансове забезпечення Програми</w:t>
            </w:r>
          </w:p>
        </w:tc>
        <w:tc>
          <w:tcPr>
            <w:tcW w:w="898" w:type="dxa"/>
            <w:shd w:val="clear" w:color="auto" w:fill="auto"/>
            <w:vAlign w:val="center"/>
          </w:tcPr>
          <w:p w14:paraId="6C2C52EC" w14:textId="0C44AD05" w:rsidR="0040468D" w:rsidRPr="00C407C4" w:rsidRDefault="00A73DB7" w:rsidP="009366F1">
            <w:pPr>
              <w:spacing w:before="120"/>
              <w:ind w:left="360"/>
              <w:rPr>
                <w:rStyle w:val="spelle"/>
                <w:sz w:val="28"/>
                <w:szCs w:val="28"/>
              </w:rPr>
            </w:pPr>
            <w:r>
              <w:rPr>
                <w:rStyle w:val="spelle"/>
                <w:sz w:val="28"/>
                <w:szCs w:val="28"/>
              </w:rPr>
              <w:t>5</w:t>
            </w:r>
          </w:p>
        </w:tc>
      </w:tr>
      <w:tr w:rsidR="0040468D" w:rsidRPr="00C407C4" w14:paraId="746F725B" w14:textId="77777777" w:rsidTr="004B344F">
        <w:tc>
          <w:tcPr>
            <w:tcW w:w="8636" w:type="dxa"/>
            <w:shd w:val="clear" w:color="auto" w:fill="auto"/>
            <w:vAlign w:val="center"/>
          </w:tcPr>
          <w:p w14:paraId="7D6B8500" w14:textId="13D6A96B" w:rsidR="0040468D" w:rsidRPr="00C407C4" w:rsidRDefault="0040468D" w:rsidP="0040468D">
            <w:pPr>
              <w:widowControl/>
              <w:numPr>
                <w:ilvl w:val="0"/>
                <w:numId w:val="4"/>
              </w:numPr>
              <w:tabs>
                <w:tab w:val="num" w:pos="252"/>
              </w:tabs>
              <w:autoSpaceDE/>
              <w:autoSpaceDN/>
              <w:spacing w:before="120" w:line="276" w:lineRule="auto"/>
              <w:ind w:left="252"/>
              <w:rPr>
                <w:sz w:val="28"/>
                <w:szCs w:val="28"/>
              </w:rPr>
            </w:pPr>
            <w:r w:rsidRPr="00C407C4">
              <w:rPr>
                <w:sz w:val="28"/>
                <w:szCs w:val="28"/>
              </w:rPr>
              <w:t>Очікуван</w:t>
            </w:r>
            <w:r w:rsidR="00A73DB7">
              <w:rPr>
                <w:sz w:val="28"/>
                <w:szCs w:val="28"/>
              </w:rPr>
              <w:t>і</w:t>
            </w:r>
            <w:r w:rsidRPr="00C407C4">
              <w:rPr>
                <w:sz w:val="28"/>
                <w:szCs w:val="28"/>
              </w:rPr>
              <w:t xml:space="preserve"> результат</w:t>
            </w:r>
            <w:r>
              <w:rPr>
                <w:sz w:val="28"/>
                <w:szCs w:val="28"/>
              </w:rPr>
              <w:t>и виконання</w:t>
            </w:r>
            <w:r w:rsidRPr="00C407C4">
              <w:rPr>
                <w:sz w:val="28"/>
                <w:szCs w:val="28"/>
              </w:rPr>
              <w:t xml:space="preserve"> Програми</w:t>
            </w:r>
          </w:p>
        </w:tc>
        <w:tc>
          <w:tcPr>
            <w:tcW w:w="898" w:type="dxa"/>
            <w:shd w:val="clear" w:color="auto" w:fill="auto"/>
            <w:vAlign w:val="center"/>
          </w:tcPr>
          <w:p w14:paraId="20DA5EB1" w14:textId="5495433B" w:rsidR="0040468D" w:rsidRPr="00C407C4" w:rsidRDefault="00A73DB7" w:rsidP="009366F1">
            <w:pPr>
              <w:spacing w:before="120"/>
              <w:ind w:left="360"/>
              <w:rPr>
                <w:rStyle w:val="spelle"/>
                <w:sz w:val="28"/>
                <w:szCs w:val="28"/>
              </w:rPr>
            </w:pPr>
            <w:r>
              <w:rPr>
                <w:rStyle w:val="spelle"/>
                <w:sz w:val="28"/>
                <w:szCs w:val="28"/>
              </w:rPr>
              <w:t>5</w:t>
            </w:r>
          </w:p>
        </w:tc>
      </w:tr>
      <w:tr w:rsidR="0040468D" w:rsidRPr="00C407C4" w14:paraId="16260498" w14:textId="77777777" w:rsidTr="004B344F">
        <w:tc>
          <w:tcPr>
            <w:tcW w:w="8636" w:type="dxa"/>
            <w:shd w:val="clear" w:color="auto" w:fill="auto"/>
            <w:vAlign w:val="center"/>
          </w:tcPr>
          <w:p w14:paraId="728306E4" w14:textId="77777777" w:rsidR="0040468D" w:rsidRPr="00C407C4" w:rsidRDefault="0040468D" w:rsidP="0040468D">
            <w:pPr>
              <w:widowControl/>
              <w:numPr>
                <w:ilvl w:val="0"/>
                <w:numId w:val="4"/>
              </w:numPr>
              <w:tabs>
                <w:tab w:val="num" w:pos="252"/>
              </w:tabs>
              <w:autoSpaceDE/>
              <w:autoSpaceDN/>
              <w:spacing w:before="120" w:line="276" w:lineRule="auto"/>
              <w:ind w:left="252"/>
              <w:rPr>
                <w:sz w:val="28"/>
                <w:szCs w:val="28"/>
              </w:rPr>
            </w:pPr>
            <w:r w:rsidRPr="00C407C4">
              <w:rPr>
                <w:sz w:val="28"/>
                <w:szCs w:val="28"/>
              </w:rPr>
              <w:t xml:space="preserve">Контроль за виконанням Програми </w:t>
            </w:r>
          </w:p>
        </w:tc>
        <w:tc>
          <w:tcPr>
            <w:tcW w:w="898" w:type="dxa"/>
            <w:shd w:val="clear" w:color="auto" w:fill="auto"/>
            <w:vAlign w:val="center"/>
          </w:tcPr>
          <w:p w14:paraId="27AC4028" w14:textId="43F56AF2" w:rsidR="0040468D" w:rsidRPr="00C407C4" w:rsidRDefault="00A73DB7" w:rsidP="009366F1">
            <w:pPr>
              <w:spacing w:before="120"/>
              <w:ind w:left="360"/>
              <w:rPr>
                <w:rStyle w:val="spelle"/>
                <w:sz w:val="28"/>
                <w:szCs w:val="28"/>
              </w:rPr>
            </w:pPr>
            <w:r>
              <w:rPr>
                <w:rStyle w:val="spelle"/>
                <w:sz w:val="28"/>
                <w:szCs w:val="28"/>
              </w:rPr>
              <w:t>5</w:t>
            </w:r>
          </w:p>
        </w:tc>
      </w:tr>
      <w:tr w:rsidR="0040468D" w:rsidRPr="00C407C4" w14:paraId="2B9037ED" w14:textId="77777777" w:rsidTr="004B344F">
        <w:tc>
          <w:tcPr>
            <w:tcW w:w="8636" w:type="dxa"/>
            <w:shd w:val="clear" w:color="auto" w:fill="auto"/>
            <w:vAlign w:val="center"/>
          </w:tcPr>
          <w:p w14:paraId="4B8AE853" w14:textId="42A5BB0B" w:rsidR="0040468D" w:rsidRPr="00C407C4" w:rsidRDefault="0040468D" w:rsidP="0040468D">
            <w:pPr>
              <w:widowControl/>
              <w:numPr>
                <w:ilvl w:val="0"/>
                <w:numId w:val="4"/>
              </w:numPr>
              <w:tabs>
                <w:tab w:val="num" w:pos="252"/>
              </w:tabs>
              <w:autoSpaceDE/>
              <w:autoSpaceDN/>
              <w:spacing w:before="120"/>
              <w:ind w:left="252"/>
              <w:rPr>
                <w:sz w:val="28"/>
                <w:szCs w:val="28"/>
              </w:rPr>
            </w:pPr>
            <w:r>
              <w:rPr>
                <w:sz w:val="28"/>
                <w:szCs w:val="28"/>
              </w:rPr>
              <w:t>Додаток до</w:t>
            </w:r>
            <w:r w:rsidR="004B344F">
              <w:rPr>
                <w:sz w:val="28"/>
                <w:szCs w:val="28"/>
              </w:rPr>
              <w:t xml:space="preserve"> Програми</w:t>
            </w:r>
            <w:r>
              <w:rPr>
                <w:sz w:val="28"/>
                <w:szCs w:val="28"/>
              </w:rPr>
              <w:t xml:space="preserve"> </w:t>
            </w:r>
          </w:p>
        </w:tc>
        <w:tc>
          <w:tcPr>
            <w:tcW w:w="898" w:type="dxa"/>
            <w:shd w:val="clear" w:color="auto" w:fill="auto"/>
          </w:tcPr>
          <w:p w14:paraId="2AFF9F55" w14:textId="2D322A70" w:rsidR="0040468D" w:rsidRDefault="0040468D" w:rsidP="009366F1">
            <w:pPr>
              <w:spacing w:before="120"/>
              <w:rPr>
                <w:rStyle w:val="spelle"/>
                <w:sz w:val="28"/>
                <w:szCs w:val="28"/>
              </w:rPr>
            </w:pPr>
            <w:r>
              <w:rPr>
                <w:rStyle w:val="spelle"/>
                <w:sz w:val="28"/>
                <w:szCs w:val="28"/>
              </w:rPr>
              <w:t xml:space="preserve">     </w:t>
            </w:r>
            <w:r w:rsidR="009D1C11">
              <w:rPr>
                <w:rStyle w:val="spelle"/>
                <w:sz w:val="28"/>
                <w:szCs w:val="28"/>
              </w:rPr>
              <w:t>6</w:t>
            </w:r>
          </w:p>
        </w:tc>
      </w:tr>
    </w:tbl>
    <w:p w14:paraId="56BE53D7" w14:textId="77777777" w:rsidR="0040468D" w:rsidRPr="009650A2" w:rsidRDefault="0040468D" w:rsidP="0040468D">
      <w:pPr>
        <w:pStyle w:val="2"/>
        <w:shd w:val="clear" w:color="auto" w:fill="FFFFFF"/>
        <w:spacing w:line="240" w:lineRule="auto"/>
        <w:ind w:left="0"/>
        <w:rPr>
          <w:bCs/>
          <w:color w:val="000000"/>
          <w:sz w:val="28"/>
          <w:szCs w:val="28"/>
          <w:lang w:val="uk-UA"/>
        </w:rPr>
      </w:pPr>
    </w:p>
    <w:p w14:paraId="5EA349A7" w14:textId="77777777" w:rsidR="0040468D" w:rsidRPr="009650A2" w:rsidRDefault="0040468D" w:rsidP="0040468D">
      <w:pPr>
        <w:pStyle w:val="2"/>
        <w:shd w:val="clear" w:color="auto" w:fill="FFFFFF"/>
        <w:spacing w:line="240" w:lineRule="auto"/>
        <w:ind w:left="0"/>
        <w:rPr>
          <w:bCs/>
          <w:color w:val="000000"/>
          <w:sz w:val="28"/>
          <w:szCs w:val="28"/>
          <w:lang w:val="uk-UA"/>
        </w:rPr>
      </w:pPr>
    </w:p>
    <w:p w14:paraId="394D70BF" w14:textId="77777777" w:rsidR="0040468D" w:rsidRPr="009650A2" w:rsidRDefault="0040468D" w:rsidP="0040468D">
      <w:pPr>
        <w:pStyle w:val="2"/>
        <w:shd w:val="clear" w:color="auto" w:fill="FFFFFF"/>
        <w:spacing w:line="240" w:lineRule="auto"/>
        <w:ind w:left="0"/>
        <w:rPr>
          <w:bCs/>
          <w:color w:val="000000"/>
          <w:sz w:val="28"/>
          <w:szCs w:val="28"/>
          <w:lang w:val="uk-UA"/>
        </w:rPr>
      </w:pPr>
    </w:p>
    <w:p w14:paraId="6AEB2A7F" w14:textId="77777777" w:rsidR="0040468D" w:rsidRPr="009650A2" w:rsidRDefault="0040468D" w:rsidP="0040468D">
      <w:pPr>
        <w:pStyle w:val="2"/>
        <w:shd w:val="clear" w:color="auto" w:fill="FFFFFF"/>
        <w:spacing w:line="240" w:lineRule="auto"/>
        <w:ind w:left="0"/>
        <w:rPr>
          <w:bCs/>
          <w:color w:val="000000"/>
          <w:sz w:val="28"/>
          <w:szCs w:val="28"/>
          <w:lang w:val="uk-UA"/>
        </w:rPr>
      </w:pPr>
    </w:p>
    <w:p w14:paraId="5ACA458B" w14:textId="77777777" w:rsidR="0040468D" w:rsidRPr="009650A2" w:rsidRDefault="0040468D" w:rsidP="0040468D">
      <w:pPr>
        <w:pStyle w:val="2"/>
        <w:shd w:val="clear" w:color="auto" w:fill="FFFFFF"/>
        <w:spacing w:line="240" w:lineRule="auto"/>
        <w:ind w:left="0"/>
        <w:rPr>
          <w:bCs/>
          <w:color w:val="000000"/>
          <w:sz w:val="28"/>
          <w:szCs w:val="28"/>
          <w:lang w:val="uk-UA"/>
        </w:rPr>
      </w:pPr>
    </w:p>
    <w:p w14:paraId="1CDAC5A2" w14:textId="77777777" w:rsidR="0040468D" w:rsidRPr="009650A2" w:rsidRDefault="0040468D" w:rsidP="0040468D">
      <w:pPr>
        <w:pStyle w:val="2"/>
        <w:shd w:val="clear" w:color="auto" w:fill="FFFFFF"/>
        <w:spacing w:line="240" w:lineRule="auto"/>
        <w:ind w:left="0"/>
        <w:rPr>
          <w:bCs/>
          <w:color w:val="000000"/>
          <w:sz w:val="28"/>
          <w:szCs w:val="28"/>
          <w:lang w:val="uk-UA"/>
        </w:rPr>
      </w:pPr>
    </w:p>
    <w:p w14:paraId="0FDC8D0E" w14:textId="77777777" w:rsidR="0040468D" w:rsidRPr="009650A2" w:rsidRDefault="0040468D" w:rsidP="0040468D">
      <w:pPr>
        <w:pStyle w:val="2"/>
        <w:shd w:val="clear" w:color="auto" w:fill="FFFFFF"/>
        <w:spacing w:line="240" w:lineRule="auto"/>
        <w:ind w:left="0"/>
        <w:rPr>
          <w:bCs/>
          <w:color w:val="000000"/>
          <w:sz w:val="28"/>
          <w:szCs w:val="28"/>
          <w:lang w:val="uk-UA"/>
        </w:rPr>
      </w:pPr>
    </w:p>
    <w:p w14:paraId="1B1C0437" w14:textId="77777777" w:rsidR="0040468D" w:rsidRPr="009650A2" w:rsidRDefault="0040468D" w:rsidP="0040468D">
      <w:pPr>
        <w:pStyle w:val="2"/>
        <w:shd w:val="clear" w:color="auto" w:fill="FFFFFF"/>
        <w:spacing w:line="240" w:lineRule="auto"/>
        <w:ind w:left="0"/>
        <w:rPr>
          <w:bCs/>
          <w:color w:val="000000"/>
          <w:sz w:val="28"/>
          <w:szCs w:val="28"/>
          <w:lang w:val="uk-UA"/>
        </w:rPr>
      </w:pPr>
    </w:p>
    <w:p w14:paraId="1CDA7951" w14:textId="77777777" w:rsidR="0040468D" w:rsidRPr="009650A2" w:rsidRDefault="0040468D" w:rsidP="0040468D">
      <w:pPr>
        <w:pStyle w:val="2"/>
        <w:shd w:val="clear" w:color="auto" w:fill="FFFFFF"/>
        <w:spacing w:line="240" w:lineRule="auto"/>
        <w:ind w:left="0"/>
        <w:rPr>
          <w:bCs/>
          <w:color w:val="000000"/>
          <w:sz w:val="28"/>
          <w:szCs w:val="28"/>
          <w:lang w:val="uk-UA"/>
        </w:rPr>
      </w:pPr>
    </w:p>
    <w:p w14:paraId="046CC8E9" w14:textId="77777777" w:rsidR="0040468D" w:rsidRPr="009650A2" w:rsidRDefault="0040468D" w:rsidP="0040468D">
      <w:pPr>
        <w:pStyle w:val="2"/>
        <w:shd w:val="clear" w:color="auto" w:fill="FFFFFF"/>
        <w:spacing w:line="240" w:lineRule="auto"/>
        <w:ind w:left="0"/>
        <w:rPr>
          <w:bCs/>
          <w:color w:val="000000"/>
          <w:sz w:val="28"/>
          <w:szCs w:val="28"/>
          <w:lang w:val="uk-UA"/>
        </w:rPr>
      </w:pPr>
    </w:p>
    <w:p w14:paraId="5C6433C3" w14:textId="77777777" w:rsidR="0040468D" w:rsidRPr="009650A2" w:rsidRDefault="0040468D" w:rsidP="0040468D">
      <w:pPr>
        <w:pStyle w:val="2"/>
        <w:shd w:val="clear" w:color="auto" w:fill="FFFFFF"/>
        <w:spacing w:line="240" w:lineRule="auto"/>
        <w:ind w:left="0"/>
        <w:rPr>
          <w:bCs/>
          <w:color w:val="000000"/>
          <w:sz w:val="28"/>
          <w:szCs w:val="28"/>
          <w:lang w:val="uk-UA"/>
        </w:rPr>
      </w:pPr>
    </w:p>
    <w:p w14:paraId="0B22A49F" w14:textId="77777777" w:rsidR="0040468D" w:rsidRPr="009650A2" w:rsidRDefault="0040468D" w:rsidP="0040468D">
      <w:pPr>
        <w:pStyle w:val="2"/>
        <w:shd w:val="clear" w:color="auto" w:fill="FFFFFF"/>
        <w:spacing w:line="240" w:lineRule="auto"/>
        <w:ind w:left="0"/>
        <w:rPr>
          <w:bCs/>
          <w:color w:val="000000"/>
          <w:sz w:val="28"/>
          <w:szCs w:val="28"/>
          <w:lang w:val="uk-UA"/>
        </w:rPr>
      </w:pPr>
    </w:p>
    <w:p w14:paraId="4B122700" w14:textId="77777777" w:rsidR="0040468D" w:rsidRPr="009650A2" w:rsidRDefault="0040468D" w:rsidP="0040468D">
      <w:pPr>
        <w:pStyle w:val="2"/>
        <w:shd w:val="clear" w:color="auto" w:fill="FFFFFF"/>
        <w:spacing w:line="240" w:lineRule="auto"/>
        <w:ind w:left="0"/>
        <w:rPr>
          <w:bCs/>
          <w:color w:val="000000"/>
          <w:sz w:val="28"/>
          <w:szCs w:val="28"/>
          <w:lang w:val="uk-UA"/>
        </w:rPr>
      </w:pPr>
    </w:p>
    <w:p w14:paraId="126F1088" w14:textId="77777777" w:rsidR="0040468D" w:rsidRPr="009650A2" w:rsidRDefault="0040468D" w:rsidP="0040468D">
      <w:pPr>
        <w:pStyle w:val="2"/>
        <w:shd w:val="clear" w:color="auto" w:fill="FFFFFF"/>
        <w:spacing w:line="240" w:lineRule="auto"/>
        <w:ind w:left="0"/>
        <w:rPr>
          <w:bCs/>
          <w:color w:val="000000"/>
          <w:sz w:val="28"/>
          <w:szCs w:val="28"/>
          <w:lang w:val="uk-UA"/>
        </w:rPr>
      </w:pPr>
    </w:p>
    <w:p w14:paraId="49D9E99A" w14:textId="77777777" w:rsidR="0040468D" w:rsidRPr="009650A2" w:rsidRDefault="0040468D" w:rsidP="0040468D">
      <w:pPr>
        <w:pStyle w:val="2"/>
        <w:shd w:val="clear" w:color="auto" w:fill="FFFFFF"/>
        <w:spacing w:line="240" w:lineRule="auto"/>
        <w:ind w:left="0"/>
        <w:rPr>
          <w:bCs/>
          <w:color w:val="000000"/>
          <w:sz w:val="28"/>
          <w:szCs w:val="28"/>
          <w:lang w:val="uk-UA"/>
        </w:rPr>
      </w:pPr>
    </w:p>
    <w:p w14:paraId="47E39BA0" w14:textId="77777777" w:rsidR="0040468D" w:rsidRPr="009650A2" w:rsidRDefault="0040468D" w:rsidP="0040468D">
      <w:pPr>
        <w:pStyle w:val="2"/>
        <w:shd w:val="clear" w:color="auto" w:fill="FFFFFF"/>
        <w:spacing w:line="240" w:lineRule="auto"/>
        <w:ind w:left="0"/>
        <w:rPr>
          <w:bCs/>
          <w:color w:val="000000"/>
          <w:sz w:val="28"/>
          <w:szCs w:val="28"/>
          <w:lang w:val="uk-UA"/>
        </w:rPr>
      </w:pPr>
    </w:p>
    <w:p w14:paraId="01D62B6F" w14:textId="77777777" w:rsidR="0040468D" w:rsidRPr="009650A2" w:rsidRDefault="0040468D" w:rsidP="0040468D">
      <w:pPr>
        <w:pStyle w:val="2"/>
        <w:shd w:val="clear" w:color="auto" w:fill="FFFFFF"/>
        <w:spacing w:line="240" w:lineRule="auto"/>
        <w:ind w:left="0"/>
        <w:rPr>
          <w:bCs/>
          <w:color w:val="000000"/>
          <w:sz w:val="28"/>
          <w:szCs w:val="28"/>
          <w:lang w:val="uk-UA"/>
        </w:rPr>
      </w:pPr>
    </w:p>
    <w:p w14:paraId="104D00CB" w14:textId="77777777" w:rsidR="0040468D" w:rsidRPr="009650A2" w:rsidRDefault="0040468D" w:rsidP="0040468D">
      <w:pPr>
        <w:pStyle w:val="2"/>
        <w:shd w:val="clear" w:color="auto" w:fill="FFFFFF"/>
        <w:spacing w:line="240" w:lineRule="auto"/>
        <w:ind w:left="0"/>
        <w:rPr>
          <w:bCs/>
          <w:color w:val="000000"/>
          <w:sz w:val="28"/>
          <w:szCs w:val="28"/>
          <w:lang w:val="uk-UA"/>
        </w:rPr>
      </w:pPr>
    </w:p>
    <w:p w14:paraId="75241974" w14:textId="77777777" w:rsidR="0040468D" w:rsidRPr="009650A2" w:rsidRDefault="0040468D" w:rsidP="0040468D">
      <w:pPr>
        <w:pStyle w:val="2"/>
        <w:shd w:val="clear" w:color="auto" w:fill="FFFFFF"/>
        <w:spacing w:line="240" w:lineRule="auto"/>
        <w:ind w:left="0"/>
        <w:rPr>
          <w:bCs/>
          <w:color w:val="000000"/>
          <w:sz w:val="28"/>
          <w:szCs w:val="28"/>
          <w:lang w:val="uk-UA"/>
        </w:rPr>
      </w:pPr>
    </w:p>
    <w:p w14:paraId="1468290C" w14:textId="77777777" w:rsidR="008E0FC4" w:rsidRPr="009650A2" w:rsidRDefault="008E0FC4" w:rsidP="009650A2">
      <w:pPr>
        <w:pStyle w:val="aa"/>
        <w:spacing w:before="0" w:beforeAutospacing="0" w:after="0" w:afterAutospacing="0"/>
        <w:rPr>
          <w:bCs/>
          <w:sz w:val="28"/>
          <w:szCs w:val="28"/>
          <w:lang w:val="uk-UA"/>
        </w:rPr>
      </w:pPr>
    </w:p>
    <w:p w14:paraId="66D23B99" w14:textId="2A453E97" w:rsidR="004B344F" w:rsidRPr="004B344F" w:rsidRDefault="004B344F" w:rsidP="0040468D">
      <w:pPr>
        <w:pStyle w:val="aa"/>
        <w:spacing w:before="0" w:beforeAutospacing="0" w:after="0" w:afterAutospacing="0"/>
        <w:jc w:val="center"/>
        <w:rPr>
          <w:b/>
          <w:sz w:val="28"/>
          <w:szCs w:val="28"/>
          <w:lang w:val="uk-UA"/>
        </w:rPr>
      </w:pPr>
      <w:r w:rsidRPr="004B344F">
        <w:rPr>
          <w:b/>
          <w:sz w:val="28"/>
          <w:szCs w:val="28"/>
          <w:lang w:val="uk-UA"/>
        </w:rPr>
        <w:lastRenderedPageBreak/>
        <w:t>Паспорт Програми</w:t>
      </w:r>
    </w:p>
    <w:p w14:paraId="0495CF06" w14:textId="7644126F" w:rsidR="0040468D" w:rsidRPr="006E3B6B" w:rsidRDefault="0040468D" w:rsidP="004B344F">
      <w:pPr>
        <w:pStyle w:val="2"/>
        <w:shd w:val="clear" w:color="auto" w:fill="FFFFFF"/>
        <w:spacing w:line="240" w:lineRule="auto"/>
        <w:ind w:left="0"/>
        <w:rPr>
          <w:b/>
          <w:sz w:val="28"/>
          <w:szCs w:val="28"/>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648"/>
        <w:gridCol w:w="3288"/>
        <w:gridCol w:w="5811"/>
      </w:tblGrid>
      <w:tr w:rsidR="0040468D" w:rsidRPr="00F86F55" w14:paraId="736192E3" w14:textId="77777777" w:rsidTr="007037C5">
        <w:trPr>
          <w:trHeight w:val="346"/>
        </w:trPr>
        <w:tc>
          <w:tcPr>
            <w:tcW w:w="648" w:type="dxa"/>
            <w:shd w:val="clear" w:color="auto" w:fill="FFFFFF"/>
            <w:tcMar>
              <w:top w:w="0" w:type="dxa"/>
              <w:left w:w="108" w:type="dxa"/>
              <w:bottom w:w="0" w:type="dxa"/>
              <w:right w:w="108" w:type="dxa"/>
            </w:tcMar>
          </w:tcPr>
          <w:p w14:paraId="60EDFC91" w14:textId="01EAB860" w:rsidR="0040468D" w:rsidRPr="00F86F55" w:rsidRDefault="0040468D" w:rsidP="007037C5">
            <w:pPr>
              <w:pStyle w:val="2"/>
              <w:spacing w:after="0" w:line="240" w:lineRule="auto"/>
              <w:ind w:left="0"/>
              <w:rPr>
                <w:b/>
                <w:bCs/>
                <w:color w:val="000000"/>
                <w:sz w:val="28"/>
                <w:szCs w:val="28"/>
                <w:lang w:val="uk-UA"/>
              </w:rPr>
            </w:pPr>
            <w:r w:rsidRPr="00F86F55">
              <w:rPr>
                <w:color w:val="000000"/>
                <w:sz w:val="28"/>
                <w:szCs w:val="28"/>
                <w:lang w:val="uk-UA"/>
              </w:rPr>
              <w:t>1.</w:t>
            </w:r>
          </w:p>
        </w:tc>
        <w:tc>
          <w:tcPr>
            <w:tcW w:w="3288" w:type="dxa"/>
            <w:shd w:val="clear" w:color="auto" w:fill="FFFFFF"/>
            <w:tcMar>
              <w:top w:w="0" w:type="dxa"/>
              <w:left w:w="108" w:type="dxa"/>
              <w:bottom w:w="0" w:type="dxa"/>
              <w:right w:w="108" w:type="dxa"/>
            </w:tcMar>
          </w:tcPr>
          <w:p w14:paraId="24FF3E6A" w14:textId="77777777" w:rsidR="0040468D" w:rsidRPr="00F86F55" w:rsidRDefault="0040468D" w:rsidP="007037C5">
            <w:pPr>
              <w:pStyle w:val="2"/>
              <w:spacing w:after="0" w:line="240" w:lineRule="auto"/>
              <w:ind w:left="72"/>
              <w:rPr>
                <w:b/>
                <w:bCs/>
                <w:color w:val="000000"/>
                <w:sz w:val="28"/>
                <w:szCs w:val="28"/>
                <w:lang w:val="uk-UA"/>
              </w:rPr>
            </w:pPr>
            <w:r w:rsidRPr="00F86F55">
              <w:rPr>
                <w:color w:val="000000"/>
                <w:sz w:val="28"/>
                <w:szCs w:val="28"/>
                <w:lang w:val="uk-UA"/>
              </w:rPr>
              <w:t>Ініціатор розроблення Програми</w:t>
            </w:r>
          </w:p>
        </w:tc>
        <w:tc>
          <w:tcPr>
            <w:tcW w:w="5811" w:type="dxa"/>
            <w:shd w:val="clear" w:color="auto" w:fill="FFFFFF"/>
            <w:tcMar>
              <w:top w:w="0" w:type="dxa"/>
              <w:left w:w="108" w:type="dxa"/>
              <w:bottom w:w="0" w:type="dxa"/>
              <w:right w:w="108" w:type="dxa"/>
            </w:tcMar>
          </w:tcPr>
          <w:p w14:paraId="6F0A2605" w14:textId="4400038B" w:rsidR="0040468D" w:rsidRPr="00F86F55" w:rsidRDefault="008E0FC4" w:rsidP="009366F1">
            <w:pPr>
              <w:pStyle w:val="2"/>
              <w:spacing w:after="0" w:line="240" w:lineRule="auto"/>
              <w:ind w:left="0"/>
              <w:jc w:val="both"/>
              <w:rPr>
                <w:b/>
                <w:bCs/>
                <w:color w:val="000000"/>
                <w:sz w:val="28"/>
                <w:szCs w:val="28"/>
                <w:lang w:val="uk-UA"/>
              </w:rPr>
            </w:pPr>
            <w:r>
              <w:rPr>
                <w:rFonts w:cs="Arial"/>
                <w:color w:val="000000"/>
                <w:sz w:val="28"/>
                <w:szCs w:val="28"/>
                <w:lang w:val="uk-UA"/>
              </w:rPr>
              <w:t>Виконавчий комітет міської ради</w:t>
            </w:r>
          </w:p>
        </w:tc>
      </w:tr>
      <w:tr w:rsidR="0040468D" w:rsidRPr="00F86F55" w14:paraId="6B5A6827" w14:textId="77777777" w:rsidTr="007037C5">
        <w:trPr>
          <w:trHeight w:val="345"/>
        </w:trPr>
        <w:tc>
          <w:tcPr>
            <w:tcW w:w="648" w:type="dxa"/>
            <w:shd w:val="clear" w:color="auto" w:fill="FFFFFF"/>
            <w:tcMar>
              <w:top w:w="0" w:type="dxa"/>
              <w:left w:w="108" w:type="dxa"/>
              <w:bottom w:w="0" w:type="dxa"/>
              <w:right w:w="108" w:type="dxa"/>
            </w:tcMar>
          </w:tcPr>
          <w:p w14:paraId="014CFF16" w14:textId="77777777" w:rsidR="0040468D" w:rsidRPr="00F86F55" w:rsidRDefault="0040468D" w:rsidP="007037C5">
            <w:pPr>
              <w:pStyle w:val="2"/>
              <w:spacing w:after="0" w:line="240" w:lineRule="auto"/>
              <w:ind w:left="0"/>
              <w:rPr>
                <w:b/>
                <w:bCs/>
                <w:color w:val="000000"/>
                <w:sz w:val="28"/>
                <w:szCs w:val="28"/>
                <w:lang w:val="uk-UA"/>
              </w:rPr>
            </w:pPr>
            <w:r w:rsidRPr="00F86F55">
              <w:rPr>
                <w:color w:val="000000"/>
                <w:sz w:val="28"/>
                <w:szCs w:val="28"/>
                <w:lang w:val="uk-UA"/>
              </w:rPr>
              <w:t>2.</w:t>
            </w:r>
          </w:p>
        </w:tc>
        <w:tc>
          <w:tcPr>
            <w:tcW w:w="3288" w:type="dxa"/>
            <w:shd w:val="clear" w:color="auto" w:fill="FFFFFF"/>
            <w:tcMar>
              <w:top w:w="0" w:type="dxa"/>
              <w:left w:w="108" w:type="dxa"/>
              <w:bottom w:w="0" w:type="dxa"/>
              <w:right w:w="108" w:type="dxa"/>
            </w:tcMar>
          </w:tcPr>
          <w:p w14:paraId="01E2A2C6" w14:textId="77777777" w:rsidR="0040468D" w:rsidRPr="00F86F55" w:rsidRDefault="0040468D" w:rsidP="007037C5">
            <w:pPr>
              <w:pStyle w:val="2"/>
              <w:spacing w:after="0" w:line="240" w:lineRule="auto"/>
              <w:ind w:left="72"/>
              <w:rPr>
                <w:b/>
                <w:bCs/>
                <w:color w:val="000000"/>
                <w:sz w:val="28"/>
                <w:szCs w:val="28"/>
                <w:lang w:val="uk-UA"/>
              </w:rPr>
            </w:pPr>
            <w:r w:rsidRPr="00F86F55">
              <w:rPr>
                <w:color w:val="000000"/>
                <w:sz w:val="28"/>
                <w:szCs w:val="28"/>
                <w:lang w:val="uk-UA"/>
              </w:rPr>
              <w:t>Розробник</w:t>
            </w:r>
            <w:r>
              <w:rPr>
                <w:color w:val="000000"/>
                <w:sz w:val="28"/>
                <w:szCs w:val="28"/>
                <w:lang w:val="uk-UA"/>
              </w:rPr>
              <w:t>и</w:t>
            </w:r>
            <w:r w:rsidRPr="00F86F55">
              <w:rPr>
                <w:color w:val="000000"/>
                <w:sz w:val="28"/>
                <w:szCs w:val="28"/>
                <w:lang w:val="uk-UA"/>
              </w:rPr>
              <w:t xml:space="preserve"> Програми</w:t>
            </w:r>
          </w:p>
        </w:tc>
        <w:tc>
          <w:tcPr>
            <w:tcW w:w="5811" w:type="dxa"/>
            <w:shd w:val="clear" w:color="auto" w:fill="FFFFFF"/>
            <w:tcMar>
              <w:top w:w="0" w:type="dxa"/>
              <w:left w:w="108" w:type="dxa"/>
              <w:bottom w:w="0" w:type="dxa"/>
              <w:right w:w="108" w:type="dxa"/>
            </w:tcMar>
          </w:tcPr>
          <w:p w14:paraId="6E8B26BF" w14:textId="18198BA8" w:rsidR="0040468D" w:rsidRPr="00EE6B27" w:rsidRDefault="008E0FC4" w:rsidP="009366F1">
            <w:pPr>
              <w:pStyle w:val="2"/>
              <w:spacing w:after="0" w:line="240" w:lineRule="auto"/>
              <w:ind w:left="0"/>
              <w:jc w:val="both"/>
              <w:rPr>
                <w:rFonts w:cs="Arial"/>
                <w:color w:val="000000"/>
                <w:sz w:val="28"/>
                <w:szCs w:val="28"/>
                <w:lang w:val="uk-UA"/>
              </w:rPr>
            </w:pPr>
            <w:r>
              <w:rPr>
                <w:rFonts w:cs="Arial"/>
                <w:color w:val="000000"/>
                <w:sz w:val="28"/>
                <w:szCs w:val="28"/>
                <w:lang w:val="uk-UA"/>
              </w:rPr>
              <w:t>Д</w:t>
            </w:r>
            <w:r w:rsidR="0040468D">
              <w:rPr>
                <w:rFonts w:cs="Arial"/>
                <w:color w:val="000000"/>
                <w:sz w:val="28"/>
                <w:szCs w:val="28"/>
                <w:lang w:val="uk-UA"/>
              </w:rPr>
              <w:t>епартамент соціальної політики міської ради</w:t>
            </w:r>
          </w:p>
        </w:tc>
      </w:tr>
      <w:tr w:rsidR="0040468D" w:rsidRPr="00963A05" w14:paraId="287AED78" w14:textId="77777777" w:rsidTr="007037C5">
        <w:trPr>
          <w:trHeight w:val="345"/>
        </w:trPr>
        <w:tc>
          <w:tcPr>
            <w:tcW w:w="648" w:type="dxa"/>
            <w:shd w:val="clear" w:color="auto" w:fill="FFFFFF"/>
            <w:tcMar>
              <w:top w:w="0" w:type="dxa"/>
              <w:left w:w="108" w:type="dxa"/>
              <w:bottom w:w="0" w:type="dxa"/>
              <w:right w:w="108" w:type="dxa"/>
            </w:tcMar>
          </w:tcPr>
          <w:p w14:paraId="065A8DF1" w14:textId="2FD7B941" w:rsidR="0040468D" w:rsidRPr="00F86F55" w:rsidRDefault="0040468D" w:rsidP="007037C5">
            <w:pPr>
              <w:pStyle w:val="2"/>
              <w:spacing w:after="0" w:line="240" w:lineRule="auto"/>
              <w:ind w:left="0"/>
              <w:rPr>
                <w:color w:val="000000"/>
                <w:sz w:val="28"/>
                <w:szCs w:val="28"/>
                <w:lang w:val="uk-UA"/>
              </w:rPr>
            </w:pPr>
            <w:r>
              <w:rPr>
                <w:color w:val="000000"/>
                <w:sz w:val="28"/>
                <w:szCs w:val="28"/>
                <w:lang w:val="uk-UA"/>
              </w:rPr>
              <w:t>3</w:t>
            </w:r>
            <w:r w:rsidR="007037C5">
              <w:rPr>
                <w:color w:val="000000"/>
                <w:sz w:val="28"/>
                <w:szCs w:val="28"/>
                <w:lang w:val="uk-UA"/>
              </w:rPr>
              <w:t>.</w:t>
            </w:r>
          </w:p>
        </w:tc>
        <w:tc>
          <w:tcPr>
            <w:tcW w:w="3288" w:type="dxa"/>
            <w:shd w:val="clear" w:color="auto" w:fill="FFFFFF"/>
            <w:tcMar>
              <w:top w:w="0" w:type="dxa"/>
              <w:left w:w="108" w:type="dxa"/>
              <w:bottom w:w="0" w:type="dxa"/>
              <w:right w:w="108" w:type="dxa"/>
            </w:tcMar>
          </w:tcPr>
          <w:p w14:paraId="5B040E12" w14:textId="77777777" w:rsidR="0040468D" w:rsidRPr="00CB1E5A" w:rsidRDefault="0040468D" w:rsidP="007037C5">
            <w:pPr>
              <w:pStyle w:val="22"/>
              <w:shd w:val="clear" w:color="auto" w:fill="auto"/>
              <w:spacing w:before="0" w:after="0" w:line="240" w:lineRule="auto"/>
              <w:jc w:val="left"/>
              <w:rPr>
                <w:rFonts w:ascii="Times New Roman" w:hAnsi="Times New Roman" w:cs="Times New Roman"/>
                <w:bCs/>
                <w:color w:val="000000"/>
                <w:spacing w:val="3"/>
                <w:sz w:val="28"/>
                <w:szCs w:val="28"/>
                <w:shd w:val="clear" w:color="auto" w:fill="FFFFFF"/>
                <w:lang w:eastAsia="uk-UA"/>
              </w:rPr>
            </w:pPr>
            <w:proofErr w:type="spellStart"/>
            <w:r w:rsidRPr="00F52BE1">
              <w:rPr>
                <w:rStyle w:val="10"/>
                <w:bCs/>
                <w:sz w:val="28"/>
                <w:szCs w:val="28"/>
              </w:rPr>
              <w:t>Співрозробник</w:t>
            </w:r>
            <w:r>
              <w:rPr>
                <w:rStyle w:val="10"/>
                <w:bCs/>
                <w:sz w:val="28"/>
                <w:szCs w:val="28"/>
              </w:rPr>
              <w:t>и</w:t>
            </w:r>
            <w:proofErr w:type="spellEnd"/>
            <w:r w:rsidRPr="00F52BE1">
              <w:rPr>
                <w:rStyle w:val="10"/>
                <w:bCs/>
                <w:sz w:val="28"/>
                <w:szCs w:val="28"/>
              </w:rPr>
              <w:t xml:space="preserve"> Програми</w:t>
            </w:r>
          </w:p>
        </w:tc>
        <w:tc>
          <w:tcPr>
            <w:tcW w:w="5811" w:type="dxa"/>
            <w:shd w:val="clear" w:color="auto" w:fill="FFFFFF"/>
            <w:tcMar>
              <w:top w:w="0" w:type="dxa"/>
              <w:left w:w="108" w:type="dxa"/>
              <w:bottom w:w="0" w:type="dxa"/>
              <w:right w:w="108" w:type="dxa"/>
            </w:tcMar>
          </w:tcPr>
          <w:p w14:paraId="459CB93B" w14:textId="77777777" w:rsidR="0040468D" w:rsidRPr="00F05DE4" w:rsidRDefault="0040468D" w:rsidP="009366F1">
            <w:pPr>
              <w:pStyle w:val="2"/>
              <w:spacing w:after="0" w:line="240" w:lineRule="auto"/>
              <w:ind w:left="0"/>
              <w:jc w:val="both"/>
              <w:rPr>
                <w:rFonts w:cs="Arial"/>
                <w:color w:val="000000"/>
                <w:sz w:val="28"/>
                <w:szCs w:val="28"/>
                <w:lang w:val="uk-UA"/>
              </w:rPr>
            </w:pPr>
            <w:r w:rsidRPr="00F05DE4">
              <w:rPr>
                <w:bCs/>
                <w:sz w:val="28"/>
                <w:szCs w:val="28"/>
                <w:lang w:val="uk-UA"/>
              </w:rPr>
              <w:t>Чернігівська міська військова адміністрація Чернігівського району Чернігівської області</w:t>
            </w:r>
          </w:p>
        </w:tc>
      </w:tr>
      <w:tr w:rsidR="0040468D" w:rsidRPr="000571B6" w14:paraId="082BA2E8" w14:textId="77777777" w:rsidTr="007037C5">
        <w:trPr>
          <w:trHeight w:val="323"/>
        </w:trPr>
        <w:tc>
          <w:tcPr>
            <w:tcW w:w="648" w:type="dxa"/>
            <w:shd w:val="clear" w:color="auto" w:fill="FFFFFF"/>
            <w:tcMar>
              <w:top w:w="0" w:type="dxa"/>
              <w:left w:w="108" w:type="dxa"/>
              <w:bottom w:w="0" w:type="dxa"/>
              <w:right w:w="108" w:type="dxa"/>
            </w:tcMar>
          </w:tcPr>
          <w:p w14:paraId="0EF4D0B1" w14:textId="77777777" w:rsidR="0040468D" w:rsidRPr="00F86F55" w:rsidRDefault="0040468D" w:rsidP="007037C5">
            <w:pPr>
              <w:pStyle w:val="2"/>
              <w:spacing w:after="0" w:line="240" w:lineRule="auto"/>
              <w:ind w:left="0"/>
              <w:rPr>
                <w:b/>
                <w:bCs/>
                <w:color w:val="000000"/>
                <w:sz w:val="28"/>
                <w:szCs w:val="28"/>
                <w:lang w:val="uk-UA"/>
              </w:rPr>
            </w:pPr>
            <w:r>
              <w:rPr>
                <w:color w:val="000000"/>
                <w:sz w:val="28"/>
                <w:szCs w:val="28"/>
                <w:lang w:val="uk-UA"/>
              </w:rPr>
              <w:t>4</w:t>
            </w:r>
            <w:r w:rsidRPr="00F86F55">
              <w:rPr>
                <w:color w:val="000000"/>
                <w:sz w:val="28"/>
                <w:szCs w:val="28"/>
                <w:lang w:val="uk-UA"/>
              </w:rPr>
              <w:t>.</w:t>
            </w:r>
          </w:p>
        </w:tc>
        <w:tc>
          <w:tcPr>
            <w:tcW w:w="3288" w:type="dxa"/>
            <w:shd w:val="clear" w:color="auto" w:fill="FFFFFF"/>
            <w:tcMar>
              <w:top w:w="0" w:type="dxa"/>
              <w:left w:w="108" w:type="dxa"/>
              <w:bottom w:w="0" w:type="dxa"/>
              <w:right w:w="108" w:type="dxa"/>
            </w:tcMar>
          </w:tcPr>
          <w:p w14:paraId="60F6BD56" w14:textId="77777777" w:rsidR="0040468D" w:rsidRPr="00F86F55" w:rsidRDefault="0040468D" w:rsidP="007037C5">
            <w:pPr>
              <w:pStyle w:val="2"/>
              <w:spacing w:after="0" w:line="240" w:lineRule="auto"/>
              <w:ind w:left="72"/>
              <w:rPr>
                <w:b/>
                <w:bCs/>
                <w:color w:val="000000"/>
                <w:sz w:val="28"/>
                <w:szCs w:val="28"/>
                <w:lang w:val="uk-UA"/>
              </w:rPr>
            </w:pPr>
            <w:r>
              <w:rPr>
                <w:color w:val="000000"/>
                <w:sz w:val="28"/>
                <w:szCs w:val="28"/>
                <w:lang w:val="uk-UA"/>
              </w:rPr>
              <w:t>Відповідальні виконавці</w:t>
            </w:r>
            <w:r w:rsidRPr="00F86F55">
              <w:rPr>
                <w:color w:val="000000"/>
                <w:sz w:val="28"/>
                <w:szCs w:val="28"/>
                <w:lang w:val="uk-UA"/>
              </w:rPr>
              <w:t xml:space="preserve"> Програми</w:t>
            </w:r>
          </w:p>
        </w:tc>
        <w:tc>
          <w:tcPr>
            <w:tcW w:w="5811" w:type="dxa"/>
            <w:shd w:val="clear" w:color="auto" w:fill="FFFFFF"/>
            <w:tcMar>
              <w:top w:w="0" w:type="dxa"/>
              <w:left w:w="108" w:type="dxa"/>
              <w:bottom w:w="0" w:type="dxa"/>
              <w:right w:w="108" w:type="dxa"/>
            </w:tcMar>
          </w:tcPr>
          <w:p w14:paraId="17613B46" w14:textId="71B6E416" w:rsidR="0040468D" w:rsidRPr="004B344F" w:rsidRDefault="0040468D" w:rsidP="009366F1">
            <w:pPr>
              <w:pStyle w:val="2"/>
              <w:spacing w:after="0" w:line="240" w:lineRule="auto"/>
              <w:ind w:left="0"/>
              <w:jc w:val="both"/>
              <w:rPr>
                <w:rFonts w:cs="Arial"/>
                <w:color w:val="000000"/>
                <w:sz w:val="28"/>
                <w:szCs w:val="28"/>
                <w:lang w:val="uk-UA"/>
              </w:rPr>
            </w:pPr>
            <w:r>
              <w:rPr>
                <w:rFonts w:cs="Arial"/>
                <w:color w:val="000000"/>
                <w:sz w:val="28"/>
                <w:szCs w:val="28"/>
                <w:lang w:val="uk-UA"/>
              </w:rPr>
              <w:t>Виконавчий комітет міської ради; департамент соціальної політики міської ради</w:t>
            </w:r>
          </w:p>
        </w:tc>
      </w:tr>
      <w:tr w:rsidR="0040468D" w:rsidRPr="00963A05" w14:paraId="1369D9DE" w14:textId="77777777" w:rsidTr="007037C5">
        <w:trPr>
          <w:trHeight w:val="348"/>
        </w:trPr>
        <w:tc>
          <w:tcPr>
            <w:tcW w:w="648" w:type="dxa"/>
            <w:shd w:val="clear" w:color="auto" w:fill="FFFFFF"/>
            <w:tcMar>
              <w:top w:w="0" w:type="dxa"/>
              <w:left w:w="108" w:type="dxa"/>
              <w:bottom w:w="0" w:type="dxa"/>
              <w:right w:w="108" w:type="dxa"/>
            </w:tcMar>
          </w:tcPr>
          <w:p w14:paraId="0D1553C9" w14:textId="77777777" w:rsidR="0040468D" w:rsidRPr="00F86F55" w:rsidRDefault="0040468D" w:rsidP="007037C5">
            <w:pPr>
              <w:pStyle w:val="2"/>
              <w:spacing w:after="0" w:line="240" w:lineRule="auto"/>
              <w:ind w:left="0"/>
              <w:rPr>
                <w:b/>
                <w:bCs/>
                <w:color w:val="000000"/>
                <w:sz w:val="28"/>
                <w:szCs w:val="28"/>
                <w:lang w:val="uk-UA"/>
              </w:rPr>
            </w:pPr>
            <w:r>
              <w:rPr>
                <w:color w:val="000000"/>
                <w:sz w:val="28"/>
                <w:szCs w:val="28"/>
                <w:lang w:val="uk-UA"/>
              </w:rPr>
              <w:t>5</w:t>
            </w:r>
            <w:r w:rsidRPr="00F86F55">
              <w:rPr>
                <w:color w:val="000000"/>
                <w:sz w:val="28"/>
                <w:szCs w:val="28"/>
                <w:lang w:val="uk-UA"/>
              </w:rPr>
              <w:t>.</w:t>
            </w:r>
          </w:p>
        </w:tc>
        <w:tc>
          <w:tcPr>
            <w:tcW w:w="3288" w:type="dxa"/>
            <w:shd w:val="clear" w:color="auto" w:fill="FFFFFF"/>
            <w:tcMar>
              <w:top w:w="0" w:type="dxa"/>
              <w:left w:w="108" w:type="dxa"/>
              <w:bottom w:w="0" w:type="dxa"/>
              <w:right w:w="108" w:type="dxa"/>
            </w:tcMar>
          </w:tcPr>
          <w:p w14:paraId="063BEDA9" w14:textId="77777777" w:rsidR="0040468D" w:rsidRPr="00F86F55" w:rsidRDefault="0040468D" w:rsidP="007037C5">
            <w:pPr>
              <w:pStyle w:val="2"/>
              <w:spacing w:after="0" w:line="240" w:lineRule="auto"/>
              <w:ind w:left="72"/>
              <w:rPr>
                <w:b/>
                <w:bCs/>
                <w:color w:val="000000"/>
                <w:sz w:val="28"/>
                <w:szCs w:val="28"/>
                <w:lang w:val="uk-UA"/>
              </w:rPr>
            </w:pPr>
            <w:r w:rsidRPr="00F86F55">
              <w:rPr>
                <w:color w:val="000000"/>
                <w:sz w:val="28"/>
                <w:szCs w:val="28"/>
                <w:lang w:val="uk-UA"/>
              </w:rPr>
              <w:t>Учасники Програми</w:t>
            </w:r>
          </w:p>
        </w:tc>
        <w:tc>
          <w:tcPr>
            <w:tcW w:w="5811" w:type="dxa"/>
            <w:shd w:val="clear" w:color="auto" w:fill="FFFFFF"/>
            <w:tcMar>
              <w:top w:w="0" w:type="dxa"/>
              <w:left w:w="108" w:type="dxa"/>
              <w:bottom w:w="0" w:type="dxa"/>
              <w:right w:w="108" w:type="dxa"/>
            </w:tcMar>
            <w:vAlign w:val="center"/>
          </w:tcPr>
          <w:p w14:paraId="4419233E" w14:textId="105923CB" w:rsidR="0040468D" w:rsidRPr="00774A7B" w:rsidRDefault="0040468D" w:rsidP="002230B6">
            <w:pPr>
              <w:pStyle w:val="2"/>
              <w:spacing w:after="0" w:line="240" w:lineRule="auto"/>
              <w:ind w:left="0"/>
              <w:jc w:val="both"/>
              <w:rPr>
                <w:rFonts w:cs="Arial"/>
                <w:color w:val="000000"/>
                <w:sz w:val="28"/>
                <w:szCs w:val="28"/>
                <w:lang w:val="uk-UA"/>
              </w:rPr>
            </w:pPr>
            <w:r>
              <w:rPr>
                <w:rFonts w:cs="Arial"/>
                <w:color w:val="000000"/>
                <w:sz w:val="28"/>
                <w:szCs w:val="28"/>
                <w:lang w:val="uk-UA"/>
              </w:rPr>
              <w:t xml:space="preserve">Виконавчий комітет міської ради, департамент соціальної політики міської ради, </w:t>
            </w:r>
            <w:r>
              <w:rPr>
                <w:sz w:val="28"/>
                <w:szCs w:val="28"/>
                <w:lang w:val="uk-UA"/>
              </w:rPr>
              <w:t xml:space="preserve">Чернігівський міський центр  соціальних служб, управління культури та туризму міської ради, управління охорони здоров’я міської ради, управління у справах сім’ї молоді та спорту міської ради, управління економічного розвитку міста міської ради, </w:t>
            </w:r>
            <w:r>
              <w:rPr>
                <w:rFonts w:cs="Arial"/>
                <w:color w:val="000000"/>
                <w:sz w:val="28"/>
                <w:szCs w:val="28"/>
                <w:lang w:val="uk-UA"/>
              </w:rPr>
              <w:t>управління освіти міської ради, управління капітального будівництва міської ради,</w:t>
            </w:r>
            <w:r w:rsidR="008E0FC4">
              <w:rPr>
                <w:rFonts w:cs="Arial"/>
                <w:color w:val="000000"/>
                <w:sz w:val="28"/>
                <w:szCs w:val="28"/>
                <w:lang w:val="uk-UA"/>
              </w:rPr>
              <w:t xml:space="preserve"> фонд комунального майна міської ради</w:t>
            </w:r>
            <w:r w:rsidR="004B344F">
              <w:rPr>
                <w:rFonts w:cs="Arial"/>
                <w:color w:val="000000"/>
                <w:sz w:val="28"/>
                <w:szCs w:val="28"/>
                <w:lang w:val="uk-UA"/>
              </w:rPr>
              <w:t>,</w:t>
            </w:r>
            <w:r>
              <w:rPr>
                <w:rFonts w:cs="Arial"/>
                <w:color w:val="000000"/>
                <w:sz w:val="28"/>
                <w:szCs w:val="28"/>
                <w:lang w:val="uk-UA"/>
              </w:rPr>
              <w:t xml:space="preserve"> </w:t>
            </w:r>
            <w:r>
              <w:rPr>
                <w:sz w:val="28"/>
                <w:szCs w:val="28"/>
                <w:lang w:val="uk-UA"/>
              </w:rPr>
              <w:t>Чернігівський міський територіальний центр соціального обслуговування (надання соціальних послуг)</w:t>
            </w:r>
            <w:r w:rsidR="002230B6">
              <w:rPr>
                <w:sz w:val="28"/>
                <w:szCs w:val="28"/>
                <w:lang w:val="uk-UA"/>
              </w:rPr>
              <w:t xml:space="preserve"> міської ради</w:t>
            </w:r>
            <w:r>
              <w:rPr>
                <w:sz w:val="28"/>
                <w:szCs w:val="28"/>
                <w:lang w:val="uk-UA"/>
              </w:rPr>
              <w:t xml:space="preserve">, відділ квартирного обліку та приватизації житлового фонду </w:t>
            </w:r>
            <w:r w:rsidRPr="00774A7B">
              <w:rPr>
                <w:sz w:val="28"/>
                <w:szCs w:val="28"/>
                <w:lang w:val="uk-UA"/>
              </w:rPr>
              <w:t xml:space="preserve">міської </w:t>
            </w:r>
            <w:r w:rsidRPr="00BC1144">
              <w:rPr>
                <w:sz w:val="28"/>
                <w:szCs w:val="28"/>
                <w:lang w:val="uk-UA"/>
              </w:rPr>
              <w:t>ради</w:t>
            </w:r>
            <w:r w:rsidRPr="0040468D">
              <w:rPr>
                <w:rStyle w:val="ae"/>
                <w:color w:val="auto"/>
                <w:spacing w:val="-6"/>
                <w:u w:val="none"/>
                <w:lang w:val="uk-UA"/>
              </w:rPr>
              <w:t>,</w:t>
            </w:r>
            <w:r w:rsidRPr="0040468D">
              <w:rPr>
                <w:rStyle w:val="ae"/>
                <w:color w:val="auto"/>
                <w:spacing w:val="-6"/>
                <w:sz w:val="28"/>
                <w:szCs w:val="28"/>
                <w:u w:val="none"/>
                <w:lang w:val="uk-UA"/>
              </w:rPr>
              <w:t xml:space="preserve"> відділ звернень громадян міської ради,</w:t>
            </w:r>
            <w:r w:rsidRPr="0040468D">
              <w:rPr>
                <w:rStyle w:val="ae"/>
                <w:color w:val="auto"/>
                <w:spacing w:val="-6"/>
                <w:u w:val="none"/>
                <w:lang w:val="uk-UA"/>
              </w:rPr>
              <w:t xml:space="preserve"> </w:t>
            </w:r>
            <w:r w:rsidRPr="0040468D">
              <w:rPr>
                <w:rStyle w:val="ae"/>
                <w:color w:val="auto"/>
                <w:spacing w:val="-6"/>
                <w:sz w:val="28"/>
                <w:szCs w:val="28"/>
                <w:u w:val="none"/>
                <w:lang w:val="uk-UA"/>
              </w:rPr>
              <w:t>Чернігівський обласний центр зайнятості (Чернігівська філія)</w:t>
            </w:r>
          </w:p>
        </w:tc>
      </w:tr>
      <w:tr w:rsidR="0040468D" w:rsidRPr="00F86F55" w14:paraId="5E91FD3E" w14:textId="77777777" w:rsidTr="007037C5">
        <w:trPr>
          <w:trHeight w:val="344"/>
        </w:trPr>
        <w:tc>
          <w:tcPr>
            <w:tcW w:w="648" w:type="dxa"/>
            <w:shd w:val="clear" w:color="auto" w:fill="FFFFFF"/>
            <w:tcMar>
              <w:top w:w="0" w:type="dxa"/>
              <w:left w:w="108" w:type="dxa"/>
              <w:bottom w:w="0" w:type="dxa"/>
              <w:right w:w="108" w:type="dxa"/>
            </w:tcMar>
          </w:tcPr>
          <w:p w14:paraId="5ED7D30B" w14:textId="77777777" w:rsidR="0040468D" w:rsidRPr="00F86F55" w:rsidRDefault="0040468D" w:rsidP="007037C5">
            <w:pPr>
              <w:pStyle w:val="2"/>
              <w:spacing w:after="0" w:line="240" w:lineRule="auto"/>
              <w:ind w:left="0"/>
              <w:rPr>
                <w:b/>
                <w:bCs/>
                <w:color w:val="000000"/>
                <w:sz w:val="28"/>
                <w:szCs w:val="28"/>
                <w:lang w:val="uk-UA"/>
              </w:rPr>
            </w:pPr>
            <w:r>
              <w:rPr>
                <w:color w:val="000000"/>
                <w:sz w:val="28"/>
                <w:szCs w:val="28"/>
                <w:lang w:val="uk-UA"/>
              </w:rPr>
              <w:t>6</w:t>
            </w:r>
            <w:r w:rsidRPr="00F86F55">
              <w:rPr>
                <w:color w:val="000000"/>
                <w:sz w:val="28"/>
                <w:szCs w:val="28"/>
                <w:lang w:val="uk-UA"/>
              </w:rPr>
              <w:t>.</w:t>
            </w:r>
          </w:p>
        </w:tc>
        <w:tc>
          <w:tcPr>
            <w:tcW w:w="3288" w:type="dxa"/>
            <w:shd w:val="clear" w:color="auto" w:fill="FFFFFF"/>
            <w:tcMar>
              <w:top w:w="0" w:type="dxa"/>
              <w:left w:w="108" w:type="dxa"/>
              <w:bottom w:w="0" w:type="dxa"/>
              <w:right w:w="108" w:type="dxa"/>
            </w:tcMar>
          </w:tcPr>
          <w:p w14:paraId="18C82C15" w14:textId="77777777" w:rsidR="0040468D" w:rsidRPr="00F86F55" w:rsidRDefault="0040468D" w:rsidP="007037C5">
            <w:pPr>
              <w:pStyle w:val="2"/>
              <w:spacing w:after="0" w:line="240" w:lineRule="auto"/>
              <w:ind w:left="72"/>
              <w:rPr>
                <w:b/>
                <w:bCs/>
                <w:color w:val="000000"/>
                <w:sz w:val="28"/>
                <w:szCs w:val="28"/>
                <w:lang w:val="uk-UA"/>
              </w:rPr>
            </w:pPr>
            <w:r w:rsidRPr="00F86F55">
              <w:rPr>
                <w:color w:val="000000"/>
                <w:sz w:val="28"/>
                <w:szCs w:val="28"/>
                <w:lang w:val="uk-UA"/>
              </w:rPr>
              <w:t>Термін реалізації Програми</w:t>
            </w:r>
          </w:p>
        </w:tc>
        <w:tc>
          <w:tcPr>
            <w:tcW w:w="5811" w:type="dxa"/>
            <w:shd w:val="clear" w:color="auto" w:fill="FFFFFF"/>
            <w:tcMar>
              <w:top w:w="0" w:type="dxa"/>
              <w:left w:w="108" w:type="dxa"/>
              <w:bottom w:w="0" w:type="dxa"/>
              <w:right w:w="108" w:type="dxa"/>
            </w:tcMar>
          </w:tcPr>
          <w:p w14:paraId="524FE85C" w14:textId="153A795E" w:rsidR="0040468D" w:rsidRPr="00F86F55" w:rsidRDefault="0040468D" w:rsidP="009366F1">
            <w:pPr>
              <w:pStyle w:val="2"/>
              <w:spacing w:after="0" w:line="240" w:lineRule="auto"/>
              <w:ind w:left="0"/>
              <w:rPr>
                <w:bCs/>
                <w:color w:val="000000"/>
                <w:sz w:val="28"/>
                <w:szCs w:val="28"/>
                <w:lang w:val="uk-UA"/>
              </w:rPr>
            </w:pPr>
            <w:r w:rsidRPr="00F86F55">
              <w:rPr>
                <w:bCs/>
                <w:color w:val="000000"/>
                <w:sz w:val="28"/>
                <w:szCs w:val="28"/>
                <w:lang w:val="uk-UA"/>
              </w:rPr>
              <w:t>202</w:t>
            </w:r>
            <w:r>
              <w:rPr>
                <w:bCs/>
                <w:color w:val="000000"/>
                <w:sz w:val="28"/>
                <w:szCs w:val="28"/>
                <w:lang w:val="uk-UA"/>
              </w:rPr>
              <w:t>6 -202</w:t>
            </w:r>
            <w:r w:rsidR="00915E40">
              <w:rPr>
                <w:bCs/>
                <w:color w:val="000000"/>
                <w:sz w:val="28"/>
                <w:szCs w:val="28"/>
                <w:lang w:val="uk-UA"/>
              </w:rPr>
              <w:t>8</w:t>
            </w:r>
            <w:r>
              <w:rPr>
                <w:bCs/>
                <w:color w:val="000000"/>
                <w:sz w:val="28"/>
                <w:szCs w:val="28"/>
                <w:lang w:val="uk-UA"/>
              </w:rPr>
              <w:t xml:space="preserve"> роки</w:t>
            </w:r>
          </w:p>
        </w:tc>
      </w:tr>
      <w:tr w:rsidR="0040468D" w:rsidRPr="00F86F55" w14:paraId="13C73DF6" w14:textId="77777777" w:rsidTr="007037C5">
        <w:trPr>
          <w:trHeight w:val="972"/>
        </w:trPr>
        <w:tc>
          <w:tcPr>
            <w:tcW w:w="648" w:type="dxa"/>
            <w:shd w:val="clear" w:color="auto" w:fill="FFFFFF"/>
            <w:tcMar>
              <w:top w:w="0" w:type="dxa"/>
              <w:left w:w="108" w:type="dxa"/>
              <w:bottom w:w="0" w:type="dxa"/>
              <w:right w:w="108" w:type="dxa"/>
            </w:tcMar>
          </w:tcPr>
          <w:p w14:paraId="21AD1BFA" w14:textId="77777777" w:rsidR="0040468D" w:rsidRPr="00F86F55" w:rsidRDefault="0040468D" w:rsidP="007037C5">
            <w:pPr>
              <w:pStyle w:val="2"/>
              <w:spacing w:after="0" w:line="240" w:lineRule="auto"/>
              <w:ind w:left="0"/>
              <w:rPr>
                <w:b/>
                <w:bCs/>
                <w:color w:val="000000"/>
                <w:sz w:val="28"/>
                <w:szCs w:val="28"/>
                <w:lang w:val="uk-UA"/>
              </w:rPr>
            </w:pPr>
            <w:r>
              <w:rPr>
                <w:color w:val="000000"/>
                <w:sz w:val="28"/>
                <w:szCs w:val="28"/>
                <w:lang w:val="uk-UA"/>
              </w:rPr>
              <w:t>7</w:t>
            </w:r>
            <w:r w:rsidRPr="00F86F55">
              <w:rPr>
                <w:color w:val="000000"/>
                <w:sz w:val="28"/>
                <w:szCs w:val="28"/>
                <w:lang w:val="uk-UA"/>
              </w:rPr>
              <w:t>.</w:t>
            </w:r>
          </w:p>
        </w:tc>
        <w:tc>
          <w:tcPr>
            <w:tcW w:w="3288" w:type="dxa"/>
            <w:shd w:val="clear" w:color="auto" w:fill="FFFFFF"/>
            <w:tcMar>
              <w:top w:w="0" w:type="dxa"/>
              <w:left w:w="108" w:type="dxa"/>
              <w:bottom w:w="0" w:type="dxa"/>
              <w:right w:w="108" w:type="dxa"/>
            </w:tcMar>
          </w:tcPr>
          <w:p w14:paraId="0917013E" w14:textId="77777777" w:rsidR="0040468D" w:rsidRPr="00EE2D36" w:rsidRDefault="0040468D" w:rsidP="007037C5">
            <w:pPr>
              <w:pStyle w:val="2"/>
              <w:spacing w:after="0" w:line="240" w:lineRule="auto"/>
              <w:ind w:left="0"/>
              <w:rPr>
                <w:b/>
                <w:bCs/>
                <w:sz w:val="28"/>
                <w:szCs w:val="28"/>
                <w:lang w:val="uk-UA"/>
              </w:rPr>
            </w:pPr>
            <w:r w:rsidRPr="00EE2D36">
              <w:rPr>
                <w:sz w:val="28"/>
                <w:szCs w:val="28"/>
                <w:lang w:val="uk-UA"/>
              </w:rPr>
              <w:t>Загальний обсяг фінансових ресурсів, необхідних для реалізації Програми</w:t>
            </w:r>
          </w:p>
        </w:tc>
        <w:tc>
          <w:tcPr>
            <w:tcW w:w="5811" w:type="dxa"/>
            <w:shd w:val="clear" w:color="auto" w:fill="FFFFFF"/>
            <w:tcMar>
              <w:top w:w="0" w:type="dxa"/>
              <w:left w:w="108" w:type="dxa"/>
              <w:bottom w:w="0" w:type="dxa"/>
              <w:right w:w="108" w:type="dxa"/>
            </w:tcMar>
          </w:tcPr>
          <w:p w14:paraId="52975C92" w14:textId="0A3A2085" w:rsidR="0040468D" w:rsidRPr="00921717" w:rsidRDefault="0040468D" w:rsidP="009366F1">
            <w:pPr>
              <w:rPr>
                <w:bCs/>
                <w:sz w:val="28"/>
                <w:szCs w:val="28"/>
              </w:rPr>
            </w:pPr>
            <w:bookmarkStart w:id="2" w:name="_Hlk205900178"/>
            <w:r>
              <w:rPr>
                <w:bCs/>
                <w:sz w:val="28"/>
                <w:szCs w:val="28"/>
              </w:rPr>
              <w:t>В межах асигнувань, передбачених  у бюджеті Чернігівської міської територіальної громади</w:t>
            </w:r>
            <w:r w:rsidR="007224BB">
              <w:rPr>
                <w:bCs/>
                <w:sz w:val="28"/>
                <w:szCs w:val="28"/>
              </w:rPr>
              <w:t xml:space="preserve">, </w:t>
            </w:r>
            <w:r>
              <w:rPr>
                <w:bCs/>
                <w:sz w:val="28"/>
                <w:szCs w:val="28"/>
              </w:rPr>
              <w:t>Державний бюджет України</w:t>
            </w:r>
            <w:bookmarkEnd w:id="2"/>
          </w:p>
        </w:tc>
      </w:tr>
    </w:tbl>
    <w:p w14:paraId="1C69FE33" w14:textId="77777777" w:rsidR="008713A6" w:rsidRPr="009D1C11" w:rsidRDefault="008713A6" w:rsidP="006E3B6B">
      <w:pPr>
        <w:rPr>
          <w:bCs/>
          <w:sz w:val="28"/>
          <w:szCs w:val="28"/>
        </w:rPr>
      </w:pPr>
    </w:p>
    <w:p w14:paraId="787C96DB" w14:textId="49E919C1" w:rsidR="0040468D" w:rsidRPr="00537FF9" w:rsidRDefault="004B344F" w:rsidP="0040468D">
      <w:pPr>
        <w:jc w:val="center"/>
        <w:rPr>
          <w:b/>
          <w:sz w:val="28"/>
          <w:szCs w:val="28"/>
        </w:rPr>
      </w:pPr>
      <w:r>
        <w:rPr>
          <w:b/>
          <w:sz w:val="28"/>
          <w:szCs w:val="28"/>
        </w:rPr>
        <w:t>1</w:t>
      </w:r>
      <w:r w:rsidR="0040468D" w:rsidRPr="00F86F55">
        <w:rPr>
          <w:b/>
          <w:sz w:val="28"/>
          <w:szCs w:val="28"/>
        </w:rPr>
        <w:t xml:space="preserve">. Визначення проблем, на </w:t>
      </w:r>
      <w:r w:rsidR="0040468D" w:rsidRPr="00F86F55">
        <w:rPr>
          <w:b/>
          <w:bCs/>
          <w:sz w:val="28"/>
          <w:szCs w:val="28"/>
        </w:rPr>
        <w:t>розв’язання</w:t>
      </w:r>
      <w:r w:rsidR="0040468D" w:rsidRPr="00F86F55">
        <w:rPr>
          <w:b/>
          <w:sz w:val="28"/>
          <w:szCs w:val="28"/>
        </w:rPr>
        <w:t xml:space="preserve"> як</w:t>
      </w:r>
      <w:r w:rsidR="0040468D">
        <w:rPr>
          <w:b/>
          <w:sz w:val="28"/>
          <w:szCs w:val="28"/>
        </w:rPr>
        <w:t>их</w:t>
      </w:r>
      <w:r w:rsidR="0040468D" w:rsidRPr="00F86F55">
        <w:rPr>
          <w:b/>
          <w:sz w:val="28"/>
          <w:szCs w:val="28"/>
        </w:rPr>
        <w:t xml:space="preserve"> спрямована Програма</w:t>
      </w:r>
    </w:p>
    <w:p w14:paraId="5EB44472" w14:textId="77777777" w:rsidR="0040468D" w:rsidRDefault="0040468D" w:rsidP="0040468D">
      <w:pPr>
        <w:pStyle w:val="aa"/>
        <w:spacing w:before="0" w:beforeAutospacing="0" w:after="0" w:afterAutospacing="0"/>
        <w:ind w:firstLine="567"/>
        <w:jc w:val="both"/>
        <w:textAlignment w:val="baseline"/>
        <w:rPr>
          <w:sz w:val="28"/>
          <w:szCs w:val="28"/>
          <w:lang w:val="uk-UA"/>
        </w:rPr>
      </w:pPr>
    </w:p>
    <w:p w14:paraId="44B2B10A" w14:textId="703C0B13" w:rsidR="0040468D" w:rsidRPr="00AB1177" w:rsidRDefault="0040468D" w:rsidP="0040468D">
      <w:pPr>
        <w:pStyle w:val="aa"/>
        <w:spacing w:before="0" w:beforeAutospacing="0" w:after="0" w:afterAutospacing="0" w:line="240" w:lineRule="auto"/>
        <w:ind w:firstLine="567"/>
        <w:jc w:val="both"/>
        <w:textAlignment w:val="baseline"/>
        <w:rPr>
          <w:rFonts w:ascii="Arial" w:hAnsi="Arial" w:cs="Arial"/>
          <w:sz w:val="28"/>
          <w:szCs w:val="28"/>
          <w:lang w:val="uk-UA"/>
        </w:rPr>
      </w:pPr>
      <w:r w:rsidRPr="00AB222C">
        <w:rPr>
          <w:sz w:val="28"/>
          <w:szCs w:val="28"/>
          <w:lang w:val="uk-UA"/>
        </w:rPr>
        <w:t>У зв’язку з триваючою військовою агресією російської федерації проти України, п</w:t>
      </w:r>
      <w:r w:rsidRPr="00AB222C">
        <w:rPr>
          <w:color w:val="1F1F26"/>
          <w:sz w:val="28"/>
          <w:szCs w:val="28"/>
          <w:shd w:val="clear" w:color="auto" w:fill="FFFFFF"/>
          <w:lang w:val="uk-UA"/>
        </w:rPr>
        <w:t xml:space="preserve">овномасштабним її вторгненням на територію України з 24 лютого 2022 року, тимчасовою </w:t>
      </w:r>
      <w:r w:rsidRPr="00AB222C">
        <w:rPr>
          <w:sz w:val="28"/>
          <w:szCs w:val="28"/>
          <w:shd w:val="clear" w:color="auto" w:fill="FFFFFF"/>
          <w:lang w:val="uk-UA"/>
        </w:rPr>
        <w:t xml:space="preserve">окупацією частини територій </w:t>
      </w:r>
      <w:r w:rsidRPr="00AB222C">
        <w:rPr>
          <w:color w:val="1F1F26"/>
          <w:sz w:val="28"/>
          <w:szCs w:val="28"/>
          <w:shd w:val="clear" w:color="auto" w:fill="FFFFFF"/>
          <w:lang w:val="uk-UA"/>
        </w:rPr>
        <w:t>України, руйнуванням</w:t>
      </w:r>
      <w:r w:rsidR="004B344F">
        <w:rPr>
          <w:color w:val="1F1F26"/>
          <w:sz w:val="28"/>
          <w:szCs w:val="28"/>
          <w:shd w:val="clear" w:color="auto" w:fill="FFFFFF"/>
          <w:lang w:val="uk-UA"/>
        </w:rPr>
        <w:t>и</w:t>
      </w:r>
      <w:r w:rsidRPr="00AB222C">
        <w:rPr>
          <w:bCs/>
          <w:sz w:val="28"/>
          <w:szCs w:val="28"/>
          <w:lang w:val="uk-UA"/>
        </w:rPr>
        <w:t xml:space="preserve"> та </w:t>
      </w:r>
      <w:r w:rsidRPr="00AB1177">
        <w:rPr>
          <w:bCs/>
          <w:sz w:val="28"/>
          <w:szCs w:val="28"/>
          <w:lang w:val="uk-UA"/>
        </w:rPr>
        <w:t>пошкодженням</w:t>
      </w:r>
      <w:r w:rsidR="004B344F">
        <w:rPr>
          <w:bCs/>
          <w:sz w:val="28"/>
          <w:szCs w:val="28"/>
          <w:lang w:val="uk-UA"/>
        </w:rPr>
        <w:t>и</w:t>
      </w:r>
      <w:r w:rsidRPr="00AB1177">
        <w:rPr>
          <w:bCs/>
          <w:sz w:val="28"/>
          <w:szCs w:val="28"/>
          <w:lang w:val="uk-UA"/>
        </w:rPr>
        <w:t xml:space="preserve">  житла через обстріли чи бої, внаслідок російської військової агресії,</w:t>
      </w:r>
      <w:r w:rsidRPr="00AB1177">
        <w:rPr>
          <w:sz w:val="28"/>
          <w:szCs w:val="28"/>
          <w:shd w:val="clear" w:color="auto" w:fill="FFFFFF"/>
          <w:lang w:val="uk-UA"/>
        </w:rPr>
        <w:t xml:space="preserve"> в Чернігівській міській територіальній громаді  станом на 01 </w:t>
      </w:r>
      <w:r w:rsidR="007E14D4" w:rsidRPr="00AB1177">
        <w:rPr>
          <w:sz w:val="28"/>
          <w:szCs w:val="28"/>
          <w:shd w:val="clear" w:color="auto" w:fill="FFFFFF"/>
          <w:lang w:val="uk-UA"/>
        </w:rPr>
        <w:t>серпня</w:t>
      </w:r>
      <w:r w:rsidRPr="00AB1177">
        <w:rPr>
          <w:sz w:val="28"/>
          <w:szCs w:val="28"/>
          <w:shd w:val="clear" w:color="auto" w:fill="FFFFFF"/>
          <w:lang w:val="uk-UA"/>
        </w:rPr>
        <w:t xml:space="preserve"> 2025  року</w:t>
      </w:r>
      <w:r w:rsidRPr="00AB1177">
        <w:rPr>
          <w:bCs/>
          <w:sz w:val="28"/>
          <w:szCs w:val="28"/>
          <w:lang w:val="uk-UA"/>
        </w:rPr>
        <w:t xml:space="preserve">  уже зареєстровано </w:t>
      </w:r>
      <w:r w:rsidR="004B344F">
        <w:rPr>
          <w:bCs/>
          <w:sz w:val="28"/>
          <w:szCs w:val="28"/>
          <w:lang w:val="uk-UA"/>
        </w:rPr>
        <w:t>понад</w:t>
      </w:r>
      <w:r w:rsidRPr="00AB1177">
        <w:rPr>
          <w:bCs/>
          <w:sz w:val="28"/>
          <w:szCs w:val="28"/>
          <w:lang w:val="uk-UA"/>
        </w:rPr>
        <w:t xml:space="preserve"> 12 тис. внутрішньо переміщених осіб,  з них </w:t>
      </w:r>
      <w:r w:rsidRPr="00AB1177">
        <w:rPr>
          <w:sz w:val="28"/>
          <w:szCs w:val="28"/>
          <w:lang w:val="uk-UA"/>
        </w:rPr>
        <w:t>тих, що зареєструвались як внутрішньо переміщені особи після 24 лютого 2022 року - понад  10,</w:t>
      </w:r>
      <w:r w:rsidR="007E14D4" w:rsidRPr="00AB1177">
        <w:rPr>
          <w:sz w:val="28"/>
          <w:szCs w:val="28"/>
          <w:lang w:val="uk-UA"/>
        </w:rPr>
        <w:t>5</w:t>
      </w:r>
      <w:r w:rsidRPr="00AB1177">
        <w:rPr>
          <w:sz w:val="28"/>
          <w:szCs w:val="28"/>
          <w:lang w:val="uk-UA"/>
        </w:rPr>
        <w:t xml:space="preserve"> тис. осіб, в тому числі 25</w:t>
      </w:r>
      <w:r w:rsidR="00DB31E0" w:rsidRPr="00AB1177">
        <w:rPr>
          <w:sz w:val="28"/>
          <w:szCs w:val="28"/>
          <w:lang w:val="uk-UA"/>
        </w:rPr>
        <w:t>57</w:t>
      </w:r>
      <w:r w:rsidRPr="00AB1177">
        <w:rPr>
          <w:sz w:val="28"/>
          <w:szCs w:val="28"/>
          <w:lang w:val="uk-UA"/>
        </w:rPr>
        <w:t xml:space="preserve"> дітей.</w:t>
      </w:r>
      <w:r w:rsidRPr="00AB1177">
        <w:rPr>
          <w:rFonts w:ascii="Arial" w:hAnsi="Arial" w:cs="Arial"/>
          <w:sz w:val="28"/>
          <w:szCs w:val="28"/>
          <w:lang w:val="uk-UA"/>
        </w:rPr>
        <w:t xml:space="preserve"> </w:t>
      </w:r>
    </w:p>
    <w:p w14:paraId="163EAE7E" w14:textId="68181D58" w:rsidR="0040468D" w:rsidRPr="00AB1177" w:rsidRDefault="0040468D" w:rsidP="0040468D">
      <w:pPr>
        <w:pStyle w:val="aa"/>
        <w:spacing w:before="0" w:beforeAutospacing="0" w:after="0" w:afterAutospacing="0" w:line="240" w:lineRule="auto"/>
        <w:ind w:firstLine="567"/>
        <w:jc w:val="both"/>
        <w:textAlignment w:val="baseline"/>
        <w:rPr>
          <w:sz w:val="28"/>
          <w:szCs w:val="28"/>
          <w:lang w:val="uk-UA"/>
        </w:rPr>
      </w:pPr>
      <w:r w:rsidRPr="00AB1177">
        <w:rPr>
          <w:sz w:val="28"/>
          <w:szCs w:val="28"/>
          <w:lang w:val="uk-UA"/>
        </w:rPr>
        <w:lastRenderedPageBreak/>
        <w:t xml:space="preserve">Прийняття </w:t>
      </w:r>
      <w:r w:rsidR="009508E4" w:rsidRPr="00AB1177">
        <w:rPr>
          <w:sz w:val="28"/>
          <w:szCs w:val="28"/>
          <w:lang w:val="uk-UA"/>
        </w:rPr>
        <w:t>К</w:t>
      </w:r>
      <w:r w:rsidRPr="00AB1177">
        <w:rPr>
          <w:sz w:val="28"/>
          <w:szCs w:val="28"/>
          <w:lang w:val="uk-UA"/>
        </w:rPr>
        <w:t xml:space="preserve">омплексної програми </w:t>
      </w:r>
      <w:r w:rsidRPr="00AB1177">
        <w:rPr>
          <w:bCs/>
          <w:sz w:val="28"/>
          <w:szCs w:val="28"/>
          <w:lang w:val="uk-UA"/>
        </w:rPr>
        <w:t>підтримки</w:t>
      </w:r>
      <w:r w:rsidRPr="00AB1177">
        <w:rPr>
          <w:sz w:val="28"/>
          <w:szCs w:val="28"/>
          <w:lang w:val="uk-UA"/>
        </w:rPr>
        <w:t xml:space="preserve"> внутрішньо переміщених осіб Чернігівської міської територіальної програми на 2026-202</w:t>
      </w:r>
      <w:r w:rsidR="00915E40">
        <w:rPr>
          <w:sz w:val="28"/>
          <w:szCs w:val="28"/>
          <w:lang w:val="uk-UA"/>
        </w:rPr>
        <w:t>8</w:t>
      </w:r>
      <w:r w:rsidRPr="00AB1177">
        <w:rPr>
          <w:sz w:val="28"/>
          <w:szCs w:val="28"/>
          <w:lang w:val="uk-UA"/>
        </w:rPr>
        <w:t xml:space="preserve"> р</w:t>
      </w:r>
      <w:r w:rsidR="00F7057F" w:rsidRPr="00AB1177">
        <w:rPr>
          <w:sz w:val="28"/>
          <w:szCs w:val="28"/>
          <w:lang w:val="uk-UA"/>
        </w:rPr>
        <w:t>о</w:t>
      </w:r>
      <w:r w:rsidRPr="00AB1177">
        <w:rPr>
          <w:sz w:val="28"/>
          <w:szCs w:val="28"/>
          <w:lang w:val="uk-UA"/>
        </w:rPr>
        <w:t>к</w:t>
      </w:r>
      <w:r w:rsidR="00F7057F" w:rsidRPr="00AB1177">
        <w:rPr>
          <w:sz w:val="28"/>
          <w:szCs w:val="28"/>
          <w:lang w:val="uk-UA"/>
        </w:rPr>
        <w:t>и</w:t>
      </w:r>
      <w:r w:rsidRPr="00AB1177">
        <w:rPr>
          <w:sz w:val="28"/>
          <w:szCs w:val="28"/>
          <w:lang w:val="uk-UA"/>
        </w:rPr>
        <w:t xml:space="preserve"> сприятиме покращенню умов перебування внутрішньо переміщених осіб за новим місцем проживання та їх інтеграції до територіальної громади.</w:t>
      </w:r>
    </w:p>
    <w:p w14:paraId="7DB8D3CA" w14:textId="545D64DF" w:rsidR="0040468D" w:rsidRPr="00AB1177" w:rsidRDefault="0040468D" w:rsidP="0040468D">
      <w:pPr>
        <w:pStyle w:val="aa"/>
        <w:spacing w:before="0" w:beforeAutospacing="0" w:after="0" w:afterAutospacing="0" w:line="240" w:lineRule="auto"/>
        <w:ind w:firstLine="567"/>
        <w:jc w:val="both"/>
        <w:textAlignment w:val="baseline"/>
        <w:rPr>
          <w:sz w:val="28"/>
          <w:szCs w:val="28"/>
          <w:lang w:val="uk-UA"/>
        </w:rPr>
      </w:pPr>
      <w:r w:rsidRPr="00AB1177">
        <w:rPr>
          <w:sz w:val="28"/>
          <w:szCs w:val="28"/>
          <w:lang w:val="uk-UA"/>
        </w:rPr>
        <w:t>Програма спрямована на забезпечення комплексного п</w:t>
      </w:r>
      <w:proofErr w:type="spellStart"/>
      <w:r w:rsidRPr="00AB1177">
        <w:rPr>
          <w:sz w:val="28"/>
          <w:szCs w:val="28"/>
          <w:lang w:val="en-US"/>
        </w:rPr>
        <w:t>i</w:t>
      </w:r>
      <w:r w:rsidRPr="00AB1177">
        <w:rPr>
          <w:sz w:val="28"/>
          <w:szCs w:val="28"/>
          <w:lang w:val="uk-UA"/>
        </w:rPr>
        <w:t>дходу</w:t>
      </w:r>
      <w:proofErr w:type="spellEnd"/>
      <w:r w:rsidRPr="00AB1177">
        <w:rPr>
          <w:sz w:val="28"/>
          <w:szCs w:val="28"/>
          <w:lang w:val="uk-UA"/>
        </w:rPr>
        <w:t xml:space="preserve"> з реалізації засад державної </w:t>
      </w:r>
      <w:proofErr w:type="spellStart"/>
      <w:r w:rsidRPr="00AB1177">
        <w:rPr>
          <w:sz w:val="28"/>
          <w:szCs w:val="28"/>
          <w:lang w:val="uk-UA"/>
        </w:rPr>
        <w:t>пол</w:t>
      </w:r>
      <w:r w:rsidRPr="00AB1177">
        <w:rPr>
          <w:sz w:val="28"/>
          <w:szCs w:val="28"/>
          <w:lang w:val="en-US"/>
        </w:rPr>
        <w:t>i</w:t>
      </w:r>
      <w:proofErr w:type="spellEnd"/>
      <w:r w:rsidRPr="00AB1177">
        <w:rPr>
          <w:sz w:val="28"/>
          <w:szCs w:val="28"/>
          <w:lang w:val="uk-UA"/>
        </w:rPr>
        <w:t xml:space="preserve">тики в частині всебічного забезпечення базових потреб </w:t>
      </w:r>
      <w:proofErr w:type="spellStart"/>
      <w:r w:rsidRPr="00AB1177">
        <w:rPr>
          <w:sz w:val="28"/>
          <w:szCs w:val="28"/>
          <w:lang w:val="uk-UA"/>
        </w:rPr>
        <w:t>внутр</w:t>
      </w:r>
      <w:r w:rsidRPr="00AB1177">
        <w:rPr>
          <w:sz w:val="28"/>
          <w:szCs w:val="28"/>
          <w:lang w:val="en-US"/>
        </w:rPr>
        <w:t>i</w:t>
      </w:r>
      <w:r w:rsidRPr="00AB1177">
        <w:rPr>
          <w:sz w:val="28"/>
          <w:szCs w:val="28"/>
          <w:lang w:val="uk-UA"/>
        </w:rPr>
        <w:t>шньо</w:t>
      </w:r>
      <w:proofErr w:type="spellEnd"/>
      <w:r w:rsidRPr="00AB1177">
        <w:rPr>
          <w:sz w:val="28"/>
          <w:szCs w:val="28"/>
          <w:lang w:val="uk-UA"/>
        </w:rPr>
        <w:t xml:space="preserve"> перем</w:t>
      </w:r>
      <w:proofErr w:type="spellStart"/>
      <w:r w:rsidRPr="00AB1177">
        <w:rPr>
          <w:sz w:val="28"/>
          <w:szCs w:val="28"/>
          <w:lang w:val="en-US"/>
        </w:rPr>
        <w:t>i</w:t>
      </w:r>
      <w:r w:rsidRPr="00AB1177">
        <w:rPr>
          <w:sz w:val="28"/>
          <w:szCs w:val="28"/>
          <w:lang w:val="uk-UA"/>
        </w:rPr>
        <w:t>щених</w:t>
      </w:r>
      <w:proofErr w:type="spellEnd"/>
      <w:r w:rsidRPr="00AB1177">
        <w:rPr>
          <w:sz w:val="28"/>
          <w:szCs w:val="28"/>
          <w:lang w:val="uk-UA"/>
        </w:rPr>
        <w:t xml:space="preserve"> ос</w:t>
      </w:r>
      <w:proofErr w:type="spellStart"/>
      <w:r w:rsidRPr="00AB1177">
        <w:rPr>
          <w:sz w:val="28"/>
          <w:szCs w:val="28"/>
          <w:lang w:val="en-US"/>
        </w:rPr>
        <w:t>i</w:t>
      </w:r>
      <w:proofErr w:type="spellEnd"/>
      <w:r w:rsidRPr="00AB1177">
        <w:rPr>
          <w:sz w:val="28"/>
          <w:szCs w:val="28"/>
          <w:lang w:val="uk-UA"/>
        </w:rPr>
        <w:t>б, у тому числі в соціально-економічній сфер</w:t>
      </w:r>
      <w:proofErr w:type="spellStart"/>
      <w:r w:rsidRPr="00AB1177">
        <w:rPr>
          <w:sz w:val="28"/>
          <w:szCs w:val="28"/>
          <w:lang w:val="en-US"/>
        </w:rPr>
        <w:t>i</w:t>
      </w:r>
      <w:proofErr w:type="spellEnd"/>
      <w:r w:rsidRPr="00AB1177">
        <w:rPr>
          <w:sz w:val="28"/>
          <w:szCs w:val="28"/>
          <w:lang w:val="uk-UA"/>
        </w:rPr>
        <w:t>, та розв'язання проблем, пов'язаних з негативними наслідками збройної агресії російської федерації проти Укра</w:t>
      </w:r>
      <w:r w:rsidR="00DB31E0" w:rsidRPr="00AB1177">
        <w:rPr>
          <w:sz w:val="28"/>
          <w:szCs w:val="28"/>
          <w:lang w:val="uk-UA"/>
        </w:rPr>
        <w:t>ї</w:t>
      </w:r>
      <w:r w:rsidRPr="00AB1177">
        <w:rPr>
          <w:sz w:val="28"/>
          <w:szCs w:val="28"/>
          <w:lang w:val="uk-UA"/>
        </w:rPr>
        <w:t>ни.</w:t>
      </w:r>
    </w:p>
    <w:p w14:paraId="36A1D92E" w14:textId="3A459245" w:rsidR="0040468D" w:rsidRPr="00AB1177" w:rsidRDefault="008E0FC4" w:rsidP="0040468D">
      <w:pPr>
        <w:pStyle w:val="aa"/>
        <w:spacing w:before="0" w:beforeAutospacing="0" w:after="0" w:afterAutospacing="0" w:line="240" w:lineRule="auto"/>
        <w:ind w:firstLine="567"/>
        <w:jc w:val="both"/>
        <w:textAlignment w:val="baseline"/>
        <w:rPr>
          <w:sz w:val="28"/>
          <w:szCs w:val="28"/>
          <w:lang w:val="uk-UA"/>
        </w:rPr>
      </w:pPr>
      <w:r w:rsidRPr="00AB1177">
        <w:rPr>
          <w:sz w:val="28"/>
          <w:szCs w:val="28"/>
          <w:lang w:val="uk-UA"/>
        </w:rPr>
        <w:t xml:space="preserve">Нормативно-правовою базою для Програми є: Конституція України, Бюджетний кодекс України, закони України «Про забезпечення прав і свобод внутрішньо переміщених осіб», «Про місцеве самоврядування в Україні», постанови Кабінету Міністрів України </w:t>
      </w:r>
      <w:r w:rsidRPr="00AB1177">
        <w:rPr>
          <w:rStyle w:val="rvts9"/>
          <w:bCs/>
          <w:sz w:val="28"/>
          <w:szCs w:val="28"/>
          <w:lang w:val="uk-UA"/>
        </w:rPr>
        <w:t xml:space="preserve">від 01 жовтня 2014 року № 509 </w:t>
      </w:r>
      <w:r w:rsidRPr="00AB1177">
        <w:rPr>
          <w:rStyle w:val="rvts23"/>
          <w:bCs/>
          <w:sz w:val="28"/>
          <w:szCs w:val="28"/>
          <w:lang w:val="uk-UA"/>
        </w:rPr>
        <w:t xml:space="preserve">«Про облік внутрішньо переміщених осіб», </w:t>
      </w:r>
      <w:r w:rsidRPr="00AB1177">
        <w:rPr>
          <w:rStyle w:val="rvts9"/>
          <w:bCs/>
          <w:sz w:val="28"/>
          <w:szCs w:val="28"/>
          <w:lang w:val="uk-UA"/>
        </w:rPr>
        <w:t xml:space="preserve">від 20 березня 2022 року № 332 </w:t>
      </w:r>
      <w:r w:rsidRPr="00AB1177">
        <w:rPr>
          <w:rStyle w:val="rvts23"/>
          <w:bCs/>
          <w:sz w:val="28"/>
          <w:szCs w:val="28"/>
          <w:lang w:val="uk-UA"/>
        </w:rPr>
        <w:t>«</w:t>
      </w:r>
      <w:r w:rsidRPr="00AB1177">
        <w:rPr>
          <w:bCs/>
          <w:sz w:val="28"/>
          <w:szCs w:val="28"/>
          <w:shd w:val="clear" w:color="auto" w:fill="FFFFFF"/>
          <w:lang w:val="uk-UA"/>
        </w:rPr>
        <w:t>Деякі питання виплати допомоги на проживання внутрішньо переміщеним особам</w:t>
      </w:r>
      <w:r w:rsidRPr="00AB1177">
        <w:rPr>
          <w:rStyle w:val="rvts23"/>
          <w:bCs/>
          <w:sz w:val="28"/>
          <w:szCs w:val="28"/>
          <w:lang w:val="uk-UA"/>
        </w:rPr>
        <w:t xml:space="preserve">» </w:t>
      </w:r>
      <w:r w:rsidRPr="00AB1177">
        <w:rPr>
          <w:sz w:val="28"/>
          <w:szCs w:val="28"/>
          <w:lang w:val="uk-UA"/>
        </w:rPr>
        <w:t>та інші.</w:t>
      </w:r>
    </w:p>
    <w:p w14:paraId="7A1589A8" w14:textId="77777777" w:rsidR="0040468D" w:rsidRPr="00AB1177" w:rsidRDefault="0040468D" w:rsidP="0040468D">
      <w:pPr>
        <w:pStyle w:val="aa"/>
        <w:spacing w:before="0" w:beforeAutospacing="0" w:after="0" w:afterAutospacing="0"/>
        <w:ind w:firstLine="567"/>
        <w:jc w:val="both"/>
        <w:textAlignment w:val="baseline"/>
        <w:rPr>
          <w:sz w:val="28"/>
          <w:szCs w:val="28"/>
          <w:lang w:val="uk-UA"/>
        </w:rPr>
      </w:pPr>
    </w:p>
    <w:p w14:paraId="274EEAF8" w14:textId="099630C5" w:rsidR="0040468D" w:rsidRPr="00AB1177" w:rsidRDefault="00BF7155" w:rsidP="0040468D">
      <w:pPr>
        <w:ind w:firstLine="709"/>
        <w:jc w:val="center"/>
        <w:rPr>
          <w:b/>
          <w:sz w:val="28"/>
          <w:szCs w:val="28"/>
        </w:rPr>
      </w:pPr>
      <w:r>
        <w:rPr>
          <w:b/>
          <w:sz w:val="28"/>
          <w:szCs w:val="28"/>
        </w:rPr>
        <w:t>2</w:t>
      </w:r>
      <w:r w:rsidR="0040468D" w:rsidRPr="00AB1177">
        <w:rPr>
          <w:b/>
          <w:sz w:val="28"/>
          <w:szCs w:val="28"/>
        </w:rPr>
        <w:t>. Мета Програми</w:t>
      </w:r>
    </w:p>
    <w:p w14:paraId="1998E62A" w14:textId="77777777" w:rsidR="0040468D" w:rsidRPr="00AB1177" w:rsidRDefault="0040468D" w:rsidP="0040468D">
      <w:pPr>
        <w:ind w:firstLine="709"/>
        <w:jc w:val="center"/>
        <w:rPr>
          <w:b/>
          <w:sz w:val="28"/>
          <w:szCs w:val="28"/>
        </w:rPr>
      </w:pPr>
    </w:p>
    <w:p w14:paraId="19C2AA55" w14:textId="4452BF55" w:rsidR="0040468D" w:rsidRPr="00AB1177" w:rsidRDefault="008E0FC4" w:rsidP="0040468D">
      <w:pPr>
        <w:ind w:firstLine="567"/>
        <w:jc w:val="both"/>
        <w:rPr>
          <w:sz w:val="28"/>
          <w:szCs w:val="28"/>
        </w:rPr>
      </w:pPr>
      <w:r w:rsidRPr="00AB1177">
        <w:rPr>
          <w:sz w:val="28"/>
          <w:szCs w:val="28"/>
        </w:rPr>
        <w:t>Головною метою Програми є сприяння подальшій інтеграції внутрішньо переміщених осіб у Чернігівській міській територіальній громаді через створення сприятливих умов для реалізації конституційних прав та основоположних свобод, забезпеченні доступу до адміністративних, соціальних та інших послуг, спрямованих на вирішення проблем, які виникають при вимушеному переміщенні.</w:t>
      </w:r>
    </w:p>
    <w:p w14:paraId="5C0D46E2" w14:textId="12F1A7E5" w:rsidR="0040468D" w:rsidRPr="00AB1177" w:rsidRDefault="0040468D" w:rsidP="0040468D">
      <w:pPr>
        <w:ind w:firstLine="567"/>
        <w:jc w:val="both"/>
        <w:rPr>
          <w:sz w:val="28"/>
          <w:szCs w:val="28"/>
        </w:rPr>
      </w:pPr>
      <w:r w:rsidRPr="00AB1177">
        <w:rPr>
          <w:sz w:val="28"/>
          <w:szCs w:val="28"/>
        </w:rPr>
        <w:t>Програма направлена на допомогу внутрішньо переміщеним особам у розв’язанні питань, пов’язаних із забезпеченням комфортних умов тимчасового проживання, підтрим</w:t>
      </w:r>
      <w:r w:rsidR="00BF7155">
        <w:rPr>
          <w:sz w:val="28"/>
          <w:szCs w:val="28"/>
        </w:rPr>
        <w:t xml:space="preserve">ку </w:t>
      </w:r>
      <w:r w:rsidRPr="00AB1177">
        <w:rPr>
          <w:sz w:val="28"/>
          <w:szCs w:val="28"/>
        </w:rPr>
        <w:t>дітей, зменшенн</w:t>
      </w:r>
      <w:r w:rsidR="00BF7155">
        <w:rPr>
          <w:sz w:val="28"/>
          <w:szCs w:val="28"/>
        </w:rPr>
        <w:t>я</w:t>
      </w:r>
      <w:r w:rsidRPr="00AB1177">
        <w:rPr>
          <w:sz w:val="28"/>
          <w:szCs w:val="28"/>
        </w:rPr>
        <w:t xml:space="preserve"> соціальної напруги</w:t>
      </w:r>
      <w:r w:rsidR="00BF7155">
        <w:rPr>
          <w:sz w:val="28"/>
          <w:szCs w:val="28"/>
        </w:rPr>
        <w:t xml:space="preserve"> </w:t>
      </w:r>
      <w:r w:rsidRPr="00AB1177">
        <w:rPr>
          <w:sz w:val="28"/>
          <w:szCs w:val="28"/>
        </w:rPr>
        <w:t>тощо.</w:t>
      </w:r>
    </w:p>
    <w:p w14:paraId="04653B4D" w14:textId="77777777" w:rsidR="0040468D" w:rsidRPr="00AB1177" w:rsidRDefault="0040468D" w:rsidP="0040468D">
      <w:pPr>
        <w:ind w:firstLine="567"/>
        <w:jc w:val="both"/>
        <w:rPr>
          <w:sz w:val="28"/>
          <w:szCs w:val="28"/>
        </w:rPr>
      </w:pPr>
      <w:r w:rsidRPr="00AB1177">
        <w:rPr>
          <w:sz w:val="28"/>
          <w:szCs w:val="28"/>
        </w:rPr>
        <w:t>Програма визначає головні напрями підтримки внутрішньо переміщених осіб, які визначені завданнями Програми.</w:t>
      </w:r>
    </w:p>
    <w:p w14:paraId="3AA09B5E" w14:textId="77777777" w:rsidR="0040468D" w:rsidRPr="00AB1177" w:rsidRDefault="0040468D" w:rsidP="0040468D">
      <w:pPr>
        <w:ind w:firstLine="567"/>
        <w:jc w:val="both"/>
        <w:rPr>
          <w:sz w:val="28"/>
          <w:szCs w:val="28"/>
        </w:rPr>
      </w:pPr>
      <w:r w:rsidRPr="00AB1177">
        <w:rPr>
          <w:sz w:val="28"/>
          <w:szCs w:val="28"/>
        </w:rPr>
        <w:t xml:space="preserve"> </w:t>
      </w:r>
    </w:p>
    <w:p w14:paraId="3E7526F0" w14:textId="74E96BAB" w:rsidR="0040468D" w:rsidRPr="00AB1177" w:rsidRDefault="00BF7155" w:rsidP="0040468D">
      <w:pPr>
        <w:ind w:firstLine="709"/>
        <w:jc w:val="center"/>
        <w:rPr>
          <w:b/>
          <w:bCs/>
          <w:sz w:val="28"/>
          <w:szCs w:val="28"/>
        </w:rPr>
      </w:pPr>
      <w:r>
        <w:rPr>
          <w:b/>
          <w:sz w:val="28"/>
          <w:szCs w:val="28"/>
        </w:rPr>
        <w:t>3</w:t>
      </w:r>
      <w:r w:rsidR="0040468D" w:rsidRPr="00AB1177">
        <w:rPr>
          <w:b/>
          <w:sz w:val="28"/>
          <w:szCs w:val="28"/>
        </w:rPr>
        <w:t xml:space="preserve">. </w:t>
      </w:r>
      <w:r w:rsidR="0040468D" w:rsidRPr="00AB1177">
        <w:rPr>
          <w:b/>
          <w:bCs/>
          <w:sz w:val="28"/>
          <w:szCs w:val="28"/>
        </w:rPr>
        <w:t xml:space="preserve">Основні </w:t>
      </w:r>
      <w:r w:rsidR="0040468D" w:rsidRPr="00AB1177">
        <w:rPr>
          <w:b/>
          <w:sz w:val="28"/>
          <w:szCs w:val="28"/>
        </w:rPr>
        <w:t>заходи реалізації</w:t>
      </w:r>
      <w:r w:rsidR="0040468D" w:rsidRPr="00AB1177">
        <w:rPr>
          <w:b/>
          <w:bCs/>
          <w:sz w:val="28"/>
          <w:szCs w:val="28"/>
        </w:rPr>
        <w:t xml:space="preserve"> Програми</w:t>
      </w:r>
    </w:p>
    <w:p w14:paraId="2F638B19" w14:textId="77777777" w:rsidR="0040468D" w:rsidRPr="00AB1177" w:rsidRDefault="0040468D" w:rsidP="0040468D">
      <w:pPr>
        <w:ind w:firstLine="709"/>
        <w:jc w:val="center"/>
        <w:rPr>
          <w:sz w:val="28"/>
          <w:szCs w:val="28"/>
        </w:rPr>
      </w:pPr>
    </w:p>
    <w:p w14:paraId="18DC039E" w14:textId="77777777" w:rsidR="0040468D" w:rsidRPr="00AB1177" w:rsidRDefault="0040468D" w:rsidP="0040468D">
      <w:pPr>
        <w:pStyle w:val="aa"/>
        <w:spacing w:before="0" w:beforeAutospacing="0" w:after="0" w:afterAutospacing="0" w:line="240" w:lineRule="auto"/>
        <w:ind w:firstLine="567"/>
        <w:jc w:val="both"/>
        <w:textAlignment w:val="baseline"/>
        <w:rPr>
          <w:sz w:val="28"/>
          <w:szCs w:val="28"/>
          <w:lang w:val="uk-UA"/>
        </w:rPr>
      </w:pPr>
      <w:r w:rsidRPr="00AB1177">
        <w:rPr>
          <w:sz w:val="28"/>
          <w:szCs w:val="28"/>
          <w:lang w:val="uk-UA"/>
        </w:rPr>
        <w:t>Основними заходами реалізації Програми є:</w:t>
      </w:r>
    </w:p>
    <w:p w14:paraId="4B838D74" w14:textId="4C4D269B" w:rsidR="0040468D" w:rsidRPr="00AB1177" w:rsidRDefault="0040468D" w:rsidP="0040468D">
      <w:pPr>
        <w:pStyle w:val="aa"/>
        <w:spacing w:before="0" w:beforeAutospacing="0" w:after="0" w:afterAutospacing="0" w:line="240" w:lineRule="auto"/>
        <w:ind w:firstLine="567"/>
        <w:jc w:val="both"/>
        <w:textAlignment w:val="baseline"/>
        <w:rPr>
          <w:sz w:val="28"/>
          <w:szCs w:val="28"/>
          <w:lang w:val="uk-UA"/>
        </w:rPr>
      </w:pPr>
      <w:r w:rsidRPr="00AB1177">
        <w:rPr>
          <w:sz w:val="28"/>
          <w:szCs w:val="28"/>
          <w:lang w:val="uk-UA"/>
        </w:rPr>
        <w:t>- зниження рівня соціальної напру</w:t>
      </w:r>
      <w:r w:rsidR="008E0FC4" w:rsidRPr="00AB1177">
        <w:rPr>
          <w:sz w:val="28"/>
          <w:szCs w:val="28"/>
          <w:lang w:val="uk-UA"/>
        </w:rPr>
        <w:t>ги</w:t>
      </w:r>
      <w:r w:rsidRPr="00AB1177">
        <w:rPr>
          <w:sz w:val="28"/>
          <w:szCs w:val="28"/>
          <w:lang w:val="uk-UA"/>
        </w:rPr>
        <w:t xml:space="preserve"> серед внутрішньо переміщених осіб в суспільстві; </w:t>
      </w:r>
    </w:p>
    <w:p w14:paraId="10D678CE" w14:textId="77777777" w:rsidR="0040468D" w:rsidRPr="00AB1177" w:rsidRDefault="0040468D" w:rsidP="0040468D">
      <w:pPr>
        <w:pStyle w:val="aa"/>
        <w:spacing w:before="0" w:beforeAutospacing="0" w:after="0" w:afterAutospacing="0" w:line="240" w:lineRule="auto"/>
        <w:ind w:firstLine="567"/>
        <w:jc w:val="both"/>
        <w:textAlignment w:val="baseline"/>
        <w:rPr>
          <w:sz w:val="28"/>
          <w:szCs w:val="28"/>
          <w:lang w:val="uk-UA"/>
        </w:rPr>
      </w:pPr>
      <w:r w:rsidRPr="00AB1177">
        <w:rPr>
          <w:sz w:val="28"/>
          <w:szCs w:val="28"/>
          <w:lang w:val="uk-UA"/>
        </w:rPr>
        <w:t xml:space="preserve">- сприяння інтеграції та соціальній адаптації таких осіб за новим місцем проживання; </w:t>
      </w:r>
    </w:p>
    <w:p w14:paraId="0EE52C43" w14:textId="77777777" w:rsidR="0040468D" w:rsidRPr="00AB1177" w:rsidRDefault="0040468D" w:rsidP="0040468D">
      <w:pPr>
        <w:pStyle w:val="aa"/>
        <w:spacing w:before="0" w:beforeAutospacing="0" w:after="0" w:afterAutospacing="0" w:line="240" w:lineRule="auto"/>
        <w:ind w:firstLine="567"/>
        <w:jc w:val="both"/>
        <w:textAlignment w:val="baseline"/>
        <w:rPr>
          <w:sz w:val="28"/>
          <w:szCs w:val="28"/>
          <w:shd w:val="clear" w:color="auto" w:fill="FFFFFF"/>
          <w:lang w:val="uk-UA"/>
        </w:rPr>
      </w:pPr>
      <w:r w:rsidRPr="00AB1177">
        <w:rPr>
          <w:sz w:val="28"/>
          <w:szCs w:val="28"/>
          <w:shd w:val="clear" w:color="auto" w:fill="FFFFFF"/>
          <w:lang w:val="uk-UA"/>
        </w:rPr>
        <w:t>- задоволення соціальних потреб внутрішньо переміщених осіб на території Чернігівської міської територіальної громади;</w:t>
      </w:r>
    </w:p>
    <w:p w14:paraId="08DFCD60" w14:textId="4C6FA395" w:rsidR="0040468D" w:rsidRPr="00AB1177" w:rsidRDefault="0040468D" w:rsidP="0040468D">
      <w:pPr>
        <w:pStyle w:val="aa"/>
        <w:spacing w:before="0" w:beforeAutospacing="0" w:after="0" w:afterAutospacing="0" w:line="240" w:lineRule="auto"/>
        <w:ind w:firstLine="567"/>
        <w:jc w:val="both"/>
        <w:textAlignment w:val="baseline"/>
        <w:rPr>
          <w:sz w:val="28"/>
          <w:szCs w:val="28"/>
          <w:lang w:val="uk-UA"/>
        </w:rPr>
      </w:pPr>
      <w:r w:rsidRPr="00AB1177">
        <w:rPr>
          <w:sz w:val="28"/>
          <w:szCs w:val="28"/>
          <w:lang w:val="uk-UA"/>
        </w:rPr>
        <w:t>- надання допомоги внутрішньо переміщеним особам в створенні належних умов для їх життєдіяльності, забезпеченні прав, соціальної, медичної, психологічної</w:t>
      </w:r>
      <w:r w:rsidR="00FA3083" w:rsidRPr="00AB1177">
        <w:rPr>
          <w:sz w:val="28"/>
          <w:szCs w:val="28"/>
          <w:lang w:val="uk-UA"/>
        </w:rPr>
        <w:t>,</w:t>
      </w:r>
      <w:r w:rsidRPr="00AB1177">
        <w:rPr>
          <w:sz w:val="28"/>
          <w:szCs w:val="28"/>
          <w:lang w:val="uk-UA"/>
        </w:rPr>
        <w:t xml:space="preserve"> матеріальної підтримки та реалізації потенціалу.</w:t>
      </w:r>
    </w:p>
    <w:p w14:paraId="0CD696D9" w14:textId="44149C56" w:rsidR="0040468D" w:rsidRDefault="0040468D" w:rsidP="0040468D">
      <w:pPr>
        <w:pStyle w:val="aa"/>
        <w:spacing w:before="0" w:beforeAutospacing="0" w:after="0" w:afterAutospacing="0" w:line="240" w:lineRule="auto"/>
        <w:ind w:firstLine="567"/>
        <w:jc w:val="both"/>
        <w:textAlignment w:val="baseline"/>
        <w:rPr>
          <w:sz w:val="28"/>
          <w:szCs w:val="28"/>
          <w:lang w:val="uk-UA"/>
        </w:rPr>
      </w:pPr>
    </w:p>
    <w:p w14:paraId="65BE5526" w14:textId="77777777" w:rsidR="009650A2" w:rsidRPr="00AB1177" w:rsidRDefault="009650A2" w:rsidP="0040468D">
      <w:pPr>
        <w:pStyle w:val="aa"/>
        <w:spacing w:before="0" w:beforeAutospacing="0" w:after="0" w:afterAutospacing="0" w:line="240" w:lineRule="auto"/>
        <w:ind w:firstLine="567"/>
        <w:jc w:val="both"/>
        <w:textAlignment w:val="baseline"/>
        <w:rPr>
          <w:sz w:val="28"/>
          <w:szCs w:val="28"/>
          <w:lang w:val="uk-UA"/>
        </w:rPr>
      </w:pPr>
    </w:p>
    <w:p w14:paraId="1F65B470" w14:textId="24FAC95F" w:rsidR="0040468D" w:rsidRPr="00AB1177" w:rsidRDefault="00BF7155" w:rsidP="0040468D">
      <w:pPr>
        <w:ind w:firstLine="709"/>
        <w:jc w:val="center"/>
        <w:rPr>
          <w:b/>
          <w:sz w:val="28"/>
          <w:szCs w:val="28"/>
        </w:rPr>
      </w:pPr>
      <w:r>
        <w:rPr>
          <w:b/>
          <w:sz w:val="28"/>
          <w:szCs w:val="28"/>
        </w:rPr>
        <w:lastRenderedPageBreak/>
        <w:t>4</w:t>
      </w:r>
      <w:r w:rsidR="0040468D" w:rsidRPr="00AB1177">
        <w:rPr>
          <w:b/>
          <w:sz w:val="28"/>
          <w:szCs w:val="28"/>
        </w:rPr>
        <w:t>. Фінансове забезпечення Програми</w:t>
      </w:r>
    </w:p>
    <w:p w14:paraId="1BC7E99B" w14:textId="77777777" w:rsidR="0040468D" w:rsidRPr="00AB1177" w:rsidRDefault="0040468D" w:rsidP="0040468D">
      <w:pPr>
        <w:ind w:firstLine="709"/>
        <w:jc w:val="both"/>
        <w:rPr>
          <w:bCs/>
          <w:sz w:val="28"/>
          <w:szCs w:val="28"/>
        </w:rPr>
      </w:pPr>
    </w:p>
    <w:p w14:paraId="5F59ACA2" w14:textId="77777777" w:rsidR="0040468D" w:rsidRPr="00AB1177" w:rsidRDefault="0040468D" w:rsidP="0040468D">
      <w:pPr>
        <w:ind w:firstLine="567"/>
        <w:jc w:val="both"/>
        <w:rPr>
          <w:sz w:val="28"/>
          <w:szCs w:val="28"/>
        </w:rPr>
      </w:pPr>
      <w:r w:rsidRPr="00AB1177">
        <w:rPr>
          <w:sz w:val="28"/>
          <w:szCs w:val="28"/>
        </w:rPr>
        <w:t>Фінансове забезпечення Програми здійснюється за рахунок коштів бюджету Чернігівської міської територіальної громади, Державного бюджету України та інших джерел, не заборонених законодавством.</w:t>
      </w:r>
    </w:p>
    <w:p w14:paraId="0E40AE14" w14:textId="224AA1BA" w:rsidR="0040468D" w:rsidRPr="00AB1177" w:rsidRDefault="0040468D" w:rsidP="0040468D">
      <w:pPr>
        <w:ind w:firstLine="567"/>
        <w:jc w:val="both"/>
        <w:rPr>
          <w:sz w:val="28"/>
          <w:szCs w:val="28"/>
        </w:rPr>
      </w:pPr>
      <w:r w:rsidRPr="00AB1177">
        <w:rPr>
          <w:sz w:val="28"/>
          <w:szCs w:val="28"/>
        </w:rPr>
        <w:t>Обсяги фінансування програми затверджуються бюджетом Чернігівської міської територіальної громади на відповідний рік та можуть змінюватися шляхом внесення змін до нього.</w:t>
      </w:r>
    </w:p>
    <w:p w14:paraId="6262E5F8" w14:textId="77777777" w:rsidR="0040468D" w:rsidRPr="00AB1177" w:rsidRDefault="0040468D" w:rsidP="0040468D">
      <w:pPr>
        <w:pStyle w:val="aa"/>
        <w:spacing w:before="0" w:beforeAutospacing="0" w:after="0" w:afterAutospacing="0" w:line="240" w:lineRule="auto"/>
        <w:jc w:val="both"/>
        <w:textAlignment w:val="baseline"/>
        <w:rPr>
          <w:sz w:val="28"/>
          <w:szCs w:val="28"/>
          <w:lang w:val="uk-UA"/>
        </w:rPr>
      </w:pPr>
    </w:p>
    <w:p w14:paraId="071D377C" w14:textId="1C6BA0EF" w:rsidR="0040468D" w:rsidRPr="00AB1177" w:rsidRDefault="00BF7155" w:rsidP="0040468D">
      <w:pPr>
        <w:ind w:firstLine="709"/>
        <w:jc w:val="center"/>
        <w:rPr>
          <w:b/>
          <w:bCs/>
          <w:sz w:val="28"/>
          <w:szCs w:val="28"/>
        </w:rPr>
      </w:pPr>
      <w:r>
        <w:rPr>
          <w:b/>
          <w:bCs/>
          <w:sz w:val="28"/>
          <w:szCs w:val="28"/>
        </w:rPr>
        <w:t>5</w:t>
      </w:r>
      <w:r w:rsidR="0040468D" w:rsidRPr="00AB1177">
        <w:rPr>
          <w:b/>
          <w:bCs/>
          <w:sz w:val="28"/>
          <w:szCs w:val="28"/>
        </w:rPr>
        <w:t>. Очікувані результати виконання Програми</w:t>
      </w:r>
    </w:p>
    <w:p w14:paraId="06E6421A" w14:textId="77777777" w:rsidR="0040468D" w:rsidRPr="00AB1177" w:rsidRDefault="0040468D" w:rsidP="0040468D">
      <w:pPr>
        <w:ind w:firstLine="709"/>
        <w:jc w:val="both"/>
        <w:rPr>
          <w:sz w:val="28"/>
          <w:szCs w:val="28"/>
        </w:rPr>
      </w:pPr>
    </w:p>
    <w:p w14:paraId="4A829FCF" w14:textId="0D3C2228" w:rsidR="0040468D" w:rsidRPr="00AB1177" w:rsidRDefault="0040468D" w:rsidP="0040468D">
      <w:pPr>
        <w:ind w:firstLine="567"/>
        <w:jc w:val="both"/>
        <w:rPr>
          <w:b/>
          <w:bCs/>
          <w:sz w:val="28"/>
          <w:szCs w:val="28"/>
        </w:rPr>
      </w:pPr>
      <w:r w:rsidRPr="00AB1177">
        <w:rPr>
          <w:sz w:val="28"/>
          <w:szCs w:val="28"/>
        </w:rPr>
        <w:t>Затвердження Програми забезпечить ефективне розв’язання соціальних проблем, які виникають у внутрішньо переміщених осіб у зв’язку з тим</w:t>
      </w:r>
      <w:r w:rsidR="00375852" w:rsidRPr="00AB1177">
        <w:rPr>
          <w:sz w:val="28"/>
          <w:szCs w:val="28"/>
        </w:rPr>
        <w:t>,</w:t>
      </w:r>
      <w:r w:rsidRPr="00AB1177">
        <w:rPr>
          <w:sz w:val="28"/>
          <w:szCs w:val="28"/>
        </w:rPr>
        <w:t xml:space="preserve"> що в більшості випадків відбувається переміщення сімей з дітьми, громадян похилого віку або осіб з інвалідністю, </w:t>
      </w:r>
      <w:r w:rsidR="00375852" w:rsidRPr="00AB1177">
        <w:rPr>
          <w:sz w:val="28"/>
          <w:szCs w:val="28"/>
        </w:rPr>
        <w:t>та</w:t>
      </w:r>
      <w:r w:rsidRPr="00AB1177">
        <w:rPr>
          <w:sz w:val="28"/>
          <w:szCs w:val="28"/>
        </w:rPr>
        <w:t xml:space="preserve"> дозволить застосувати принципи системності та адресності, скоординує взаємодію виконавчих органів міської ради.</w:t>
      </w:r>
    </w:p>
    <w:p w14:paraId="1039A32A" w14:textId="77777777" w:rsidR="0040468D" w:rsidRPr="00AB1177" w:rsidRDefault="0040468D" w:rsidP="0040468D">
      <w:pPr>
        <w:pStyle w:val="aa"/>
        <w:spacing w:before="0" w:beforeAutospacing="0" w:after="0" w:afterAutospacing="0" w:line="240" w:lineRule="auto"/>
        <w:ind w:firstLine="567"/>
        <w:jc w:val="both"/>
        <w:textAlignment w:val="baseline"/>
        <w:rPr>
          <w:sz w:val="28"/>
          <w:szCs w:val="28"/>
          <w:lang w:val="uk-UA"/>
        </w:rPr>
      </w:pPr>
      <w:r w:rsidRPr="00AB1177">
        <w:rPr>
          <w:sz w:val="28"/>
          <w:szCs w:val="28"/>
          <w:lang w:val="uk-UA"/>
        </w:rPr>
        <w:t xml:space="preserve">Результатом реалізації Програми стане підвищення якості життя внутрішньо переміщених осіб шляхом посилення їхніх </w:t>
      </w:r>
      <w:proofErr w:type="spellStart"/>
      <w:r w:rsidRPr="00AB1177">
        <w:rPr>
          <w:sz w:val="28"/>
          <w:szCs w:val="28"/>
          <w:lang w:val="uk-UA"/>
        </w:rPr>
        <w:t>спроможностей</w:t>
      </w:r>
      <w:proofErr w:type="spellEnd"/>
      <w:r w:rsidRPr="00AB1177">
        <w:rPr>
          <w:sz w:val="28"/>
          <w:szCs w:val="28"/>
          <w:lang w:val="uk-UA"/>
        </w:rPr>
        <w:t xml:space="preserve"> та соціальної стійкості, стимулювання економічної активності, забезпечення реалізації їхніх прав та основоположних свобод, а також забезпечення добровільного, гідного та безпечного повернення на покинуте місце проживання, зокрема: </w:t>
      </w:r>
    </w:p>
    <w:p w14:paraId="064A4310" w14:textId="1879D797" w:rsidR="008713A6" w:rsidRPr="00AB1177" w:rsidRDefault="009D1C11" w:rsidP="009D1C11">
      <w:pPr>
        <w:pStyle w:val="aa"/>
        <w:spacing w:before="0" w:beforeAutospacing="0" w:after="0" w:afterAutospacing="0"/>
        <w:ind w:firstLine="567"/>
        <w:jc w:val="both"/>
        <w:textAlignment w:val="baseline"/>
        <w:rPr>
          <w:sz w:val="28"/>
          <w:szCs w:val="28"/>
          <w:lang w:val="uk-UA"/>
        </w:rPr>
      </w:pPr>
      <w:r w:rsidRPr="00AB1177">
        <w:rPr>
          <w:sz w:val="28"/>
          <w:szCs w:val="28"/>
          <w:lang w:val="uk-UA"/>
        </w:rPr>
        <w:t xml:space="preserve">- </w:t>
      </w:r>
      <w:r w:rsidR="008713A6" w:rsidRPr="00AB1177">
        <w:rPr>
          <w:sz w:val="28"/>
          <w:szCs w:val="28"/>
          <w:lang w:val="uk-UA"/>
        </w:rPr>
        <w:t xml:space="preserve">сприяння адаптації внутрішньо переміщених осіб на новому місці проживання; </w:t>
      </w:r>
    </w:p>
    <w:p w14:paraId="69FB74EE" w14:textId="6F83B423" w:rsidR="008713A6" w:rsidRPr="00AB1177" w:rsidRDefault="009D1C11" w:rsidP="009D1C11">
      <w:pPr>
        <w:pStyle w:val="aa"/>
        <w:spacing w:before="0" w:beforeAutospacing="0" w:after="0" w:afterAutospacing="0"/>
        <w:ind w:firstLine="567"/>
        <w:jc w:val="both"/>
        <w:textAlignment w:val="baseline"/>
        <w:rPr>
          <w:sz w:val="28"/>
          <w:szCs w:val="28"/>
          <w:lang w:val="uk-UA"/>
        </w:rPr>
      </w:pPr>
      <w:r w:rsidRPr="00AB1177">
        <w:rPr>
          <w:sz w:val="28"/>
          <w:szCs w:val="28"/>
          <w:lang w:val="uk-UA"/>
        </w:rPr>
        <w:t xml:space="preserve">- </w:t>
      </w:r>
      <w:r w:rsidR="008713A6" w:rsidRPr="00AB1177">
        <w:rPr>
          <w:sz w:val="28"/>
          <w:szCs w:val="28"/>
          <w:lang w:val="uk-UA"/>
        </w:rPr>
        <w:t xml:space="preserve">інтеграція внутрішньо переміщених осіб через усунення перешкод та створення умов для розвитку їхнього потенціалу; </w:t>
      </w:r>
    </w:p>
    <w:p w14:paraId="659BE8D6" w14:textId="3FA966DE" w:rsidR="0040468D" w:rsidRPr="00AB1177" w:rsidRDefault="009D1C11" w:rsidP="009D1C11">
      <w:pPr>
        <w:pStyle w:val="aa"/>
        <w:spacing w:before="0" w:beforeAutospacing="0" w:after="0" w:afterAutospacing="0" w:line="240" w:lineRule="auto"/>
        <w:ind w:firstLine="567"/>
        <w:jc w:val="both"/>
        <w:textAlignment w:val="baseline"/>
        <w:rPr>
          <w:sz w:val="28"/>
          <w:szCs w:val="28"/>
          <w:lang w:val="uk-UA"/>
        </w:rPr>
      </w:pPr>
      <w:r w:rsidRPr="00AB1177">
        <w:rPr>
          <w:sz w:val="28"/>
          <w:szCs w:val="28"/>
          <w:lang w:val="uk-UA"/>
        </w:rPr>
        <w:t xml:space="preserve">- </w:t>
      </w:r>
      <w:r w:rsidR="00C22298" w:rsidRPr="00AB1177">
        <w:rPr>
          <w:sz w:val="28"/>
          <w:szCs w:val="28"/>
          <w:lang w:val="uk-UA"/>
        </w:rPr>
        <w:t>підвищення якості життя внутрішньо переміщених осіб шляхом посилення їх спроможност</w:t>
      </w:r>
      <w:r w:rsidR="00C9636B" w:rsidRPr="00AB1177">
        <w:rPr>
          <w:sz w:val="28"/>
          <w:szCs w:val="28"/>
          <w:lang w:val="uk-UA"/>
        </w:rPr>
        <w:t>і</w:t>
      </w:r>
      <w:r w:rsidR="00C22298" w:rsidRPr="00AB1177">
        <w:rPr>
          <w:sz w:val="28"/>
          <w:szCs w:val="28"/>
          <w:lang w:val="uk-UA"/>
        </w:rPr>
        <w:t xml:space="preserve"> та соціальної стійкості, забезпечення реалізації їх прав та основоположних свобод. </w:t>
      </w:r>
    </w:p>
    <w:p w14:paraId="29403D66" w14:textId="77777777" w:rsidR="0040468D" w:rsidRPr="00AB1177" w:rsidRDefault="0040468D" w:rsidP="0040468D">
      <w:pPr>
        <w:pStyle w:val="aa"/>
        <w:spacing w:before="0" w:beforeAutospacing="0" w:after="0" w:afterAutospacing="0" w:line="240" w:lineRule="auto"/>
        <w:ind w:firstLine="567"/>
        <w:jc w:val="both"/>
        <w:textAlignment w:val="baseline"/>
        <w:rPr>
          <w:sz w:val="28"/>
          <w:szCs w:val="28"/>
          <w:bdr w:val="none" w:sz="0" w:space="0" w:color="auto" w:frame="1"/>
          <w:lang w:val="uk-UA"/>
        </w:rPr>
      </w:pPr>
    </w:p>
    <w:p w14:paraId="20803BDC" w14:textId="49F75554" w:rsidR="0040468D" w:rsidRPr="00AB1177" w:rsidRDefault="00BF7155" w:rsidP="00BF7155">
      <w:pPr>
        <w:pStyle w:val="aa"/>
        <w:spacing w:before="0" w:beforeAutospacing="0" w:after="0" w:afterAutospacing="0" w:line="240" w:lineRule="auto"/>
        <w:jc w:val="center"/>
        <w:rPr>
          <w:b/>
          <w:bCs/>
          <w:sz w:val="28"/>
          <w:szCs w:val="28"/>
          <w:lang w:val="uk-UA"/>
        </w:rPr>
      </w:pPr>
      <w:r>
        <w:rPr>
          <w:b/>
          <w:bCs/>
          <w:sz w:val="28"/>
          <w:szCs w:val="28"/>
          <w:lang w:val="uk-UA"/>
        </w:rPr>
        <w:t xml:space="preserve">6. </w:t>
      </w:r>
      <w:r w:rsidR="0040468D" w:rsidRPr="00AB1177">
        <w:rPr>
          <w:b/>
          <w:bCs/>
          <w:sz w:val="28"/>
          <w:szCs w:val="28"/>
          <w:lang w:val="uk-UA"/>
        </w:rPr>
        <w:t>Контроль за виконанням Програми</w:t>
      </w:r>
    </w:p>
    <w:p w14:paraId="72853D89" w14:textId="77777777" w:rsidR="0040468D" w:rsidRPr="00AB1177" w:rsidRDefault="0040468D" w:rsidP="00BF7155">
      <w:pPr>
        <w:pStyle w:val="aa"/>
        <w:spacing w:before="0" w:beforeAutospacing="0" w:after="0" w:afterAutospacing="0" w:line="240" w:lineRule="auto"/>
        <w:jc w:val="center"/>
        <w:rPr>
          <w:sz w:val="28"/>
          <w:szCs w:val="28"/>
          <w:lang w:val="uk-UA"/>
        </w:rPr>
      </w:pPr>
    </w:p>
    <w:p w14:paraId="7C96B012" w14:textId="35E63C12" w:rsidR="0040468D" w:rsidRPr="00AB1177" w:rsidRDefault="00375852" w:rsidP="0040468D">
      <w:pPr>
        <w:pStyle w:val="aa"/>
        <w:spacing w:before="0" w:beforeAutospacing="0" w:after="0" w:afterAutospacing="0" w:line="240" w:lineRule="auto"/>
        <w:ind w:firstLine="567"/>
        <w:jc w:val="both"/>
        <w:rPr>
          <w:sz w:val="28"/>
          <w:szCs w:val="28"/>
          <w:lang w:val="uk-UA"/>
        </w:rPr>
      </w:pPr>
      <w:r w:rsidRPr="00AB1177">
        <w:rPr>
          <w:sz w:val="28"/>
          <w:szCs w:val="28"/>
          <w:lang w:val="uk-UA"/>
        </w:rPr>
        <w:t>Координацію та к</w:t>
      </w:r>
      <w:r w:rsidR="0040468D" w:rsidRPr="00AB1177">
        <w:rPr>
          <w:sz w:val="28"/>
          <w:szCs w:val="28"/>
          <w:lang w:val="uk-UA"/>
        </w:rPr>
        <w:t xml:space="preserve">онтроль </w:t>
      </w:r>
      <w:r w:rsidRPr="00AB1177">
        <w:rPr>
          <w:sz w:val="28"/>
          <w:szCs w:val="28"/>
          <w:lang w:val="uk-UA"/>
        </w:rPr>
        <w:t xml:space="preserve">за виконанням </w:t>
      </w:r>
      <w:r w:rsidR="0040468D" w:rsidRPr="00AB1177">
        <w:rPr>
          <w:sz w:val="28"/>
          <w:szCs w:val="28"/>
          <w:lang w:val="uk-UA"/>
        </w:rPr>
        <w:t>заходів</w:t>
      </w:r>
      <w:r w:rsidRPr="00AB1177">
        <w:rPr>
          <w:sz w:val="28"/>
          <w:szCs w:val="28"/>
          <w:lang w:val="uk-UA"/>
        </w:rPr>
        <w:t xml:space="preserve"> </w:t>
      </w:r>
      <w:r w:rsidR="0040468D" w:rsidRPr="00AB1177">
        <w:rPr>
          <w:sz w:val="28"/>
          <w:szCs w:val="28"/>
          <w:lang w:val="uk-UA"/>
        </w:rPr>
        <w:t>Програм</w:t>
      </w:r>
      <w:r w:rsidRPr="00AB1177">
        <w:rPr>
          <w:sz w:val="28"/>
          <w:szCs w:val="28"/>
          <w:lang w:val="uk-UA"/>
        </w:rPr>
        <w:t>и забезпечує</w:t>
      </w:r>
      <w:r w:rsidR="0040468D" w:rsidRPr="00AB1177">
        <w:rPr>
          <w:sz w:val="28"/>
          <w:szCs w:val="28"/>
          <w:lang w:val="uk-UA"/>
        </w:rPr>
        <w:t xml:space="preserve"> департамент соціальної політики міської ради. </w:t>
      </w:r>
    </w:p>
    <w:p w14:paraId="6384647C" w14:textId="690FDE62" w:rsidR="004F27FC" w:rsidRPr="00AB1177" w:rsidRDefault="0040468D" w:rsidP="004F27FC">
      <w:pPr>
        <w:pStyle w:val="aa"/>
        <w:spacing w:before="0" w:beforeAutospacing="0" w:after="0" w:afterAutospacing="0" w:line="240" w:lineRule="auto"/>
        <w:ind w:firstLine="567"/>
        <w:jc w:val="both"/>
        <w:rPr>
          <w:sz w:val="28"/>
          <w:szCs w:val="28"/>
          <w:shd w:val="clear" w:color="auto" w:fill="FFFFFF"/>
          <w:lang w:val="uk-UA"/>
        </w:rPr>
      </w:pPr>
      <w:r w:rsidRPr="00AB1177">
        <w:rPr>
          <w:sz w:val="28"/>
          <w:szCs w:val="28"/>
          <w:shd w:val="clear" w:color="auto" w:fill="FFFFFF"/>
          <w:lang w:val="uk-UA"/>
        </w:rPr>
        <w:t xml:space="preserve">Учасники Програми </w:t>
      </w:r>
      <w:proofErr w:type="spellStart"/>
      <w:r w:rsidR="000123CA" w:rsidRPr="00AB1177">
        <w:rPr>
          <w:sz w:val="28"/>
          <w:szCs w:val="28"/>
          <w:shd w:val="clear" w:color="auto" w:fill="FFFFFF"/>
          <w:lang w:val="uk-UA"/>
        </w:rPr>
        <w:t>щопівроку</w:t>
      </w:r>
      <w:proofErr w:type="spellEnd"/>
      <w:r w:rsidRPr="00AB1177">
        <w:rPr>
          <w:sz w:val="28"/>
          <w:szCs w:val="28"/>
          <w:shd w:val="clear" w:color="auto" w:fill="FFFFFF"/>
          <w:lang w:val="uk-UA"/>
        </w:rPr>
        <w:t xml:space="preserve"> до </w:t>
      </w:r>
      <w:r w:rsidR="000123CA" w:rsidRPr="00AB1177">
        <w:rPr>
          <w:sz w:val="28"/>
          <w:szCs w:val="28"/>
          <w:shd w:val="clear" w:color="auto" w:fill="FFFFFF"/>
          <w:lang w:val="uk-UA"/>
        </w:rPr>
        <w:t>10</w:t>
      </w:r>
      <w:r w:rsidRPr="00AB1177">
        <w:rPr>
          <w:sz w:val="28"/>
          <w:szCs w:val="28"/>
          <w:shd w:val="clear" w:color="auto" w:fill="FFFFFF"/>
          <w:lang w:val="uk-UA"/>
        </w:rPr>
        <w:t xml:space="preserve"> числа місяця, що настає за звітним періодом, надають департаменту соціальної політики міської ради інформацію про хід реалізації заходів Програми.</w:t>
      </w:r>
    </w:p>
    <w:p w14:paraId="57AD9E43" w14:textId="12727F12" w:rsidR="000123CA" w:rsidRDefault="000123CA" w:rsidP="0040468D">
      <w:pPr>
        <w:pStyle w:val="aa"/>
        <w:spacing w:before="0" w:beforeAutospacing="0" w:after="0" w:afterAutospacing="0" w:line="240" w:lineRule="auto"/>
        <w:ind w:firstLine="567"/>
        <w:jc w:val="both"/>
        <w:rPr>
          <w:sz w:val="28"/>
          <w:szCs w:val="28"/>
          <w:shd w:val="clear" w:color="auto" w:fill="FFFFFF"/>
          <w:lang w:val="uk-UA"/>
        </w:rPr>
      </w:pPr>
      <w:r w:rsidRPr="00AB1177">
        <w:rPr>
          <w:sz w:val="28"/>
          <w:szCs w:val="28"/>
          <w:shd w:val="clear" w:color="auto" w:fill="FFFFFF"/>
          <w:lang w:val="uk-UA"/>
        </w:rPr>
        <w:t>Звіт про виконання Програми розміщується на офіційному веб-порталі Чернігівської міської ради.</w:t>
      </w:r>
    </w:p>
    <w:p w14:paraId="0779170A" w14:textId="77777777" w:rsidR="00BF7155" w:rsidRDefault="00BF7155" w:rsidP="00BF7155">
      <w:pPr>
        <w:pStyle w:val="a3"/>
      </w:pPr>
    </w:p>
    <w:p w14:paraId="1C9B9787" w14:textId="10E818E6" w:rsidR="00373003" w:rsidRPr="00AB1177" w:rsidRDefault="00BF7155" w:rsidP="00AD1712">
      <w:pPr>
        <w:pStyle w:val="a3"/>
        <w:sectPr w:rsidR="00373003" w:rsidRPr="00AB1177" w:rsidSect="009650A2">
          <w:headerReference w:type="default" r:id="rId8"/>
          <w:headerReference w:type="first" r:id="rId9"/>
          <w:pgSz w:w="11907" w:h="16840" w:code="9"/>
          <w:pgMar w:top="1134" w:right="567" w:bottom="1134" w:left="1701" w:header="709" w:footer="709" w:gutter="0"/>
          <w:cols w:space="708"/>
          <w:titlePg/>
          <w:docGrid w:linePitch="299"/>
        </w:sectPr>
      </w:pPr>
      <w:r>
        <w:t xml:space="preserve"> </w:t>
      </w:r>
    </w:p>
    <w:p w14:paraId="42D68A0A" w14:textId="0456FAFE" w:rsidR="0040468D" w:rsidRPr="00AB1177" w:rsidRDefault="00226BF5" w:rsidP="00155725">
      <w:pPr>
        <w:spacing w:line="276" w:lineRule="auto"/>
        <w:ind w:left="9923"/>
        <w:rPr>
          <w:sz w:val="28"/>
          <w:szCs w:val="28"/>
        </w:rPr>
      </w:pPr>
      <w:bookmarkStart w:id="3" w:name="_Hlk197602269"/>
      <w:r w:rsidRPr="00AB1177">
        <w:rPr>
          <w:sz w:val="28"/>
          <w:szCs w:val="28"/>
        </w:rPr>
        <w:lastRenderedPageBreak/>
        <w:t xml:space="preserve">Додаток до </w:t>
      </w:r>
      <w:r w:rsidR="00BF7155">
        <w:rPr>
          <w:sz w:val="28"/>
          <w:szCs w:val="28"/>
        </w:rPr>
        <w:t>Програми</w:t>
      </w:r>
    </w:p>
    <w:p w14:paraId="5220AC8A" w14:textId="77777777" w:rsidR="0040468D" w:rsidRPr="00AB1177" w:rsidRDefault="0040468D" w:rsidP="0040468D">
      <w:pPr>
        <w:ind w:left="9923"/>
        <w:rPr>
          <w:sz w:val="28"/>
          <w:szCs w:val="28"/>
        </w:rPr>
      </w:pPr>
    </w:p>
    <w:p w14:paraId="5A67A486" w14:textId="25F00078" w:rsidR="00226BF5" w:rsidRPr="00AB1177" w:rsidRDefault="00226BF5" w:rsidP="00DE4EEB">
      <w:pPr>
        <w:spacing w:line="276" w:lineRule="auto"/>
        <w:ind w:left="677" w:right="112"/>
        <w:jc w:val="center"/>
        <w:rPr>
          <w:b/>
          <w:sz w:val="28"/>
          <w:szCs w:val="28"/>
        </w:rPr>
      </w:pPr>
      <w:bookmarkStart w:id="4" w:name="_Hlk194413529"/>
      <w:r w:rsidRPr="00AB1177">
        <w:rPr>
          <w:b/>
          <w:sz w:val="28"/>
          <w:szCs w:val="28"/>
        </w:rPr>
        <w:t xml:space="preserve">Основні заходи реалізації </w:t>
      </w:r>
      <w:r w:rsidR="009508E4" w:rsidRPr="00AB1177">
        <w:rPr>
          <w:b/>
          <w:sz w:val="28"/>
          <w:szCs w:val="28"/>
        </w:rPr>
        <w:t>К</w:t>
      </w:r>
      <w:r w:rsidR="0040468D" w:rsidRPr="00AB1177">
        <w:rPr>
          <w:b/>
          <w:sz w:val="28"/>
          <w:szCs w:val="28"/>
        </w:rPr>
        <w:t>омплексної програми підтримки внутрішньо переміщених осіб Чернігівської міської територіальної громади</w:t>
      </w:r>
      <w:r w:rsidR="00797E0C">
        <w:rPr>
          <w:b/>
          <w:sz w:val="28"/>
          <w:szCs w:val="28"/>
        </w:rPr>
        <w:t xml:space="preserve"> </w:t>
      </w:r>
      <w:r w:rsidR="0040468D" w:rsidRPr="00AB1177">
        <w:rPr>
          <w:b/>
          <w:sz w:val="28"/>
          <w:szCs w:val="28"/>
        </w:rPr>
        <w:t>на 2026-202</w:t>
      </w:r>
      <w:r w:rsidR="00915E40">
        <w:rPr>
          <w:b/>
          <w:sz w:val="28"/>
          <w:szCs w:val="28"/>
        </w:rPr>
        <w:t>8</w:t>
      </w:r>
      <w:r w:rsidR="0040468D" w:rsidRPr="00AB1177">
        <w:rPr>
          <w:b/>
          <w:sz w:val="28"/>
          <w:szCs w:val="28"/>
        </w:rPr>
        <w:t xml:space="preserve"> роки</w:t>
      </w:r>
    </w:p>
    <w:p w14:paraId="0514D5DF" w14:textId="77777777" w:rsidR="001445B0" w:rsidRPr="00AB1177" w:rsidRDefault="001445B0" w:rsidP="00DE4EEB">
      <w:pPr>
        <w:spacing w:line="276" w:lineRule="auto"/>
        <w:ind w:left="677" w:right="112"/>
        <w:jc w:val="center"/>
        <w:rPr>
          <w:b/>
          <w:sz w:val="24"/>
          <w:szCs w:val="24"/>
        </w:rPr>
      </w:pPr>
    </w:p>
    <w:bookmarkEnd w:id="3"/>
    <w:bookmarkEnd w:id="4"/>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
        <w:gridCol w:w="5946"/>
        <w:gridCol w:w="2564"/>
        <w:gridCol w:w="2409"/>
        <w:gridCol w:w="1276"/>
        <w:gridCol w:w="1276"/>
        <w:gridCol w:w="1134"/>
      </w:tblGrid>
      <w:tr w:rsidR="00915E40" w:rsidRPr="00AB1177" w14:paraId="29C03ACA" w14:textId="2C9030D8" w:rsidTr="00591A0B">
        <w:trPr>
          <w:tblHeader/>
        </w:trPr>
        <w:tc>
          <w:tcPr>
            <w:tcW w:w="529" w:type="dxa"/>
            <w:vMerge w:val="restart"/>
            <w:shd w:val="clear" w:color="auto" w:fill="F2F2F2" w:themeFill="background1" w:themeFillShade="F2"/>
          </w:tcPr>
          <w:p w14:paraId="5E3B1E89" w14:textId="77777777" w:rsidR="00915E40" w:rsidRPr="00AB1177" w:rsidRDefault="00915E40" w:rsidP="00984B68">
            <w:pPr>
              <w:jc w:val="center"/>
              <w:rPr>
                <w:sz w:val="24"/>
                <w:szCs w:val="24"/>
              </w:rPr>
            </w:pPr>
          </w:p>
          <w:p w14:paraId="1D0F61C3" w14:textId="77777777" w:rsidR="00915E40" w:rsidRPr="00AB1177" w:rsidRDefault="00915E40" w:rsidP="00984B68">
            <w:pPr>
              <w:jc w:val="center"/>
              <w:rPr>
                <w:sz w:val="24"/>
                <w:szCs w:val="24"/>
              </w:rPr>
            </w:pPr>
            <w:r w:rsidRPr="00AB1177">
              <w:rPr>
                <w:sz w:val="24"/>
                <w:szCs w:val="24"/>
              </w:rPr>
              <w:t>№</w:t>
            </w:r>
          </w:p>
        </w:tc>
        <w:tc>
          <w:tcPr>
            <w:tcW w:w="5946" w:type="dxa"/>
            <w:vMerge w:val="restart"/>
            <w:shd w:val="clear" w:color="auto" w:fill="F2F2F2" w:themeFill="background1" w:themeFillShade="F2"/>
          </w:tcPr>
          <w:p w14:paraId="72263035" w14:textId="77777777" w:rsidR="00915E40" w:rsidRPr="00AB1177" w:rsidRDefault="00915E40" w:rsidP="00984B68">
            <w:pPr>
              <w:jc w:val="center"/>
              <w:rPr>
                <w:b/>
                <w:sz w:val="24"/>
                <w:szCs w:val="24"/>
              </w:rPr>
            </w:pPr>
          </w:p>
          <w:p w14:paraId="3E144E33" w14:textId="77777777" w:rsidR="00915E40" w:rsidRPr="00AB1177" w:rsidRDefault="00915E40" w:rsidP="00984B68">
            <w:pPr>
              <w:jc w:val="center"/>
              <w:rPr>
                <w:sz w:val="24"/>
                <w:szCs w:val="24"/>
              </w:rPr>
            </w:pPr>
            <w:r w:rsidRPr="00AB1177">
              <w:rPr>
                <w:b/>
                <w:sz w:val="24"/>
                <w:szCs w:val="24"/>
              </w:rPr>
              <w:t>Заходи Програми</w:t>
            </w:r>
          </w:p>
        </w:tc>
        <w:tc>
          <w:tcPr>
            <w:tcW w:w="2564" w:type="dxa"/>
            <w:vMerge w:val="restart"/>
            <w:shd w:val="clear" w:color="auto" w:fill="F2F2F2" w:themeFill="background1" w:themeFillShade="F2"/>
          </w:tcPr>
          <w:p w14:paraId="2C08D890" w14:textId="77777777" w:rsidR="00915E40" w:rsidRPr="00AB1177" w:rsidRDefault="00915E40" w:rsidP="00984B68">
            <w:pPr>
              <w:jc w:val="center"/>
              <w:rPr>
                <w:b/>
                <w:sz w:val="24"/>
                <w:szCs w:val="24"/>
              </w:rPr>
            </w:pPr>
          </w:p>
          <w:p w14:paraId="6A68E493" w14:textId="77777777" w:rsidR="00915E40" w:rsidRPr="00AB1177" w:rsidRDefault="00915E40" w:rsidP="00984B68">
            <w:pPr>
              <w:jc w:val="center"/>
              <w:rPr>
                <w:sz w:val="24"/>
                <w:szCs w:val="24"/>
              </w:rPr>
            </w:pPr>
            <w:r w:rsidRPr="00AB1177">
              <w:rPr>
                <w:b/>
                <w:sz w:val="24"/>
                <w:szCs w:val="24"/>
              </w:rPr>
              <w:t>Виконавці</w:t>
            </w:r>
          </w:p>
        </w:tc>
        <w:tc>
          <w:tcPr>
            <w:tcW w:w="2409" w:type="dxa"/>
            <w:vMerge w:val="restart"/>
            <w:shd w:val="clear" w:color="auto" w:fill="F2F2F2" w:themeFill="background1" w:themeFillShade="F2"/>
          </w:tcPr>
          <w:p w14:paraId="5515DA8E" w14:textId="77777777" w:rsidR="00915E40" w:rsidRPr="00AB1177" w:rsidRDefault="00915E40" w:rsidP="00984B68">
            <w:pPr>
              <w:jc w:val="center"/>
              <w:rPr>
                <w:b/>
                <w:sz w:val="24"/>
                <w:szCs w:val="24"/>
              </w:rPr>
            </w:pPr>
          </w:p>
          <w:p w14:paraId="426E5CCB" w14:textId="77777777" w:rsidR="00915E40" w:rsidRPr="00AB1177" w:rsidRDefault="00915E40" w:rsidP="00984B68">
            <w:pPr>
              <w:jc w:val="center"/>
              <w:rPr>
                <w:sz w:val="24"/>
                <w:szCs w:val="24"/>
              </w:rPr>
            </w:pPr>
            <w:r w:rsidRPr="00AB1177">
              <w:rPr>
                <w:b/>
                <w:sz w:val="24"/>
                <w:szCs w:val="24"/>
              </w:rPr>
              <w:t>Джерела фінансування</w:t>
            </w:r>
          </w:p>
        </w:tc>
        <w:tc>
          <w:tcPr>
            <w:tcW w:w="3686" w:type="dxa"/>
            <w:gridSpan w:val="3"/>
            <w:shd w:val="clear" w:color="auto" w:fill="F2F2F2" w:themeFill="background1" w:themeFillShade="F2"/>
          </w:tcPr>
          <w:p w14:paraId="32AE9653" w14:textId="05439E3D" w:rsidR="00915E40" w:rsidRPr="00AB1177" w:rsidRDefault="00915E40" w:rsidP="00984B68">
            <w:pPr>
              <w:jc w:val="center"/>
              <w:rPr>
                <w:b/>
                <w:sz w:val="24"/>
                <w:szCs w:val="24"/>
              </w:rPr>
            </w:pPr>
            <w:r w:rsidRPr="00AB1177">
              <w:rPr>
                <w:b/>
                <w:sz w:val="24"/>
                <w:szCs w:val="24"/>
              </w:rPr>
              <w:t>Орієнтовні обсяги фінансування, тис. грн</w:t>
            </w:r>
          </w:p>
        </w:tc>
      </w:tr>
      <w:tr w:rsidR="00915E40" w:rsidRPr="00AB1177" w14:paraId="6CDE6F4F" w14:textId="6EC9CF68" w:rsidTr="00591A0B">
        <w:trPr>
          <w:tblHeader/>
        </w:trPr>
        <w:tc>
          <w:tcPr>
            <w:tcW w:w="529" w:type="dxa"/>
            <w:vMerge/>
            <w:shd w:val="clear" w:color="auto" w:fill="F2F2F2" w:themeFill="background1" w:themeFillShade="F2"/>
          </w:tcPr>
          <w:p w14:paraId="4E9C2E13" w14:textId="77777777" w:rsidR="00915E40" w:rsidRPr="00AB1177" w:rsidRDefault="00915E40" w:rsidP="001B6F3C">
            <w:pPr>
              <w:jc w:val="center"/>
              <w:rPr>
                <w:b/>
                <w:sz w:val="24"/>
                <w:szCs w:val="24"/>
              </w:rPr>
            </w:pPr>
          </w:p>
        </w:tc>
        <w:tc>
          <w:tcPr>
            <w:tcW w:w="5946" w:type="dxa"/>
            <w:vMerge/>
            <w:shd w:val="clear" w:color="auto" w:fill="F2F2F2" w:themeFill="background1" w:themeFillShade="F2"/>
          </w:tcPr>
          <w:p w14:paraId="58A06ECF" w14:textId="77777777" w:rsidR="00915E40" w:rsidRPr="00AB1177" w:rsidRDefault="00915E40" w:rsidP="001B6F3C">
            <w:pPr>
              <w:jc w:val="center"/>
              <w:rPr>
                <w:b/>
                <w:sz w:val="24"/>
                <w:szCs w:val="24"/>
              </w:rPr>
            </w:pPr>
          </w:p>
        </w:tc>
        <w:tc>
          <w:tcPr>
            <w:tcW w:w="2564" w:type="dxa"/>
            <w:vMerge/>
            <w:shd w:val="clear" w:color="auto" w:fill="F2F2F2" w:themeFill="background1" w:themeFillShade="F2"/>
          </w:tcPr>
          <w:p w14:paraId="1DC7E839" w14:textId="77777777" w:rsidR="00915E40" w:rsidRPr="00AB1177" w:rsidRDefault="00915E40" w:rsidP="001B6F3C">
            <w:pPr>
              <w:jc w:val="center"/>
              <w:rPr>
                <w:b/>
                <w:sz w:val="24"/>
                <w:szCs w:val="24"/>
              </w:rPr>
            </w:pPr>
          </w:p>
        </w:tc>
        <w:tc>
          <w:tcPr>
            <w:tcW w:w="2409" w:type="dxa"/>
            <w:vMerge/>
            <w:shd w:val="clear" w:color="auto" w:fill="F2F2F2" w:themeFill="background1" w:themeFillShade="F2"/>
          </w:tcPr>
          <w:p w14:paraId="19249133" w14:textId="77777777" w:rsidR="00915E40" w:rsidRPr="00AB1177" w:rsidRDefault="00915E40" w:rsidP="001B6F3C">
            <w:pPr>
              <w:rPr>
                <w:b/>
                <w:sz w:val="24"/>
                <w:szCs w:val="24"/>
              </w:rPr>
            </w:pPr>
          </w:p>
        </w:tc>
        <w:tc>
          <w:tcPr>
            <w:tcW w:w="1276" w:type="dxa"/>
            <w:shd w:val="clear" w:color="auto" w:fill="F2F2F2" w:themeFill="background1" w:themeFillShade="F2"/>
          </w:tcPr>
          <w:p w14:paraId="2AE317BD" w14:textId="1D8DC0FA" w:rsidR="00915E40" w:rsidRPr="00AB1177" w:rsidRDefault="00915E40" w:rsidP="00915E40">
            <w:pPr>
              <w:rPr>
                <w:b/>
                <w:sz w:val="24"/>
                <w:szCs w:val="24"/>
              </w:rPr>
            </w:pPr>
            <w:r w:rsidRPr="00AB1177">
              <w:rPr>
                <w:b/>
                <w:sz w:val="24"/>
                <w:szCs w:val="24"/>
              </w:rPr>
              <w:t>2026</w:t>
            </w:r>
            <w:r>
              <w:rPr>
                <w:b/>
                <w:sz w:val="24"/>
                <w:szCs w:val="24"/>
              </w:rPr>
              <w:t xml:space="preserve"> </w:t>
            </w:r>
            <w:r w:rsidRPr="00AB1177">
              <w:rPr>
                <w:b/>
                <w:sz w:val="24"/>
                <w:szCs w:val="24"/>
              </w:rPr>
              <w:t>рік</w:t>
            </w:r>
          </w:p>
        </w:tc>
        <w:tc>
          <w:tcPr>
            <w:tcW w:w="1276" w:type="dxa"/>
            <w:shd w:val="clear" w:color="auto" w:fill="F2F2F2" w:themeFill="background1" w:themeFillShade="F2"/>
          </w:tcPr>
          <w:p w14:paraId="651268B4" w14:textId="3C3DE31B" w:rsidR="00915E40" w:rsidRPr="00AB1177" w:rsidRDefault="00915E40" w:rsidP="001B6F3C">
            <w:pPr>
              <w:jc w:val="center"/>
              <w:rPr>
                <w:b/>
                <w:sz w:val="24"/>
                <w:szCs w:val="24"/>
              </w:rPr>
            </w:pPr>
            <w:r w:rsidRPr="00AB1177">
              <w:rPr>
                <w:b/>
                <w:sz w:val="24"/>
                <w:szCs w:val="24"/>
              </w:rPr>
              <w:t>2027 рік</w:t>
            </w:r>
          </w:p>
        </w:tc>
        <w:tc>
          <w:tcPr>
            <w:tcW w:w="1134" w:type="dxa"/>
            <w:shd w:val="clear" w:color="auto" w:fill="F2F2F2" w:themeFill="background1" w:themeFillShade="F2"/>
          </w:tcPr>
          <w:p w14:paraId="4F26C024" w14:textId="2437580B" w:rsidR="00915E40" w:rsidRPr="00AB1177" w:rsidRDefault="00915E40" w:rsidP="001B6F3C">
            <w:pPr>
              <w:jc w:val="center"/>
              <w:rPr>
                <w:b/>
                <w:sz w:val="24"/>
                <w:szCs w:val="24"/>
              </w:rPr>
            </w:pPr>
            <w:r>
              <w:rPr>
                <w:b/>
                <w:sz w:val="24"/>
                <w:szCs w:val="24"/>
              </w:rPr>
              <w:t>2028 рік</w:t>
            </w:r>
          </w:p>
        </w:tc>
      </w:tr>
      <w:tr w:rsidR="00915E40" w:rsidRPr="00AB1177" w14:paraId="678038F7" w14:textId="1CA60C8E" w:rsidTr="00591A0B">
        <w:trPr>
          <w:tblHeader/>
        </w:trPr>
        <w:tc>
          <w:tcPr>
            <w:tcW w:w="529" w:type="dxa"/>
            <w:shd w:val="clear" w:color="auto" w:fill="F2F2F2" w:themeFill="background1" w:themeFillShade="F2"/>
          </w:tcPr>
          <w:p w14:paraId="2C611DC4" w14:textId="77777777" w:rsidR="00915E40" w:rsidRPr="00AB1177" w:rsidRDefault="00915E40" w:rsidP="001B6F3C">
            <w:pPr>
              <w:jc w:val="center"/>
              <w:rPr>
                <w:b/>
                <w:sz w:val="24"/>
                <w:szCs w:val="24"/>
              </w:rPr>
            </w:pPr>
            <w:r w:rsidRPr="00AB1177">
              <w:rPr>
                <w:b/>
                <w:sz w:val="24"/>
                <w:szCs w:val="24"/>
              </w:rPr>
              <w:t>1</w:t>
            </w:r>
          </w:p>
        </w:tc>
        <w:tc>
          <w:tcPr>
            <w:tcW w:w="5946" w:type="dxa"/>
            <w:tcBorders>
              <w:bottom w:val="single" w:sz="4" w:space="0" w:color="auto"/>
            </w:tcBorders>
            <w:shd w:val="clear" w:color="auto" w:fill="F2F2F2" w:themeFill="background1" w:themeFillShade="F2"/>
          </w:tcPr>
          <w:p w14:paraId="24BFA99E" w14:textId="77777777" w:rsidR="00915E40" w:rsidRPr="00AB1177" w:rsidRDefault="00915E40" w:rsidP="001B6F3C">
            <w:pPr>
              <w:jc w:val="center"/>
              <w:rPr>
                <w:b/>
                <w:sz w:val="24"/>
                <w:szCs w:val="24"/>
              </w:rPr>
            </w:pPr>
            <w:r w:rsidRPr="00AB1177">
              <w:rPr>
                <w:b/>
                <w:sz w:val="24"/>
                <w:szCs w:val="24"/>
              </w:rPr>
              <w:t>2</w:t>
            </w:r>
          </w:p>
        </w:tc>
        <w:tc>
          <w:tcPr>
            <w:tcW w:w="2564" w:type="dxa"/>
            <w:tcBorders>
              <w:bottom w:val="single" w:sz="4" w:space="0" w:color="auto"/>
            </w:tcBorders>
            <w:shd w:val="clear" w:color="auto" w:fill="F2F2F2" w:themeFill="background1" w:themeFillShade="F2"/>
          </w:tcPr>
          <w:p w14:paraId="67DADBD3" w14:textId="77777777" w:rsidR="00915E40" w:rsidRPr="00AB1177" w:rsidRDefault="00915E40" w:rsidP="001B6F3C">
            <w:pPr>
              <w:jc w:val="center"/>
              <w:rPr>
                <w:b/>
                <w:sz w:val="24"/>
                <w:szCs w:val="24"/>
              </w:rPr>
            </w:pPr>
            <w:r w:rsidRPr="00AB1177">
              <w:rPr>
                <w:b/>
                <w:sz w:val="24"/>
                <w:szCs w:val="24"/>
              </w:rPr>
              <w:t>3</w:t>
            </w:r>
          </w:p>
        </w:tc>
        <w:tc>
          <w:tcPr>
            <w:tcW w:w="2409" w:type="dxa"/>
            <w:tcBorders>
              <w:bottom w:val="single" w:sz="4" w:space="0" w:color="auto"/>
            </w:tcBorders>
            <w:shd w:val="clear" w:color="auto" w:fill="F2F2F2" w:themeFill="background1" w:themeFillShade="F2"/>
          </w:tcPr>
          <w:p w14:paraId="52302E27" w14:textId="77777777" w:rsidR="00915E40" w:rsidRPr="00AB1177" w:rsidRDefault="00915E40" w:rsidP="001B6F3C">
            <w:pPr>
              <w:jc w:val="center"/>
              <w:rPr>
                <w:b/>
                <w:sz w:val="24"/>
                <w:szCs w:val="24"/>
              </w:rPr>
            </w:pPr>
            <w:r w:rsidRPr="00AB1177">
              <w:rPr>
                <w:b/>
                <w:sz w:val="24"/>
                <w:szCs w:val="24"/>
              </w:rPr>
              <w:t>4</w:t>
            </w:r>
          </w:p>
        </w:tc>
        <w:tc>
          <w:tcPr>
            <w:tcW w:w="1276" w:type="dxa"/>
            <w:tcBorders>
              <w:bottom w:val="single" w:sz="4" w:space="0" w:color="auto"/>
            </w:tcBorders>
            <w:shd w:val="clear" w:color="auto" w:fill="F2F2F2" w:themeFill="background1" w:themeFillShade="F2"/>
          </w:tcPr>
          <w:p w14:paraId="1D677BB7" w14:textId="0D6052AA" w:rsidR="00915E40" w:rsidRPr="00AB1177" w:rsidRDefault="00915E40" w:rsidP="001B6F3C">
            <w:pPr>
              <w:jc w:val="center"/>
              <w:rPr>
                <w:b/>
                <w:sz w:val="24"/>
                <w:szCs w:val="24"/>
              </w:rPr>
            </w:pPr>
            <w:r w:rsidRPr="00AB1177">
              <w:rPr>
                <w:b/>
                <w:sz w:val="24"/>
                <w:szCs w:val="24"/>
              </w:rPr>
              <w:t>5</w:t>
            </w:r>
          </w:p>
        </w:tc>
        <w:tc>
          <w:tcPr>
            <w:tcW w:w="1276" w:type="dxa"/>
            <w:tcBorders>
              <w:bottom w:val="single" w:sz="4" w:space="0" w:color="auto"/>
            </w:tcBorders>
            <w:shd w:val="clear" w:color="auto" w:fill="F2F2F2" w:themeFill="background1" w:themeFillShade="F2"/>
          </w:tcPr>
          <w:p w14:paraId="2601E463" w14:textId="77777777" w:rsidR="00915E40" w:rsidRPr="00AB1177" w:rsidRDefault="00915E40" w:rsidP="001B6F3C">
            <w:pPr>
              <w:jc w:val="center"/>
              <w:rPr>
                <w:b/>
                <w:sz w:val="24"/>
                <w:szCs w:val="24"/>
              </w:rPr>
            </w:pPr>
            <w:r w:rsidRPr="00AB1177">
              <w:rPr>
                <w:b/>
                <w:sz w:val="24"/>
                <w:szCs w:val="24"/>
              </w:rPr>
              <w:t>6</w:t>
            </w:r>
          </w:p>
        </w:tc>
        <w:tc>
          <w:tcPr>
            <w:tcW w:w="1134" w:type="dxa"/>
            <w:tcBorders>
              <w:bottom w:val="single" w:sz="4" w:space="0" w:color="auto"/>
            </w:tcBorders>
            <w:shd w:val="clear" w:color="auto" w:fill="F2F2F2" w:themeFill="background1" w:themeFillShade="F2"/>
          </w:tcPr>
          <w:p w14:paraId="293C7782" w14:textId="77777777" w:rsidR="00915E40" w:rsidRPr="00AB1177" w:rsidRDefault="00915E40" w:rsidP="001B6F3C">
            <w:pPr>
              <w:jc w:val="center"/>
              <w:rPr>
                <w:b/>
                <w:sz w:val="24"/>
                <w:szCs w:val="24"/>
              </w:rPr>
            </w:pPr>
          </w:p>
        </w:tc>
      </w:tr>
      <w:tr w:rsidR="00915E40" w:rsidRPr="00AB1177" w14:paraId="570CA871" w14:textId="0FC17A7D" w:rsidTr="00591A0B">
        <w:tc>
          <w:tcPr>
            <w:tcW w:w="529" w:type="dxa"/>
            <w:tcBorders>
              <w:bottom w:val="single" w:sz="4" w:space="0" w:color="auto"/>
            </w:tcBorders>
          </w:tcPr>
          <w:p w14:paraId="06C083DE" w14:textId="5B07CA7B" w:rsidR="00915E40" w:rsidRPr="00AB1177" w:rsidRDefault="00915E40" w:rsidP="0040468D">
            <w:pPr>
              <w:jc w:val="center"/>
              <w:rPr>
                <w:b/>
                <w:bCs/>
                <w:sz w:val="24"/>
                <w:szCs w:val="24"/>
              </w:rPr>
            </w:pPr>
            <w:r w:rsidRPr="00AB1177">
              <w:rPr>
                <w:b/>
                <w:bCs/>
                <w:sz w:val="24"/>
                <w:szCs w:val="24"/>
              </w:rPr>
              <w:t>1.</w:t>
            </w:r>
          </w:p>
          <w:p w14:paraId="76FFC0FA" w14:textId="77777777" w:rsidR="00915E40" w:rsidRPr="00AB1177" w:rsidRDefault="00915E40" w:rsidP="0040468D">
            <w:pPr>
              <w:jc w:val="center"/>
              <w:rPr>
                <w:b/>
                <w:bCs/>
                <w:sz w:val="24"/>
                <w:szCs w:val="24"/>
              </w:rPr>
            </w:pPr>
          </w:p>
          <w:p w14:paraId="78B79D11" w14:textId="77777777" w:rsidR="00915E40" w:rsidRPr="00AB1177" w:rsidRDefault="00915E40" w:rsidP="0040468D">
            <w:pPr>
              <w:jc w:val="center"/>
              <w:rPr>
                <w:b/>
                <w:bCs/>
                <w:sz w:val="24"/>
                <w:szCs w:val="24"/>
              </w:rPr>
            </w:pPr>
          </w:p>
          <w:p w14:paraId="35973ED9" w14:textId="77777777" w:rsidR="00915E40" w:rsidRPr="00AB1177" w:rsidRDefault="00915E40" w:rsidP="0040468D">
            <w:pPr>
              <w:jc w:val="center"/>
              <w:rPr>
                <w:b/>
                <w:bCs/>
                <w:sz w:val="24"/>
                <w:szCs w:val="24"/>
              </w:rPr>
            </w:pPr>
          </w:p>
          <w:p w14:paraId="36887BBC" w14:textId="77777777" w:rsidR="00915E40" w:rsidRPr="00AB1177" w:rsidRDefault="00915E40" w:rsidP="0040468D">
            <w:pPr>
              <w:jc w:val="center"/>
              <w:rPr>
                <w:b/>
                <w:bCs/>
                <w:sz w:val="24"/>
                <w:szCs w:val="24"/>
              </w:rPr>
            </w:pPr>
          </w:p>
          <w:p w14:paraId="6511DCB5" w14:textId="77777777" w:rsidR="00915E40" w:rsidRPr="00AB1177" w:rsidRDefault="00915E40" w:rsidP="0040468D">
            <w:pPr>
              <w:jc w:val="center"/>
              <w:rPr>
                <w:b/>
                <w:bCs/>
                <w:sz w:val="24"/>
                <w:szCs w:val="24"/>
              </w:rPr>
            </w:pPr>
          </w:p>
          <w:p w14:paraId="1BAB295C" w14:textId="77777777" w:rsidR="00915E40" w:rsidRPr="00AB1177" w:rsidRDefault="00915E40" w:rsidP="0040468D">
            <w:pPr>
              <w:jc w:val="center"/>
              <w:rPr>
                <w:b/>
                <w:bCs/>
                <w:sz w:val="24"/>
                <w:szCs w:val="24"/>
              </w:rPr>
            </w:pPr>
          </w:p>
          <w:p w14:paraId="1217ACA0" w14:textId="77777777" w:rsidR="00915E40" w:rsidRPr="00AB1177" w:rsidRDefault="00915E40" w:rsidP="0040468D">
            <w:pPr>
              <w:jc w:val="center"/>
              <w:rPr>
                <w:b/>
                <w:bCs/>
                <w:sz w:val="24"/>
                <w:szCs w:val="24"/>
              </w:rPr>
            </w:pPr>
          </w:p>
          <w:p w14:paraId="6A18DD3D" w14:textId="77777777" w:rsidR="00915E40" w:rsidRPr="00AB1177" w:rsidRDefault="00915E40" w:rsidP="0040468D">
            <w:pPr>
              <w:jc w:val="center"/>
              <w:rPr>
                <w:b/>
                <w:bCs/>
                <w:sz w:val="24"/>
                <w:szCs w:val="24"/>
              </w:rPr>
            </w:pPr>
          </w:p>
          <w:p w14:paraId="440D3E69" w14:textId="77777777" w:rsidR="00915E40" w:rsidRPr="00AB1177" w:rsidRDefault="00915E40" w:rsidP="0040468D">
            <w:pPr>
              <w:jc w:val="center"/>
              <w:rPr>
                <w:b/>
                <w:bCs/>
                <w:sz w:val="24"/>
                <w:szCs w:val="24"/>
              </w:rPr>
            </w:pPr>
          </w:p>
          <w:p w14:paraId="2903EE0D" w14:textId="77777777" w:rsidR="00915E40" w:rsidRPr="00AB1177" w:rsidRDefault="00915E40" w:rsidP="0040468D">
            <w:pPr>
              <w:jc w:val="center"/>
              <w:rPr>
                <w:b/>
                <w:bCs/>
                <w:sz w:val="24"/>
                <w:szCs w:val="24"/>
              </w:rPr>
            </w:pPr>
          </w:p>
          <w:p w14:paraId="49B6D81D" w14:textId="77777777" w:rsidR="00915E40" w:rsidRPr="00AB1177" w:rsidRDefault="00915E40" w:rsidP="0040468D">
            <w:pPr>
              <w:jc w:val="center"/>
              <w:rPr>
                <w:b/>
                <w:bCs/>
                <w:sz w:val="24"/>
                <w:szCs w:val="24"/>
              </w:rPr>
            </w:pPr>
          </w:p>
          <w:p w14:paraId="018F106B" w14:textId="0CDD2BE5" w:rsidR="00915E40" w:rsidRPr="00AB1177" w:rsidRDefault="00915E40" w:rsidP="0040468D">
            <w:pPr>
              <w:jc w:val="center"/>
              <w:rPr>
                <w:b/>
                <w:bCs/>
                <w:sz w:val="24"/>
                <w:szCs w:val="24"/>
              </w:rPr>
            </w:pPr>
          </w:p>
          <w:p w14:paraId="1BE995CF" w14:textId="77777777" w:rsidR="00915E40" w:rsidRPr="00AB1177" w:rsidRDefault="00915E40" w:rsidP="0040468D">
            <w:pPr>
              <w:jc w:val="center"/>
              <w:rPr>
                <w:b/>
                <w:bCs/>
                <w:sz w:val="24"/>
                <w:szCs w:val="24"/>
              </w:rPr>
            </w:pPr>
          </w:p>
          <w:p w14:paraId="3D164861" w14:textId="4DFCAEEB" w:rsidR="00915E40" w:rsidRPr="00AB1177" w:rsidRDefault="00915E40" w:rsidP="0040468D">
            <w:pPr>
              <w:jc w:val="center"/>
              <w:rPr>
                <w:b/>
                <w:bCs/>
                <w:sz w:val="24"/>
                <w:szCs w:val="24"/>
              </w:rPr>
            </w:pPr>
          </w:p>
        </w:tc>
        <w:tc>
          <w:tcPr>
            <w:tcW w:w="5946" w:type="dxa"/>
            <w:tcBorders>
              <w:bottom w:val="single" w:sz="4" w:space="0" w:color="auto"/>
            </w:tcBorders>
          </w:tcPr>
          <w:p w14:paraId="0AAD8B02" w14:textId="216D1A35" w:rsidR="00915E40" w:rsidRPr="00AB1177" w:rsidRDefault="00915E40" w:rsidP="00591A0B">
            <w:pPr>
              <w:pStyle w:val="TableParagraph"/>
              <w:ind w:left="0"/>
              <w:jc w:val="both"/>
              <w:rPr>
                <w:b/>
                <w:bCs/>
                <w:spacing w:val="-2"/>
                <w:sz w:val="24"/>
                <w:szCs w:val="24"/>
              </w:rPr>
            </w:pPr>
            <w:r w:rsidRPr="00AB1177">
              <w:rPr>
                <w:b/>
                <w:bCs/>
                <w:sz w:val="24"/>
                <w:szCs w:val="24"/>
              </w:rPr>
              <w:t xml:space="preserve">Соціальна </w:t>
            </w:r>
            <w:r w:rsidRPr="00AB1177">
              <w:rPr>
                <w:b/>
                <w:bCs/>
                <w:spacing w:val="-2"/>
                <w:sz w:val="24"/>
                <w:szCs w:val="24"/>
              </w:rPr>
              <w:t>підтримка внутрішньо переміщених осіб (далі - ВПО)</w:t>
            </w:r>
          </w:p>
          <w:p w14:paraId="71932231" w14:textId="77777777" w:rsidR="00915E40" w:rsidRPr="00AB1177" w:rsidRDefault="00915E40" w:rsidP="00591A0B">
            <w:pPr>
              <w:pStyle w:val="TableParagraph"/>
              <w:ind w:left="0"/>
              <w:jc w:val="both"/>
              <w:rPr>
                <w:b/>
                <w:bCs/>
                <w:spacing w:val="-2"/>
                <w:sz w:val="24"/>
                <w:szCs w:val="24"/>
              </w:rPr>
            </w:pPr>
          </w:p>
          <w:p w14:paraId="16078489" w14:textId="7B1E4DEE" w:rsidR="00915E40" w:rsidRPr="00AB1177" w:rsidRDefault="00915E40" w:rsidP="00591A0B">
            <w:pPr>
              <w:ind w:firstLine="4"/>
              <w:jc w:val="both"/>
              <w:rPr>
                <w:sz w:val="24"/>
                <w:szCs w:val="24"/>
              </w:rPr>
            </w:pPr>
            <w:r w:rsidRPr="00AB1177">
              <w:rPr>
                <w:sz w:val="24"/>
                <w:szCs w:val="24"/>
              </w:rPr>
              <w:t>1.1.Забезпечення ведення обліку ВПО та формування Єдиної інформаційної бази даних про внутрішньо переміщених осіб м. Чернігова та видача довідок про взяття на облік внутрішньо переміщеної особи.</w:t>
            </w:r>
          </w:p>
          <w:p w14:paraId="77C09636" w14:textId="77777777" w:rsidR="00915E40" w:rsidRPr="00AB1177" w:rsidRDefault="00915E40" w:rsidP="00591A0B">
            <w:pPr>
              <w:ind w:firstLine="4"/>
              <w:jc w:val="both"/>
              <w:rPr>
                <w:sz w:val="24"/>
                <w:szCs w:val="24"/>
              </w:rPr>
            </w:pPr>
          </w:p>
          <w:p w14:paraId="4363406D" w14:textId="2AA612F1" w:rsidR="00915E40" w:rsidRPr="00AB1177" w:rsidRDefault="00915E40" w:rsidP="00591A0B">
            <w:pPr>
              <w:ind w:hanging="5"/>
              <w:jc w:val="both"/>
              <w:rPr>
                <w:i/>
                <w:sz w:val="24"/>
                <w:szCs w:val="24"/>
              </w:rPr>
            </w:pPr>
            <w:r w:rsidRPr="00AB1177">
              <w:rPr>
                <w:sz w:val="24"/>
                <w:szCs w:val="24"/>
              </w:rPr>
              <w:t>1.2.Забезпечення прий</w:t>
            </w:r>
            <w:r w:rsidR="00BF7155">
              <w:rPr>
                <w:sz w:val="24"/>
                <w:szCs w:val="24"/>
              </w:rPr>
              <w:t>мання</w:t>
            </w:r>
            <w:r w:rsidRPr="00AB1177">
              <w:rPr>
                <w:sz w:val="24"/>
                <w:szCs w:val="24"/>
              </w:rPr>
              <w:t xml:space="preserve"> заяв про надання допомоги на проживання внутрішньо переміщеним особам, про призначення усіх видів соціальної допомоги та компенсацій.</w:t>
            </w:r>
          </w:p>
          <w:p w14:paraId="45D37701" w14:textId="77777777" w:rsidR="00915E40" w:rsidRPr="00AB1177" w:rsidRDefault="00915E40" w:rsidP="00591A0B">
            <w:pPr>
              <w:rPr>
                <w:spacing w:val="-6"/>
                <w:sz w:val="24"/>
                <w:szCs w:val="24"/>
                <w:shd w:val="clear" w:color="auto" w:fill="FFFFFF"/>
              </w:rPr>
            </w:pPr>
          </w:p>
          <w:p w14:paraId="70D73236" w14:textId="01D6982E" w:rsidR="00915E40" w:rsidRPr="00AB1177" w:rsidRDefault="00915E40" w:rsidP="00591A0B">
            <w:pPr>
              <w:pStyle w:val="TableParagraph"/>
              <w:ind w:left="0"/>
              <w:jc w:val="both"/>
              <w:rPr>
                <w:sz w:val="24"/>
                <w:szCs w:val="24"/>
              </w:rPr>
            </w:pPr>
            <w:r w:rsidRPr="00AB1177">
              <w:rPr>
                <w:sz w:val="24"/>
                <w:szCs w:val="24"/>
              </w:rPr>
              <w:t>1.3.Установлення статусу, видача та продовження строку дії посвідчень батьків багатодітної сім’ї та дитини з багатодітної сім’ї з числа ВПО.</w:t>
            </w:r>
          </w:p>
          <w:p w14:paraId="30E0A52E" w14:textId="77777777" w:rsidR="00915E40" w:rsidRPr="00AB1177" w:rsidRDefault="00915E40" w:rsidP="00591A0B">
            <w:pPr>
              <w:pStyle w:val="TableParagraph"/>
              <w:ind w:left="0"/>
              <w:jc w:val="both"/>
              <w:rPr>
                <w:sz w:val="24"/>
                <w:szCs w:val="24"/>
              </w:rPr>
            </w:pPr>
          </w:p>
          <w:p w14:paraId="0E3B73DA" w14:textId="6DDB0FBC" w:rsidR="00915E40" w:rsidRPr="00AB1177" w:rsidRDefault="00915E40" w:rsidP="00591A0B">
            <w:pPr>
              <w:pStyle w:val="TableParagraph"/>
              <w:numPr>
                <w:ilvl w:val="1"/>
                <w:numId w:val="11"/>
              </w:numPr>
              <w:ind w:left="0" w:firstLine="0"/>
              <w:jc w:val="both"/>
              <w:rPr>
                <w:sz w:val="24"/>
                <w:szCs w:val="24"/>
              </w:rPr>
            </w:pPr>
            <w:r w:rsidRPr="00AB1177">
              <w:rPr>
                <w:sz w:val="24"/>
                <w:szCs w:val="24"/>
              </w:rPr>
              <w:t>Проведення заходів соціальної, інформаційної, матеріальної підтримки багатодітних сімей з числа ВПО.</w:t>
            </w:r>
          </w:p>
          <w:p w14:paraId="3369F4C5" w14:textId="02DFEA29" w:rsidR="00915E40" w:rsidRPr="00AB1177" w:rsidRDefault="00915E40" w:rsidP="00B55CE5">
            <w:pPr>
              <w:pStyle w:val="TableParagraph"/>
              <w:ind w:left="0"/>
              <w:jc w:val="both"/>
              <w:rPr>
                <w:sz w:val="24"/>
                <w:szCs w:val="24"/>
              </w:rPr>
            </w:pPr>
          </w:p>
          <w:p w14:paraId="6326CA09" w14:textId="76EEC0B8" w:rsidR="00915E40" w:rsidRPr="00AB1177" w:rsidRDefault="00915E40" w:rsidP="00B55CE5">
            <w:pPr>
              <w:pStyle w:val="TableParagraph"/>
              <w:ind w:left="0"/>
              <w:jc w:val="both"/>
              <w:rPr>
                <w:sz w:val="24"/>
                <w:szCs w:val="24"/>
              </w:rPr>
            </w:pPr>
          </w:p>
          <w:p w14:paraId="4064591E" w14:textId="64BB9A8E" w:rsidR="00915E40" w:rsidRPr="00AB1177" w:rsidRDefault="00915E40" w:rsidP="00B55CE5">
            <w:pPr>
              <w:pStyle w:val="TableParagraph"/>
              <w:ind w:left="0"/>
              <w:jc w:val="both"/>
              <w:rPr>
                <w:sz w:val="24"/>
                <w:szCs w:val="24"/>
              </w:rPr>
            </w:pPr>
          </w:p>
          <w:p w14:paraId="1AE37341" w14:textId="2BC4A369" w:rsidR="00915E40" w:rsidRPr="00AB1177" w:rsidRDefault="00915E40" w:rsidP="00E84614">
            <w:pPr>
              <w:pStyle w:val="TableParagraph"/>
              <w:ind w:left="0"/>
              <w:jc w:val="both"/>
            </w:pPr>
          </w:p>
        </w:tc>
        <w:tc>
          <w:tcPr>
            <w:tcW w:w="2564" w:type="dxa"/>
            <w:tcBorders>
              <w:bottom w:val="single" w:sz="4" w:space="0" w:color="auto"/>
            </w:tcBorders>
          </w:tcPr>
          <w:p w14:paraId="5C322183" w14:textId="77777777" w:rsidR="00915E40" w:rsidRPr="00AB1177" w:rsidRDefault="00915E40" w:rsidP="0040468D">
            <w:pPr>
              <w:ind w:left="109"/>
              <w:jc w:val="center"/>
              <w:rPr>
                <w:sz w:val="24"/>
                <w:szCs w:val="24"/>
              </w:rPr>
            </w:pPr>
          </w:p>
          <w:p w14:paraId="4FED02B7" w14:textId="3493A1D2" w:rsidR="00915E40" w:rsidRPr="00AB1177" w:rsidRDefault="00915E40" w:rsidP="0040468D">
            <w:pPr>
              <w:ind w:left="109"/>
              <w:jc w:val="center"/>
              <w:rPr>
                <w:sz w:val="24"/>
                <w:szCs w:val="24"/>
              </w:rPr>
            </w:pPr>
          </w:p>
          <w:p w14:paraId="1EB3BE0C" w14:textId="77777777" w:rsidR="00915E40" w:rsidRPr="00AB1177" w:rsidRDefault="00915E40" w:rsidP="0040468D">
            <w:pPr>
              <w:ind w:left="109"/>
              <w:jc w:val="center"/>
              <w:rPr>
                <w:sz w:val="24"/>
                <w:szCs w:val="24"/>
              </w:rPr>
            </w:pPr>
          </w:p>
          <w:p w14:paraId="4BC0486A" w14:textId="19D3438B" w:rsidR="00915E40" w:rsidRPr="00AB1177" w:rsidRDefault="00915E40" w:rsidP="0040468D">
            <w:pPr>
              <w:ind w:left="109"/>
              <w:jc w:val="center"/>
              <w:rPr>
                <w:sz w:val="24"/>
                <w:szCs w:val="24"/>
              </w:rPr>
            </w:pPr>
            <w:r w:rsidRPr="00AB1177">
              <w:rPr>
                <w:sz w:val="24"/>
                <w:szCs w:val="24"/>
              </w:rPr>
              <w:t>Департамент соціальної політики міської ради</w:t>
            </w:r>
          </w:p>
          <w:p w14:paraId="0645AFE2" w14:textId="58D2E710" w:rsidR="00915E40" w:rsidRPr="00AB1177" w:rsidRDefault="00915E40" w:rsidP="0040468D">
            <w:pPr>
              <w:ind w:left="109"/>
              <w:jc w:val="center"/>
              <w:rPr>
                <w:sz w:val="24"/>
                <w:szCs w:val="24"/>
              </w:rPr>
            </w:pPr>
          </w:p>
          <w:p w14:paraId="2DF73A2A" w14:textId="77777777" w:rsidR="00915E40" w:rsidRPr="00AB1177" w:rsidRDefault="00915E40" w:rsidP="0040468D">
            <w:pPr>
              <w:ind w:left="109"/>
              <w:jc w:val="center"/>
              <w:rPr>
                <w:sz w:val="24"/>
                <w:szCs w:val="24"/>
              </w:rPr>
            </w:pPr>
          </w:p>
          <w:p w14:paraId="41F04A05" w14:textId="77AA928B" w:rsidR="00915E40" w:rsidRPr="00AB1177" w:rsidRDefault="00915E40" w:rsidP="00896466">
            <w:pPr>
              <w:ind w:left="109"/>
              <w:jc w:val="center"/>
              <w:rPr>
                <w:sz w:val="24"/>
                <w:szCs w:val="24"/>
              </w:rPr>
            </w:pPr>
            <w:r w:rsidRPr="00AB1177">
              <w:rPr>
                <w:sz w:val="24"/>
                <w:szCs w:val="24"/>
              </w:rPr>
              <w:t>Департамент соціальної політики міської ради</w:t>
            </w:r>
          </w:p>
          <w:p w14:paraId="540E686A" w14:textId="745822DC" w:rsidR="00915E40" w:rsidRPr="00AB1177" w:rsidRDefault="00915E40" w:rsidP="0040468D">
            <w:pPr>
              <w:ind w:left="109"/>
              <w:jc w:val="center"/>
              <w:rPr>
                <w:sz w:val="24"/>
                <w:szCs w:val="24"/>
              </w:rPr>
            </w:pPr>
          </w:p>
          <w:p w14:paraId="743E581E" w14:textId="77777777" w:rsidR="00915E40" w:rsidRPr="00AB1177" w:rsidRDefault="00915E40" w:rsidP="0040468D">
            <w:pPr>
              <w:ind w:left="109"/>
              <w:jc w:val="center"/>
              <w:rPr>
                <w:sz w:val="24"/>
                <w:szCs w:val="24"/>
              </w:rPr>
            </w:pPr>
          </w:p>
          <w:p w14:paraId="3DDFCBC2" w14:textId="280169E1" w:rsidR="00915E40" w:rsidRPr="00AB1177" w:rsidRDefault="00915E40" w:rsidP="00B55CE5">
            <w:pPr>
              <w:pStyle w:val="TableParagraph"/>
              <w:rPr>
                <w:sz w:val="24"/>
                <w:szCs w:val="24"/>
              </w:rPr>
            </w:pPr>
            <w:r w:rsidRPr="00AB1177">
              <w:rPr>
                <w:sz w:val="24"/>
                <w:szCs w:val="24"/>
              </w:rPr>
              <w:t>Департамент соціальної політики міської ради</w:t>
            </w:r>
          </w:p>
          <w:p w14:paraId="7F011C08" w14:textId="77777777" w:rsidR="00915E40" w:rsidRPr="00AB1177" w:rsidRDefault="00915E40" w:rsidP="0094557C">
            <w:pPr>
              <w:pStyle w:val="TableParagraph"/>
              <w:ind w:left="0"/>
              <w:jc w:val="left"/>
              <w:rPr>
                <w:sz w:val="24"/>
                <w:szCs w:val="24"/>
              </w:rPr>
            </w:pPr>
          </w:p>
          <w:p w14:paraId="28FAE3B9" w14:textId="689D4C4D" w:rsidR="00915E40" w:rsidRPr="00AB1177" w:rsidRDefault="00915E40" w:rsidP="00B55CE5">
            <w:pPr>
              <w:pStyle w:val="TableParagraph"/>
              <w:rPr>
                <w:sz w:val="24"/>
                <w:szCs w:val="24"/>
              </w:rPr>
            </w:pPr>
            <w:r w:rsidRPr="00AB1177">
              <w:rPr>
                <w:sz w:val="24"/>
                <w:szCs w:val="24"/>
              </w:rPr>
              <w:t>Департамент соціальної політики міської ради,</w:t>
            </w:r>
          </w:p>
          <w:p w14:paraId="1B1A40CD" w14:textId="0B76134E" w:rsidR="00915E40" w:rsidRPr="00AB1177" w:rsidRDefault="00915E40" w:rsidP="00B55CE5">
            <w:pPr>
              <w:pStyle w:val="TableParagraph"/>
              <w:rPr>
                <w:sz w:val="24"/>
                <w:szCs w:val="24"/>
              </w:rPr>
            </w:pPr>
            <w:r w:rsidRPr="00AB1177">
              <w:rPr>
                <w:sz w:val="24"/>
                <w:szCs w:val="24"/>
              </w:rPr>
              <w:t xml:space="preserve">управління у справах сім’ї, </w:t>
            </w:r>
          </w:p>
          <w:p w14:paraId="1C9EFA59" w14:textId="01E2EFEB" w:rsidR="00915E40" w:rsidRPr="00D8442E" w:rsidRDefault="00915E40" w:rsidP="00D8442E">
            <w:pPr>
              <w:pStyle w:val="TableParagraph"/>
              <w:rPr>
                <w:sz w:val="24"/>
                <w:szCs w:val="24"/>
              </w:rPr>
            </w:pPr>
            <w:r w:rsidRPr="00AB1177">
              <w:rPr>
                <w:sz w:val="24"/>
                <w:szCs w:val="24"/>
              </w:rPr>
              <w:t>молоді та спорту міської рад</w:t>
            </w:r>
            <w:r w:rsidR="00D8442E">
              <w:rPr>
                <w:sz w:val="24"/>
                <w:szCs w:val="24"/>
              </w:rPr>
              <w:t>и</w:t>
            </w:r>
          </w:p>
        </w:tc>
        <w:tc>
          <w:tcPr>
            <w:tcW w:w="2409" w:type="dxa"/>
            <w:tcBorders>
              <w:bottom w:val="single" w:sz="4" w:space="0" w:color="auto"/>
            </w:tcBorders>
          </w:tcPr>
          <w:p w14:paraId="45E7AF05" w14:textId="77777777" w:rsidR="00915E40" w:rsidRPr="00AB1177" w:rsidRDefault="00915E40" w:rsidP="00B55CE5">
            <w:pPr>
              <w:pStyle w:val="TableParagraph"/>
              <w:ind w:left="0"/>
              <w:rPr>
                <w:sz w:val="24"/>
                <w:szCs w:val="24"/>
              </w:rPr>
            </w:pPr>
          </w:p>
          <w:p w14:paraId="7138F99C" w14:textId="708E9425" w:rsidR="00915E40" w:rsidRPr="00AB1177" w:rsidRDefault="00915E40" w:rsidP="00B55CE5">
            <w:pPr>
              <w:pStyle w:val="TableParagraph"/>
              <w:ind w:left="0"/>
              <w:rPr>
                <w:sz w:val="24"/>
                <w:szCs w:val="24"/>
              </w:rPr>
            </w:pPr>
          </w:p>
          <w:p w14:paraId="28D63BB7" w14:textId="77777777" w:rsidR="00915E40" w:rsidRPr="00AB1177" w:rsidRDefault="00915E40" w:rsidP="00B55CE5">
            <w:pPr>
              <w:pStyle w:val="TableParagraph"/>
              <w:ind w:left="0"/>
              <w:rPr>
                <w:sz w:val="24"/>
                <w:szCs w:val="24"/>
              </w:rPr>
            </w:pPr>
          </w:p>
          <w:p w14:paraId="31CCC8EA" w14:textId="77777777" w:rsidR="00915E40" w:rsidRPr="00AB1177" w:rsidRDefault="00915E40" w:rsidP="00B55CE5">
            <w:pPr>
              <w:jc w:val="center"/>
              <w:rPr>
                <w:spacing w:val="-2"/>
                <w:sz w:val="24"/>
                <w:szCs w:val="24"/>
              </w:rPr>
            </w:pPr>
            <w:r w:rsidRPr="00AB1177">
              <w:rPr>
                <w:sz w:val="24"/>
                <w:szCs w:val="24"/>
              </w:rPr>
              <w:t>Не потребує фінансування</w:t>
            </w:r>
          </w:p>
          <w:p w14:paraId="728FC5C6" w14:textId="77777777" w:rsidR="00915E40" w:rsidRPr="00AB1177" w:rsidRDefault="00915E40" w:rsidP="00B55CE5">
            <w:pPr>
              <w:pStyle w:val="TableParagraph"/>
              <w:ind w:left="0"/>
              <w:rPr>
                <w:sz w:val="24"/>
                <w:szCs w:val="24"/>
              </w:rPr>
            </w:pPr>
          </w:p>
          <w:p w14:paraId="61C62F2A" w14:textId="77777777" w:rsidR="00915E40" w:rsidRPr="00AB1177" w:rsidRDefault="00915E40" w:rsidP="00B55CE5">
            <w:pPr>
              <w:pStyle w:val="TableParagraph"/>
              <w:ind w:left="0"/>
              <w:rPr>
                <w:sz w:val="24"/>
                <w:szCs w:val="24"/>
              </w:rPr>
            </w:pPr>
          </w:p>
          <w:p w14:paraId="6EF08754" w14:textId="77777777" w:rsidR="00915E40" w:rsidRPr="00AB1177" w:rsidRDefault="00915E40" w:rsidP="00B55CE5">
            <w:pPr>
              <w:pStyle w:val="TableParagraph"/>
              <w:ind w:left="0"/>
              <w:rPr>
                <w:sz w:val="24"/>
                <w:szCs w:val="24"/>
              </w:rPr>
            </w:pPr>
          </w:p>
          <w:p w14:paraId="698E2333" w14:textId="77777777" w:rsidR="00915E40" w:rsidRPr="00AB1177" w:rsidRDefault="00915E40" w:rsidP="00B55CE5">
            <w:pPr>
              <w:pStyle w:val="TableParagraph"/>
              <w:ind w:left="0"/>
              <w:rPr>
                <w:sz w:val="24"/>
                <w:szCs w:val="24"/>
              </w:rPr>
            </w:pPr>
            <w:r w:rsidRPr="00AB1177">
              <w:rPr>
                <w:sz w:val="24"/>
                <w:szCs w:val="24"/>
              </w:rPr>
              <w:t>Державний бюджет України</w:t>
            </w:r>
          </w:p>
          <w:p w14:paraId="6D4BDF4E" w14:textId="77777777" w:rsidR="00915E40" w:rsidRPr="00AB1177" w:rsidRDefault="00915E40" w:rsidP="00B55CE5">
            <w:pPr>
              <w:pStyle w:val="TableParagraph"/>
              <w:ind w:left="0"/>
              <w:rPr>
                <w:sz w:val="24"/>
                <w:szCs w:val="24"/>
              </w:rPr>
            </w:pPr>
          </w:p>
          <w:p w14:paraId="4F9747AC" w14:textId="77777777" w:rsidR="00915E40" w:rsidRPr="00AB1177" w:rsidRDefault="00915E40" w:rsidP="00B55CE5">
            <w:pPr>
              <w:pStyle w:val="TableParagraph"/>
              <w:ind w:left="0"/>
              <w:rPr>
                <w:sz w:val="24"/>
                <w:szCs w:val="24"/>
              </w:rPr>
            </w:pPr>
          </w:p>
          <w:p w14:paraId="5D1E1DC7" w14:textId="77777777" w:rsidR="00915E40" w:rsidRPr="00AB1177" w:rsidRDefault="00915E40" w:rsidP="00B55CE5">
            <w:pPr>
              <w:pStyle w:val="TableParagraph"/>
              <w:ind w:left="0"/>
              <w:rPr>
                <w:sz w:val="24"/>
                <w:szCs w:val="24"/>
              </w:rPr>
            </w:pPr>
          </w:p>
          <w:p w14:paraId="45F0A4EA" w14:textId="77777777" w:rsidR="00915E40" w:rsidRPr="00AB1177" w:rsidRDefault="00915E40" w:rsidP="00B55CE5">
            <w:pPr>
              <w:pStyle w:val="TableParagraph"/>
              <w:rPr>
                <w:spacing w:val="-2"/>
                <w:sz w:val="24"/>
                <w:szCs w:val="24"/>
              </w:rPr>
            </w:pPr>
            <w:r w:rsidRPr="00AB1177">
              <w:rPr>
                <w:sz w:val="24"/>
                <w:szCs w:val="24"/>
              </w:rPr>
              <w:t>Не потребує фінансування</w:t>
            </w:r>
          </w:p>
          <w:p w14:paraId="0F79B40C" w14:textId="77777777" w:rsidR="00915E40" w:rsidRPr="00AB1177" w:rsidRDefault="00915E40" w:rsidP="00B55CE5">
            <w:pPr>
              <w:pStyle w:val="TableParagraph"/>
              <w:rPr>
                <w:sz w:val="24"/>
                <w:szCs w:val="24"/>
              </w:rPr>
            </w:pPr>
          </w:p>
          <w:p w14:paraId="73155ABE" w14:textId="77777777" w:rsidR="00915E40" w:rsidRPr="00AB1177" w:rsidRDefault="00915E40" w:rsidP="0094557C">
            <w:pPr>
              <w:pStyle w:val="TableParagraph"/>
              <w:ind w:left="0"/>
              <w:jc w:val="left"/>
              <w:rPr>
                <w:sz w:val="24"/>
                <w:szCs w:val="24"/>
              </w:rPr>
            </w:pPr>
          </w:p>
          <w:p w14:paraId="29E2BB05" w14:textId="77777777" w:rsidR="00915E40" w:rsidRPr="00AB1177" w:rsidRDefault="00915E40" w:rsidP="00B55CE5">
            <w:pPr>
              <w:pStyle w:val="TableParagraph"/>
              <w:rPr>
                <w:spacing w:val="-2"/>
                <w:sz w:val="24"/>
                <w:szCs w:val="24"/>
              </w:rPr>
            </w:pPr>
            <w:r w:rsidRPr="00AB1177">
              <w:rPr>
                <w:sz w:val="24"/>
                <w:szCs w:val="24"/>
              </w:rPr>
              <w:t>Не потребує фінансування</w:t>
            </w:r>
          </w:p>
          <w:p w14:paraId="61D4558C" w14:textId="77777777" w:rsidR="00915E40" w:rsidRPr="00AB1177" w:rsidRDefault="00915E40" w:rsidP="00B55CE5">
            <w:pPr>
              <w:pStyle w:val="TableParagraph"/>
              <w:ind w:left="0"/>
              <w:rPr>
                <w:sz w:val="24"/>
                <w:szCs w:val="24"/>
              </w:rPr>
            </w:pPr>
          </w:p>
          <w:p w14:paraId="07F4D0ED" w14:textId="77777777" w:rsidR="00915E40" w:rsidRPr="00AB1177" w:rsidRDefault="00915E40" w:rsidP="00B55CE5">
            <w:pPr>
              <w:pStyle w:val="TableParagraph"/>
              <w:ind w:left="0"/>
              <w:jc w:val="left"/>
              <w:rPr>
                <w:sz w:val="24"/>
                <w:szCs w:val="24"/>
              </w:rPr>
            </w:pPr>
          </w:p>
          <w:p w14:paraId="4FE02C5A" w14:textId="77777777" w:rsidR="00915E40" w:rsidRPr="00AB1177" w:rsidRDefault="00915E40" w:rsidP="00B55CE5">
            <w:pPr>
              <w:pStyle w:val="TableParagraph"/>
              <w:ind w:left="0"/>
              <w:jc w:val="left"/>
              <w:rPr>
                <w:sz w:val="24"/>
                <w:szCs w:val="24"/>
              </w:rPr>
            </w:pPr>
          </w:p>
          <w:p w14:paraId="672BEC7E" w14:textId="77777777" w:rsidR="00915E40" w:rsidRPr="00AB1177" w:rsidRDefault="00915E40" w:rsidP="00B55CE5">
            <w:pPr>
              <w:pStyle w:val="TableParagraph"/>
              <w:ind w:left="0"/>
              <w:jc w:val="left"/>
              <w:rPr>
                <w:sz w:val="24"/>
                <w:szCs w:val="24"/>
              </w:rPr>
            </w:pPr>
          </w:p>
          <w:p w14:paraId="31C25EB0" w14:textId="550CA3A8" w:rsidR="00915E40" w:rsidRPr="00AB1177" w:rsidRDefault="00915E40" w:rsidP="00D8442E">
            <w:pPr>
              <w:pStyle w:val="TableParagraph"/>
              <w:ind w:left="0"/>
              <w:jc w:val="left"/>
              <w:rPr>
                <w:sz w:val="24"/>
                <w:szCs w:val="24"/>
              </w:rPr>
            </w:pPr>
          </w:p>
        </w:tc>
        <w:tc>
          <w:tcPr>
            <w:tcW w:w="3686" w:type="dxa"/>
            <w:gridSpan w:val="3"/>
            <w:tcBorders>
              <w:bottom w:val="single" w:sz="4" w:space="0" w:color="auto"/>
            </w:tcBorders>
          </w:tcPr>
          <w:p w14:paraId="3DE12FFA" w14:textId="77777777" w:rsidR="00915E40" w:rsidRPr="00AB1177" w:rsidRDefault="00915E40" w:rsidP="00B55CE5">
            <w:pPr>
              <w:jc w:val="both"/>
              <w:rPr>
                <w:sz w:val="24"/>
                <w:szCs w:val="24"/>
              </w:rPr>
            </w:pPr>
          </w:p>
          <w:p w14:paraId="02FA6EE7" w14:textId="77777777" w:rsidR="00915E40" w:rsidRPr="00AB1177" w:rsidRDefault="00915E40" w:rsidP="00B55CE5">
            <w:pPr>
              <w:jc w:val="both"/>
              <w:rPr>
                <w:sz w:val="24"/>
                <w:szCs w:val="24"/>
              </w:rPr>
            </w:pPr>
          </w:p>
          <w:p w14:paraId="5C7D48AB" w14:textId="77777777" w:rsidR="00915E40" w:rsidRPr="00AB1177" w:rsidRDefault="00915E40" w:rsidP="00B55CE5">
            <w:pPr>
              <w:jc w:val="both"/>
              <w:rPr>
                <w:sz w:val="24"/>
                <w:szCs w:val="24"/>
              </w:rPr>
            </w:pPr>
          </w:p>
          <w:p w14:paraId="4D599D2B" w14:textId="77777777" w:rsidR="00915E40" w:rsidRPr="00AB1177" w:rsidRDefault="00915E40" w:rsidP="00B55CE5">
            <w:pPr>
              <w:jc w:val="both"/>
              <w:rPr>
                <w:sz w:val="24"/>
                <w:szCs w:val="24"/>
              </w:rPr>
            </w:pPr>
          </w:p>
          <w:p w14:paraId="01EF4B53" w14:textId="77777777" w:rsidR="00915E40" w:rsidRPr="00AB1177" w:rsidRDefault="00915E40" w:rsidP="00B55CE5">
            <w:pPr>
              <w:jc w:val="both"/>
              <w:rPr>
                <w:sz w:val="24"/>
                <w:szCs w:val="24"/>
              </w:rPr>
            </w:pPr>
          </w:p>
          <w:p w14:paraId="54295451" w14:textId="77777777" w:rsidR="00915E40" w:rsidRPr="00AB1177" w:rsidRDefault="00915E40" w:rsidP="00B55CE5">
            <w:pPr>
              <w:jc w:val="both"/>
              <w:rPr>
                <w:sz w:val="24"/>
                <w:szCs w:val="24"/>
              </w:rPr>
            </w:pPr>
          </w:p>
          <w:p w14:paraId="509484DD" w14:textId="77777777" w:rsidR="00915E40" w:rsidRPr="00AB1177" w:rsidRDefault="00915E40" w:rsidP="00B55CE5">
            <w:pPr>
              <w:jc w:val="both"/>
              <w:rPr>
                <w:sz w:val="24"/>
                <w:szCs w:val="24"/>
              </w:rPr>
            </w:pPr>
          </w:p>
          <w:p w14:paraId="6CB9F02B" w14:textId="77777777" w:rsidR="00915E40" w:rsidRPr="00AB1177" w:rsidRDefault="00915E40" w:rsidP="00B55CE5">
            <w:pPr>
              <w:jc w:val="both"/>
              <w:rPr>
                <w:sz w:val="24"/>
                <w:szCs w:val="24"/>
              </w:rPr>
            </w:pPr>
          </w:p>
          <w:p w14:paraId="343F9250" w14:textId="77777777" w:rsidR="00915E40" w:rsidRPr="00AB1177" w:rsidRDefault="00915E40" w:rsidP="00B55CE5">
            <w:pPr>
              <w:pStyle w:val="TableParagraph"/>
              <w:ind w:left="0"/>
              <w:rPr>
                <w:sz w:val="24"/>
                <w:szCs w:val="24"/>
              </w:rPr>
            </w:pPr>
            <w:r w:rsidRPr="00AB1177">
              <w:rPr>
                <w:sz w:val="24"/>
                <w:szCs w:val="24"/>
              </w:rPr>
              <w:t>У межах бюджетних призначень на відповідний рік</w:t>
            </w:r>
          </w:p>
          <w:p w14:paraId="05DCE819" w14:textId="77777777" w:rsidR="00915E40" w:rsidRPr="00AB1177" w:rsidRDefault="00915E40" w:rsidP="00B55CE5">
            <w:pPr>
              <w:jc w:val="center"/>
              <w:rPr>
                <w:sz w:val="24"/>
                <w:szCs w:val="24"/>
              </w:rPr>
            </w:pPr>
          </w:p>
          <w:p w14:paraId="06C0C32E" w14:textId="77777777" w:rsidR="00915E40" w:rsidRPr="00AB1177" w:rsidRDefault="00915E40" w:rsidP="00B55CE5">
            <w:pPr>
              <w:jc w:val="center"/>
              <w:rPr>
                <w:sz w:val="24"/>
                <w:szCs w:val="24"/>
              </w:rPr>
            </w:pPr>
          </w:p>
          <w:p w14:paraId="2C0C62C0" w14:textId="77777777" w:rsidR="00915E40" w:rsidRPr="00AB1177" w:rsidRDefault="00915E40" w:rsidP="00B55CE5">
            <w:pPr>
              <w:jc w:val="center"/>
              <w:rPr>
                <w:sz w:val="24"/>
                <w:szCs w:val="24"/>
              </w:rPr>
            </w:pPr>
          </w:p>
          <w:p w14:paraId="72352B93" w14:textId="77777777" w:rsidR="00915E40" w:rsidRPr="00AB1177" w:rsidRDefault="00915E40" w:rsidP="00B55CE5">
            <w:pPr>
              <w:jc w:val="center"/>
              <w:rPr>
                <w:sz w:val="24"/>
                <w:szCs w:val="24"/>
              </w:rPr>
            </w:pPr>
          </w:p>
          <w:p w14:paraId="7CD59FB5" w14:textId="77777777" w:rsidR="00915E40" w:rsidRPr="00AB1177" w:rsidRDefault="00915E40" w:rsidP="00B55CE5">
            <w:pPr>
              <w:jc w:val="center"/>
              <w:rPr>
                <w:sz w:val="24"/>
                <w:szCs w:val="24"/>
              </w:rPr>
            </w:pPr>
          </w:p>
          <w:p w14:paraId="2A5CE5F4" w14:textId="77777777" w:rsidR="00915E40" w:rsidRPr="00AB1177" w:rsidRDefault="00915E40" w:rsidP="00B55CE5">
            <w:pPr>
              <w:jc w:val="center"/>
              <w:rPr>
                <w:sz w:val="24"/>
                <w:szCs w:val="24"/>
              </w:rPr>
            </w:pPr>
          </w:p>
          <w:p w14:paraId="48EE9D94" w14:textId="77777777" w:rsidR="00915E40" w:rsidRPr="00AB1177" w:rsidRDefault="00915E40" w:rsidP="00B55CE5">
            <w:pPr>
              <w:pStyle w:val="TableParagraph"/>
              <w:ind w:left="0"/>
              <w:rPr>
                <w:sz w:val="24"/>
                <w:szCs w:val="24"/>
              </w:rPr>
            </w:pPr>
          </w:p>
          <w:p w14:paraId="05200BBD" w14:textId="77777777" w:rsidR="00915E40" w:rsidRPr="00AB1177" w:rsidRDefault="00915E40" w:rsidP="00B55CE5">
            <w:pPr>
              <w:pStyle w:val="TableParagraph"/>
              <w:ind w:left="0"/>
              <w:rPr>
                <w:sz w:val="24"/>
                <w:szCs w:val="24"/>
              </w:rPr>
            </w:pPr>
          </w:p>
          <w:p w14:paraId="396F0463" w14:textId="77777777" w:rsidR="00915E40" w:rsidRPr="00AB1177" w:rsidRDefault="00915E40" w:rsidP="00B55CE5">
            <w:pPr>
              <w:pStyle w:val="TableParagraph"/>
              <w:ind w:left="0"/>
              <w:rPr>
                <w:sz w:val="24"/>
                <w:szCs w:val="24"/>
              </w:rPr>
            </w:pPr>
          </w:p>
          <w:p w14:paraId="730822AD" w14:textId="77777777" w:rsidR="00915E40" w:rsidRPr="00AB1177" w:rsidRDefault="00915E40" w:rsidP="00B55CE5">
            <w:pPr>
              <w:pStyle w:val="TableParagraph"/>
              <w:ind w:left="0"/>
              <w:rPr>
                <w:sz w:val="24"/>
                <w:szCs w:val="24"/>
              </w:rPr>
            </w:pPr>
          </w:p>
          <w:p w14:paraId="1A274973" w14:textId="77777777" w:rsidR="00915E40" w:rsidRPr="00AB1177" w:rsidRDefault="00915E40" w:rsidP="00B55CE5">
            <w:pPr>
              <w:pStyle w:val="TableParagraph"/>
              <w:ind w:left="0"/>
              <w:rPr>
                <w:sz w:val="24"/>
                <w:szCs w:val="24"/>
              </w:rPr>
            </w:pPr>
          </w:p>
          <w:p w14:paraId="70398B54" w14:textId="77777777" w:rsidR="00915E40" w:rsidRPr="00AB1177" w:rsidRDefault="00915E40" w:rsidP="00B55CE5">
            <w:pPr>
              <w:pStyle w:val="TableParagraph"/>
              <w:ind w:left="0"/>
              <w:rPr>
                <w:sz w:val="24"/>
                <w:szCs w:val="24"/>
              </w:rPr>
            </w:pPr>
          </w:p>
          <w:p w14:paraId="6AA30B73" w14:textId="77777777" w:rsidR="00915E40" w:rsidRPr="00AB1177" w:rsidRDefault="00915E40" w:rsidP="00B55CE5">
            <w:pPr>
              <w:pStyle w:val="TableParagraph"/>
              <w:ind w:left="0"/>
              <w:rPr>
                <w:sz w:val="24"/>
                <w:szCs w:val="24"/>
              </w:rPr>
            </w:pPr>
          </w:p>
          <w:p w14:paraId="0C84D319" w14:textId="60EF395F" w:rsidR="00915E40" w:rsidRPr="00AB1177" w:rsidRDefault="00915E40" w:rsidP="00D8442E">
            <w:pPr>
              <w:rPr>
                <w:sz w:val="24"/>
                <w:szCs w:val="24"/>
              </w:rPr>
            </w:pPr>
          </w:p>
        </w:tc>
      </w:tr>
      <w:tr w:rsidR="00915E40" w:rsidRPr="00AB1177" w14:paraId="26A67B34" w14:textId="5EA316B5" w:rsidTr="00591A0B">
        <w:trPr>
          <w:trHeight w:val="993"/>
        </w:trPr>
        <w:tc>
          <w:tcPr>
            <w:tcW w:w="529" w:type="dxa"/>
          </w:tcPr>
          <w:p w14:paraId="5C93368E" w14:textId="5DC9F5C6" w:rsidR="00915E40" w:rsidRPr="00AB1177" w:rsidRDefault="00915E40" w:rsidP="0040468D">
            <w:pPr>
              <w:jc w:val="center"/>
              <w:rPr>
                <w:sz w:val="24"/>
                <w:szCs w:val="24"/>
              </w:rPr>
            </w:pPr>
            <w:r w:rsidRPr="00AB1177">
              <w:rPr>
                <w:b/>
                <w:bCs/>
                <w:sz w:val="24"/>
                <w:szCs w:val="24"/>
              </w:rPr>
              <w:lastRenderedPageBreak/>
              <w:t>2</w:t>
            </w:r>
            <w:r w:rsidRPr="00AB1177">
              <w:rPr>
                <w:sz w:val="24"/>
                <w:szCs w:val="24"/>
              </w:rPr>
              <w:t>.</w:t>
            </w:r>
          </w:p>
          <w:p w14:paraId="309D219B" w14:textId="77777777" w:rsidR="00915E40" w:rsidRPr="00AB1177" w:rsidRDefault="00915E40" w:rsidP="0040468D">
            <w:pPr>
              <w:jc w:val="center"/>
              <w:rPr>
                <w:sz w:val="24"/>
                <w:szCs w:val="24"/>
              </w:rPr>
            </w:pPr>
          </w:p>
          <w:p w14:paraId="1CAE1E51" w14:textId="77777777" w:rsidR="00915E40" w:rsidRPr="00AB1177" w:rsidRDefault="00915E40" w:rsidP="0040468D">
            <w:pPr>
              <w:jc w:val="center"/>
              <w:rPr>
                <w:sz w:val="24"/>
                <w:szCs w:val="24"/>
              </w:rPr>
            </w:pPr>
          </w:p>
          <w:p w14:paraId="189ABBA6" w14:textId="77777777" w:rsidR="00915E40" w:rsidRPr="00AB1177" w:rsidRDefault="00915E40" w:rsidP="0040468D">
            <w:pPr>
              <w:jc w:val="center"/>
              <w:rPr>
                <w:sz w:val="24"/>
                <w:szCs w:val="24"/>
              </w:rPr>
            </w:pPr>
          </w:p>
          <w:p w14:paraId="20CCC633" w14:textId="77777777" w:rsidR="00915E40" w:rsidRPr="00AB1177" w:rsidRDefault="00915E40" w:rsidP="0040468D">
            <w:pPr>
              <w:jc w:val="center"/>
              <w:rPr>
                <w:sz w:val="24"/>
                <w:szCs w:val="24"/>
              </w:rPr>
            </w:pPr>
          </w:p>
          <w:p w14:paraId="3B2CC9CC" w14:textId="77777777" w:rsidR="00915E40" w:rsidRPr="00AB1177" w:rsidRDefault="00915E40" w:rsidP="004F5F22">
            <w:pPr>
              <w:rPr>
                <w:sz w:val="24"/>
                <w:szCs w:val="24"/>
              </w:rPr>
            </w:pPr>
          </w:p>
          <w:p w14:paraId="66DE492D" w14:textId="77777777" w:rsidR="00915E40" w:rsidRPr="00AB1177" w:rsidRDefault="00915E40" w:rsidP="0040468D">
            <w:pPr>
              <w:jc w:val="center"/>
              <w:rPr>
                <w:sz w:val="24"/>
                <w:szCs w:val="24"/>
              </w:rPr>
            </w:pPr>
          </w:p>
          <w:p w14:paraId="32B57A86" w14:textId="77777777" w:rsidR="00915E40" w:rsidRPr="00AB1177" w:rsidRDefault="00915E40" w:rsidP="0040468D">
            <w:pPr>
              <w:jc w:val="center"/>
              <w:rPr>
                <w:sz w:val="24"/>
                <w:szCs w:val="24"/>
              </w:rPr>
            </w:pPr>
          </w:p>
          <w:p w14:paraId="276DA8DB" w14:textId="77777777" w:rsidR="00915E40" w:rsidRPr="00AB1177" w:rsidRDefault="00915E40" w:rsidP="0040468D">
            <w:pPr>
              <w:jc w:val="center"/>
              <w:rPr>
                <w:sz w:val="24"/>
                <w:szCs w:val="24"/>
              </w:rPr>
            </w:pPr>
          </w:p>
          <w:p w14:paraId="03DA25DE" w14:textId="77777777" w:rsidR="00915E40" w:rsidRPr="00AB1177" w:rsidRDefault="00915E40" w:rsidP="0040468D">
            <w:pPr>
              <w:jc w:val="center"/>
              <w:rPr>
                <w:sz w:val="24"/>
                <w:szCs w:val="24"/>
              </w:rPr>
            </w:pPr>
          </w:p>
          <w:p w14:paraId="7E9F661A" w14:textId="77777777" w:rsidR="00915E40" w:rsidRPr="00AB1177" w:rsidRDefault="00915E40" w:rsidP="0040468D">
            <w:pPr>
              <w:jc w:val="center"/>
              <w:rPr>
                <w:sz w:val="24"/>
                <w:szCs w:val="24"/>
              </w:rPr>
            </w:pPr>
          </w:p>
          <w:p w14:paraId="23439581" w14:textId="77777777" w:rsidR="00915E40" w:rsidRPr="00AB1177" w:rsidRDefault="00915E40" w:rsidP="0040468D">
            <w:pPr>
              <w:jc w:val="center"/>
              <w:rPr>
                <w:sz w:val="24"/>
                <w:szCs w:val="24"/>
              </w:rPr>
            </w:pPr>
          </w:p>
          <w:p w14:paraId="7B9B2B1F" w14:textId="77777777" w:rsidR="00915E40" w:rsidRPr="00AB1177" w:rsidRDefault="00915E40" w:rsidP="0040468D">
            <w:pPr>
              <w:jc w:val="center"/>
              <w:rPr>
                <w:sz w:val="24"/>
                <w:szCs w:val="24"/>
              </w:rPr>
            </w:pPr>
          </w:p>
          <w:p w14:paraId="3EADA595" w14:textId="77777777" w:rsidR="00915E40" w:rsidRPr="00AB1177" w:rsidRDefault="00915E40" w:rsidP="0040468D">
            <w:pPr>
              <w:jc w:val="center"/>
              <w:rPr>
                <w:sz w:val="24"/>
                <w:szCs w:val="24"/>
              </w:rPr>
            </w:pPr>
          </w:p>
          <w:p w14:paraId="33AF4330" w14:textId="77777777" w:rsidR="00915E40" w:rsidRPr="00AB1177" w:rsidRDefault="00915E40" w:rsidP="0040468D">
            <w:pPr>
              <w:jc w:val="center"/>
              <w:rPr>
                <w:sz w:val="24"/>
                <w:szCs w:val="24"/>
              </w:rPr>
            </w:pPr>
          </w:p>
          <w:p w14:paraId="620E2436" w14:textId="77777777" w:rsidR="00915E40" w:rsidRPr="00AB1177" w:rsidRDefault="00915E40" w:rsidP="0040468D">
            <w:pPr>
              <w:jc w:val="center"/>
              <w:rPr>
                <w:sz w:val="24"/>
                <w:szCs w:val="24"/>
              </w:rPr>
            </w:pPr>
          </w:p>
          <w:p w14:paraId="5ADFE0A0" w14:textId="77777777" w:rsidR="00915E40" w:rsidRPr="00AB1177" w:rsidRDefault="00915E40" w:rsidP="0040468D">
            <w:pPr>
              <w:jc w:val="center"/>
              <w:rPr>
                <w:sz w:val="24"/>
                <w:szCs w:val="24"/>
              </w:rPr>
            </w:pPr>
          </w:p>
          <w:p w14:paraId="34C2D199" w14:textId="77777777" w:rsidR="00915E40" w:rsidRPr="00AB1177" w:rsidRDefault="00915E40" w:rsidP="0040468D">
            <w:pPr>
              <w:jc w:val="center"/>
              <w:rPr>
                <w:sz w:val="24"/>
                <w:szCs w:val="24"/>
              </w:rPr>
            </w:pPr>
          </w:p>
          <w:p w14:paraId="73A4EA8A" w14:textId="77777777" w:rsidR="00915E40" w:rsidRPr="00AB1177" w:rsidRDefault="00915E40" w:rsidP="0040468D">
            <w:pPr>
              <w:jc w:val="center"/>
              <w:rPr>
                <w:sz w:val="24"/>
                <w:szCs w:val="24"/>
              </w:rPr>
            </w:pPr>
          </w:p>
          <w:p w14:paraId="1514F6DB" w14:textId="77777777" w:rsidR="00915E40" w:rsidRPr="00AB1177" w:rsidRDefault="00915E40" w:rsidP="0040468D">
            <w:pPr>
              <w:jc w:val="center"/>
              <w:rPr>
                <w:sz w:val="24"/>
                <w:szCs w:val="24"/>
              </w:rPr>
            </w:pPr>
          </w:p>
          <w:p w14:paraId="517C12FF" w14:textId="77777777" w:rsidR="00915E40" w:rsidRPr="00AB1177" w:rsidRDefault="00915E40" w:rsidP="0040468D">
            <w:pPr>
              <w:jc w:val="center"/>
              <w:rPr>
                <w:sz w:val="24"/>
                <w:szCs w:val="24"/>
              </w:rPr>
            </w:pPr>
          </w:p>
          <w:p w14:paraId="12B76C62" w14:textId="77777777" w:rsidR="00915E40" w:rsidRPr="00AB1177" w:rsidRDefault="00915E40" w:rsidP="0040468D">
            <w:pPr>
              <w:jc w:val="center"/>
              <w:rPr>
                <w:sz w:val="24"/>
                <w:szCs w:val="24"/>
              </w:rPr>
            </w:pPr>
          </w:p>
          <w:p w14:paraId="373D9F60" w14:textId="77777777" w:rsidR="00915E40" w:rsidRPr="00AB1177" w:rsidRDefault="00915E40" w:rsidP="0040468D">
            <w:pPr>
              <w:jc w:val="center"/>
              <w:rPr>
                <w:sz w:val="24"/>
                <w:szCs w:val="24"/>
              </w:rPr>
            </w:pPr>
          </w:p>
          <w:p w14:paraId="7D32C73A" w14:textId="77777777" w:rsidR="00915E40" w:rsidRPr="00AB1177" w:rsidRDefault="00915E40" w:rsidP="0040468D">
            <w:pPr>
              <w:jc w:val="center"/>
              <w:rPr>
                <w:sz w:val="24"/>
                <w:szCs w:val="24"/>
              </w:rPr>
            </w:pPr>
          </w:p>
          <w:p w14:paraId="6D3E78CB" w14:textId="77777777" w:rsidR="00915E40" w:rsidRPr="00AB1177" w:rsidRDefault="00915E40" w:rsidP="0040468D">
            <w:pPr>
              <w:jc w:val="center"/>
              <w:rPr>
                <w:sz w:val="24"/>
                <w:szCs w:val="24"/>
              </w:rPr>
            </w:pPr>
          </w:p>
          <w:p w14:paraId="5486A0C0" w14:textId="77777777" w:rsidR="00915E40" w:rsidRPr="00AB1177" w:rsidRDefault="00915E40" w:rsidP="0040468D">
            <w:pPr>
              <w:jc w:val="center"/>
              <w:rPr>
                <w:sz w:val="24"/>
                <w:szCs w:val="24"/>
              </w:rPr>
            </w:pPr>
          </w:p>
          <w:p w14:paraId="4A3F638D" w14:textId="77777777" w:rsidR="00915E40" w:rsidRPr="00AB1177" w:rsidRDefault="00915E40" w:rsidP="0040468D">
            <w:pPr>
              <w:jc w:val="center"/>
              <w:rPr>
                <w:sz w:val="24"/>
                <w:szCs w:val="24"/>
              </w:rPr>
            </w:pPr>
          </w:p>
          <w:p w14:paraId="76D87DBB" w14:textId="77777777" w:rsidR="00915E40" w:rsidRPr="00AB1177" w:rsidRDefault="00915E40" w:rsidP="0040468D">
            <w:pPr>
              <w:jc w:val="center"/>
              <w:rPr>
                <w:sz w:val="24"/>
                <w:szCs w:val="24"/>
              </w:rPr>
            </w:pPr>
          </w:p>
          <w:p w14:paraId="76686BBC" w14:textId="77777777" w:rsidR="00915E40" w:rsidRPr="00AB1177" w:rsidRDefault="00915E40" w:rsidP="0040468D">
            <w:pPr>
              <w:jc w:val="center"/>
              <w:rPr>
                <w:sz w:val="24"/>
                <w:szCs w:val="24"/>
              </w:rPr>
            </w:pPr>
          </w:p>
          <w:p w14:paraId="79DA1C58" w14:textId="77777777" w:rsidR="00915E40" w:rsidRPr="00AB1177" w:rsidRDefault="00915E40" w:rsidP="0040468D">
            <w:pPr>
              <w:jc w:val="center"/>
              <w:rPr>
                <w:sz w:val="24"/>
                <w:szCs w:val="24"/>
              </w:rPr>
            </w:pPr>
          </w:p>
          <w:p w14:paraId="6CF37DB1" w14:textId="77777777" w:rsidR="00915E40" w:rsidRPr="00AB1177" w:rsidRDefault="00915E40" w:rsidP="0040468D">
            <w:pPr>
              <w:jc w:val="center"/>
              <w:rPr>
                <w:sz w:val="24"/>
                <w:szCs w:val="24"/>
              </w:rPr>
            </w:pPr>
          </w:p>
          <w:p w14:paraId="67492005" w14:textId="77777777" w:rsidR="00915E40" w:rsidRPr="00AB1177" w:rsidRDefault="00915E40" w:rsidP="0040468D">
            <w:pPr>
              <w:jc w:val="center"/>
              <w:rPr>
                <w:sz w:val="24"/>
                <w:szCs w:val="24"/>
              </w:rPr>
            </w:pPr>
          </w:p>
          <w:p w14:paraId="6C602AF7" w14:textId="77777777" w:rsidR="00915E40" w:rsidRPr="00AB1177" w:rsidRDefault="00915E40" w:rsidP="0040468D">
            <w:pPr>
              <w:jc w:val="center"/>
              <w:rPr>
                <w:sz w:val="24"/>
                <w:szCs w:val="24"/>
              </w:rPr>
            </w:pPr>
          </w:p>
          <w:p w14:paraId="50712BB3" w14:textId="77777777" w:rsidR="00915E40" w:rsidRPr="00AB1177" w:rsidRDefault="00915E40" w:rsidP="0040468D">
            <w:pPr>
              <w:jc w:val="center"/>
              <w:rPr>
                <w:sz w:val="24"/>
                <w:szCs w:val="24"/>
              </w:rPr>
            </w:pPr>
          </w:p>
          <w:p w14:paraId="2585C329" w14:textId="77777777" w:rsidR="00915E40" w:rsidRPr="00AB1177" w:rsidRDefault="00915E40" w:rsidP="0040468D">
            <w:pPr>
              <w:jc w:val="center"/>
              <w:rPr>
                <w:sz w:val="24"/>
                <w:szCs w:val="24"/>
              </w:rPr>
            </w:pPr>
          </w:p>
          <w:p w14:paraId="73C6A13D" w14:textId="77777777" w:rsidR="00915E40" w:rsidRPr="00AB1177" w:rsidRDefault="00915E40" w:rsidP="0040468D">
            <w:pPr>
              <w:jc w:val="center"/>
              <w:rPr>
                <w:sz w:val="24"/>
                <w:szCs w:val="24"/>
              </w:rPr>
            </w:pPr>
          </w:p>
          <w:p w14:paraId="632D4289" w14:textId="77777777" w:rsidR="00915E40" w:rsidRPr="00AB1177" w:rsidRDefault="00915E40" w:rsidP="0040468D">
            <w:pPr>
              <w:jc w:val="center"/>
              <w:rPr>
                <w:sz w:val="24"/>
                <w:szCs w:val="24"/>
              </w:rPr>
            </w:pPr>
          </w:p>
          <w:p w14:paraId="7670A1D7" w14:textId="77777777" w:rsidR="00915E40" w:rsidRPr="00AB1177" w:rsidRDefault="00915E40" w:rsidP="0040468D">
            <w:pPr>
              <w:jc w:val="center"/>
              <w:rPr>
                <w:sz w:val="24"/>
                <w:szCs w:val="24"/>
              </w:rPr>
            </w:pPr>
          </w:p>
          <w:p w14:paraId="7688B934" w14:textId="77777777" w:rsidR="00915E40" w:rsidRPr="00AB1177" w:rsidRDefault="00915E40" w:rsidP="0040468D">
            <w:pPr>
              <w:jc w:val="center"/>
              <w:rPr>
                <w:sz w:val="24"/>
                <w:szCs w:val="24"/>
              </w:rPr>
            </w:pPr>
          </w:p>
          <w:p w14:paraId="0E27A7A4" w14:textId="77777777" w:rsidR="00915E40" w:rsidRPr="00AB1177" w:rsidRDefault="00915E40" w:rsidP="0040468D">
            <w:pPr>
              <w:jc w:val="center"/>
              <w:rPr>
                <w:sz w:val="24"/>
                <w:szCs w:val="24"/>
              </w:rPr>
            </w:pPr>
          </w:p>
          <w:p w14:paraId="7F933218" w14:textId="77777777" w:rsidR="00915E40" w:rsidRPr="00AB1177" w:rsidRDefault="00915E40" w:rsidP="0040468D">
            <w:pPr>
              <w:jc w:val="center"/>
              <w:rPr>
                <w:sz w:val="24"/>
                <w:szCs w:val="24"/>
              </w:rPr>
            </w:pPr>
          </w:p>
          <w:p w14:paraId="0C68DC4B" w14:textId="77777777" w:rsidR="00915E40" w:rsidRPr="00AB1177" w:rsidRDefault="00915E40" w:rsidP="0040468D">
            <w:pPr>
              <w:jc w:val="center"/>
              <w:rPr>
                <w:sz w:val="24"/>
                <w:szCs w:val="24"/>
              </w:rPr>
            </w:pPr>
          </w:p>
          <w:p w14:paraId="4E74C8C8" w14:textId="77777777" w:rsidR="00915E40" w:rsidRPr="00AB1177" w:rsidRDefault="00915E40" w:rsidP="0040468D">
            <w:pPr>
              <w:jc w:val="center"/>
              <w:rPr>
                <w:sz w:val="24"/>
                <w:szCs w:val="24"/>
              </w:rPr>
            </w:pPr>
          </w:p>
          <w:p w14:paraId="5FCE3950" w14:textId="77777777" w:rsidR="00915E40" w:rsidRPr="00AB1177" w:rsidRDefault="00915E40" w:rsidP="0040468D">
            <w:pPr>
              <w:jc w:val="center"/>
              <w:rPr>
                <w:sz w:val="24"/>
                <w:szCs w:val="24"/>
              </w:rPr>
            </w:pPr>
          </w:p>
          <w:p w14:paraId="269684F3" w14:textId="77777777" w:rsidR="00915E40" w:rsidRPr="00AB1177" w:rsidRDefault="00915E40" w:rsidP="0040468D">
            <w:pPr>
              <w:jc w:val="center"/>
              <w:rPr>
                <w:sz w:val="24"/>
                <w:szCs w:val="24"/>
              </w:rPr>
            </w:pPr>
          </w:p>
          <w:p w14:paraId="303B5067" w14:textId="77777777" w:rsidR="00915E40" w:rsidRPr="00AB1177" w:rsidRDefault="00915E40" w:rsidP="0040468D">
            <w:pPr>
              <w:jc w:val="center"/>
              <w:rPr>
                <w:sz w:val="24"/>
                <w:szCs w:val="24"/>
              </w:rPr>
            </w:pPr>
          </w:p>
          <w:p w14:paraId="0048057B" w14:textId="77777777" w:rsidR="00915E40" w:rsidRPr="00AB1177" w:rsidRDefault="00915E40" w:rsidP="0040468D">
            <w:pPr>
              <w:jc w:val="center"/>
              <w:rPr>
                <w:sz w:val="24"/>
                <w:szCs w:val="24"/>
              </w:rPr>
            </w:pPr>
          </w:p>
          <w:p w14:paraId="31EAD1BE" w14:textId="77777777" w:rsidR="00915E40" w:rsidRPr="00AB1177" w:rsidRDefault="00915E40" w:rsidP="0040468D">
            <w:pPr>
              <w:jc w:val="center"/>
              <w:rPr>
                <w:sz w:val="24"/>
                <w:szCs w:val="24"/>
              </w:rPr>
            </w:pPr>
          </w:p>
          <w:p w14:paraId="18BA0AF1" w14:textId="77777777" w:rsidR="00915E40" w:rsidRPr="00AB1177" w:rsidRDefault="00915E40" w:rsidP="0040468D">
            <w:pPr>
              <w:jc w:val="center"/>
              <w:rPr>
                <w:sz w:val="24"/>
                <w:szCs w:val="24"/>
              </w:rPr>
            </w:pPr>
          </w:p>
          <w:p w14:paraId="76268F7C" w14:textId="77777777" w:rsidR="00915E40" w:rsidRPr="00AB1177" w:rsidRDefault="00915E40" w:rsidP="0040468D">
            <w:pPr>
              <w:jc w:val="center"/>
              <w:rPr>
                <w:sz w:val="24"/>
                <w:szCs w:val="24"/>
              </w:rPr>
            </w:pPr>
          </w:p>
          <w:p w14:paraId="123094E1" w14:textId="77777777" w:rsidR="00915E40" w:rsidRPr="00AB1177" w:rsidRDefault="00915E40" w:rsidP="0040468D">
            <w:pPr>
              <w:jc w:val="center"/>
              <w:rPr>
                <w:sz w:val="24"/>
                <w:szCs w:val="24"/>
              </w:rPr>
            </w:pPr>
          </w:p>
          <w:p w14:paraId="727DE8A8" w14:textId="77777777" w:rsidR="00915E40" w:rsidRPr="00AB1177" w:rsidRDefault="00915E40" w:rsidP="0040468D">
            <w:pPr>
              <w:jc w:val="center"/>
              <w:rPr>
                <w:sz w:val="24"/>
                <w:szCs w:val="24"/>
              </w:rPr>
            </w:pPr>
          </w:p>
          <w:p w14:paraId="104FF861" w14:textId="77777777" w:rsidR="00915E40" w:rsidRPr="00AB1177" w:rsidRDefault="00915E40" w:rsidP="0040468D">
            <w:pPr>
              <w:jc w:val="center"/>
              <w:rPr>
                <w:sz w:val="24"/>
                <w:szCs w:val="24"/>
              </w:rPr>
            </w:pPr>
          </w:p>
          <w:p w14:paraId="614F5135" w14:textId="77777777" w:rsidR="00915E40" w:rsidRPr="00AB1177" w:rsidRDefault="00915E40" w:rsidP="0040468D">
            <w:pPr>
              <w:jc w:val="center"/>
              <w:rPr>
                <w:sz w:val="24"/>
                <w:szCs w:val="24"/>
              </w:rPr>
            </w:pPr>
          </w:p>
          <w:p w14:paraId="7217E5BC" w14:textId="77777777" w:rsidR="00915E40" w:rsidRPr="00AB1177" w:rsidRDefault="00915E40" w:rsidP="0040468D">
            <w:pPr>
              <w:jc w:val="center"/>
              <w:rPr>
                <w:sz w:val="24"/>
                <w:szCs w:val="24"/>
              </w:rPr>
            </w:pPr>
          </w:p>
          <w:p w14:paraId="272F0351" w14:textId="77777777" w:rsidR="00915E40" w:rsidRPr="00AB1177" w:rsidRDefault="00915E40" w:rsidP="0040468D">
            <w:pPr>
              <w:jc w:val="center"/>
              <w:rPr>
                <w:sz w:val="24"/>
                <w:szCs w:val="24"/>
              </w:rPr>
            </w:pPr>
          </w:p>
          <w:p w14:paraId="5E85EA20" w14:textId="77777777" w:rsidR="00915E40" w:rsidRPr="00AB1177" w:rsidRDefault="00915E40" w:rsidP="0040468D">
            <w:pPr>
              <w:jc w:val="center"/>
              <w:rPr>
                <w:sz w:val="24"/>
                <w:szCs w:val="24"/>
              </w:rPr>
            </w:pPr>
          </w:p>
          <w:p w14:paraId="3A84AB0C" w14:textId="77777777" w:rsidR="00915E40" w:rsidRPr="00AB1177" w:rsidRDefault="00915E40" w:rsidP="0040468D">
            <w:pPr>
              <w:jc w:val="center"/>
              <w:rPr>
                <w:sz w:val="24"/>
                <w:szCs w:val="24"/>
              </w:rPr>
            </w:pPr>
          </w:p>
          <w:p w14:paraId="172613AC" w14:textId="169EF7DE" w:rsidR="00915E40" w:rsidRPr="00AB1177" w:rsidRDefault="00915E40" w:rsidP="0040468D">
            <w:pPr>
              <w:jc w:val="center"/>
              <w:rPr>
                <w:sz w:val="24"/>
                <w:szCs w:val="24"/>
              </w:rPr>
            </w:pPr>
          </w:p>
          <w:p w14:paraId="6B97CF25" w14:textId="77777777" w:rsidR="00915E40" w:rsidRPr="00AB1177" w:rsidRDefault="00915E40" w:rsidP="0040468D">
            <w:pPr>
              <w:jc w:val="center"/>
              <w:rPr>
                <w:sz w:val="24"/>
                <w:szCs w:val="24"/>
              </w:rPr>
            </w:pPr>
          </w:p>
          <w:p w14:paraId="3FCFDA3F" w14:textId="77777777" w:rsidR="00915E40" w:rsidRPr="00AB1177" w:rsidRDefault="00915E40" w:rsidP="0040468D">
            <w:pPr>
              <w:rPr>
                <w:sz w:val="24"/>
                <w:szCs w:val="24"/>
              </w:rPr>
            </w:pPr>
          </w:p>
          <w:p w14:paraId="753C5EEC" w14:textId="77777777" w:rsidR="00915E40" w:rsidRPr="00AB1177" w:rsidRDefault="00915E40" w:rsidP="0040468D">
            <w:pPr>
              <w:rPr>
                <w:sz w:val="24"/>
                <w:szCs w:val="24"/>
              </w:rPr>
            </w:pPr>
          </w:p>
          <w:p w14:paraId="65D2E898" w14:textId="77777777" w:rsidR="00915E40" w:rsidRPr="00AB1177" w:rsidRDefault="00915E40" w:rsidP="0040468D">
            <w:pPr>
              <w:rPr>
                <w:sz w:val="24"/>
                <w:szCs w:val="24"/>
              </w:rPr>
            </w:pPr>
          </w:p>
          <w:p w14:paraId="05869F6C" w14:textId="77777777" w:rsidR="00915E40" w:rsidRPr="00AB1177" w:rsidRDefault="00915E40" w:rsidP="0040468D">
            <w:pPr>
              <w:rPr>
                <w:sz w:val="24"/>
                <w:szCs w:val="24"/>
              </w:rPr>
            </w:pPr>
          </w:p>
          <w:p w14:paraId="16B006AB" w14:textId="77777777" w:rsidR="00915E40" w:rsidRPr="00AB1177" w:rsidRDefault="00915E40" w:rsidP="0040468D">
            <w:pPr>
              <w:rPr>
                <w:sz w:val="24"/>
                <w:szCs w:val="24"/>
              </w:rPr>
            </w:pPr>
          </w:p>
          <w:p w14:paraId="65E24950" w14:textId="77777777" w:rsidR="00915E40" w:rsidRPr="00AB1177" w:rsidRDefault="00915E40" w:rsidP="0040468D">
            <w:pPr>
              <w:rPr>
                <w:sz w:val="24"/>
                <w:szCs w:val="24"/>
              </w:rPr>
            </w:pPr>
          </w:p>
          <w:p w14:paraId="2D5D86FB" w14:textId="77777777" w:rsidR="00915E40" w:rsidRPr="00AB1177" w:rsidRDefault="00915E40" w:rsidP="0040468D">
            <w:pPr>
              <w:rPr>
                <w:sz w:val="24"/>
                <w:szCs w:val="24"/>
              </w:rPr>
            </w:pPr>
          </w:p>
          <w:p w14:paraId="1D3E364E" w14:textId="77777777" w:rsidR="00915E40" w:rsidRPr="00AB1177" w:rsidRDefault="00915E40" w:rsidP="0040468D">
            <w:pPr>
              <w:rPr>
                <w:sz w:val="24"/>
                <w:szCs w:val="24"/>
              </w:rPr>
            </w:pPr>
          </w:p>
          <w:p w14:paraId="4061CF5F" w14:textId="77777777" w:rsidR="00915E40" w:rsidRPr="00AB1177" w:rsidRDefault="00915E40" w:rsidP="0040468D">
            <w:pPr>
              <w:rPr>
                <w:sz w:val="24"/>
                <w:szCs w:val="24"/>
              </w:rPr>
            </w:pPr>
          </w:p>
          <w:p w14:paraId="1BA6DE01" w14:textId="14DDF33A" w:rsidR="00915E40" w:rsidRPr="00AB1177" w:rsidRDefault="00915E40" w:rsidP="0040468D">
            <w:pPr>
              <w:rPr>
                <w:sz w:val="24"/>
                <w:szCs w:val="24"/>
              </w:rPr>
            </w:pPr>
          </w:p>
        </w:tc>
        <w:tc>
          <w:tcPr>
            <w:tcW w:w="5946" w:type="dxa"/>
          </w:tcPr>
          <w:p w14:paraId="32C75237" w14:textId="223EE179" w:rsidR="00915E40" w:rsidRPr="00AB1177" w:rsidRDefault="00915E40" w:rsidP="00591A0B">
            <w:pPr>
              <w:jc w:val="both"/>
              <w:rPr>
                <w:b/>
                <w:bCs/>
                <w:sz w:val="24"/>
              </w:rPr>
            </w:pPr>
            <w:r w:rsidRPr="00AB1177">
              <w:rPr>
                <w:b/>
                <w:bCs/>
                <w:sz w:val="24"/>
              </w:rPr>
              <w:lastRenderedPageBreak/>
              <w:t>Забезпечення оцінки потреб ВПО та надання базових соціальних послуг</w:t>
            </w:r>
          </w:p>
          <w:p w14:paraId="615C9D39" w14:textId="77777777" w:rsidR="00915E40" w:rsidRPr="00AB1177" w:rsidRDefault="00915E40" w:rsidP="00591A0B">
            <w:pPr>
              <w:jc w:val="both"/>
              <w:rPr>
                <w:b/>
                <w:bCs/>
                <w:sz w:val="24"/>
              </w:rPr>
            </w:pPr>
          </w:p>
          <w:p w14:paraId="3B2E6B47" w14:textId="77777777" w:rsidR="00915E40" w:rsidRPr="00AB1177" w:rsidRDefault="00915E40" w:rsidP="00591A0B">
            <w:pPr>
              <w:jc w:val="both"/>
              <w:rPr>
                <w:bCs/>
                <w:sz w:val="24"/>
                <w:szCs w:val="24"/>
              </w:rPr>
            </w:pPr>
            <w:r w:rsidRPr="00AB1177">
              <w:rPr>
                <w:bCs/>
                <w:sz w:val="24"/>
                <w:szCs w:val="24"/>
              </w:rPr>
              <w:t>2.1.Визначення соціально-побутових потреб сімей ВПО з числа вразливих категорій населення.</w:t>
            </w:r>
          </w:p>
          <w:p w14:paraId="01253F19" w14:textId="77777777" w:rsidR="00915E40" w:rsidRPr="00AB1177" w:rsidRDefault="00915E40" w:rsidP="00591A0B">
            <w:pPr>
              <w:jc w:val="both"/>
              <w:rPr>
                <w:bCs/>
                <w:sz w:val="24"/>
                <w:szCs w:val="24"/>
              </w:rPr>
            </w:pPr>
          </w:p>
          <w:p w14:paraId="44C6C348" w14:textId="77777777" w:rsidR="00915E40" w:rsidRPr="00AB1177" w:rsidRDefault="00915E40" w:rsidP="00591A0B">
            <w:pPr>
              <w:jc w:val="both"/>
              <w:rPr>
                <w:bCs/>
                <w:sz w:val="24"/>
                <w:szCs w:val="24"/>
              </w:rPr>
            </w:pPr>
          </w:p>
          <w:p w14:paraId="3072E53D" w14:textId="77777777" w:rsidR="00915E40" w:rsidRPr="00AB1177" w:rsidRDefault="00915E40" w:rsidP="00591A0B">
            <w:pPr>
              <w:jc w:val="both"/>
              <w:rPr>
                <w:bCs/>
                <w:sz w:val="24"/>
                <w:szCs w:val="24"/>
              </w:rPr>
            </w:pPr>
          </w:p>
          <w:p w14:paraId="6D136F88" w14:textId="77777777" w:rsidR="00915E40" w:rsidRPr="00AB1177" w:rsidRDefault="00915E40" w:rsidP="00591A0B">
            <w:pPr>
              <w:jc w:val="both"/>
              <w:rPr>
                <w:bCs/>
                <w:sz w:val="24"/>
                <w:szCs w:val="24"/>
              </w:rPr>
            </w:pPr>
          </w:p>
          <w:p w14:paraId="38F0D5A5" w14:textId="77777777" w:rsidR="00915E40" w:rsidRPr="00AB1177" w:rsidRDefault="00915E40" w:rsidP="00591A0B">
            <w:pPr>
              <w:jc w:val="both"/>
              <w:rPr>
                <w:bCs/>
                <w:sz w:val="24"/>
                <w:szCs w:val="24"/>
              </w:rPr>
            </w:pPr>
          </w:p>
          <w:p w14:paraId="7640EDC0" w14:textId="77777777" w:rsidR="00915E40" w:rsidRPr="00AB1177" w:rsidRDefault="00915E40" w:rsidP="00591A0B">
            <w:pPr>
              <w:jc w:val="both"/>
              <w:rPr>
                <w:bCs/>
                <w:sz w:val="24"/>
                <w:szCs w:val="24"/>
              </w:rPr>
            </w:pPr>
          </w:p>
          <w:p w14:paraId="48162262" w14:textId="77777777" w:rsidR="00915E40" w:rsidRPr="00AB1177" w:rsidRDefault="00915E40" w:rsidP="00591A0B">
            <w:pPr>
              <w:jc w:val="both"/>
              <w:rPr>
                <w:bCs/>
                <w:sz w:val="24"/>
                <w:szCs w:val="24"/>
              </w:rPr>
            </w:pPr>
          </w:p>
          <w:p w14:paraId="5AACC3AD" w14:textId="77777777" w:rsidR="00915E40" w:rsidRPr="00AB1177" w:rsidRDefault="00915E40" w:rsidP="00591A0B">
            <w:pPr>
              <w:jc w:val="both"/>
              <w:rPr>
                <w:bCs/>
                <w:sz w:val="24"/>
                <w:szCs w:val="24"/>
              </w:rPr>
            </w:pPr>
          </w:p>
          <w:p w14:paraId="762E843C" w14:textId="77777777" w:rsidR="00915E40" w:rsidRPr="00AB1177" w:rsidRDefault="00915E40" w:rsidP="00591A0B">
            <w:pPr>
              <w:jc w:val="both"/>
              <w:rPr>
                <w:bCs/>
                <w:sz w:val="24"/>
                <w:szCs w:val="24"/>
              </w:rPr>
            </w:pPr>
          </w:p>
          <w:p w14:paraId="504B0344" w14:textId="77777777" w:rsidR="00915E40" w:rsidRPr="00AB1177" w:rsidRDefault="00915E40" w:rsidP="00591A0B">
            <w:pPr>
              <w:jc w:val="both"/>
              <w:rPr>
                <w:bCs/>
                <w:sz w:val="24"/>
                <w:szCs w:val="24"/>
              </w:rPr>
            </w:pPr>
          </w:p>
          <w:p w14:paraId="73C3477A" w14:textId="77777777" w:rsidR="00915E40" w:rsidRPr="00AB1177" w:rsidRDefault="00915E40" w:rsidP="00591A0B">
            <w:pPr>
              <w:jc w:val="both"/>
              <w:rPr>
                <w:bCs/>
                <w:sz w:val="24"/>
                <w:szCs w:val="24"/>
              </w:rPr>
            </w:pPr>
          </w:p>
          <w:p w14:paraId="4A51090C" w14:textId="34E73357" w:rsidR="00915E40" w:rsidRPr="00AB1177" w:rsidRDefault="00915E40" w:rsidP="00591A0B">
            <w:pPr>
              <w:jc w:val="both"/>
              <w:rPr>
                <w:sz w:val="24"/>
                <w:szCs w:val="24"/>
              </w:rPr>
            </w:pPr>
            <w:r w:rsidRPr="00AB1177">
              <w:rPr>
                <w:sz w:val="24"/>
                <w:szCs w:val="24"/>
              </w:rPr>
              <w:t>2.2.Надання соціальних послуг особам з числа ВПО, які перебувають у складних життєвих обставинах і не можуть самостійно їх подолати.</w:t>
            </w:r>
          </w:p>
          <w:p w14:paraId="0B8AA4C9" w14:textId="1A20D86F" w:rsidR="00915E40" w:rsidRPr="00AB1177" w:rsidRDefault="00915E40" w:rsidP="00EA248B">
            <w:pPr>
              <w:ind w:right="94"/>
              <w:jc w:val="both"/>
              <w:rPr>
                <w:sz w:val="24"/>
                <w:szCs w:val="24"/>
              </w:rPr>
            </w:pPr>
          </w:p>
          <w:p w14:paraId="791BD36B" w14:textId="3B8A9972" w:rsidR="00915E40" w:rsidRPr="00AB1177" w:rsidRDefault="00915E40" w:rsidP="00EA248B">
            <w:pPr>
              <w:ind w:right="94"/>
              <w:jc w:val="both"/>
              <w:rPr>
                <w:sz w:val="24"/>
                <w:szCs w:val="24"/>
              </w:rPr>
            </w:pPr>
          </w:p>
          <w:p w14:paraId="4F2D81B4" w14:textId="1FD5C7AF" w:rsidR="00915E40" w:rsidRPr="00AB1177" w:rsidRDefault="00915E40" w:rsidP="00EA248B">
            <w:pPr>
              <w:ind w:right="94"/>
              <w:jc w:val="both"/>
              <w:rPr>
                <w:sz w:val="24"/>
                <w:szCs w:val="24"/>
              </w:rPr>
            </w:pPr>
          </w:p>
          <w:p w14:paraId="675A50A0" w14:textId="0ED3F1FB" w:rsidR="00915E40" w:rsidRPr="00AB1177" w:rsidRDefault="00915E40" w:rsidP="00EA248B">
            <w:pPr>
              <w:ind w:right="94"/>
              <w:jc w:val="both"/>
              <w:rPr>
                <w:sz w:val="24"/>
                <w:szCs w:val="24"/>
              </w:rPr>
            </w:pPr>
          </w:p>
          <w:p w14:paraId="73F6D437" w14:textId="5F383E5C" w:rsidR="00915E40" w:rsidRPr="00AB1177" w:rsidRDefault="00915E40" w:rsidP="00EA248B">
            <w:pPr>
              <w:ind w:right="94"/>
              <w:jc w:val="both"/>
              <w:rPr>
                <w:sz w:val="24"/>
                <w:szCs w:val="24"/>
              </w:rPr>
            </w:pPr>
          </w:p>
          <w:p w14:paraId="53A14A28" w14:textId="7A1AB8F9" w:rsidR="00915E40" w:rsidRDefault="00915E40" w:rsidP="00EA248B">
            <w:pPr>
              <w:ind w:right="94"/>
              <w:jc w:val="both"/>
              <w:rPr>
                <w:sz w:val="24"/>
                <w:szCs w:val="24"/>
              </w:rPr>
            </w:pPr>
          </w:p>
          <w:p w14:paraId="6E3727E9" w14:textId="77777777" w:rsidR="00D8442E" w:rsidRPr="00AB1177" w:rsidRDefault="00D8442E" w:rsidP="00EA248B">
            <w:pPr>
              <w:ind w:right="94"/>
              <w:jc w:val="both"/>
              <w:rPr>
                <w:sz w:val="24"/>
                <w:szCs w:val="24"/>
              </w:rPr>
            </w:pPr>
          </w:p>
          <w:p w14:paraId="21D4EE6C" w14:textId="77777777" w:rsidR="00915E40" w:rsidRPr="00AB1177" w:rsidRDefault="00915E40" w:rsidP="00591A0B">
            <w:pPr>
              <w:jc w:val="both"/>
              <w:rPr>
                <w:sz w:val="24"/>
                <w:szCs w:val="24"/>
              </w:rPr>
            </w:pPr>
            <w:r w:rsidRPr="00AB1177">
              <w:rPr>
                <w:sz w:val="24"/>
                <w:szCs w:val="24"/>
              </w:rPr>
              <w:t>2.3.Забезпечення моніторингу та оцінки якості надання соціальних послуг ВПО.</w:t>
            </w:r>
          </w:p>
          <w:p w14:paraId="7CAB169C" w14:textId="2F3C5664" w:rsidR="00915E40" w:rsidRPr="00AB1177" w:rsidRDefault="00915E40" w:rsidP="00591A0B">
            <w:pPr>
              <w:jc w:val="both"/>
              <w:rPr>
                <w:sz w:val="24"/>
                <w:szCs w:val="24"/>
              </w:rPr>
            </w:pPr>
          </w:p>
          <w:p w14:paraId="0B38109F" w14:textId="77777777" w:rsidR="00D8442E" w:rsidRPr="00AB1177" w:rsidRDefault="00D8442E" w:rsidP="00591A0B">
            <w:pPr>
              <w:jc w:val="both"/>
              <w:rPr>
                <w:sz w:val="24"/>
                <w:szCs w:val="24"/>
              </w:rPr>
            </w:pPr>
          </w:p>
          <w:p w14:paraId="1786A838" w14:textId="68FA68CC" w:rsidR="00915E40" w:rsidRPr="00AB1177" w:rsidRDefault="00915E40" w:rsidP="00591A0B">
            <w:pPr>
              <w:jc w:val="both"/>
              <w:rPr>
                <w:sz w:val="24"/>
                <w:szCs w:val="24"/>
              </w:rPr>
            </w:pPr>
            <w:r w:rsidRPr="00AB1177">
              <w:rPr>
                <w:sz w:val="24"/>
                <w:szCs w:val="24"/>
              </w:rPr>
              <w:lastRenderedPageBreak/>
              <w:t>2.4.Організація та надання соціальної послуги соціального супроводу сім’ям опікунів, піклувальників, прийомним сім’ям, дитячим будинкам сімейного типу та сім’ям з числа ВПО, які перебувають у складних життєвих обставинах і не можуть самостійно подолати або мінімізувати негативний вплив цих обставин.</w:t>
            </w:r>
          </w:p>
          <w:p w14:paraId="69935391" w14:textId="59A87C50" w:rsidR="00915E40" w:rsidRPr="00AB1177" w:rsidRDefault="00915E40" w:rsidP="00591A0B">
            <w:pPr>
              <w:jc w:val="both"/>
              <w:rPr>
                <w:sz w:val="24"/>
                <w:szCs w:val="24"/>
              </w:rPr>
            </w:pPr>
          </w:p>
          <w:p w14:paraId="2FB5FFD3" w14:textId="0201BDEC" w:rsidR="00915E40" w:rsidRPr="00AB1177" w:rsidRDefault="00915E40" w:rsidP="00591A0B">
            <w:pPr>
              <w:jc w:val="both"/>
              <w:rPr>
                <w:sz w:val="24"/>
                <w:szCs w:val="24"/>
              </w:rPr>
            </w:pPr>
            <w:r w:rsidRPr="00AB1177">
              <w:rPr>
                <w:sz w:val="24"/>
                <w:szCs w:val="24"/>
              </w:rPr>
              <w:t xml:space="preserve">2.5.Налагодження співпраці з благодійними, волонтерськими, громадськими організаціями для забезпечення ВПО предметами </w:t>
            </w:r>
            <w:r w:rsidR="00BF7155">
              <w:rPr>
                <w:sz w:val="24"/>
                <w:szCs w:val="24"/>
              </w:rPr>
              <w:t>потреби</w:t>
            </w:r>
            <w:r w:rsidRPr="00AB1177">
              <w:rPr>
                <w:sz w:val="24"/>
                <w:szCs w:val="24"/>
              </w:rPr>
              <w:t>, засобами гігієни та іншими предметами загального вжитку.</w:t>
            </w:r>
          </w:p>
          <w:p w14:paraId="051D9255" w14:textId="351B29B8" w:rsidR="00915E40" w:rsidRPr="00AB1177" w:rsidRDefault="00915E40" w:rsidP="00591A0B">
            <w:pPr>
              <w:jc w:val="both"/>
              <w:rPr>
                <w:sz w:val="24"/>
                <w:szCs w:val="24"/>
              </w:rPr>
            </w:pPr>
          </w:p>
          <w:p w14:paraId="6E1C538E" w14:textId="4FBE5503" w:rsidR="00915E40" w:rsidRPr="00AB1177" w:rsidRDefault="00915E40" w:rsidP="00591A0B">
            <w:pPr>
              <w:jc w:val="both"/>
              <w:rPr>
                <w:sz w:val="24"/>
                <w:szCs w:val="24"/>
              </w:rPr>
            </w:pPr>
          </w:p>
          <w:p w14:paraId="53D0399E" w14:textId="763F40F4" w:rsidR="00915E40" w:rsidRPr="00AB1177" w:rsidRDefault="00915E40" w:rsidP="00591A0B">
            <w:pPr>
              <w:jc w:val="both"/>
              <w:rPr>
                <w:sz w:val="24"/>
                <w:szCs w:val="24"/>
              </w:rPr>
            </w:pPr>
          </w:p>
          <w:p w14:paraId="73ABD9AF" w14:textId="22CAF0F5" w:rsidR="00915E40" w:rsidRPr="00AB1177" w:rsidRDefault="00915E40" w:rsidP="00591A0B">
            <w:pPr>
              <w:jc w:val="both"/>
              <w:rPr>
                <w:sz w:val="24"/>
                <w:szCs w:val="24"/>
              </w:rPr>
            </w:pPr>
          </w:p>
          <w:p w14:paraId="5E8AAD83" w14:textId="092F5183" w:rsidR="00915E40" w:rsidRPr="00AB1177" w:rsidRDefault="00915E40" w:rsidP="00591A0B">
            <w:pPr>
              <w:jc w:val="both"/>
              <w:rPr>
                <w:sz w:val="24"/>
                <w:szCs w:val="24"/>
              </w:rPr>
            </w:pPr>
          </w:p>
          <w:p w14:paraId="28BE632B" w14:textId="620B04B4" w:rsidR="00915E40" w:rsidRPr="00AB1177" w:rsidRDefault="00915E40" w:rsidP="00591A0B">
            <w:pPr>
              <w:jc w:val="both"/>
              <w:rPr>
                <w:sz w:val="24"/>
                <w:szCs w:val="24"/>
              </w:rPr>
            </w:pPr>
          </w:p>
          <w:p w14:paraId="5BC06773" w14:textId="7F4D7C7E" w:rsidR="00915E40" w:rsidRPr="00AB1177" w:rsidRDefault="00915E40" w:rsidP="00591A0B">
            <w:pPr>
              <w:jc w:val="both"/>
              <w:rPr>
                <w:sz w:val="24"/>
                <w:szCs w:val="24"/>
              </w:rPr>
            </w:pPr>
          </w:p>
          <w:p w14:paraId="5AADE62F" w14:textId="5EB2A5AE" w:rsidR="00915E40" w:rsidRDefault="00915E40" w:rsidP="00591A0B">
            <w:pPr>
              <w:jc w:val="both"/>
              <w:rPr>
                <w:sz w:val="24"/>
                <w:szCs w:val="24"/>
              </w:rPr>
            </w:pPr>
          </w:p>
          <w:p w14:paraId="068ADB22" w14:textId="77777777" w:rsidR="00155725" w:rsidRPr="00AB1177" w:rsidRDefault="00155725" w:rsidP="00591A0B">
            <w:pPr>
              <w:jc w:val="both"/>
              <w:rPr>
                <w:sz w:val="24"/>
                <w:szCs w:val="24"/>
              </w:rPr>
            </w:pPr>
          </w:p>
          <w:p w14:paraId="16B85FF8" w14:textId="5961E55F" w:rsidR="00915E40" w:rsidRPr="00AB1177" w:rsidRDefault="00915E40" w:rsidP="00591A0B">
            <w:pPr>
              <w:jc w:val="both"/>
              <w:rPr>
                <w:sz w:val="24"/>
                <w:szCs w:val="24"/>
              </w:rPr>
            </w:pPr>
            <w:r w:rsidRPr="00AB1177">
              <w:rPr>
                <w:sz w:val="24"/>
                <w:szCs w:val="24"/>
              </w:rPr>
              <w:t>2.6.Надання першої психологічної допомоги внутрішньо переміщеним сім’ям/особам.</w:t>
            </w:r>
          </w:p>
          <w:p w14:paraId="1BA95ECE" w14:textId="30728CC7" w:rsidR="00915E40" w:rsidRPr="00AB1177" w:rsidRDefault="00915E40" w:rsidP="00D00C2F">
            <w:pPr>
              <w:ind w:right="94"/>
              <w:jc w:val="both"/>
              <w:rPr>
                <w:sz w:val="24"/>
                <w:szCs w:val="24"/>
              </w:rPr>
            </w:pPr>
          </w:p>
          <w:p w14:paraId="358F7D6B" w14:textId="2A040C14" w:rsidR="00915E40" w:rsidRPr="00AB1177" w:rsidRDefault="00915E40" w:rsidP="00D00C2F">
            <w:pPr>
              <w:ind w:right="94"/>
              <w:jc w:val="both"/>
              <w:rPr>
                <w:sz w:val="24"/>
                <w:szCs w:val="24"/>
              </w:rPr>
            </w:pPr>
          </w:p>
          <w:p w14:paraId="78502B70" w14:textId="77777777" w:rsidR="00915E40" w:rsidRPr="00AB1177" w:rsidRDefault="00915E40" w:rsidP="00D00C2F">
            <w:pPr>
              <w:ind w:right="94"/>
              <w:jc w:val="both"/>
              <w:rPr>
                <w:sz w:val="24"/>
                <w:szCs w:val="24"/>
              </w:rPr>
            </w:pPr>
          </w:p>
          <w:p w14:paraId="0A7FCCC1" w14:textId="77777777" w:rsidR="00915E40" w:rsidRPr="00AB1177" w:rsidRDefault="00915E40" w:rsidP="00D00C2F">
            <w:pPr>
              <w:ind w:right="94"/>
              <w:jc w:val="both"/>
              <w:rPr>
                <w:sz w:val="24"/>
                <w:szCs w:val="24"/>
              </w:rPr>
            </w:pPr>
          </w:p>
          <w:p w14:paraId="53A267FE" w14:textId="4514C399" w:rsidR="00915E40" w:rsidRDefault="00915E40" w:rsidP="00D00C2F">
            <w:pPr>
              <w:ind w:right="94"/>
              <w:jc w:val="both"/>
              <w:rPr>
                <w:sz w:val="24"/>
                <w:szCs w:val="24"/>
              </w:rPr>
            </w:pPr>
          </w:p>
          <w:p w14:paraId="48A09A86" w14:textId="5454EDA1" w:rsidR="00BD7863" w:rsidRDefault="00BD7863" w:rsidP="00D00C2F">
            <w:pPr>
              <w:ind w:right="94"/>
              <w:jc w:val="both"/>
              <w:rPr>
                <w:sz w:val="24"/>
                <w:szCs w:val="24"/>
              </w:rPr>
            </w:pPr>
          </w:p>
          <w:p w14:paraId="592D295B" w14:textId="77777777" w:rsidR="00BD7863" w:rsidRPr="00AB1177" w:rsidRDefault="00BD7863" w:rsidP="00D00C2F">
            <w:pPr>
              <w:ind w:right="94"/>
              <w:jc w:val="both"/>
              <w:rPr>
                <w:sz w:val="24"/>
                <w:szCs w:val="24"/>
              </w:rPr>
            </w:pPr>
          </w:p>
          <w:p w14:paraId="3A467CE5" w14:textId="77777777" w:rsidR="00915E40" w:rsidRPr="00AB1177" w:rsidRDefault="00915E40" w:rsidP="00155725">
            <w:pPr>
              <w:jc w:val="both"/>
              <w:rPr>
                <w:sz w:val="24"/>
                <w:szCs w:val="24"/>
              </w:rPr>
            </w:pPr>
            <w:r w:rsidRPr="00AB1177">
              <w:rPr>
                <w:sz w:val="24"/>
                <w:szCs w:val="24"/>
              </w:rPr>
              <w:lastRenderedPageBreak/>
              <w:t>2.7.Залучення дітей з внутрішньо переміщених сімей до занять в спеціалізованому формуванні «Скринька доброти» з метою їх соціальної адаптації за новим місцем проживання.</w:t>
            </w:r>
          </w:p>
          <w:p w14:paraId="3D3221D4" w14:textId="3EFDF3E6" w:rsidR="00915E40" w:rsidRDefault="00915E40" w:rsidP="00155725">
            <w:pPr>
              <w:jc w:val="both"/>
              <w:rPr>
                <w:sz w:val="24"/>
                <w:szCs w:val="24"/>
              </w:rPr>
            </w:pPr>
          </w:p>
          <w:p w14:paraId="2F828C68" w14:textId="77777777" w:rsidR="00AB08F0" w:rsidRPr="00AB1177" w:rsidRDefault="00AB08F0" w:rsidP="00155725">
            <w:pPr>
              <w:jc w:val="both"/>
              <w:rPr>
                <w:sz w:val="24"/>
                <w:szCs w:val="24"/>
              </w:rPr>
            </w:pPr>
          </w:p>
          <w:p w14:paraId="4748842D" w14:textId="3670A79E" w:rsidR="00915E40" w:rsidRPr="00AB1177" w:rsidRDefault="00915E40" w:rsidP="00155725">
            <w:pPr>
              <w:jc w:val="both"/>
              <w:rPr>
                <w:sz w:val="24"/>
                <w:szCs w:val="24"/>
              </w:rPr>
            </w:pPr>
            <w:r w:rsidRPr="00AB1177">
              <w:rPr>
                <w:sz w:val="24"/>
                <w:szCs w:val="24"/>
              </w:rPr>
              <w:t>2.8.Сприяння діяльності спеціалізованих служб для осіб, постраждалих від домашнього насильства та/або насильства за ознакою статі.</w:t>
            </w:r>
          </w:p>
          <w:p w14:paraId="0B923995" w14:textId="30F165CC" w:rsidR="00915E40" w:rsidRPr="00AB1177" w:rsidRDefault="00915E40" w:rsidP="00D00C2F">
            <w:pPr>
              <w:ind w:right="94"/>
              <w:jc w:val="both"/>
              <w:rPr>
                <w:sz w:val="24"/>
                <w:szCs w:val="24"/>
              </w:rPr>
            </w:pPr>
          </w:p>
          <w:p w14:paraId="37DB1FA6" w14:textId="3AE9657B" w:rsidR="00915E40" w:rsidRDefault="00915E40" w:rsidP="00D00C2F">
            <w:pPr>
              <w:ind w:right="94"/>
              <w:jc w:val="both"/>
              <w:rPr>
                <w:sz w:val="24"/>
                <w:szCs w:val="24"/>
              </w:rPr>
            </w:pPr>
          </w:p>
          <w:p w14:paraId="26E6E166" w14:textId="77777777" w:rsidR="00AB08F0" w:rsidRPr="00AB1177" w:rsidRDefault="00AB08F0" w:rsidP="00D00C2F">
            <w:pPr>
              <w:ind w:right="94"/>
              <w:jc w:val="both"/>
              <w:rPr>
                <w:sz w:val="24"/>
                <w:szCs w:val="24"/>
              </w:rPr>
            </w:pPr>
          </w:p>
          <w:p w14:paraId="6B9F95DE" w14:textId="05221F6A" w:rsidR="00AB08F0" w:rsidRPr="00AB1177" w:rsidRDefault="00915E40" w:rsidP="00155725">
            <w:pPr>
              <w:jc w:val="both"/>
              <w:rPr>
                <w:sz w:val="24"/>
                <w:szCs w:val="24"/>
              </w:rPr>
            </w:pPr>
            <w:r w:rsidRPr="00AB1177">
              <w:rPr>
                <w:sz w:val="24"/>
                <w:szCs w:val="24"/>
              </w:rPr>
              <w:t>2.9. Проведення інформаційно-просвітницьких заходів з питань запобігання та протидії домашньому насильству, зокрема для осіб з числа ВПО. Розповсюдження буклетів та пам’яток щодо форм, причин та наслідків домашнього насильства, прав постраждалих осіб на захист і допомогу, а також про відповідальність кривдників.</w:t>
            </w:r>
          </w:p>
        </w:tc>
        <w:tc>
          <w:tcPr>
            <w:tcW w:w="2564" w:type="dxa"/>
          </w:tcPr>
          <w:p w14:paraId="35CDEAFB" w14:textId="0AFE0E00" w:rsidR="00915E40" w:rsidRPr="00AB1177" w:rsidRDefault="00915E40" w:rsidP="00EA248B">
            <w:pPr>
              <w:ind w:left="109"/>
              <w:rPr>
                <w:sz w:val="24"/>
                <w:szCs w:val="24"/>
              </w:rPr>
            </w:pPr>
          </w:p>
          <w:p w14:paraId="4F6BC162" w14:textId="39086B60" w:rsidR="00915E40" w:rsidRPr="00AB1177" w:rsidRDefault="00915E40" w:rsidP="00EA248B">
            <w:pPr>
              <w:ind w:left="109"/>
              <w:rPr>
                <w:sz w:val="24"/>
                <w:szCs w:val="24"/>
              </w:rPr>
            </w:pPr>
          </w:p>
          <w:p w14:paraId="130C0949" w14:textId="77777777" w:rsidR="00915E40" w:rsidRPr="00AB1177" w:rsidRDefault="00915E40" w:rsidP="00EA248B">
            <w:pPr>
              <w:ind w:left="109"/>
              <w:rPr>
                <w:sz w:val="24"/>
                <w:szCs w:val="24"/>
              </w:rPr>
            </w:pPr>
          </w:p>
          <w:p w14:paraId="593CB3A3" w14:textId="72655DD7" w:rsidR="00915E40" w:rsidRPr="00AB1177" w:rsidRDefault="00915E40" w:rsidP="00EA248B">
            <w:pPr>
              <w:jc w:val="center"/>
              <w:rPr>
                <w:sz w:val="24"/>
                <w:szCs w:val="24"/>
              </w:rPr>
            </w:pPr>
            <w:r w:rsidRPr="00AB1177">
              <w:rPr>
                <w:sz w:val="24"/>
                <w:szCs w:val="24"/>
              </w:rPr>
              <w:t>Департамент соціальної політики міської ради</w:t>
            </w:r>
          </w:p>
          <w:p w14:paraId="08C45FAA" w14:textId="77777777" w:rsidR="00915E40" w:rsidRPr="00AB1177" w:rsidRDefault="00915E40" w:rsidP="00EA248B">
            <w:pPr>
              <w:jc w:val="center"/>
              <w:rPr>
                <w:sz w:val="24"/>
                <w:szCs w:val="24"/>
              </w:rPr>
            </w:pPr>
            <w:r w:rsidRPr="00AB1177">
              <w:rPr>
                <w:sz w:val="24"/>
                <w:szCs w:val="24"/>
              </w:rPr>
              <w:t>Чернігівський міський територіальний центр соціального обслуговування (надання соціальних послуг)</w:t>
            </w:r>
          </w:p>
          <w:p w14:paraId="7096C25D" w14:textId="77777777" w:rsidR="00915E40" w:rsidRPr="00AB1177" w:rsidRDefault="00915E40" w:rsidP="00EA248B">
            <w:pPr>
              <w:jc w:val="center"/>
              <w:rPr>
                <w:sz w:val="24"/>
                <w:szCs w:val="24"/>
              </w:rPr>
            </w:pPr>
            <w:r w:rsidRPr="00AB1177">
              <w:rPr>
                <w:sz w:val="24"/>
                <w:szCs w:val="24"/>
              </w:rPr>
              <w:t>Чернігівський міський центр соціальних служб</w:t>
            </w:r>
          </w:p>
          <w:p w14:paraId="591A47A7" w14:textId="77777777" w:rsidR="00915E40" w:rsidRPr="00AB1177" w:rsidRDefault="00915E40" w:rsidP="00EA248B">
            <w:pPr>
              <w:rPr>
                <w:sz w:val="24"/>
                <w:szCs w:val="24"/>
              </w:rPr>
            </w:pPr>
          </w:p>
          <w:p w14:paraId="6359193B" w14:textId="77777777" w:rsidR="00915E40" w:rsidRPr="00AB1177" w:rsidRDefault="00915E40" w:rsidP="00EA248B">
            <w:pPr>
              <w:jc w:val="center"/>
              <w:rPr>
                <w:sz w:val="24"/>
                <w:szCs w:val="24"/>
              </w:rPr>
            </w:pPr>
            <w:r w:rsidRPr="00AB1177">
              <w:rPr>
                <w:sz w:val="24"/>
                <w:szCs w:val="24"/>
              </w:rPr>
              <w:t>Чернігівський міський територіальний центр соціального обслуговування (надання соціальних послуг)</w:t>
            </w:r>
          </w:p>
          <w:p w14:paraId="576FC06C" w14:textId="5503055D" w:rsidR="00915E40" w:rsidRDefault="00915E40" w:rsidP="00A633EB">
            <w:pPr>
              <w:jc w:val="center"/>
              <w:rPr>
                <w:sz w:val="24"/>
                <w:szCs w:val="24"/>
              </w:rPr>
            </w:pPr>
            <w:r w:rsidRPr="00AB1177">
              <w:rPr>
                <w:sz w:val="24"/>
                <w:szCs w:val="24"/>
              </w:rPr>
              <w:t>Чернігівський міський центр соціальних служб</w:t>
            </w:r>
          </w:p>
          <w:p w14:paraId="6FF19407" w14:textId="77777777" w:rsidR="00D8442E" w:rsidRPr="00AB1177" w:rsidRDefault="00D8442E" w:rsidP="00A633EB">
            <w:pPr>
              <w:jc w:val="center"/>
              <w:rPr>
                <w:sz w:val="24"/>
                <w:szCs w:val="24"/>
              </w:rPr>
            </w:pPr>
          </w:p>
          <w:p w14:paraId="0CF5E620" w14:textId="2F49A337" w:rsidR="00915E40" w:rsidRPr="00AB1177" w:rsidRDefault="00915E40" w:rsidP="005779EF">
            <w:pPr>
              <w:jc w:val="center"/>
              <w:rPr>
                <w:sz w:val="24"/>
                <w:szCs w:val="24"/>
              </w:rPr>
            </w:pPr>
            <w:r w:rsidRPr="00AB1177">
              <w:rPr>
                <w:sz w:val="24"/>
                <w:szCs w:val="24"/>
              </w:rPr>
              <w:t>Департамент соціальної політики міської ради</w:t>
            </w:r>
          </w:p>
          <w:p w14:paraId="057339C2" w14:textId="77777777" w:rsidR="00D8442E" w:rsidRPr="00AB1177" w:rsidRDefault="00D8442E" w:rsidP="00D8442E">
            <w:pPr>
              <w:rPr>
                <w:sz w:val="24"/>
                <w:szCs w:val="24"/>
              </w:rPr>
            </w:pPr>
          </w:p>
          <w:p w14:paraId="40133717" w14:textId="3A26A317" w:rsidR="00915E40" w:rsidRPr="00AB1177" w:rsidRDefault="00915E40" w:rsidP="001628EC">
            <w:pPr>
              <w:jc w:val="center"/>
              <w:rPr>
                <w:sz w:val="24"/>
                <w:szCs w:val="24"/>
              </w:rPr>
            </w:pPr>
            <w:r w:rsidRPr="00AB1177">
              <w:rPr>
                <w:sz w:val="24"/>
                <w:szCs w:val="24"/>
              </w:rPr>
              <w:lastRenderedPageBreak/>
              <w:t>Чернігівський міський центр соціальних служб</w:t>
            </w:r>
          </w:p>
          <w:p w14:paraId="774B7B40" w14:textId="25C4348C" w:rsidR="00915E40" w:rsidRPr="00AB1177" w:rsidRDefault="00915E40" w:rsidP="001628EC">
            <w:pPr>
              <w:jc w:val="center"/>
              <w:rPr>
                <w:sz w:val="24"/>
                <w:szCs w:val="24"/>
              </w:rPr>
            </w:pPr>
          </w:p>
          <w:p w14:paraId="7320A0B8" w14:textId="45C2A615" w:rsidR="00915E40" w:rsidRPr="00AB1177" w:rsidRDefault="00915E40" w:rsidP="001628EC">
            <w:pPr>
              <w:jc w:val="center"/>
              <w:rPr>
                <w:sz w:val="24"/>
                <w:szCs w:val="24"/>
              </w:rPr>
            </w:pPr>
          </w:p>
          <w:p w14:paraId="576A5B8E" w14:textId="26472DF4" w:rsidR="00915E40" w:rsidRPr="00AB1177" w:rsidRDefault="00915E40" w:rsidP="001628EC">
            <w:pPr>
              <w:jc w:val="center"/>
              <w:rPr>
                <w:sz w:val="24"/>
                <w:szCs w:val="24"/>
              </w:rPr>
            </w:pPr>
          </w:p>
          <w:p w14:paraId="13BABB8A" w14:textId="7DB9650F" w:rsidR="00915E40" w:rsidRPr="00AB1177" w:rsidRDefault="00915E40" w:rsidP="001628EC">
            <w:pPr>
              <w:jc w:val="center"/>
              <w:rPr>
                <w:sz w:val="24"/>
                <w:szCs w:val="24"/>
              </w:rPr>
            </w:pPr>
          </w:p>
          <w:p w14:paraId="4C66FF0A" w14:textId="2652EF96" w:rsidR="00915E40" w:rsidRPr="00AB1177" w:rsidRDefault="00915E40" w:rsidP="001628EC">
            <w:pPr>
              <w:jc w:val="center"/>
              <w:rPr>
                <w:sz w:val="24"/>
                <w:szCs w:val="24"/>
              </w:rPr>
            </w:pPr>
          </w:p>
          <w:p w14:paraId="0E8D5554" w14:textId="77777777" w:rsidR="00915E40" w:rsidRPr="00AB1177" w:rsidRDefault="00915E40" w:rsidP="00D00C2F">
            <w:pPr>
              <w:jc w:val="center"/>
              <w:rPr>
                <w:sz w:val="24"/>
                <w:szCs w:val="24"/>
              </w:rPr>
            </w:pPr>
            <w:r w:rsidRPr="00AB1177">
              <w:rPr>
                <w:sz w:val="24"/>
                <w:szCs w:val="24"/>
              </w:rPr>
              <w:t>Департамент соціальної політики міської ради</w:t>
            </w:r>
          </w:p>
          <w:p w14:paraId="5F0F40A5" w14:textId="77777777" w:rsidR="00915E40" w:rsidRPr="00AB1177" w:rsidRDefault="00915E40" w:rsidP="00D00C2F">
            <w:pPr>
              <w:jc w:val="center"/>
              <w:rPr>
                <w:sz w:val="24"/>
                <w:szCs w:val="24"/>
              </w:rPr>
            </w:pPr>
            <w:r w:rsidRPr="00AB1177">
              <w:rPr>
                <w:sz w:val="24"/>
                <w:szCs w:val="24"/>
              </w:rPr>
              <w:t>Чернігівський міський територіальний центр соціального обслуговування (надання соціальних послуг)</w:t>
            </w:r>
          </w:p>
          <w:p w14:paraId="672FDE91" w14:textId="77777777" w:rsidR="00915E40" w:rsidRPr="00AB1177" w:rsidRDefault="00915E40" w:rsidP="00D00C2F">
            <w:pPr>
              <w:jc w:val="center"/>
              <w:rPr>
                <w:sz w:val="24"/>
                <w:szCs w:val="24"/>
              </w:rPr>
            </w:pPr>
            <w:r w:rsidRPr="00AB1177">
              <w:rPr>
                <w:sz w:val="24"/>
                <w:szCs w:val="24"/>
              </w:rPr>
              <w:t>Чернігівський міський центр соціальних служб</w:t>
            </w:r>
          </w:p>
          <w:p w14:paraId="5904F74C" w14:textId="77777777" w:rsidR="00915E40" w:rsidRPr="00AB1177" w:rsidRDefault="00915E40" w:rsidP="00C72BE2">
            <w:pPr>
              <w:rPr>
                <w:sz w:val="24"/>
                <w:szCs w:val="24"/>
              </w:rPr>
            </w:pPr>
          </w:p>
          <w:p w14:paraId="271D32A4" w14:textId="18054F71" w:rsidR="00915E40" w:rsidRPr="00AB1177" w:rsidRDefault="00915E40" w:rsidP="00155725">
            <w:pPr>
              <w:jc w:val="center"/>
              <w:rPr>
                <w:sz w:val="24"/>
                <w:szCs w:val="24"/>
              </w:rPr>
            </w:pPr>
            <w:r w:rsidRPr="00AB1177">
              <w:rPr>
                <w:sz w:val="24"/>
                <w:szCs w:val="24"/>
              </w:rPr>
              <w:t>Чернігівський міський центр соціальних служб</w:t>
            </w:r>
          </w:p>
          <w:p w14:paraId="6303AA60" w14:textId="187C4C46" w:rsidR="00915E40" w:rsidRPr="00AB1177" w:rsidRDefault="00915E40" w:rsidP="001628EC">
            <w:pPr>
              <w:jc w:val="center"/>
              <w:rPr>
                <w:sz w:val="24"/>
                <w:szCs w:val="24"/>
              </w:rPr>
            </w:pPr>
            <w:r w:rsidRPr="00AB1177">
              <w:rPr>
                <w:sz w:val="24"/>
                <w:szCs w:val="24"/>
              </w:rPr>
              <w:t>БО «БФ «Карітас Чернігів» Центр життєстійкості</w:t>
            </w:r>
          </w:p>
          <w:p w14:paraId="7386DA77" w14:textId="3498692B" w:rsidR="00915E40" w:rsidRDefault="00915E40" w:rsidP="001628EC">
            <w:pPr>
              <w:jc w:val="center"/>
              <w:rPr>
                <w:sz w:val="24"/>
                <w:szCs w:val="24"/>
              </w:rPr>
            </w:pPr>
          </w:p>
          <w:p w14:paraId="560759AE" w14:textId="730857DA" w:rsidR="00BD7863" w:rsidRDefault="00BD7863" w:rsidP="001628EC">
            <w:pPr>
              <w:jc w:val="center"/>
              <w:rPr>
                <w:sz w:val="24"/>
                <w:szCs w:val="24"/>
              </w:rPr>
            </w:pPr>
          </w:p>
          <w:p w14:paraId="221F38C3" w14:textId="77777777" w:rsidR="00BD7863" w:rsidRPr="00AB1177" w:rsidRDefault="00BD7863" w:rsidP="001628EC">
            <w:pPr>
              <w:jc w:val="center"/>
              <w:rPr>
                <w:sz w:val="24"/>
                <w:szCs w:val="24"/>
              </w:rPr>
            </w:pPr>
          </w:p>
          <w:p w14:paraId="03A1FAEC" w14:textId="56AD8326" w:rsidR="00915E40" w:rsidRPr="00AB1177" w:rsidRDefault="00915E40" w:rsidP="00EA248B">
            <w:pPr>
              <w:jc w:val="center"/>
              <w:rPr>
                <w:sz w:val="24"/>
                <w:szCs w:val="24"/>
              </w:rPr>
            </w:pPr>
            <w:r w:rsidRPr="00AB1177">
              <w:rPr>
                <w:sz w:val="24"/>
                <w:szCs w:val="24"/>
              </w:rPr>
              <w:lastRenderedPageBreak/>
              <w:t>Чернігівський міський центр соціальних служб</w:t>
            </w:r>
          </w:p>
          <w:p w14:paraId="598D1D8C" w14:textId="15B36E69" w:rsidR="00915E40" w:rsidRPr="00AB1177" w:rsidRDefault="00915E40" w:rsidP="00EA248B">
            <w:pPr>
              <w:jc w:val="center"/>
              <w:rPr>
                <w:sz w:val="24"/>
                <w:szCs w:val="24"/>
              </w:rPr>
            </w:pPr>
          </w:p>
          <w:p w14:paraId="1F9F70DD" w14:textId="3E51410E" w:rsidR="00915E40" w:rsidRDefault="00915E40" w:rsidP="00EA248B">
            <w:pPr>
              <w:jc w:val="center"/>
              <w:rPr>
                <w:sz w:val="24"/>
                <w:szCs w:val="24"/>
              </w:rPr>
            </w:pPr>
          </w:p>
          <w:p w14:paraId="4E3996AB" w14:textId="77777777" w:rsidR="00AB08F0" w:rsidRPr="00AB1177" w:rsidRDefault="00AB08F0" w:rsidP="00EA248B">
            <w:pPr>
              <w:jc w:val="center"/>
              <w:rPr>
                <w:sz w:val="24"/>
                <w:szCs w:val="24"/>
              </w:rPr>
            </w:pPr>
          </w:p>
          <w:p w14:paraId="61E4C550" w14:textId="7CA7BF75" w:rsidR="00915E40" w:rsidRPr="00AB1177" w:rsidRDefault="00915E40" w:rsidP="00EA248B">
            <w:pPr>
              <w:jc w:val="center"/>
              <w:rPr>
                <w:sz w:val="24"/>
                <w:szCs w:val="24"/>
              </w:rPr>
            </w:pPr>
            <w:r w:rsidRPr="00AB1177">
              <w:rPr>
                <w:sz w:val="24"/>
                <w:szCs w:val="24"/>
              </w:rPr>
              <w:t>Управління у справах сім’ї, молоді та спорту міської ради</w:t>
            </w:r>
          </w:p>
          <w:p w14:paraId="3AD3F798" w14:textId="6C59E34B" w:rsidR="00915E40" w:rsidRPr="00AB1177" w:rsidRDefault="00915E40" w:rsidP="00C72BE2">
            <w:pPr>
              <w:rPr>
                <w:sz w:val="24"/>
                <w:szCs w:val="24"/>
              </w:rPr>
            </w:pPr>
          </w:p>
          <w:p w14:paraId="4F7192BB" w14:textId="0261C500" w:rsidR="00915E40" w:rsidRDefault="00915E40" w:rsidP="00C72BE2">
            <w:pPr>
              <w:rPr>
                <w:sz w:val="24"/>
                <w:szCs w:val="24"/>
              </w:rPr>
            </w:pPr>
          </w:p>
          <w:p w14:paraId="7BCF344A" w14:textId="77777777" w:rsidR="00AB08F0" w:rsidRPr="00AB1177" w:rsidRDefault="00AB08F0" w:rsidP="00C72BE2">
            <w:pPr>
              <w:rPr>
                <w:sz w:val="24"/>
                <w:szCs w:val="24"/>
              </w:rPr>
            </w:pPr>
          </w:p>
          <w:p w14:paraId="447098BB" w14:textId="77777777" w:rsidR="00915E40" w:rsidRPr="00AB1177" w:rsidRDefault="00915E40" w:rsidP="005D2CA4">
            <w:pPr>
              <w:jc w:val="center"/>
              <w:rPr>
                <w:sz w:val="24"/>
                <w:szCs w:val="24"/>
              </w:rPr>
            </w:pPr>
            <w:r w:rsidRPr="00AB1177">
              <w:rPr>
                <w:sz w:val="24"/>
                <w:szCs w:val="24"/>
              </w:rPr>
              <w:t>Управління у справах сім’ї, молоді та спорту міської ради</w:t>
            </w:r>
          </w:p>
          <w:p w14:paraId="0948DDE7" w14:textId="77777777" w:rsidR="00915E40" w:rsidRPr="00AB1177" w:rsidRDefault="00915E40" w:rsidP="00EA248B">
            <w:pPr>
              <w:jc w:val="center"/>
              <w:rPr>
                <w:sz w:val="24"/>
                <w:szCs w:val="24"/>
              </w:rPr>
            </w:pPr>
          </w:p>
          <w:p w14:paraId="50B84389" w14:textId="7C2096DF" w:rsidR="00915E40" w:rsidRPr="00AB1177" w:rsidRDefault="00915E40" w:rsidP="00EA248B">
            <w:pPr>
              <w:jc w:val="center"/>
              <w:rPr>
                <w:sz w:val="16"/>
                <w:szCs w:val="16"/>
              </w:rPr>
            </w:pPr>
          </w:p>
        </w:tc>
        <w:tc>
          <w:tcPr>
            <w:tcW w:w="2409" w:type="dxa"/>
          </w:tcPr>
          <w:p w14:paraId="358AF82F" w14:textId="77777777" w:rsidR="00915E40" w:rsidRPr="00AB1177" w:rsidRDefault="00915E40" w:rsidP="0040468D">
            <w:pPr>
              <w:jc w:val="center"/>
              <w:rPr>
                <w:sz w:val="24"/>
                <w:szCs w:val="24"/>
              </w:rPr>
            </w:pPr>
          </w:p>
          <w:p w14:paraId="0C7FBC56" w14:textId="4FCCECF7" w:rsidR="00915E40" w:rsidRPr="00AB1177" w:rsidRDefault="00915E40" w:rsidP="0040468D">
            <w:pPr>
              <w:jc w:val="center"/>
              <w:rPr>
                <w:sz w:val="24"/>
                <w:szCs w:val="24"/>
              </w:rPr>
            </w:pPr>
          </w:p>
          <w:p w14:paraId="03ABA975" w14:textId="77777777" w:rsidR="00915E40" w:rsidRPr="00AB1177" w:rsidRDefault="00915E40" w:rsidP="0040468D">
            <w:pPr>
              <w:jc w:val="center"/>
              <w:rPr>
                <w:sz w:val="24"/>
                <w:szCs w:val="24"/>
              </w:rPr>
            </w:pPr>
          </w:p>
          <w:p w14:paraId="27BA1BD0" w14:textId="77777777" w:rsidR="00915E40" w:rsidRPr="00AB1177" w:rsidRDefault="00915E40" w:rsidP="0040468D">
            <w:pPr>
              <w:jc w:val="center"/>
              <w:rPr>
                <w:sz w:val="24"/>
                <w:szCs w:val="24"/>
              </w:rPr>
            </w:pPr>
            <w:r w:rsidRPr="00AB1177">
              <w:rPr>
                <w:sz w:val="24"/>
                <w:szCs w:val="24"/>
              </w:rPr>
              <w:t>Не потребує фінансування</w:t>
            </w:r>
          </w:p>
          <w:p w14:paraId="3ED7E5BD" w14:textId="77777777" w:rsidR="00915E40" w:rsidRPr="00AB1177" w:rsidRDefault="00915E40" w:rsidP="0040468D">
            <w:pPr>
              <w:jc w:val="center"/>
              <w:rPr>
                <w:sz w:val="24"/>
                <w:szCs w:val="24"/>
              </w:rPr>
            </w:pPr>
          </w:p>
          <w:p w14:paraId="2976489A" w14:textId="77777777" w:rsidR="00915E40" w:rsidRPr="00AB1177" w:rsidRDefault="00915E40" w:rsidP="0040468D">
            <w:pPr>
              <w:jc w:val="center"/>
              <w:rPr>
                <w:sz w:val="24"/>
                <w:szCs w:val="24"/>
              </w:rPr>
            </w:pPr>
          </w:p>
          <w:p w14:paraId="6036CDB2" w14:textId="77777777" w:rsidR="00915E40" w:rsidRPr="00AB1177" w:rsidRDefault="00915E40" w:rsidP="0040468D">
            <w:pPr>
              <w:jc w:val="center"/>
              <w:rPr>
                <w:sz w:val="24"/>
                <w:szCs w:val="24"/>
              </w:rPr>
            </w:pPr>
          </w:p>
          <w:p w14:paraId="4E885271" w14:textId="77777777" w:rsidR="00915E40" w:rsidRPr="00AB1177" w:rsidRDefault="00915E40" w:rsidP="0040468D">
            <w:pPr>
              <w:jc w:val="center"/>
              <w:rPr>
                <w:sz w:val="24"/>
                <w:szCs w:val="24"/>
              </w:rPr>
            </w:pPr>
          </w:p>
          <w:p w14:paraId="5D90777F" w14:textId="77777777" w:rsidR="00915E40" w:rsidRPr="00AB1177" w:rsidRDefault="00915E40" w:rsidP="0040468D">
            <w:pPr>
              <w:jc w:val="center"/>
              <w:rPr>
                <w:sz w:val="24"/>
                <w:szCs w:val="24"/>
              </w:rPr>
            </w:pPr>
          </w:p>
          <w:p w14:paraId="1B7D9194" w14:textId="77777777" w:rsidR="00915E40" w:rsidRPr="00AB1177" w:rsidRDefault="00915E40" w:rsidP="0040468D">
            <w:pPr>
              <w:jc w:val="center"/>
              <w:rPr>
                <w:sz w:val="24"/>
                <w:szCs w:val="24"/>
              </w:rPr>
            </w:pPr>
          </w:p>
          <w:p w14:paraId="1CB4B33B" w14:textId="77777777" w:rsidR="00915E40" w:rsidRPr="00AB1177" w:rsidRDefault="00915E40" w:rsidP="0040468D">
            <w:pPr>
              <w:jc w:val="center"/>
              <w:rPr>
                <w:sz w:val="24"/>
                <w:szCs w:val="24"/>
              </w:rPr>
            </w:pPr>
          </w:p>
          <w:p w14:paraId="2865F131" w14:textId="77777777" w:rsidR="00915E40" w:rsidRPr="00AB1177" w:rsidRDefault="00915E40" w:rsidP="0040468D">
            <w:pPr>
              <w:jc w:val="center"/>
              <w:rPr>
                <w:sz w:val="24"/>
                <w:szCs w:val="24"/>
              </w:rPr>
            </w:pPr>
          </w:p>
          <w:p w14:paraId="37151527" w14:textId="77777777" w:rsidR="00915E40" w:rsidRPr="00AB1177" w:rsidRDefault="00915E40" w:rsidP="0040468D">
            <w:pPr>
              <w:jc w:val="center"/>
              <w:rPr>
                <w:sz w:val="24"/>
                <w:szCs w:val="24"/>
              </w:rPr>
            </w:pPr>
          </w:p>
          <w:p w14:paraId="3121931C" w14:textId="77777777" w:rsidR="00915E40" w:rsidRPr="00AB1177" w:rsidRDefault="00915E40" w:rsidP="0040468D">
            <w:pPr>
              <w:jc w:val="center"/>
              <w:rPr>
                <w:sz w:val="24"/>
                <w:szCs w:val="24"/>
              </w:rPr>
            </w:pPr>
          </w:p>
          <w:p w14:paraId="6F48C834" w14:textId="77777777" w:rsidR="00915E40" w:rsidRPr="00AB1177" w:rsidRDefault="00915E40" w:rsidP="005779EF">
            <w:pPr>
              <w:rPr>
                <w:sz w:val="24"/>
                <w:szCs w:val="24"/>
              </w:rPr>
            </w:pPr>
          </w:p>
          <w:p w14:paraId="17E53B5E" w14:textId="77777777" w:rsidR="00915E40" w:rsidRPr="00AB1177" w:rsidRDefault="00915E40" w:rsidP="0040468D">
            <w:pPr>
              <w:jc w:val="center"/>
              <w:rPr>
                <w:sz w:val="24"/>
                <w:szCs w:val="24"/>
              </w:rPr>
            </w:pPr>
            <w:r w:rsidRPr="00AB1177">
              <w:rPr>
                <w:sz w:val="24"/>
                <w:szCs w:val="24"/>
              </w:rPr>
              <w:t>Бюджет Чернігівської міської територіальної громади</w:t>
            </w:r>
          </w:p>
          <w:p w14:paraId="74344D4B" w14:textId="77777777" w:rsidR="00915E40" w:rsidRPr="00AB1177" w:rsidRDefault="00915E40" w:rsidP="0040468D">
            <w:pPr>
              <w:jc w:val="center"/>
              <w:rPr>
                <w:sz w:val="24"/>
                <w:szCs w:val="24"/>
              </w:rPr>
            </w:pPr>
          </w:p>
          <w:p w14:paraId="54D8DA15" w14:textId="77777777" w:rsidR="00915E40" w:rsidRPr="00AB1177" w:rsidRDefault="00915E40" w:rsidP="0040468D">
            <w:pPr>
              <w:jc w:val="center"/>
              <w:rPr>
                <w:sz w:val="24"/>
                <w:szCs w:val="24"/>
              </w:rPr>
            </w:pPr>
          </w:p>
          <w:p w14:paraId="2C14C4BE" w14:textId="77777777" w:rsidR="00915E40" w:rsidRPr="00AB1177" w:rsidRDefault="00915E40" w:rsidP="0040468D">
            <w:pPr>
              <w:jc w:val="center"/>
              <w:rPr>
                <w:sz w:val="24"/>
                <w:szCs w:val="24"/>
              </w:rPr>
            </w:pPr>
          </w:p>
          <w:p w14:paraId="46959285" w14:textId="77777777" w:rsidR="00915E40" w:rsidRPr="00AB1177" w:rsidRDefault="00915E40" w:rsidP="0040468D">
            <w:pPr>
              <w:jc w:val="center"/>
              <w:rPr>
                <w:sz w:val="24"/>
                <w:szCs w:val="24"/>
              </w:rPr>
            </w:pPr>
          </w:p>
          <w:p w14:paraId="6FF5BA87" w14:textId="21C8C92E" w:rsidR="00915E40" w:rsidRDefault="00915E40" w:rsidP="001628EC">
            <w:pPr>
              <w:rPr>
                <w:sz w:val="24"/>
                <w:szCs w:val="24"/>
              </w:rPr>
            </w:pPr>
          </w:p>
          <w:p w14:paraId="2EDAAE46" w14:textId="77777777" w:rsidR="00D8442E" w:rsidRPr="00AB1177" w:rsidRDefault="00D8442E" w:rsidP="001628EC">
            <w:pPr>
              <w:rPr>
                <w:sz w:val="24"/>
                <w:szCs w:val="24"/>
              </w:rPr>
            </w:pPr>
          </w:p>
          <w:p w14:paraId="1193D52A" w14:textId="3C0801B6" w:rsidR="00915E40" w:rsidRPr="00AB1177" w:rsidRDefault="00915E40" w:rsidP="001628EC">
            <w:pPr>
              <w:jc w:val="center"/>
              <w:rPr>
                <w:sz w:val="24"/>
                <w:szCs w:val="24"/>
              </w:rPr>
            </w:pPr>
            <w:r w:rsidRPr="00AB1177">
              <w:rPr>
                <w:sz w:val="24"/>
                <w:szCs w:val="24"/>
              </w:rPr>
              <w:t>Не потребує фінансування</w:t>
            </w:r>
          </w:p>
          <w:p w14:paraId="1A36673B" w14:textId="3422FA2E" w:rsidR="00915E40" w:rsidRPr="00AB1177" w:rsidRDefault="00915E40" w:rsidP="001628EC">
            <w:pPr>
              <w:jc w:val="center"/>
              <w:rPr>
                <w:sz w:val="24"/>
                <w:szCs w:val="24"/>
              </w:rPr>
            </w:pPr>
          </w:p>
          <w:p w14:paraId="0E76054D" w14:textId="77777777" w:rsidR="00D8442E" w:rsidRPr="00AB1177" w:rsidRDefault="00D8442E" w:rsidP="00D8442E">
            <w:pPr>
              <w:rPr>
                <w:sz w:val="24"/>
                <w:szCs w:val="24"/>
              </w:rPr>
            </w:pPr>
          </w:p>
          <w:p w14:paraId="453FC4F4" w14:textId="77777777" w:rsidR="00915E40" w:rsidRPr="00AB1177" w:rsidRDefault="00915E40" w:rsidP="001628EC">
            <w:pPr>
              <w:jc w:val="center"/>
              <w:rPr>
                <w:sz w:val="24"/>
                <w:szCs w:val="24"/>
              </w:rPr>
            </w:pPr>
            <w:r w:rsidRPr="00AB1177">
              <w:rPr>
                <w:sz w:val="24"/>
                <w:szCs w:val="24"/>
              </w:rPr>
              <w:lastRenderedPageBreak/>
              <w:t>Бюджет Чернігівської міської територіальної громади</w:t>
            </w:r>
          </w:p>
          <w:p w14:paraId="0202ECB6" w14:textId="77777777" w:rsidR="00915E40" w:rsidRPr="00AB1177" w:rsidRDefault="00915E40" w:rsidP="001628EC">
            <w:pPr>
              <w:jc w:val="center"/>
              <w:rPr>
                <w:sz w:val="24"/>
                <w:szCs w:val="24"/>
              </w:rPr>
            </w:pPr>
          </w:p>
          <w:p w14:paraId="6ECE208F" w14:textId="77777777" w:rsidR="00915E40" w:rsidRPr="00AB1177" w:rsidRDefault="00915E40" w:rsidP="0040468D">
            <w:pPr>
              <w:jc w:val="center"/>
              <w:rPr>
                <w:sz w:val="24"/>
                <w:szCs w:val="24"/>
              </w:rPr>
            </w:pPr>
          </w:p>
          <w:p w14:paraId="1D46639C" w14:textId="77777777" w:rsidR="00915E40" w:rsidRPr="00AB1177" w:rsidRDefault="00915E40" w:rsidP="0040468D">
            <w:pPr>
              <w:jc w:val="center"/>
              <w:rPr>
                <w:sz w:val="24"/>
                <w:szCs w:val="24"/>
              </w:rPr>
            </w:pPr>
          </w:p>
          <w:p w14:paraId="2737CC29" w14:textId="77777777" w:rsidR="00915E40" w:rsidRPr="00AB1177" w:rsidRDefault="00915E40" w:rsidP="0040468D">
            <w:pPr>
              <w:jc w:val="center"/>
              <w:rPr>
                <w:sz w:val="24"/>
                <w:szCs w:val="24"/>
              </w:rPr>
            </w:pPr>
          </w:p>
          <w:p w14:paraId="22A015CA" w14:textId="279334FB" w:rsidR="00915E40" w:rsidRPr="00AB1177" w:rsidRDefault="00915E40" w:rsidP="00D00C2F">
            <w:pPr>
              <w:jc w:val="center"/>
              <w:rPr>
                <w:sz w:val="24"/>
                <w:szCs w:val="24"/>
              </w:rPr>
            </w:pPr>
            <w:r w:rsidRPr="00AB1177">
              <w:rPr>
                <w:sz w:val="24"/>
                <w:szCs w:val="24"/>
              </w:rPr>
              <w:t>Не потребує фінансування</w:t>
            </w:r>
          </w:p>
          <w:p w14:paraId="55643AE1" w14:textId="01339E56" w:rsidR="00915E40" w:rsidRPr="00AB1177" w:rsidRDefault="00915E40" w:rsidP="00D00C2F">
            <w:pPr>
              <w:jc w:val="center"/>
              <w:rPr>
                <w:sz w:val="24"/>
                <w:szCs w:val="24"/>
              </w:rPr>
            </w:pPr>
          </w:p>
          <w:p w14:paraId="344DFF7E" w14:textId="2F4F4BBC" w:rsidR="00915E40" w:rsidRPr="00AB1177" w:rsidRDefault="00915E40" w:rsidP="00D00C2F">
            <w:pPr>
              <w:jc w:val="center"/>
              <w:rPr>
                <w:sz w:val="24"/>
                <w:szCs w:val="24"/>
              </w:rPr>
            </w:pPr>
          </w:p>
          <w:p w14:paraId="10192ACD" w14:textId="308BBED9" w:rsidR="00915E40" w:rsidRPr="00AB1177" w:rsidRDefault="00915E40" w:rsidP="00D00C2F">
            <w:pPr>
              <w:jc w:val="center"/>
              <w:rPr>
                <w:sz w:val="24"/>
                <w:szCs w:val="24"/>
              </w:rPr>
            </w:pPr>
          </w:p>
          <w:p w14:paraId="7C2547C8" w14:textId="3D3FCE03" w:rsidR="00915E40" w:rsidRPr="00AB1177" w:rsidRDefault="00915E40" w:rsidP="00D00C2F">
            <w:pPr>
              <w:jc w:val="center"/>
              <w:rPr>
                <w:sz w:val="24"/>
                <w:szCs w:val="24"/>
              </w:rPr>
            </w:pPr>
          </w:p>
          <w:p w14:paraId="53CF1F2E" w14:textId="4BEC1C99" w:rsidR="00915E40" w:rsidRPr="00AB1177" w:rsidRDefault="00915E40" w:rsidP="00D00C2F">
            <w:pPr>
              <w:jc w:val="center"/>
              <w:rPr>
                <w:sz w:val="24"/>
                <w:szCs w:val="24"/>
              </w:rPr>
            </w:pPr>
          </w:p>
          <w:p w14:paraId="3C120135" w14:textId="19C5301D" w:rsidR="00915E40" w:rsidRPr="00AB1177" w:rsidRDefault="00915E40" w:rsidP="00D00C2F">
            <w:pPr>
              <w:jc w:val="center"/>
              <w:rPr>
                <w:sz w:val="24"/>
                <w:szCs w:val="24"/>
              </w:rPr>
            </w:pPr>
          </w:p>
          <w:p w14:paraId="3CD3848E" w14:textId="19910205" w:rsidR="00915E40" w:rsidRPr="00AB1177" w:rsidRDefault="00915E40" w:rsidP="00D00C2F">
            <w:pPr>
              <w:jc w:val="center"/>
              <w:rPr>
                <w:sz w:val="24"/>
                <w:szCs w:val="24"/>
              </w:rPr>
            </w:pPr>
          </w:p>
          <w:p w14:paraId="6B0749C3" w14:textId="11A5B6C7" w:rsidR="00915E40" w:rsidRPr="00AB1177" w:rsidRDefault="00915E40" w:rsidP="00D00C2F">
            <w:pPr>
              <w:jc w:val="center"/>
              <w:rPr>
                <w:sz w:val="24"/>
                <w:szCs w:val="24"/>
              </w:rPr>
            </w:pPr>
          </w:p>
          <w:p w14:paraId="3FE72414" w14:textId="5C646F04" w:rsidR="00915E40" w:rsidRPr="00AB1177" w:rsidRDefault="00915E40" w:rsidP="00C72BE2">
            <w:pPr>
              <w:rPr>
                <w:sz w:val="24"/>
                <w:szCs w:val="24"/>
              </w:rPr>
            </w:pPr>
          </w:p>
          <w:p w14:paraId="1403D368" w14:textId="71D20648" w:rsidR="00915E40" w:rsidRPr="00AB1177" w:rsidRDefault="00915E40" w:rsidP="00C72BE2">
            <w:pPr>
              <w:rPr>
                <w:sz w:val="24"/>
                <w:szCs w:val="24"/>
              </w:rPr>
            </w:pPr>
          </w:p>
          <w:p w14:paraId="2147FFA1" w14:textId="77777777" w:rsidR="00915E40" w:rsidRPr="00AB1177" w:rsidRDefault="00915E40" w:rsidP="00C72BE2">
            <w:pPr>
              <w:rPr>
                <w:sz w:val="24"/>
                <w:szCs w:val="24"/>
              </w:rPr>
            </w:pPr>
          </w:p>
          <w:p w14:paraId="30E3629A" w14:textId="77777777" w:rsidR="00915E40" w:rsidRPr="00AB1177" w:rsidRDefault="00915E40" w:rsidP="00E75EC1">
            <w:pPr>
              <w:jc w:val="center"/>
              <w:rPr>
                <w:sz w:val="24"/>
                <w:szCs w:val="24"/>
              </w:rPr>
            </w:pPr>
            <w:r w:rsidRPr="00AB1177">
              <w:rPr>
                <w:sz w:val="24"/>
                <w:szCs w:val="24"/>
              </w:rPr>
              <w:t>Бюджет Чернігівської міської територіальної громади</w:t>
            </w:r>
          </w:p>
          <w:p w14:paraId="1C1D323E" w14:textId="77777777" w:rsidR="00915E40" w:rsidRPr="00AB1177" w:rsidRDefault="00915E40" w:rsidP="00693CB4">
            <w:pPr>
              <w:pStyle w:val="TableParagraph"/>
              <w:rPr>
                <w:sz w:val="24"/>
                <w:szCs w:val="24"/>
              </w:rPr>
            </w:pPr>
            <w:r w:rsidRPr="00AB1177">
              <w:rPr>
                <w:sz w:val="24"/>
                <w:szCs w:val="24"/>
              </w:rPr>
              <w:t>Державний бюджет України</w:t>
            </w:r>
          </w:p>
          <w:p w14:paraId="70D39550" w14:textId="22D16057" w:rsidR="00915E40" w:rsidRDefault="00915E40" w:rsidP="00155725">
            <w:pPr>
              <w:rPr>
                <w:sz w:val="24"/>
                <w:szCs w:val="24"/>
              </w:rPr>
            </w:pPr>
          </w:p>
          <w:p w14:paraId="5569B8BB" w14:textId="53E0B094" w:rsidR="00BD7863" w:rsidRDefault="00BD7863" w:rsidP="00155725">
            <w:pPr>
              <w:rPr>
                <w:sz w:val="24"/>
                <w:szCs w:val="24"/>
              </w:rPr>
            </w:pPr>
          </w:p>
          <w:p w14:paraId="6DE30504" w14:textId="77777777" w:rsidR="00BD7863" w:rsidRPr="00AB1177" w:rsidRDefault="00BD7863" w:rsidP="00155725">
            <w:pPr>
              <w:rPr>
                <w:sz w:val="24"/>
                <w:szCs w:val="24"/>
              </w:rPr>
            </w:pPr>
          </w:p>
          <w:p w14:paraId="33012B7A" w14:textId="77777777" w:rsidR="00915E40" w:rsidRPr="00AB1177" w:rsidRDefault="00915E40" w:rsidP="00E75EC1">
            <w:pPr>
              <w:jc w:val="center"/>
              <w:rPr>
                <w:sz w:val="24"/>
                <w:szCs w:val="24"/>
              </w:rPr>
            </w:pPr>
            <w:r w:rsidRPr="00AB1177">
              <w:rPr>
                <w:sz w:val="24"/>
                <w:szCs w:val="24"/>
              </w:rPr>
              <w:lastRenderedPageBreak/>
              <w:t>Бюджет Чернігівської міської територіальної громади</w:t>
            </w:r>
          </w:p>
          <w:p w14:paraId="21BB8C46" w14:textId="1255FD22" w:rsidR="00915E40" w:rsidRDefault="00915E40" w:rsidP="00D00C2F">
            <w:pPr>
              <w:jc w:val="center"/>
              <w:rPr>
                <w:sz w:val="24"/>
                <w:szCs w:val="24"/>
              </w:rPr>
            </w:pPr>
          </w:p>
          <w:p w14:paraId="07DCC11F" w14:textId="77777777" w:rsidR="00AB08F0" w:rsidRPr="00AB1177" w:rsidRDefault="00AB08F0" w:rsidP="00D00C2F">
            <w:pPr>
              <w:jc w:val="center"/>
              <w:rPr>
                <w:sz w:val="24"/>
                <w:szCs w:val="24"/>
              </w:rPr>
            </w:pPr>
          </w:p>
          <w:p w14:paraId="35C2F33D" w14:textId="5316EBB8" w:rsidR="00915E40" w:rsidRPr="00AB1177" w:rsidRDefault="00915E40" w:rsidP="005779EF">
            <w:pPr>
              <w:jc w:val="center"/>
              <w:rPr>
                <w:sz w:val="24"/>
                <w:szCs w:val="24"/>
              </w:rPr>
            </w:pPr>
            <w:r w:rsidRPr="00AB1177">
              <w:rPr>
                <w:sz w:val="24"/>
                <w:szCs w:val="24"/>
              </w:rPr>
              <w:t>Бюджет Чернігівської міської територіальної громади</w:t>
            </w:r>
          </w:p>
          <w:p w14:paraId="315DDF3E" w14:textId="5715E9EE" w:rsidR="00915E40" w:rsidRDefault="00915E40" w:rsidP="005779EF">
            <w:pPr>
              <w:jc w:val="center"/>
              <w:rPr>
                <w:sz w:val="24"/>
                <w:szCs w:val="24"/>
              </w:rPr>
            </w:pPr>
          </w:p>
          <w:p w14:paraId="7EBC215B" w14:textId="77777777" w:rsidR="00AB08F0" w:rsidRPr="00AB1177" w:rsidRDefault="00AB08F0" w:rsidP="005779EF">
            <w:pPr>
              <w:jc w:val="center"/>
              <w:rPr>
                <w:sz w:val="24"/>
                <w:szCs w:val="24"/>
              </w:rPr>
            </w:pPr>
          </w:p>
          <w:p w14:paraId="485D2351" w14:textId="77777777" w:rsidR="00915E40" w:rsidRPr="00AB1177" w:rsidRDefault="00915E40" w:rsidP="005D2CA4">
            <w:pPr>
              <w:jc w:val="center"/>
              <w:rPr>
                <w:sz w:val="24"/>
                <w:szCs w:val="24"/>
              </w:rPr>
            </w:pPr>
            <w:r w:rsidRPr="00AB1177">
              <w:rPr>
                <w:sz w:val="24"/>
                <w:szCs w:val="24"/>
              </w:rPr>
              <w:t>Бюджет Чернігівської міської територіальної громади</w:t>
            </w:r>
          </w:p>
          <w:p w14:paraId="065D67A0" w14:textId="77777777" w:rsidR="00915E40" w:rsidRPr="00AB1177" w:rsidRDefault="00915E40" w:rsidP="00D00C2F">
            <w:pPr>
              <w:jc w:val="center"/>
              <w:rPr>
                <w:sz w:val="24"/>
                <w:szCs w:val="24"/>
              </w:rPr>
            </w:pPr>
          </w:p>
          <w:p w14:paraId="551284B5" w14:textId="30682A9E" w:rsidR="00915E40" w:rsidRPr="00AB1177" w:rsidRDefault="00915E40" w:rsidP="0040468D">
            <w:pPr>
              <w:jc w:val="center"/>
              <w:rPr>
                <w:sz w:val="24"/>
                <w:szCs w:val="24"/>
              </w:rPr>
            </w:pPr>
          </w:p>
        </w:tc>
        <w:tc>
          <w:tcPr>
            <w:tcW w:w="3686" w:type="dxa"/>
            <w:gridSpan w:val="3"/>
          </w:tcPr>
          <w:p w14:paraId="073B344F" w14:textId="77777777" w:rsidR="00915E40" w:rsidRPr="009D3076" w:rsidRDefault="00915E40" w:rsidP="0040468D">
            <w:pPr>
              <w:jc w:val="center"/>
              <w:rPr>
                <w:sz w:val="24"/>
                <w:szCs w:val="24"/>
              </w:rPr>
            </w:pPr>
          </w:p>
          <w:p w14:paraId="05527513" w14:textId="77777777" w:rsidR="00915E40" w:rsidRPr="00AB1177" w:rsidRDefault="00915E40" w:rsidP="0040468D">
            <w:pPr>
              <w:jc w:val="center"/>
              <w:rPr>
                <w:sz w:val="24"/>
                <w:szCs w:val="24"/>
              </w:rPr>
            </w:pPr>
          </w:p>
          <w:p w14:paraId="4761FA1F" w14:textId="77777777" w:rsidR="00915E40" w:rsidRPr="00AB1177" w:rsidRDefault="00915E40" w:rsidP="0040468D">
            <w:pPr>
              <w:jc w:val="center"/>
              <w:rPr>
                <w:sz w:val="24"/>
                <w:szCs w:val="24"/>
              </w:rPr>
            </w:pPr>
          </w:p>
          <w:p w14:paraId="14C55526" w14:textId="77777777" w:rsidR="00915E40" w:rsidRPr="00AB1177" w:rsidRDefault="00915E40" w:rsidP="0040468D">
            <w:pPr>
              <w:jc w:val="center"/>
              <w:rPr>
                <w:sz w:val="24"/>
                <w:szCs w:val="24"/>
              </w:rPr>
            </w:pPr>
          </w:p>
          <w:p w14:paraId="71605D22" w14:textId="77777777" w:rsidR="00915E40" w:rsidRPr="00AB1177" w:rsidRDefault="00915E40" w:rsidP="0040468D">
            <w:pPr>
              <w:jc w:val="center"/>
              <w:rPr>
                <w:sz w:val="24"/>
                <w:szCs w:val="24"/>
              </w:rPr>
            </w:pPr>
          </w:p>
          <w:p w14:paraId="18E1C263" w14:textId="77777777" w:rsidR="00915E40" w:rsidRPr="00AB1177" w:rsidRDefault="00915E40" w:rsidP="0040468D">
            <w:pPr>
              <w:jc w:val="center"/>
              <w:rPr>
                <w:sz w:val="24"/>
                <w:szCs w:val="24"/>
              </w:rPr>
            </w:pPr>
          </w:p>
          <w:p w14:paraId="27EB0C22" w14:textId="77777777" w:rsidR="00915E40" w:rsidRPr="00AB1177" w:rsidRDefault="00915E40" w:rsidP="0040468D">
            <w:pPr>
              <w:jc w:val="center"/>
              <w:rPr>
                <w:sz w:val="24"/>
                <w:szCs w:val="24"/>
              </w:rPr>
            </w:pPr>
          </w:p>
          <w:p w14:paraId="7F3D48B8" w14:textId="77777777" w:rsidR="00915E40" w:rsidRPr="00AB1177" w:rsidRDefault="00915E40" w:rsidP="0040468D">
            <w:pPr>
              <w:jc w:val="center"/>
              <w:rPr>
                <w:sz w:val="24"/>
                <w:szCs w:val="24"/>
              </w:rPr>
            </w:pPr>
          </w:p>
          <w:p w14:paraId="6D1BA8E9" w14:textId="77777777" w:rsidR="00915E40" w:rsidRPr="00AB1177" w:rsidRDefault="00915E40" w:rsidP="0040468D">
            <w:pPr>
              <w:jc w:val="center"/>
              <w:rPr>
                <w:sz w:val="24"/>
                <w:szCs w:val="24"/>
              </w:rPr>
            </w:pPr>
          </w:p>
          <w:p w14:paraId="592BEC67" w14:textId="77777777" w:rsidR="00915E40" w:rsidRPr="00AB1177" w:rsidRDefault="00915E40" w:rsidP="0040468D">
            <w:pPr>
              <w:jc w:val="center"/>
              <w:rPr>
                <w:sz w:val="24"/>
                <w:szCs w:val="24"/>
              </w:rPr>
            </w:pPr>
          </w:p>
          <w:p w14:paraId="05190BB4" w14:textId="77777777" w:rsidR="00915E40" w:rsidRPr="00AB1177" w:rsidRDefault="00915E40" w:rsidP="0040468D">
            <w:pPr>
              <w:jc w:val="center"/>
              <w:rPr>
                <w:sz w:val="24"/>
                <w:szCs w:val="24"/>
              </w:rPr>
            </w:pPr>
          </w:p>
          <w:p w14:paraId="2CE2BB87" w14:textId="77777777" w:rsidR="00915E40" w:rsidRPr="00AB1177" w:rsidRDefault="00915E40" w:rsidP="0040468D">
            <w:pPr>
              <w:jc w:val="center"/>
              <w:rPr>
                <w:sz w:val="24"/>
                <w:szCs w:val="24"/>
              </w:rPr>
            </w:pPr>
          </w:p>
          <w:p w14:paraId="1140FA4B" w14:textId="77777777" w:rsidR="00915E40" w:rsidRPr="00AB1177" w:rsidRDefault="00915E40" w:rsidP="0040468D">
            <w:pPr>
              <w:jc w:val="center"/>
              <w:rPr>
                <w:sz w:val="24"/>
                <w:szCs w:val="24"/>
              </w:rPr>
            </w:pPr>
          </w:p>
          <w:p w14:paraId="04CED755" w14:textId="77777777" w:rsidR="00915E40" w:rsidRPr="00AB1177" w:rsidRDefault="00915E40" w:rsidP="0040468D">
            <w:pPr>
              <w:jc w:val="center"/>
              <w:rPr>
                <w:sz w:val="24"/>
                <w:szCs w:val="24"/>
              </w:rPr>
            </w:pPr>
          </w:p>
          <w:p w14:paraId="0E278151" w14:textId="77777777" w:rsidR="00915E40" w:rsidRPr="00AB1177" w:rsidRDefault="00915E40" w:rsidP="0040468D">
            <w:pPr>
              <w:jc w:val="center"/>
              <w:rPr>
                <w:sz w:val="24"/>
                <w:szCs w:val="24"/>
              </w:rPr>
            </w:pPr>
          </w:p>
          <w:p w14:paraId="2BCCB8FA" w14:textId="77777777" w:rsidR="00915E40" w:rsidRPr="00AB1177" w:rsidRDefault="00915E40" w:rsidP="00EA248B">
            <w:pPr>
              <w:rPr>
                <w:sz w:val="24"/>
                <w:szCs w:val="24"/>
              </w:rPr>
            </w:pPr>
          </w:p>
          <w:p w14:paraId="67E11134" w14:textId="77777777" w:rsidR="00915E40" w:rsidRPr="00AB1177" w:rsidRDefault="00915E40" w:rsidP="00EA248B">
            <w:pPr>
              <w:pStyle w:val="TableParagraph"/>
              <w:rPr>
                <w:sz w:val="24"/>
                <w:szCs w:val="24"/>
              </w:rPr>
            </w:pPr>
            <w:r w:rsidRPr="00AB1177">
              <w:rPr>
                <w:sz w:val="24"/>
                <w:szCs w:val="24"/>
              </w:rPr>
              <w:t>В межах кошторисних призначень головних розпорядників коштів та інших джерел, не заборонених законодавством</w:t>
            </w:r>
          </w:p>
          <w:p w14:paraId="405DF58C" w14:textId="77777777" w:rsidR="00915E40" w:rsidRPr="00AB1177" w:rsidRDefault="00915E40" w:rsidP="00EA248B">
            <w:pPr>
              <w:pStyle w:val="TableParagraph"/>
              <w:rPr>
                <w:sz w:val="24"/>
                <w:szCs w:val="24"/>
              </w:rPr>
            </w:pPr>
          </w:p>
          <w:p w14:paraId="6FA1C6C9" w14:textId="77777777" w:rsidR="00915E40" w:rsidRPr="00AB1177" w:rsidRDefault="00915E40" w:rsidP="00EA248B">
            <w:pPr>
              <w:pStyle w:val="TableParagraph"/>
              <w:rPr>
                <w:sz w:val="24"/>
                <w:szCs w:val="24"/>
              </w:rPr>
            </w:pPr>
          </w:p>
          <w:p w14:paraId="2C53FF70" w14:textId="77777777" w:rsidR="00915E40" w:rsidRPr="00AB1177" w:rsidRDefault="00915E40" w:rsidP="00EA248B">
            <w:pPr>
              <w:pStyle w:val="TableParagraph"/>
              <w:rPr>
                <w:sz w:val="24"/>
                <w:szCs w:val="24"/>
              </w:rPr>
            </w:pPr>
          </w:p>
          <w:p w14:paraId="2D7B2D40" w14:textId="77777777" w:rsidR="00915E40" w:rsidRPr="00AB1177" w:rsidRDefault="00915E40" w:rsidP="00EA248B">
            <w:pPr>
              <w:pStyle w:val="TableParagraph"/>
              <w:rPr>
                <w:sz w:val="24"/>
                <w:szCs w:val="24"/>
              </w:rPr>
            </w:pPr>
          </w:p>
          <w:p w14:paraId="6983C79D" w14:textId="77777777" w:rsidR="00915E40" w:rsidRPr="00AB1177" w:rsidRDefault="00915E40" w:rsidP="00EA248B">
            <w:pPr>
              <w:pStyle w:val="TableParagraph"/>
              <w:rPr>
                <w:sz w:val="24"/>
                <w:szCs w:val="24"/>
              </w:rPr>
            </w:pPr>
          </w:p>
          <w:p w14:paraId="7F8DCA4B" w14:textId="77777777" w:rsidR="00915E40" w:rsidRPr="00AB1177" w:rsidRDefault="00915E40" w:rsidP="00EA248B">
            <w:pPr>
              <w:pStyle w:val="TableParagraph"/>
              <w:rPr>
                <w:sz w:val="24"/>
                <w:szCs w:val="24"/>
              </w:rPr>
            </w:pPr>
          </w:p>
          <w:p w14:paraId="7D968D89" w14:textId="77777777" w:rsidR="00915E40" w:rsidRPr="00AB1177" w:rsidRDefault="00915E40" w:rsidP="00EA248B">
            <w:pPr>
              <w:pStyle w:val="TableParagraph"/>
              <w:rPr>
                <w:sz w:val="24"/>
                <w:szCs w:val="24"/>
              </w:rPr>
            </w:pPr>
          </w:p>
          <w:p w14:paraId="323D3042" w14:textId="60B6142E" w:rsidR="00915E40" w:rsidRDefault="00915E40" w:rsidP="004F27FC">
            <w:pPr>
              <w:pStyle w:val="TableParagraph"/>
              <w:ind w:left="0"/>
              <w:jc w:val="left"/>
              <w:rPr>
                <w:sz w:val="24"/>
                <w:szCs w:val="24"/>
              </w:rPr>
            </w:pPr>
          </w:p>
          <w:p w14:paraId="4431098E" w14:textId="77777777" w:rsidR="00D8442E" w:rsidRPr="00AB1177" w:rsidRDefault="00D8442E" w:rsidP="004F27FC">
            <w:pPr>
              <w:pStyle w:val="TableParagraph"/>
              <w:ind w:left="0"/>
              <w:jc w:val="left"/>
              <w:rPr>
                <w:sz w:val="24"/>
                <w:szCs w:val="24"/>
              </w:rPr>
            </w:pPr>
          </w:p>
          <w:p w14:paraId="70711948" w14:textId="77777777" w:rsidR="00915E40" w:rsidRPr="00AB1177" w:rsidRDefault="00915E40" w:rsidP="00EA248B">
            <w:pPr>
              <w:pStyle w:val="TableParagraph"/>
              <w:rPr>
                <w:sz w:val="24"/>
                <w:szCs w:val="24"/>
              </w:rPr>
            </w:pPr>
            <w:r w:rsidRPr="00AB1177">
              <w:rPr>
                <w:sz w:val="24"/>
                <w:szCs w:val="24"/>
              </w:rPr>
              <w:lastRenderedPageBreak/>
              <w:t>В межах кошторисних призначень головних розпорядників коштів та інших джерел, не заборонених законодавством</w:t>
            </w:r>
          </w:p>
          <w:p w14:paraId="3DE3E009" w14:textId="77777777" w:rsidR="00915E40" w:rsidRPr="00AB1177" w:rsidRDefault="00915E40" w:rsidP="00EA248B">
            <w:pPr>
              <w:pStyle w:val="TableParagraph"/>
              <w:rPr>
                <w:sz w:val="24"/>
                <w:szCs w:val="24"/>
              </w:rPr>
            </w:pPr>
          </w:p>
          <w:p w14:paraId="6A167CED" w14:textId="77777777" w:rsidR="00915E40" w:rsidRPr="00AB1177" w:rsidRDefault="00915E40" w:rsidP="00EA248B">
            <w:pPr>
              <w:pStyle w:val="TableParagraph"/>
              <w:rPr>
                <w:sz w:val="24"/>
                <w:szCs w:val="24"/>
              </w:rPr>
            </w:pPr>
          </w:p>
          <w:p w14:paraId="7BC3911F" w14:textId="77777777" w:rsidR="00915E40" w:rsidRPr="00AB1177" w:rsidRDefault="00915E40" w:rsidP="00EA248B">
            <w:pPr>
              <w:pStyle w:val="TableParagraph"/>
              <w:rPr>
                <w:sz w:val="24"/>
                <w:szCs w:val="24"/>
              </w:rPr>
            </w:pPr>
          </w:p>
          <w:p w14:paraId="18A34A3A" w14:textId="77777777" w:rsidR="00915E40" w:rsidRPr="00AB1177" w:rsidRDefault="00915E40" w:rsidP="00EA248B">
            <w:pPr>
              <w:pStyle w:val="TableParagraph"/>
              <w:rPr>
                <w:sz w:val="24"/>
                <w:szCs w:val="24"/>
              </w:rPr>
            </w:pPr>
          </w:p>
          <w:p w14:paraId="4B633F34" w14:textId="77777777" w:rsidR="00915E40" w:rsidRPr="00AB1177" w:rsidRDefault="00915E40" w:rsidP="00EA248B">
            <w:pPr>
              <w:pStyle w:val="TableParagraph"/>
              <w:rPr>
                <w:sz w:val="24"/>
                <w:szCs w:val="24"/>
              </w:rPr>
            </w:pPr>
          </w:p>
          <w:p w14:paraId="397C8735" w14:textId="77777777" w:rsidR="00915E40" w:rsidRPr="00AB1177" w:rsidRDefault="00915E40" w:rsidP="00EA248B">
            <w:pPr>
              <w:pStyle w:val="TableParagraph"/>
              <w:rPr>
                <w:sz w:val="24"/>
                <w:szCs w:val="24"/>
              </w:rPr>
            </w:pPr>
          </w:p>
          <w:p w14:paraId="795BC382" w14:textId="77777777" w:rsidR="00915E40" w:rsidRPr="00AB1177" w:rsidRDefault="00915E40" w:rsidP="00EA248B">
            <w:pPr>
              <w:pStyle w:val="TableParagraph"/>
              <w:rPr>
                <w:sz w:val="24"/>
                <w:szCs w:val="24"/>
              </w:rPr>
            </w:pPr>
          </w:p>
          <w:p w14:paraId="50684876" w14:textId="77777777" w:rsidR="00915E40" w:rsidRPr="00AB1177" w:rsidRDefault="00915E40" w:rsidP="00EA248B">
            <w:pPr>
              <w:pStyle w:val="TableParagraph"/>
              <w:rPr>
                <w:sz w:val="24"/>
                <w:szCs w:val="24"/>
              </w:rPr>
            </w:pPr>
          </w:p>
          <w:p w14:paraId="4BB0C8FC" w14:textId="77777777" w:rsidR="00915E40" w:rsidRPr="00AB1177" w:rsidRDefault="00915E40" w:rsidP="00EA248B">
            <w:pPr>
              <w:pStyle w:val="TableParagraph"/>
              <w:rPr>
                <w:sz w:val="24"/>
                <w:szCs w:val="24"/>
              </w:rPr>
            </w:pPr>
          </w:p>
          <w:p w14:paraId="581B3786" w14:textId="77777777" w:rsidR="00915E40" w:rsidRPr="00AB1177" w:rsidRDefault="00915E40" w:rsidP="00EA248B">
            <w:pPr>
              <w:pStyle w:val="TableParagraph"/>
              <w:rPr>
                <w:sz w:val="24"/>
                <w:szCs w:val="24"/>
              </w:rPr>
            </w:pPr>
          </w:p>
          <w:p w14:paraId="272DF090" w14:textId="77777777" w:rsidR="00915E40" w:rsidRPr="00AB1177" w:rsidRDefault="00915E40" w:rsidP="00EA248B">
            <w:pPr>
              <w:pStyle w:val="TableParagraph"/>
              <w:rPr>
                <w:sz w:val="24"/>
                <w:szCs w:val="24"/>
              </w:rPr>
            </w:pPr>
          </w:p>
          <w:p w14:paraId="287298D5" w14:textId="77777777" w:rsidR="00915E40" w:rsidRPr="00AB1177" w:rsidRDefault="00915E40" w:rsidP="00EA248B">
            <w:pPr>
              <w:pStyle w:val="TableParagraph"/>
              <w:rPr>
                <w:sz w:val="24"/>
                <w:szCs w:val="24"/>
              </w:rPr>
            </w:pPr>
          </w:p>
          <w:p w14:paraId="4F5DF905" w14:textId="77777777" w:rsidR="00915E40" w:rsidRPr="00AB1177" w:rsidRDefault="00915E40" w:rsidP="00EA248B">
            <w:pPr>
              <w:pStyle w:val="TableParagraph"/>
              <w:rPr>
                <w:sz w:val="24"/>
                <w:szCs w:val="24"/>
              </w:rPr>
            </w:pPr>
          </w:p>
          <w:p w14:paraId="63272642" w14:textId="77777777" w:rsidR="00915E40" w:rsidRPr="00AB1177" w:rsidRDefault="00915E40" w:rsidP="00EA248B">
            <w:pPr>
              <w:pStyle w:val="TableParagraph"/>
              <w:rPr>
                <w:sz w:val="24"/>
                <w:szCs w:val="24"/>
              </w:rPr>
            </w:pPr>
          </w:p>
          <w:p w14:paraId="4CC274C1" w14:textId="53188072" w:rsidR="00915E40" w:rsidRDefault="00915E40" w:rsidP="00AB08F0">
            <w:pPr>
              <w:pStyle w:val="TableParagraph"/>
              <w:ind w:left="0"/>
              <w:jc w:val="left"/>
              <w:rPr>
                <w:sz w:val="24"/>
                <w:szCs w:val="24"/>
              </w:rPr>
            </w:pPr>
          </w:p>
          <w:p w14:paraId="6E0486B4" w14:textId="77777777" w:rsidR="00A633EB" w:rsidRPr="00116443" w:rsidRDefault="00A633EB" w:rsidP="00AB08F0">
            <w:pPr>
              <w:pStyle w:val="TableParagraph"/>
              <w:ind w:left="0"/>
              <w:jc w:val="left"/>
              <w:rPr>
                <w:sz w:val="24"/>
                <w:szCs w:val="24"/>
              </w:rPr>
            </w:pPr>
          </w:p>
          <w:p w14:paraId="5B05DF29" w14:textId="77777777" w:rsidR="00915E40" w:rsidRPr="00AB1177" w:rsidRDefault="00915E40" w:rsidP="00BC259D">
            <w:pPr>
              <w:pStyle w:val="TableParagraph"/>
              <w:ind w:left="0"/>
              <w:rPr>
                <w:sz w:val="24"/>
                <w:szCs w:val="24"/>
              </w:rPr>
            </w:pPr>
            <w:r w:rsidRPr="00AB1177">
              <w:rPr>
                <w:sz w:val="24"/>
                <w:szCs w:val="24"/>
              </w:rPr>
              <w:t>В межах кошторисних призначень головних розпорядників коштів та інших джерел, не заборонених законодавством</w:t>
            </w:r>
          </w:p>
          <w:p w14:paraId="0B4F19F0" w14:textId="77777777" w:rsidR="00915E40" w:rsidRPr="00AB1177" w:rsidRDefault="00915E40" w:rsidP="00C72BE2">
            <w:pPr>
              <w:pStyle w:val="TableParagraph"/>
              <w:ind w:left="0"/>
              <w:jc w:val="left"/>
              <w:rPr>
                <w:sz w:val="24"/>
                <w:szCs w:val="24"/>
              </w:rPr>
            </w:pPr>
          </w:p>
          <w:p w14:paraId="2F5055C4" w14:textId="39444FD5" w:rsidR="00915E40" w:rsidRDefault="00915E40" w:rsidP="00AB08F0">
            <w:pPr>
              <w:pStyle w:val="TableParagraph"/>
              <w:ind w:left="0"/>
              <w:jc w:val="left"/>
              <w:rPr>
                <w:sz w:val="24"/>
                <w:szCs w:val="24"/>
              </w:rPr>
            </w:pPr>
          </w:p>
          <w:p w14:paraId="0CB76F15" w14:textId="742D1DCA" w:rsidR="00BD7863" w:rsidRDefault="00BD7863" w:rsidP="00AB08F0">
            <w:pPr>
              <w:pStyle w:val="TableParagraph"/>
              <w:ind w:left="0"/>
              <w:jc w:val="left"/>
              <w:rPr>
                <w:sz w:val="24"/>
                <w:szCs w:val="24"/>
              </w:rPr>
            </w:pPr>
          </w:p>
          <w:p w14:paraId="01DCD230" w14:textId="77777777" w:rsidR="00BD7863" w:rsidRPr="00AB1177" w:rsidRDefault="00BD7863" w:rsidP="00AB08F0">
            <w:pPr>
              <w:pStyle w:val="TableParagraph"/>
              <w:ind w:left="0"/>
              <w:jc w:val="left"/>
              <w:rPr>
                <w:sz w:val="24"/>
                <w:szCs w:val="24"/>
              </w:rPr>
            </w:pPr>
          </w:p>
          <w:p w14:paraId="37F7195E" w14:textId="77777777" w:rsidR="00915E40" w:rsidRPr="00AB1177" w:rsidRDefault="00915E40" w:rsidP="00EA248B">
            <w:pPr>
              <w:pStyle w:val="TableParagraph"/>
              <w:rPr>
                <w:sz w:val="24"/>
                <w:szCs w:val="24"/>
              </w:rPr>
            </w:pPr>
            <w:r w:rsidRPr="00AB1177">
              <w:rPr>
                <w:sz w:val="24"/>
                <w:szCs w:val="24"/>
              </w:rPr>
              <w:lastRenderedPageBreak/>
              <w:t>В межах кошторисних призначень головних розпорядників коштів та інших джерел, не заборонених законодавством</w:t>
            </w:r>
          </w:p>
          <w:p w14:paraId="1D950AD6" w14:textId="77777777" w:rsidR="00915E40" w:rsidRPr="00AB1177" w:rsidRDefault="00915E40" w:rsidP="00EA248B">
            <w:pPr>
              <w:pStyle w:val="TableParagraph"/>
              <w:rPr>
                <w:sz w:val="24"/>
                <w:szCs w:val="24"/>
              </w:rPr>
            </w:pPr>
          </w:p>
          <w:p w14:paraId="79CD657E" w14:textId="77777777" w:rsidR="00915E40" w:rsidRPr="00AB1177" w:rsidRDefault="00915E40" w:rsidP="00EA248B">
            <w:pPr>
              <w:pStyle w:val="TableParagraph"/>
              <w:rPr>
                <w:sz w:val="24"/>
                <w:szCs w:val="24"/>
              </w:rPr>
            </w:pPr>
            <w:r w:rsidRPr="00AB1177">
              <w:rPr>
                <w:sz w:val="24"/>
                <w:szCs w:val="24"/>
              </w:rPr>
              <w:t>В межах кошторисних призначень головних розпорядників коштів та інших джерел, не заборонених законодавством</w:t>
            </w:r>
          </w:p>
          <w:p w14:paraId="57BB83FD" w14:textId="77777777" w:rsidR="00915E40" w:rsidRPr="00AB1177" w:rsidRDefault="00915E40" w:rsidP="00EA248B">
            <w:pPr>
              <w:pStyle w:val="TableParagraph"/>
              <w:rPr>
                <w:sz w:val="24"/>
                <w:szCs w:val="24"/>
              </w:rPr>
            </w:pPr>
          </w:p>
          <w:p w14:paraId="4FC36C6E" w14:textId="77777777" w:rsidR="00915E40" w:rsidRPr="00AB1177" w:rsidRDefault="00915E40" w:rsidP="00C72BE2">
            <w:pPr>
              <w:pStyle w:val="TableParagraph"/>
              <w:rPr>
                <w:sz w:val="24"/>
                <w:szCs w:val="24"/>
              </w:rPr>
            </w:pPr>
            <w:r w:rsidRPr="00AB1177">
              <w:rPr>
                <w:sz w:val="24"/>
                <w:szCs w:val="24"/>
              </w:rPr>
              <w:t>В межах кошторисних призначень головних розпорядників коштів та інших джерел, не заборонених законодавством</w:t>
            </w:r>
          </w:p>
          <w:p w14:paraId="1723AAE7" w14:textId="77777777" w:rsidR="00915E40" w:rsidRPr="00AB1177" w:rsidRDefault="00915E40" w:rsidP="00C72BE2">
            <w:pPr>
              <w:pStyle w:val="TableParagraph"/>
              <w:rPr>
                <w:sz w:val="24"/>
                <w:szCs w:val="24"/>
              </w:rPr>
            </w:pPr>
          </w:p>
          <w:p w14:paraId="31AB1989" w14:textId="77777777" w:rsidR="00915E40" w:rsidRPr="00AB1177" w:rsidRDefault="00915E40" w:rsidP="00AB08F0">
            <w:pPr>
              <w:rPr>
                <w:sz w:val="16"/>
                <w:szCs w:val="16"/>
              </w:rPr>
            </w:pPr>
          </w:p>
        </w:tc>
      </w:tr>
      <w:tr w:rsidR="00915E40" w:rsidRPr="00AB1177" w14:paraId="081FFB49" w14:textId="0BFF794F" w:rsidTr="00591A0B">
        <w:tc>
          <w:tcPr>
            <w:tcW w:w="529" w:type="dxa"/>
          </w:tcPr>
          <w:p w14:paraId="73169F50" w14:textId="7EC25C44" w:rsidR="00915E40" w:rsidRPr="00AB1177" w:rsidRDefault="00915E40" w:rsidP="0040468D">
            <w:pPr>
              <w:jc w:val="center"/>
              <w:rPr>
                <w:sz w:val="24"/>
                <w:szCs w:val="24"/>
              </w:rPr>
            </w:pPr>
            <w:r w:rsidRPr="00AB1177">
              <w:rPr>
                <w:sz w:val="24"/>
                <w:szCs w:val="24"/>
              </w:rPr>
              <w:lastRenderedPageBreak/>
              <w:t>3.</w:t>
            </w:r>
          </w:p>
        </w:tc>
        <w:tc>
          <w:tcPr>
            <w:tcW w:w="5946" w:type="dxa"/>
          </w:tcPr>
          <w:p w14:paraId="148E5DEA" w14:textId="27060A1B" w:rsidR="00915E40" w:rsidRPr="00AB1177" w:rsidRDefault="00915E40" w:rsidP="006F11FA">
            <w:pPr>
              <w:pStyle w:val="TableParagraph"/>
              <w:spacing w:line="237" w:lineRule="auto"/>
              <w:ind w:left="0" w:right="94"/>
              <w:jc w:val="both"/>
              <w:rPr>
                <w:b/>
                <w:spacing w:val="-2"/>
                <w:sz w:val="24"/>
                <w:szCs w:val="24"/>
              </w:rPr>
            </w:pPr>
            <w:r w:rsidRPr="00AB1177">
              <w:rPr>
                <w:b/>
                <w:spacing w:val="-2"/>
                <w:sz w:val="24"/>
                <w:szCs w:val="24"/>
              </w:rPr>
              <w:t>Сприяння зайнятості та інтеграції ВПО до місцевого ринку праці (забезпечення працевлаштування ВПО)</w:t>
            </w:r>
          </w:p>
          <w:p w14:paraId="2DBE7943" w14:textId="77777777" w:rsidR="00915E40" w:rsidRPr="00AB1177" w:rsidRDefault="00915E40" w:rsidP="006F11FA">
            <w:pPr>
              <w:pStyle w:val="TableParagraph"/>
              <w:spacing w:line="237" w:lineRule="auto"/>
              <w:ind w:left="0" w:right="94"/>
              <w:jc w:val="both"/>
              <w:rPr>
                <w:b/>
                <w:spacing w:val="-2"/>
                <w:sz w:val="24"/>
                <w:szCs w:val="24"/>
              </w:rPr>
            </w:pPr>
          </w:p>
          <w:p w14:paraId="5960F0E4" w14:textId="0F781C09" w:rsidR="00915E40" w:rsidRPr="00AB1177" w:rsidRDefault="00915E40" w:rsidP="00BD7863">
            <w:pPr>
              <w:pStyle w:val="TableParagraph"/>
              <w:spacing w:line="238" w:lineRule="auto"/>
              <w:ind w:left="0"/>
              <w:jc w:val="both"/>
              <w:rPr>
                <w:bCs/>
                <w:spacing w:val="-2"/>
                <w:sz w:val="24"/>
                <w:szCs w:val="24"/>
              </w:rPr>
            </w:pPr>
            <w:r w:rsidRPr="00AB1177">
              <w:rPr>
                <w:bCs/>
                <w:spacing w:val="-2"/>
                <w:sz w:val="24"/>
                <w:szCs w:val="24"/>
              </w:rPr>
              <w:t>3.1.Оформлення видачі ваучера на навчання  для підтримання конкурентоспроможності осіб на ринку праці шляхом перепідготовки за робітничою професією, підготовки за спеціальністю для здобуття ступеня магістра, спеціалізації та підвищення кваліфікації за професіями та спеціальностями для пріоритетних видів економічної діяльності.</w:t>
            </w:r>
          </w:p>
          <w:p w14:paraId="7706320B" w14:textId="129FE8FA" w:rsidR="00915E40" w:rsidRPr="00AB1177" w:rsidRDefault="00915E40" w:rsidP="00591A0B">
            <w:pPr>
              <w:pStyle w:val="TableParagraph"/>
              <w:spacing w:line="238" w:lineRule="auto"/>
              <w:ind w:left="0"/>
              <w:jc w:val="both"/>
              <w:rPr>
                <w:bCs/>
                <w:spacing w:val="-2"/>
                <w:sz w:val="24"/>
                <w:szCs w:val="24"/>
              </w:rPr>
            </w:pPr>
            <w:r w:rsidRPr="00AB1177">
              <w:rPr>
                <w:bCs/>
                <w:spacing w:val="-2"/>
                <w:sz w:val="24"/>
                <w:szCs w:val="24"/>
              </w:rPr>
              <w:lastRenderedPageBreak/>
              <w:t>3.2.Проведення професійної підготовки, перепідготовки та підвищення кваліфікації  осіб, що отримали статус безробітного з метою підвищення  їх конкурентоздатності та покращення якості робочої сили з урахуванням потреб ринку праці та замовлень роботодавців.</w:t>
            </w:r>
          </w:p>
          <w:p w14:paraId="60277369" w14:textId="77777777" w:rsidR="00915E40" w:rsidRPr="00AB1177" w:rsidRDefault="00915E40" w:rsidP="00591A0B">
            <w:pPr>
              <w:pStyle w:val="TableParagraph"/>
              <w:spacing w:line="237" w:lineRule="auto"/>
              <w:ind w:left="0"/>
              <w:jc w:val="both"/>
              <w:rPr>
                <w:bCs/>
                <w:spacing w:val="-2"/>
                <w:sz w:val="24"/>
                <w:szCs w:val="24"/>
              </w:rPr>
            </w:pPr>
          </w:p>
          <w:p w14:paraId="6D8AAC09" w14:textId="042B27C5" w:rsidR="00915E40" w:rsidRPr="00AB1177" w:rsidRDefault="00915E40" w:rsidP="00591A0B">
            <w:pPr>
              <w:pStyle w:val="TableParagraph"/>
              <w:spacing w:line="238" w:lineRule="auto"/>
              <w:ind w:left="0"/>
              <w:jc w:val="both"/>
              <w:rPr>
                <w:bCs/>
                <w:spacing w:val="-2"/>
                <w:sz w:val="24"/>
                <w:szCs w:val="24"/>
              </w:rPr>
            </w:pPr>
            <w:r w:rsidRPr="00AB1177">
              <w:rPr>
                <w:bCs/>
                <w:spacing w:val="-2"/>
                <w:sz w:val="24"/>
                <w:szCs w:val="24"/>
              </w:rPr>
              <w:t>3.3.Проведення інформаційної кампанії на підтримку зміни професії та заохоченні жінок здобувати професійно-технічну освіту і працювати у сферах, де вони традиційно були недостатньо представлені</w:t>
            </w:r>
            <w:r w:rsidR="00155725">
              <w:rPr>
                <w:bCs/>
                <w:spacing w:val="-2"/>
                <w:sz w:val="24"/>
                <w:szCs w:val="24"/>
              </w:rPr>
              <w:t>.</w:t>
            </w:r>
          </w:p>
          <w:p w14:paraId="7BF6C3B6" w14:textId="77777777" w:rsidR="00915E40" w:rsidRPr="00AB1177" w:rsidRDefault="00915E40" w:rsidP="00591A0B">
            <w:pPr>
              <w:pStyle w:val="TableParagraph"/>
              <w:spacing w:line="237" w:lineRule="auto"/>
              <w:ind w:left="0"/>
              <w:jc w:val="both"/>
              <w:rPr>
                <w:bCs/>
                <w:spacing w:val="-2"/>
                <w:sz w:val="24"/>
                <w:szCs w:val="24"/>
              </w:rPr>
            </w:pPr>
          </w:p>
          <w:p w14:paraId="44BF136E" w14:textId="064425EF" w:rsidR="00915E40" w:rsidRPr="00AB1177" w:rsidRDefault="00915E40" w:rsidP="00591A0B">
            <w:pPr>
              <w:pStyle w:val="TableParagraph"/>
              <w:spacing w:line="238" w:lineRule="auto"/>
              <w:ind w:left="0"/>
              <w:jc w:val="both"/>
              <w:rPr>
                <w:bCs/>
                <w:spacing w:val="-2"/>
                <w:sz w:val="24"/>
                <w:szCs w:val="24"/>
              </w:rPr>
            </w:pPr>
            <w:r w:rsidRPr="00AB1177">
              <w:rPr>
                <w:bCs/>
                <w:spacing w:val="-2"/>
                <w:sz w:val="24"/>
                <w:szCs w:val="24"/>
              </w:rPr>
              <w:t xml:space="preserve">3.4.Надання </w:t>
            </w:r>
            <w:proofErr w:type="spellStart"/>
            <w:r w:rsidRPr="00AB1177">
              <w:rPr>
                <w:bCs/>
                <w:spacing w:val="-2"/>
                <w:sz w:val="24"/>
                <w:szCs w:val="24"/>
              </w:rPr>
              <w:t>мікрогрантів</w:t>
            </w:r>
            <w:proofErr w:type="spellEnd"/>
            <w:r w:rsidRPr="00AB1177">
              <w:rPr>
                <w:bCs/>
                <w:spacing w:val="-2"/>
                <w:sz w:val="24"/>
                <w:szCs w:val="24"/>
              </w:rPr>
              <w:t xml:space="preserve"> на створення або розвиток власного бізнесу та Грантів  на створення або розвиток власного бізнесу учасникам бойових дій, особам з інвалідністю внаслідок війни та членам сімей</w:t>
            </w:r>
            <w:r w:rsidR="00155725">
              <w:rPr>
                <w:bCs/>
                <w:spacing w:val="-2"/>
                <w:sz w:val="24"/>
                <w:szCs w:val="24"/>
              </w:rPr>
              <w:t>.</w:t>
            </w:r>
            <w:r w:rsidRPr="00AB1177">
              <w:rPr>
                <w:bCs/>
                <w:spacing w:val="-2"/>
                <w:sz w:val="24"/>
                <w:szCs w:val="24"/>
              </w:rPr>
              <w:t xml:space="preserve"> </w:t>
            </w:r>
          </w:p>
          <w:p w14:paraId="44D381F9" w14:textId="77777777" w:rsidR="00915E40" w:rsidRPr="00AB1177" w:rsidRDefault="00915E40" w:rsidP="00591A0B">
            <w:pPr>
              <w:pStyle w:val="TableParagraph"/>
              <w:spacing w:line="237" w:lineRule="auto"/>
              <w:ind w:left="0"/>
              <w:jc w:val="both"/>
              <w:rPr>
                <w:bCs/>
                <w:spacing w:val="-2"/>
                <w:sz w:val="24"/>
                <w:szCs w:val="24"/>
              </w:rPr>
            </w:pPr>
          </w:p>
          <w:p w14:paraId="066A6290" w14:textId="1292EFCE" w:rsidR="00915E40" w:rsidRPr="00AB1177" w:rsidRDefault="00915E40" w:rsidP="00591A0B">
            <w:pPr>
              <w:pStyle w:val="TableParagraph"/>
              <w:spacing w:line="238" w:lineRule="auto"/>
              <w:ind w:left="0"/>
              <w:jc w:val="both"/>
              <w:rPr>
                <w:bCs/>
                <w:spacing w:val="-2"/>
                <w:sz w:val="24"/>
                <w:szCs w:val="24"/>
              </w:rPr>
            </w:pPr>
            <w:r w:rsidRPr="00AB1177">
              <w:rPr>
                <w:bCs/>
                <w:spacing w:val="-2"/>
                <w:sz w:val="24"/>
                <w:szCs w:val="24"/>
              </w:rPr>
              <w:t>3.5.Надання роботодавцю компенсації витрат на оплату праці за працевлаштування внутрішньо переміщених осіб внаслідок проведення бойових дій під</w:t>
            </w:r>
            <w:r w:rsidR="00C0532A">
              <w:rPr>
                <w:bCs/>
                <w:spacing w:val="-2"/>
                <w:sz w:val="24"/>
                <w:szCs w:val="24"/>
              </w:rPr>
              <w:t xml:space="preserve"> </w:t>
            </w:r>
            <w:r w:rsidRPr="00AB1177">
              <w:rPr>
                <w:bCs/>
                <w:spacing w:val="-2"/>
                <w:sz w:val="24"/>
                <w:szCs w:val="24"/>
              </w:rPr>
              <w:t xml:space="preserve">час воєнного стану та у разі порушення гарантій зайнятості для внутрішньо переміщених осіб.  </w:t>
            </w:r>
          </w:p>
          <w:p w14:paraId="40CA3FE1" w14:textId="77777777" w:rsidR="00915E40" w:rsidRPr="00AB1177" w:rsidRDefault="00915E40" w:rsidP="00591A0B">
            <w:pPr>
              <w:pStyle w:val="TableParagraph"/>
              <w:spacing w:line="237" w:lineRule="auto"/>
              <w:ind w:left="0"/>
              <w:jc w:val="both"/>
              <w:rPr>
                <w:bCs/>
                <w:spacing w:val="-2"/>
                <w:sz w:val="24"/>
                <w:szCs w:val="24"/>
              </w:rPr>
            </w:pPr>
          </w:p>
          <w:p w14:paraId="45EAB88C" w14:textId="59D50FC1" w:rsidR="00915E40" w:rsidRPr="00AB1177" w:rsidRDefault="00915E40" w:rsidP="00591A0B">
            <w:pPr>
              <w:pStyle w:val="TableParagraph"/>
              <w:spacing w:line="237" w:lineRule="auto"/>
              <w:ind w:left="0"/>
              <w:jc w:val="both"/>
              <w:rPr>
                <w:bCs/>
                <w:spacing w:val="-2"/>
                <w:sz w:val="24"/>
                <w:szCs w:val="24"/>
              </w:rPr>
            </w:pPr>
            <w:r w:rsidRPr="00AB1177">
              <w:rPr>
                <w:bCs/>
                <w:spacing w:val="-2"/>
                <w:sz w:val="24"/>
                <w:szCs w:val="24"/>
              </w:rPr>
              <w:t>3.6.Надання компенсації фактичних витрат за облаштування робочих місць/місць провадження господарської діяльності/ незалежної професійної діяльності для осіб з інвалідністю</w:t>
            </w:r>
          </w:p>
        </w:tc>
        <w:tc>
          <w:tcPr>
            <w:tcW w:w="2564" w:type="dxa"/>
          </w:tcPr>
          <w:p w14:paraId="1616D473" w14:textId="77777777" w:rsidR="00AB08F0" w:rsidRDefault="00AB08F0" w:rsidP="00591A0B">
            <w:pPr>
              <w:jc w:val="center"/>
              <w:rPr>
                <w:sz w:val="24"/>
                <w:szCs w:val="24"/>
                <w:shd w:val="clear" w:color="auto" w:fill="FFFFFF"/>
              </w:rPr>
            </w:pPr>
          </w:p>
          <w:p w14:paraId="482B1064" w14:textId="77777777" w:rsidR="00AB08F0" w:rsidRDefault="00AB08F0" w:rsidP="00591A0B">
            <w:pPr>
              <w:jc w:val="center"/>
              <w:rPr>
                <w:sz w:val="24"/>
                <w:szCs w:val="24"/>
                <w:shd w:val="clear" w:color="auto" w:fill="FFFFFF"/>
              </w:rPr>
            </w:pPr>
          </w:p>
          <w:p w14:paraId="7D878F47" w14:textId="77777777" w:rsidR="00AB08F0" w:rsidRDefault="00AB08F0" w:rsidP="00591A0B">
            <w:pPr>
              <w:jc w:val="center"/>
              <w:rPr>
                <w:sz w:val="24"/>
                <w:szCs w:val="24"/>
                <w:shd w:val="clear" w:color="auto" w:fill="FFFFFF"/>
              </w:rPr>
            </w:pPr>
          </w:p>
          <w:p w14:paraId="487977C4" w14:textId="77777777" w:rsidR="00AB08F0" w:rsidRDefault="00AB08F0" w:rsidP="00591A0B">
            <w:pPr>
              <w:jc w:val="center"/>
              <w:rPr>
                <w:sz w:val="24"/>
                <w:szCs w:val="24"/>
                <w:shd w:val="clear" w:color="auto" w:fill="FFFFFF"/>
              </w:rPr>
            </w:pPr>
          </w:p>
          <w:p w14:paraId="13F5ACDE" w14:textId="54908CE1" w:rsidR="00915E40" w:rsidRPr="00AB1177" w:rsidRDefault="00915E40" w:rsidP="00591A0B">
            <w:pPr>
              <w:jc w:val="center"/>
              <w:rPr>
                <w:sz w:val="24"/>
                <w:szCs w:val="24"/>
                <w:shd w:val="clear" w:color="auto" w:fill="FFFFFF"/>
              </w:rPr>
            </w:pPr>
            <w:r w:rsidRPr="00AB1177">
              <w:rPr>
                <w:sz w:val="24"/>
                <w:szCs w:val="24"/>
                <w:shd w:val="clear" w:color="auto" w:fill="FFFFFF"/>
              </w:rPr>
              <w:t>Чернігівська філія Чернігівського обласного центру зайнятості</w:t>
            </w:r>
          </w:p>
          <w:p w14:paraId="2F1E2E28" w14:textId="77777777" w:rsidR="00915E40" w:rsidRPr="00AB1177" w:rsidRDefault="00915E40" w:rsidP="00591A0B">
            <w:pPr>
              <w:jc w:val="center"/>
              <w:rPr>
                <w:sz w:val="24"/>
                <w:szCs w:val="24"/>
                <w:shd w:val="clear" w:color="auto" w:fill="FFFFFF"/>
              </w:rPr>
            </w:pPr>
          </w:p>
          <w:p w14:paraId="562FDE3C" w14:textId="77777777" w:rsidR="00915E40" w:rsidRPr="00AB1177" w:rsidRDefault="00915E40" w:rsidP="00591A0B">
            <w:pPr>
              <w:jc w:val="center"/>
              <w:rPr>
                <w:sz w:val="24"/>
                <w:szCs w:val="24"/>
                <w:shd w:val="clear" w:color="auto" w:fill="FFFFFF"/>
              </w:rPr>
            </w:pPr>
          </w:p>
          <w:p w14:paraId="7BF88CA6" w14:textId="77777777" w:rsidR="00915E40" w:rsidRPr="00AB1177" w:rsidRDefault="00915E40" w:rsidP="00BD7863">
            <w:pPr>
              <w:rPr>
                <w:sz w:val="24"/>
                <w:szCs w:val="24"/>
                <w:shd w:val="clear" w:color="auto" w:fill="FFFFFF"/>
              </w:rPr>
            </w:pPr>
          </w:p>
          <w:p w14:paraId="5D3CA0BD" w14:textId="77777777" w:rsidR="00915E40" w:rsidRPr="00AB1177" w:rsidRDefault="00915E40" w:rsidP="00591A0B">
            <w:pPr>
              <w:jc w:val="center"/>
              <w:rPr>
                <w:sz w:val="24"/>
                <w:szCs w:val="24"/>
                <w:shd w:val="clear" w:color="auto" w:fill="FFFFFF"/>
              </w:rPr>
            </w:pPr>
            <w:r w:rsidRPr="00AB1177">
              <w:rPr>
                <w:sz w:val="24"/>
                <w:szCs w:val="24"/>
                <w:shd w:val="clear" w:color="auto" w:fill="FFFFFF"/>
              </w:rPr>
              <w:lastRenderedPageBreak/>
              <w:t>Чернігівська філія Чернігівського обласного центру зайнятості</w:t>
            </w:r>
          </w:p>
          <w:p w14:paraId="70952B49" w14:textId="77777777" w:rsidR="00915E40" w:rsidRPr="00AB1177" w:rsidRDefault="00915E40" w:rsidP="00591A0B">
            <w:pPr>
              <w:jc w:val="center"/>
              <w:rPr>
                <w:sz w:val="24"/>
                <w:szCs w:val="24"/>
                <w:shd w:val="clear" w:color="auto" w:fill="FFFFFF"/>
              </w:rPr>
            </w:pPr>
          </w:p>
          <w:p w14:paraId="17CC26D3" w14:textId="77777777" w:rsidR="00915E40" w:rsidRPr="00AB1177" w:rsidRDefault="00915E40" w:rsidP="00591A0B">
            <w:pPr>
              <w:jc w:val="center"/>
              <w:rPr>
                <w:sz w:val="24"/>
                <w:szCs w:val="24"/>
                <w:shd w:val="clear" w:color="auto" w:fill="FFFFFF"/>
              </w:rPr>
            </w:pPr>
          </w:p>
          <w:p w14:paraId="200010CC" w14:textId="77777777" w:rsidR="00915E40" w:rsidRPr="00AB1177" w:rsidRDefault="00915E40" w:rsidP="00591A0B">
            <w:pPr>
              <w:rPr>
                <w:sz w:val="24"/>
                <w:szCs w:val="24"/>
                <w:shd w:val="clear" w:color="auto" w:fill="FFFFFF"/>
              </w:rPr>
            </w:pPr>
          </w:p>
          <w:p w14:paraId="03F2B647" w14:textId="77777777" w:rsidR="00915E40" w:rsidRPr="00AB1177" w:rsidRDefault="00915E40" w:rsidP="00591A0B">
            <w:pPr>
              <w:jc w:val="center"/>
              <w:rPr>
                <w:sz w:val="24"/>
                <w:szCs w:val="24"/>
                <w:shd w:val="clear" w:color="auto" w:fill="FFFFFF"/>
              </w:rPr>
            </w:pPr>
            <w:r w:rsidRPr="00AB1177">
              <w:rPr>
                <w:sz w:val="24"/>
                <w:szCs w:val="24"/>
                <w:shd w:val="clear" w:color="auto" w:fill="FFFFFF"/>
              </w:rPr>
              <w:t>Чернігівська філія Чернігівського обласного центру зайнятості</w:t>
            </w:r>
          </w:p>
          <w:p w14:paraId="7D454B6B" w14:textId="77777777" w:rsidR="00915E40" w:rsidRPr="00AB1177" w:rsidRDefault="00915E40" w:rsidP="00591A0B">
            <w:pPr>
              <w:jc w:val="center"/>
              <w:rPr>
                <w:sz w:val="24"/>
                <w:szCs w:val="24"/>
                <w:shd w:val="clear" w:color="auto" w:fill="FFFFFF"/>
              </w:rPr>
            </w:pPr>
          </w:p>
          <w:p w14:paraId="68CEDF3B" w14:textId="77777777" w:rsidR="00915E40" w:rsidRPr="00AB1177" w:rsidRDefault="00915E40" w:rsidP="00591A0B">
            <w:pPr>
              <w:jc w:val="center"/>
              <w:rPr>
                <w:sz w:val="24"/>
                <w:szCs w:val="24"/>
                <w:shd w:val="clear" w:color="auto" w:fill="FFFFFF"/>
              </w:rPr>
            </w:pPr>
            <w:r w:rsidRPr="00AB1177">
              <w:rPr>
                <w:sz w:val="24"/>
                <w:szCs w:val="24"/>
                <w:shd w:val="clear" w:color="auto" w:fill="FFFFFF"/>
              </w:rPr>
              <w:t>Чернігівська філія Чернігівського обласного центру зайнятості</w:t>
            </w:r>
          </w:p>
          <w:p w14:paraId="13E0C9FB" w14:textId="77777777" w:rsidR="00915E40" w:rsidRPr="00AB1177" w:rsidRDefault="00915E40" w:rsidP="00591A0B">
            <w:pPr>
              <w:jc w:val="center"/>
              <w:rPr>
                <w:sz w:val="24"/>
                <w:szCs w:val="24"/>
                <w:shd w:val="clear" w:color="auto" w:fill="FFFFFF"/>
              </w:rPr>
            </w:pPr>
          </w:p>
          <w:p w14:paraId="14312D31" w14:textId="77777777" w:rsidR="00915E40" w:rsidRPr="00AB1177" w:rsidRDefault="00915E40" w:rsidP="00591A0B">
            <w:pPr>
              <w:jc w:val="center"/>
              <w:rPr>
                <w:sz w:val="24"/>
                <w:szCs w:val="24"/>
                <w:shd w:val="clear" w:color="auto" w:fill="FFFFFF"/>
              </w:rPr>
            </w:pPr>
            <w:r w:rsidRPr="00AB1177">
              <w:rPr>
                <w:sz w:val="24"/>
                <w:szCs w:val="24"/>
                <w:shd w:val="clear" w:color="auto" w:fill="FFFFFF"/>
              </w:rPr>
              <w:t>Чернігівська філія Чернігівського обласного центру зайнятості</w:t>
            </w:r>
          </w:p>
          <w:p w14:paraId="147481F3" w14:textId="722298BD" w:rsidR="00155725" w:rsidRDefault="00155725" w:rsidP="00591A0B">
            <w:pPr>
              <w:rPr>
                <w:sz w:val="24"/>
                <w:szCs w:val="24"/>
                <w:shd w:val="clear" w:color="auto" w:fill="FFFFFF"/>
              </w:rPr>
            </w:pPr>
          </w:p>
          <w:p w14:paraId="344A6FAA" w14:textId="77777777" w:rsidR="00591A0B" w:rsidRPr="00AB1177" w:rsidRDefault="00591A0B" w:rsidP="00591A0B">
            <w:pPr>
              <w:rPr>
                <w:sz w:val="24"/>
                <w:szCs w:val="24"/>
                <w:shd w:val="clear" w:color="auto" w:fill="FFFFFF"/>
              </w:rPr>
            </w:pPr>
          </w:p>
          <w:p w14:paraId="58B6AFB2" w14:textId="45A8C168" w:rsidR="00915E40" w:rsidRPr="00AB1177" w:rsidRDefault="00915E40" w:rsidP="00591A0B">
            <w:pPr>
              <w:jc w:val="center"/>
              <w:rPr>
                <w:sz w:val="24"/>
                <w:szCs w:val="24"/>
                <w:shd w:val="clear" w:color="auto" w:fill="FFFFFF"/>
              </w:rPr>
            </w:pPr>
            <w:r w:rsidRPr="00AB1177">
              <w:rPr>
                <w:sz w:val="24"/>
                <w:szCs w:val="24"/>
                <w:shd w:val="clear" w:color="auto" w:fill="FFFFFF"/>
              </w:rPr>
              <w:t>Чернігівська філія Чернігівського обласного центру зайнятості</w:t>
            </w:r>
          </w:p>
        </w:tc>
        <w:tc>
          <w:tcPr>
            <w:tcW w:w="2409" w:type="dxa"/>
          </w:tcPr>
          <w:p w14:paraId="1DE61B36" w14:textId="77777777" w:rsidR="00AB08F0" w:rsidRDefault="00AB08F0" w:rsidP="00591A0B">
            <w:pPr>
              <w:pStyle w:val="TableParagraph"/>
              <w:ind w:left="0"/>
              <w:rPr>
                <w:sz w:val="24"/>
                <w:szCs w:val="24"/>
              </w:rPr>
            </w:pPr>
          </w:p>
          <w:p w14:paraId="08829A95" w14:textId="77777777" w:rsidR="00AB08F0" w:rsidRDefault="00AB08F0" w:rsidP="00591A0B">
            <w:pPr>
              <w:pStyle w:val="TableParagraph"/>
              <w:ind w:left="0"/>
              <w:rPr>
                <w:sz w:val="24"/>
                <w:szCs w:val="24"/>
              </w:rPr>
            </w:pPr>
          </w:p>
          <w:p w14:paraId="2CED60E9" w14:textId="77777777" w:rsidR="00AB08F0" w:rsidRDefault="00AB08F0" w:rsidP="00591A0B">
            <w:pPr>
              <w:pStyle w:val="TableParagraph"/>
              <w:ind w:left="0"/>
              <w:rPr>
                <w:sz w:val="24"/>
                <w:szCs w:val="24"/>
              </w:rPr>
            </w:pPr>
          </w:p>
          <w:p w14:paraId="3511E5EA" w14:textId="77777777" w:rsidR="00AB08F0" w:rsidRDefault="00AB08F0" w:rsidP="00591A0B">
            <w:pPr>
              <w:pStyle w:val="TableParagraph"/>
              <w:ind w:left="0"/>
              <w:rPr>
                <w:sz w:val="24"/>
                <w:szCs w:val="24"/>
              </w:rPr>
            </w:pPr>
          </w:p>
          <w:p w14:paraId="0EC827CE" w14:textId="29AB8B76" w:rsidR="00915E40" w:rsidRPr="00AB1177" w:rsidRDefault="00915E40" w:rsidP="00591A0B">
            <w:pPr>
              <w:pStyle w:val="TableParagraph"/>
              <w:ind w:left="0"/>
              <w:rPr>
                <w:sz w:val="24"/>
                <w:szCs w:val="24"/>
              </w:rPr>
            </w:pPr>
            <w:r w:rsidRPr="00AB1177">
              <w:rPr>
                <w:sz w:val="24"/>
                <w:szCs w:val="24"/>
              </w:rPr>
              <w:t>Державний бюджет України</w:t>
            </w:r>
          </w:p>
          <w:p w14:paraId="571E71EE" w14:textId="4605ABAD" w:rsidR="00915E40" w:rsidRPr="00AB1177" w:rsidRDefault="00915E40" w:rsidP="00591A0B">
            <w:pPr>
              <w:pStyle w:val="TableParagraph"/>
              <w:ind w:left="0"/>
              <w:rPr>
                <w:sz w:val="24"/>
                <w:szCs w:val="24"/>
              </w:rPr>
            </w:pPr>
          </w:p>
          <w:p w14:paraId="6297DB1F" w14:textId="76BE14D7" w:rsidR="00915E40" w:rsidRPr="00AB1177" w:rsidRDefault="00915E40" w:rsidP="00591A0B">
            <w:pPr>
              <w:pStyle w:val="TableParagraph"/>
              <w:ind w:left="0"/>
              <w:rPr>
                <w:sz w:val="24"/>
                <w:szCs w:val="24"/>
              </w:rPr>
            </w:pPr>
          </w:p>
          <w:p w14:paraId="7532817A" w14:textId="2D9E0B73" w:rsidR="00915E40" w:rsidRPr="00AB1177" w:rsidRDefault="00915E40" w:rsidP="00591A0B">
            <w:pPr>
              <w:pStyle w:val="TableParagraph"/>
              <w:ind w:left="0"/>
              <w:rPr>
                <w:sz w:val="24"/>
                <w:szCs w:val="24"/>
              </w:rPr>
            </w:pPr>
          </w:p>
          <w:p w14:paraId="232A046F" w14:textId="1DF8DF02" w:rsidR="00915E40" w:rsidRPr="00AB1177" w:rsidRDefault="00915E40" w:rsidP="00591A0B">
            <w:pPr>
              <w:pStyle w:val="TableParagraph"/>
              <w:ind w:left="0"/>
              <w:rPr>
                <w:sz w:val="24"/>
                <w:szCs w:val="24"/>
              </w:rPr>
            </w:pPr>
          </w:p>
          <w:p w14:paraId="5F04FDFC" w14:textId="5D909F7C" w:rsidR="00915E40" w:rsidRPr="00AB1177" w:rsidRDefault="00915E40" w:rsidP="00BD7863">
            <w:pPr>
              <w:pStyle w:val="TableParagraph"/>
              <w:ind w:left="0"/>
              <w:jc w:val="left"/>
              <w:rPr>
                <w:sz w:val="24"/>
                <w:szCs w:val="24"/>
              </w:rPr>
            </w:pPr>
          </w:p>
          <w:p w14:paraId="0086B8FB" w14:textId="77777777" w:rsidR="00915E40" w:rsidRPr="00AB1177" w:rsidRDefault="00915E40" w:rsidP="00591A0B">
            <w:pPr>
              <w:pStyle w:val="TableParagraph"/>
              <w:ind w:left="0"/>
              <w:rPr>
                <w:sz w:val="24"/>
                <w:szCs w:val="24"/>
              </w:rPr>
            </w:pPr>
            <w:r w:rsidRPr="00AB1177">
              <w:rPr>
                <w:sz w:val="24"/>
                <w:szCs w:val="24"/>
              </w:rPr>
              <w:lastRenderedPageBreak/>
              <w:t>Державний бюджет України</w:t>
            </w:r>
          </w:p>
          <w:p w14:paraId="10434A51" w14:textId="4B732776" w:rsidR="00915E40" w:rsidRPr="00AB1177" w:rsidRDefault="00915E40" w:rsidP="00591A0B">
            <w:pPr>
              <w:pStyle w:val="TableParagraph"/>
              <w:ind w:left="0"/>
              <w:rPr>
                <w:sz w:val="24"/>
                <w:szCs w:val="24"/>
              </w:rPr>
            </w:pPr>
          </w:p>
          <w:p w14:paraId="1BBDAF24" w14:textId="56F4ABC7" w:rsidR="00915E40" w:rsidRPr="00AB1177" w:rsidRDefault="00915E40" w:rsidP="00591A0B">
            <w:pPr>
              <w:pStyle w:val="TableParagraph"/>
              <w:ind w:left="0"/>
              <w:rPr>
                <w:sz w:val="24"/>
                <w:szCs w:val="24"/>
              </w:rPr>
            </w:pPr>
          </w:p>
          <w:p w14:paraId="036ED7E0" w14:textId="4E5C530A" w:rsidR="00915E40" w:rsidRPr="00AB1177" w:rsidRDefault="00915E40" w:rsidP="00591A0B">
            <w:pPr>
              <w:pStyle w:val="TableParagraph"/>
              <w:ind w:left="0"/>
              <w:rPr>
                <w:sz w:val="24"/>
                <w:szCs w:val="24"/>
              </w:rPr>
            </w:pPr>
          </w:p>
          <w:p w14:paraId="46EA75FB" w14:textId="2BBD05BC" w:rsidR="00915E40" w:rsidRPr="00AB1177" w:rsidRDefault="00915E40" w:rsidP="00591A0B">
            <w:pPr>
              <w:pStyle w:val="TableParagraph"/>
              <w:ind w:left="0"/>
              <w:rPr>
                <w:sz w:val="24"/>
                <w:szCs w:val="24"/>
              </w:rPr>
            </w:pPr>
          </w:p>
          <w:p w14:paraId="632218D2" w14:textId="2E1F2A20" w:rsidR="00915E40" w:rsidRPr="00AB1177" w:rsidRDefault="00915E40" w:rsidP="00591A0B">
            <w:pPr>
              <w:pStyle w:val="TableParagraph"/>
              <w:ind w:left="0"/>
              <w:jc w:val="left"/>
              <w:rPr>
                <w:sz w:val="24"/>
                <w:szCs w:val="24"/>
              </w:rPr>
            </w:pPr>
          </w:p>
          <w:p w14:paraId="19BF7D1A" w14:textId="77777777" w:rsidR="00915E40" w:rsidRPr="00AB1177" w:rsidRDefault="00915E40" w:rsidP="00591A0B">
            <w:pPr>
              <w:pStyle w:val="TableParagraph"/>
              <w:ind w:left="0"/>
              <w:rPr>
                <w:sz w:val="24"/>
                <w:szCs w:val="24"/>
              </w:rPr>
            </w:pPr>
            <w:r w:rsidRPr="00AB1177">
              <w:rPr>
                <w:sz w:val="24"/>
                <w:szCs w:val="24"/>
              </w:rPr>
              <w:t>Державний бюджет України</w:t>
            </w:r>
          </w:p>
          <w:p w14:paraId="7C9FCE6F" w14:textId="622EFCD3" w:rsidR="00915E40" w:rsidRPr="00AB1177" w:rsidRDefault="00915E40" w:rsidP="00591A0B">
            <w:pPr>
              <w:pStyle w:val="TableParagraph"/>
              <w:ind w:left="0"/>
              <w:rPr>
                <w:sz w:val="24"/>
                <w:szCs w:val="24"/>
              </w:rPr>
            </w:pPr>
          </w:p>
          <w:p w14:paraId="3FA61533" w14:textId="61882A9B" w:rsidR="00915E40" w:rsidRPr="00AB1177" w:rsidRDefault="00915E40" w:rsidP="00591A0B">
            <w:pPr>
              <w:pStyle w:val="TableParagraph"/>
              <w:ind w:left="0"/>
              <w:rPr>
                <w:sz w:val="24"/>
                <w:szCs w:val="24"/>
              </w:rPr>
            </w:pPr>
          </w:p>
          <w:p w14:paraId="3FD7576C" w14:textId="43419F47" w:rsidR="00915E40" w:rsidRPr="00AB1177" w:rsidRDefault="00915E40" w:rsidP="00591A0B">
            <w:pPr>
              <w:pStyle w:val="TableParagraph"/>
              <w:ind w:left="0"/>
              <w:rPr>
                <w:sz w:val="24"/>
                <w:szCs w:val="24"/>
              </w:rPr>
            </w:pPr>
          </w:p>
          <w:p w14:paraId="5212EDCA" w14:textId="77777777" w:rsidR="00915E40" w:rsidRPr="00AB1177" w:rsidRDefault="00915E40" w:rsidP="00591A0B">
            <w:pPr>
              <w:pStyle w:val="TableParagraph"/>
              <w:ind w:left="0"/>
              <w:rPr>
                <w:sz w:val="24"/>
                <w:szCs w:val="24"/>
              </w:rPr>
            </w:pPr>
            <w:r w:rsidRPr="00AB1177">
              <w:rPr>
                <w:sz w:val="24"/>
                <w:szCs w:val="24"/>
              </w:rPr>
              <w:t>Державний бюджет України</w:t>
            </w:r>
          </w:p>
          <w:p w14:paraId="478846DA" w14:textId="3B393AFF" w:rsidR="00915E40" w:rsidRPr="00AB1177" w:rsidRDefault="00915E40" w:rsidP="00591A0B">
            <w:pPr>
              <w:pStyle w:val="TableParagraph"/>
              <w:ind w:left="0"/>
              <w:rPr>
                <w:sz w:val="24"/>
                <w:szCs w:val="24"/>
              </w:rPr>
            </w:pPr>
          </w:p>
          <w:p w14:paraId="1D990F99" w14:textId="13F81496" w:rsidR="00915E40" w:rsidRPr="00AB1177" w:rsidRDefault="00915E40" w:rsidP="00591A0B">
            <w:pPr>
              <w:pStyle w:val="TableParagraph"/>
              <w:ind w:left="0"/>
              <w:rPr>
                <w:sz w:val="24"/>
                <w:szCs w:val="24"/>
              </w:rPr>
            </w:pPr>
          </w:p>
          <w:p w14:paraId="2F3A7438" w14:textId="708944E2" w:rsidR="00915E40" w:rsidRPr="00AB1177" w:rsidRDefault="00915E40" w:rsidP="00591A0B">
            <w:pPr>
              <w:pStyle w:val="TableParagraph"/>
              <w:ind w:left="0"/>
              <w:rPr>
                <w:sz w:val="24"/>
                <w:szCs w:val="24"/>
              </w:rPr>
            </w:pPr>
          </w:p>
          <w:p w14:paraId="5DB49B9A" w14:textId="77777777" w:rsidR="00915E40" w:rsidRPr="00AB1177" w:rsidRDefault="00915E40" w:rsidP="00591A0B">
            <w:pPr>
              <w:pStyle w:val="TableParagraph"/>
              <w:ind w:left="0"/>
              <w:rPr>
                <w:sz w:val="24"/>
                <w:szCs w:val="24"/>
              </w:rPr>
            </w:pPr>
            <w:r w:rsidRPr="00AB1177">
              <w:rPr>
                <w:sz w:val="24"/>
                <w:szCs w:val="24"/>
              </w:rPr>
              <w:t>Державний бюджет України</w:t>
            </w:r>
          </w:p>
          <w:p w14:paraId="5D248950" w14:textId="74C23F1B" w:rsidR="00915E40" w:rsidRPr="00AB1177" w:rsidRDefault="00915E40" w:rsidP="00591A0B">
            <w:pPr>
              <w:pStyle w:val="TableParagraph"/>
              <w:ind w:left="0"/>
              <w:rPr>
                <w:sz w:val="24"/>
                <w:szCs w:val="24"/>
              </w:rPr>
            </w:pPr>
          </w:p>
          <w:p w14:paraId="5AFBD8AE" w14:textId="0AB47E61" w:rsidR="00915E40" w:rsidRPr="00AB1177" w:rsidRDefault="00915E40" w:rsidP="00591A0B">
            <w:pPr>
              <w:pStyle w:val="TableParagraph"/>
              <w:ind w:left="0"/>
              <w:rPr>
                <w:sz w:val="24"/>
                <w:szCs w:val="24"/>
              </w:rPr>
            </w:pPr>
          </w:p>
          <w:p w14:paraId="193EE1B1" w14:textId="26AAA0E7" w:rsidR="00155725" w:rsidRDefault="00155725" w:rsidP="00591A0B">
            <w:pPr>
              <w:pStyle w:val="TableParagraph"/>
              <w:ind w:left="0"/>
              <w:jc w:val="left"/>
              <w:rPr>
                <w:sz w:val="24"/>
                <w:szCs w:val="24"/>
              </w:rPr>
            </w:pPr>
          </w:p>
          <w:p w14:paraId="7AEB9714" w14:textId="77777777" w:rsidR="00591A0B" w:rsidRPr="00AB1177" w:rsidRDefault="00591A0B" w:rsidP="00591A0B">
            <w:pPr>
              <w:pStyle w:val="TableParagraph"/>
              <w:ind w:left="0"/>
              <w:jc w:val="left"/>
              <w:rPr>
                <w:sz w:val="24"/>
                <w:szCs w:val="24"/>
              </w:rPr>
            </w:pPr>
          </w:p>
          <w:p w14:paraId="26B22AB9" w14:textId="77777777" w:rsidR="00915E40" w:rsidRPr="00AB1177" w:rsidRDefault="00915E40" w:rsidP="00591A0B">
            <w:pPr>
              <w:pStyle w:val="TableParagraph"/>
              <w:ind w:left="0"/>
              <w:rPr>
                <w:sz w:val="24"/>
                <w:szCs w:val="24"/>
              </w:rPr>
            </w:pPr>
            <w:r w:rsidRPr="00AB1177">
              <w:rPr>
                <w:sz w:val="24"/>
                <w:szCs w:val="24"/>
              </w:rPr>
              <w:t>Державний бюджет України</w:t>
            </w:r>
          </w:p>
          <w:p w14:paraId="536D646A" w14:textId="77777777" w:rsidR="00915E40" w:rsidRPr="00AB1177" w:rsidRDefault="00915E40" w:rsidP="00591A0B">
            <w:pPr>
              <w:pStyle w:val="TableParagraph"/>
              <w:ind w:left="0"/>
              <w:rPr>
                <w:sz w:val="24"/>
                <w:szCs w:val="24"/>
              </w:rPr>
            </w:pPr>
          </w:p>
          <w:p w14:paraId="737F1B86" w14:textId="7A5E8D05" w:rsidR="00915E40" w:rsidRPr="00AB1177" w:rsidRDefault="00915E40" w:rsidP="00591A0B">
            <w:pPr>
              <w:rPr>
                <w:sz w:val="24"/>
                <w:szCs w:val="24"/>
              </w:rPr>
            </w:pPr>
          </w:p>
        </w:tc>
        <w:tc>
          <w:tcPr>
            <w:tcW w:w="3686" w:type="dxa"/>
            <w:gridSpan w:val="3"/>
          </w:tcPr>
          <w:p w14:paraId="53ABAE4C" w14:textId="77777777" w:rsidR="00AB08F0" w:rsidRDefault="00AB08F0" w:rsidP="00591A0B">
            <w:pPr>
              <w:pStyle w:val="TableParagraph"/>
              <w:ind w:left="0"/>
              <w:rPr>
                <w:sz w:val="24"/>
                <w:szCs w:val="24"/>
              </w:rPr>
            </w:pPr>
          </w:p>
          <w:p w14:paraId="50EB010D" w14:textId="77777777" w:rsidR="00AB08F0" w:rsidRDefault="00AB08F0" w:rsidP="00591A0B">
            <w:pPr>
              <w:pStyle w:val="TableParagraph"/>
              <w:ind w:left="0"/>
              <w:rPr>
                <w:sz w:val="24"/>
                <w:szCs w:val="24"/>
              </w:rPr>
            </w:pPr>
          </w:p>
          <w:p w14:paraId="68535342" w14:textId="77777777" w:rsidR="00AB08F0" w:rsidRDefault="00AB08F0" w:rsidP="00591A0B">
            <w:pPr>
              <w:pStyle w:val="TableParagraph"/>
              <w:ind w:left="0"/>
              <w:rPr>
                <w:sz w:val="24"/>
                <w:szCs w:val="24"/>
              </w:rPr>
            </w:pPr>
          </w:p>
          <w:p w14:paraId="32267E70" w14:textId="77777777" w:rsidR="00AB08F0" w:rsidRDefault="00AB08F0" w:rsidP="00591A0B">
            <w:pPr>
              <w:pStyle w:val="TableParagraph"/>
              <w:ind w:left="0"/>
              <w:rPr>
                <w:sz w:val="24"/>
                <w:szCs w:val="24"/>
              </w:rPr>
            </w:pPr>
          </w:p>
          <w:p w14:paraId="6344249F" w14:textId="5FAE05EF" w:rsidR="00915E40" w:rsidRPr="00AB1177" w:rsidRDefault="00915E40" w:rsidP="00591A0B">
            <w:pPr>
              <w:pStyle w:val="TableParagraph"/>
              <w:ind w:left="0"/>
              <w:rPr>
                <w:sz w:val="24"/>
                <w:szCs w:val="24"/>
              </w:rPr>
            </w:pPr>
            <w:r w:rsidRPr="00AB1177">
              <w:rPr>
                <w:sz w:val="24"/>
                <w:szCs w:val="24"/>
              </w:rPr>
              <w:t>У межах бюджетних призначень на відповідний рік</w:t>
            </w:r>
          </w:p>
          <w:p w14:paraId="483DDC8A" w14:textId="77777777" w:rsidR="00915E40" w:rsidRPr="00AB1177" w:rsidRDefault="00915E40" w:rsidP="00591A0B">
            <w:pPr>
              <w:jc w:val="center"/>
              <w:rPr>
                <w:sz w:val="24"/>
                <w:szCs w:val="24"/>
              </w:rPr>
            </w:pPr>
          </w:p>
          <w:p w14:paraId="0842642A" w14:textId="77777777" w:rsidR="00915E40" w:rsidRPr="00AB1177" w:rsidRDefault="00915E40" w:rsidP="00591A0B">
            <w:pPr>
              <w:jc w:val="center"/>
              <w:rPr>
                <w:sz w:val="24"/>
                <w:szCs w:val="24"/>
              </w:rPr>
            </w:pPr>
          </w:p>
          <w:p w14:paraId="7609646A" w14:textId="77777777" w:rsidR="00915E40" w:rsidRPr="00AB1177" w:rsidRDefault="00915E40" w:rsidP="00591A0B">
            <w:pPr>
              <w:jc w:val="center"/>
              <w:rPr>
                <w:sz w:val="24"/>
                <w:szCs w:val="24"/>
              </w:rPr>
            </w:pPr>
          </w:p>
          <w:p w14:paraId="615E2972" w14:textId="77777777" w:rsidR="00915E40" w:rsidRPr="00AB1177" w:rsidRDefault="00915E40" w:rsidP="00591A0B">
            <w:pPr>
              <w:jc w:val="center"/>
              <w:rPr>
                <w:sz w:val="24"/>
                <w:szCs w:val="24"/>
              </w:rPr>
            </w:pPr>
          </w:p>
          <w:p w14:paraId="785268DD" w14:textId="77777777" w:rsidR="00915E40" w:rsidRPr="00AB1177" w:rsidRDefault="00915E40" w:rsidP="00BD7863">
            <w:pPr>
              <w:rPr>
                <w:sz w:val="24"/>
                <w:szCs w:val="24"/>
              </w:rPr>
            </w:pPr>
          </w:p>
          <w:p w14:paraId="0C8DDD33" w14:textId="77777777" w:rsidR="00915E40" w:rsidRPr="00AB1177" w:rsidRDefault="00915E40" w:rsidP="00591A0B">
            <w:pPr>
              <w:pStyle w:val="TableParagraph"/>
              <w:ind w:left="0"/>
              <w:rPr>
                <w:sz w:val="24"/>
                <w:szCs w:val="24"/>
              </w:rPr>
            </w:pPr>
            <w:r w:rsidRPr="00AB1177">
              <w:rPr>
                <w:sz w:val="24"/>
                <w:szCs w:val="24"/>
              </w:rPr>
              <w:lastRenderedPageBreak/>
              <w:t>У межах бюджетних призначень на відповідний рік</w:t>
            </w:r>
          </w:p>
          <w:p w14:paraId="396BAB32" w14:textId="77777777" w:rsidR="00915E40" w:rsidRPr="00AB1177" w:rsidRDefault="00915E40" w:rsidP="00591A0B">
            <w:pPr>
              <w:jc w:val="center"/>
              <w:rPr>
                <w:sz w:val="24"/>
                <w:szCs w:val="24"/>
              </w:rPr>
            </w:pPr>
          </w:p>
          <w:p w14:paraId="72936372" w14:textId="77777777" w:rsidR="00915E40" w:rsidRPr="00AB1177" w:rsidRDefault="00915E40" w:rsidP="00591A0B">
            <w:pPr>
              <w:jc w:val="center"/>
              <w:rPr>
                <w:sz w:val="24"/>
                <w:szCs w:val="24"/>
              </w:rPr>
            </w:pPr>
          </w:p>
          <w:p w14:paraId="1B5AF4CB" w14:textId="77777777" w:rsidR="00915E40" w:rsidRPr="00AB1177" w:rsidRDefault="00915E40" w:rsidP="00591A0B">
            <w:pPr>
              <w:jc w:val="center"/>
              <w:rPr>
                <w:sz w:val="24"/>
                <w:szCs w:val="24"/>
              </w:rPr>
            </w:pPr>
          </w:p>
          <w:p w14:paraId="0B6DC446" w14:textId="77777777" w:rsidR="00915E40" w:rsidRPr="00AB1177" w:rsidRDefault="00915E40" w:rsidP="00591A0B">
            <w:pPr>
              <w:jc w:val="center"/>
              <w:rPr>
                <w:sz w:val="24"/>
                <w:szCs w:val="24"/>
              </w:rPr>
            </w:pPr>
          </w:p>
          <w:p w14:paraId="0D0F7192" w14:textId="77777777" w:rsidR="00915E40" w:rsidRPr="00AB1177" w:rsidRDefault="00915E40" w:rsidP="00591A0B">
            <w:pPr>
              <w:rPr>
                <w:sz w:val="24"/>
                <w:szCs w:val="24"/>
              </w:rPr>
            </w:pPr>
          </w:p>
          <w:p w14:paraId="2484B419" w14:textId="77777777" w:rsidR="00915E40" w:rsidRPr="00AB1177" w:rsidRDefault="00915E40" w:rsidP="00591A0B">
            <w:pPr>
              <w:pStyle w:val="TableParagraph"/>
              <w:ind w:left="0"/>
              <w:rPr>
                <w:sz w:val="24"/>
                <w:szCs w:val="24"/>
              </w:rPr>
            </w:pPr>
            <w:r w:rsidRPr="00AB1177">
              <w:rPr>
                <w:sz w:val="24"/>
                <w:szCs w:val="24"/>
              </w:rPr>
              <w:t>У межах бюджетних призначень на відповідний рік</w:t>
            </w:r>
          </w:p>
          <w:p w14:paraId="11FDF68E" w14:textId="77777777" w:rsidR="00915E40" w:rsidRPr="00AB1177" w:rsidRDefault="00915E40" w:rsidP="00591A0B">
            <w:pPr>
              <w:jc w:val="center"/>
              <w:rPr>
                <w:sz w:val="24"/>
                <w:szCs w:val="24"/>
              </w:rPr>
            </w:pPr>
          </w:p>
          <w:p w14:paraId="56E86666" w14:textId="77777777" w:rsidR="00915E40" w:rsidRPr="00AB1177" w:rsidRDefault="00915E40" w:rsidP="00591A0B">
            <w:pPr>
              <w:jc w:val="center"/>
              <w:rPr>
                <w:sz w:val="24"/>
                <w:szCs w:val="24"/>
              </w:rPr>
            </w:pPr>
          </w:p>
          <w:p w14:paraId="2CAD3577" w14:textId="77777777" w:rsidR="00915E40" w:rsidRPr="00AB1177" w:rsidRDefault="00915E40" w:rsidP="00591A0B">
            <w:pPr>
              <w:jc w:val="center"/>
              <w:rPr>
                <w:sz w:val="24"/>
                <w:szCs w:val="24"/>
              </w:rPr>
            </w:pPr>
          </w:p>
          <w:p w14:paraId="0BE8EAFA" w14:textId="77777777" w:rsidR="00915E40" w:rsidRPr="00AB1177" w:rsidRDefault="00915E40" w:rsidP="00591A0B">
            <w:pPr>
              <w:pStyle w:val="TableParagraph"/>
              <w:ind w:left="0"/>
              <w:rPr>
                <w:sz w:val="24"/>
                <w:szCs w:val="24"/>
              </w:rPr>
            </w:pPr>
            <w:r w:rsidRPr="00AB1177">
              <w:rPr>
                <w:sz w:val="24"/>
                <w:szCs w:val="24"/>
              </w:rPr>
              <w:t>У межах бюджетних призначень на відповідний рік</w:t>
            </w:r>
          </w:p>
          <w:p w14:paraId="018B3D02" w14:textId="77777777" w:rsidR="00915E40" w:rsidRPr="00AB1177" w:rsidRDefault="00915E40" w:rsidP="00591A0B">
            <w:pPr>
              <w:jc w:val="center"/>
              <w:rPr>
                <w:sz w:val="24"/>
                <w:szCs w:val="24"/>
              </w:rPr>
            </w:pPr>
          </w:p>
          <w:p w14:paraId="55B03471" w14:textId="77777777" w:rsidR="00915E40" w:rsidRPr="00AB1177" w:rsidRDefault="00915E40" w:rsidP="00591A0B">
            <w:pPr>
              <w:jc w:val="center"/>
              <w:rPr>
                <w:sz w:val="24"/>
                <w:szCs w:val="24"/>
              </w:rPr>
            </w:pPr>
          </w:p>
          <w:p w14:paraId="63D8AE2A" w14:textId="77777777" w:rsidR="00915E40" w:rsidRPr="00AB1177" w:rsidRDefault="00915E40" w:rsidP="00591A0B">
            <w:pPr>
              <w:jc w:val="center"/>
              <w:rPr>
                <w:sz w:val="24"/>
                <w:szCs w:val="24"/>
              </w:rPr>
            </w:pPr>
          </w:p>
          <w:p w14:paraId="0A9E61C5" w14:textId="77777777" w:rsidR="00915E40" w:rsidRPr="00AB1177" w:rsidRDefault="00915E40" w:rsidP="00591A0B">
            <w:pPr>
              <w:pStyle w:val="TableParagraph"/>
              <w:ind w:left="0"/>
              <w:rPr>
                <w:sz w:val="24"/>
                <w:szCs w:val="24"/>
              </w:rPr>
            </w:pPr>
            <w:r w:rsidRPr="00AB1177">
              <w:rPr>
                <w:sz w:val="24"/>
                <w:szCs w:val="24"/>
              </w:rPr>
              <w:t>У межах бюджетних призначень на відповідний рік</w:t>
            </w:r>
          </w:p>
          <w:p w14:paraId="7919743E" w14:textId="77777777" w:rsidR="00915E40" w:rsidRPr="00AB1177" w:rsidRDefault="00915E40" w:rsidP="00591A0B">
            <w:pPr>
              <w:jc w:val="center"/>
              <w:rPr>
                <w:sz w:val="24"/>
                <w:szCs w:val="24"/>
              </w:rPr>
            </w:pPr>
          </w:p>
          <w:p w14:paraId="608D58C5" w14:textId="77777777" w:rsidR="00915E40" w:rsidRPr="00AB1177" w:rsidRDefault="00915E40" w:rsidP="00591A0B">
            <w:pPr>
              <w:jc w:val="center"/>
              <w:rPr>
                <w:sz w:val="24"/>
                <w:szCs w:val="24"/>
              </w:rPr>
            </w:pPr>
          </w:p>
          <w:p w14:paraId="17D45CB1" w14:textId="3B0FE050" w:rsidR="00915E40" w:rsidRDefault="00915E40" w:rsidP="00591A0B">
            <w:pPr>
              <w:rPr>
                <w:sz w:val="24"/>
                <w:szCs w:val="24"/>
              </w:rPr>
            </w:pPr>
          </w:p>
          <w:p w14:paraId="6B1D3540" w14:textId="77777777" w:rsidR="00591A0B" w:rsidRPr="00AB1177" w:rsidRDefault="00591A0B" w:rsidP="00591A0B">
            <w:pPr>
              <w:rPr>
                <w:sz w:val="24"/>
                <w:szCs w:val="24"/>
              </w:rPr>
            </w:pPr>
          </w:p>
          <w:p w14:paraId="48F4BD9A" w14:textId="77777777" w:rsidR="00915E40" w:rsidRPr="00AB1177" w:rsidRDefault="00915E40" w:rsidP="00591A0B">
            <w:pPr>
              <w:pStyle w:val="TableParagraph"/>
              <w:ind w:left="0"/>
              <w:rPr>
                <w:sz w:val="24"/>
                <w:szCs w:val="24"/>
              </w:rPr>
            </w:pPr>
            <w:r w:rsidRPr="00AB1177">
              <w:rPr>
                <w:sz w:val="24"/>
                <w:szCs w:val="24"/>
              </w:rPr>
              <w:t>У межах бюджетних призначень на відповідний рік</w:t>
            </w:r>
          </w:p>
          <w:p w14:paraId="701AABD6" w14:textId="77777777" w:rsidR="00915E40" w:rsidRPr="00AB1177" w:rsidRDefault="00915E40" w:rsidP="00591A0B">
            <w:pPr>
              <w:jc w:val="center"/>
              <w:rPr>
                <w:sz w:val="24"/>
                <w:szCs w:val="24"/>
              </w:rPr>
            </w:pPr>
          </w:p>
          <w:p w14:paraId="62DD8BB0" w14:textId="77777777" w:rsidR="00915E40" w:rsidRPr="00AB1177" w:rsidRDefault="00915E40" w:rsidP="00591A0B">
            <w:pPr>
              <w:pStyle w:val="TableParagraph"/>
              <w:ind w:left="0"/>
              <w:rPr>
                <w:sz w:val="24"/>
                <w:szCs w:val="24"/>
              </w:rPr>
            </w:pPr>
          </w:p>
        </w:tc>
      </w:tr>
      <w:tr w:rsidR="00915E40" w:rsidRPr="00AB1177" w14:paraId="0E498372" w14:textId="6844BD6C" w:rsidTr="00591A0B">
        <w:tc>
          <w:tcPr>
            <w:tcW w:w="529" w:type="dxa"/>
          </w:tcPr>
          <w:p w14:paraId="42A4B100" w14:textId="67213FF2" w:rsidR="00915E40" w:rsidRPr="00AB1177" w:rsidRDefault="00915E40" w:rsidP="0040468D">
            <w:pPr>
              <w:jc w:val="center"/>
              <w:rPr>
                <w:sz w:val="24"/>
                <w:szCs w:val="24"/>
              </w:rPr>
            </w:pPr>
            <w:r w:rsidRPr="00AB1177">
              <w:rPr>
                <w:sz w:val="24"/>
                <w:szCs w:val="24"/>
              </w:rPr>
              <w:lastRenderedPageBreak/>
              <w:t>4.</w:t>
            </w:r>
          </w:p>
        </w:tc>
        <w:tc>
          <w:tcPr>
            <w:tcW w:w="5946" w:type="dxa"/>
          </w:tcPr>
          <w:p w14:paraId="22CA7DE7" w14:textId="0DD83947" w:rsidR="00915E40" w:rsidRPr="00AB1177" w:rsidRDefault="00915E40" w:rsidP="00F812B4">
            <w:pPr>
              <w:pStyle w:val="TableParagraph"/>
              <w:spacing w:line="238" w:lineRule="auto"/>
              <w:ind w:left="0"/>
              <w:jc w:val="both"/>
              <w:rPr>
                <w:b/>
                <w:bCs/>
                <w:sz w:val="24"/>
                <w:szCs w:val="24"/>
              </w:rPr>
            </w:pPr>
            <w:r w:rsidRPr="00AB1177">
              <w:rPr>
                <w:b/>
                <w:bCs/>
                <w:sz w:val="24"/>
                <w:szCs w:val="24"/>
              </w:rPr>
              <w:t>Забезпечення підтримки осіб з числа ВПО доступною, своєчасною медичною допомогою та лікарськими засобами</w:t>
            </w:r>
          </w:p>
          <w:p w14:paraId="14A3B8CE" w14:textId="048533D5" w:rsidR="00915E40" w:rsidRPr="00AB1177" w:rsidRDefault="00915E40" w:rsidP="00F812B4">
            <w:pPr>
              <w:pStyle w:val="TableParagraph"/>
              <w:spacing w:line="238" w:lineRule="auto"/>
              <w:ind w:left="0"/>
              <w:jc w:val="both"/>
              <w:rPr>
                <w:sz w:val="24"/>
                <w:szCs w:val="24"/>
              </w:rPr>
            </w:pPr>
            <w:r w:rsidRPr="00AB1177">
              <w:rPr>
                <w:sz w:val="24"/>
                <w:szCs w:val="24"/>
              </w:rPr>
              <w:lastRenderedPageBreak/>
              <w:t xml:space="preserve">4.1.Забезпечення проведення інформаційно-роз’яснювальної роботи серед осіб з числа ВПО з питань медичної підтримки (в тому числі </w:t>
            </w:r>
            <w:proofErr w:type="spellStart"/>
            <w:r w:rsidRPr="00AB1177">
              <w:rPr>
                <w:sz w:val="24"/>
                <w:szCs w:val="24"/>
              </w:rPr>
              <w:t>мапування</w:t>
            </w:r>
            <w:proofErr w:type="spellEnd"/>
            <w:r w:rsidRPr="00AB1177">
              <w:rPr>
                <w:sz w:val="24"/>
                <w:szCs w:val="24"/>
              </w:rPr>
              <w:t xml:space="preserve"> закладів, створення чат-ботів, месе</w:t>
            </w:r>
            <w:r w:rsidR="00C0532A">
              <w:rPr>
                <w:sz w:val="24"/>
                <w:szCs w:val="24"/>
              </w:rPr>
              <w:t>н</w:t>
            </w:r>
            <w:r w:rsidRPr="00AB1177">
              <w:rPr>
                <w:sz w:val="24"/>
                <w:szCs w:val="24"/>
              </w:rPr>
              <w:t>джерів)</w:t>
            </w:r>
            <w:r w:rsidR="00155725">
              <w:rPr>
                <w:sz w:val="24"/>
                <w:szCs w:val="24"/>
              </w:rPr>
              <w:t>.</w:t>
            </w:r>
          </w:p>
          <w:p w14:paraId="17AB0E6C" w14:textId="185515C9" w:rsidR="00915E40" w:rsidRPr="00AB1177" w:rsidRDefault="00915E40" w:rsidP="00F812B4">
            <w:pPr>
              <w:pStyle w:val="TableParagraph"/>
              <w:spacing w:line="238" w:lineRule="auto"/>
              <w:ind w:left="0"/>
              <w:jc w:val="both"/>
              <w:rPr>
                <w:sz w:val="24"/>
                <w:szCs w:val="24"/>
              </w:rPr>
            </w:pPr>
          </w:p>
          <w:p w14:paraId="13317D9D" w14:textId="77777777" w:rsidR="00915E40" w:rsidRPr="00AB1177" w:rsidRDefault="00915E40" w:rsidP="00F812B4">
            <w:pPr>
              <w:pStyle w:val="TableParagraph"/>
              <w:spacing w:line="238" w:lineRule="auto"/>
              <w:ind w:left="0"/>
              <w:jc w:val="both"/>
              <w:rPr>
                <w:sz w:val="24"/>
                <w:szCs w:val="24"/>
              </w:rPr>
            </w:pPr>
          </w:p>
          <w:p w14:paraId="2C417CD6" w14:textId="77777777" w:rsidR="00915E40" w:rsidRPr="00AB1177" w:rsidRDefault="00915E40" w:rsidP="00F812B4">
            <w:pPr>
              <w:pStyle w:val="TableParagraph"/>
              <w:spacing w:line="238" w:lineRule="auto"/>
              <w:ind w:left="0"/>
              <w:jc w:val="both"/>
              <w:rPr>
                <w:sz w:val="24"/>
                <w:szCs w:val="24"/>
              </w:rPr>
            </w:pPr>
          </w:p>
          <w:p w14:paraId="405E4B89" w14:textId="77777777" w:rsidR="00915E40" w:rsidRPr="00AB1177" w:rsidRDefault="00915E40" w:rsidP="00F812B4">
            <w:pPr>
              <w:pStyle w:val="TableParagraph"/>
              <w:spacing w:line="238" w:lineRule="auto"/>
              <w:ind w:left="0"/>
              <w:jc w:val="both"/>
              <w:rPr>
                <w:sz w:val="24"/>
                <w:szCs w:val="24"/>
              </w:rPr>
            </w:pPr>
          </w:p>
          <w:p w14:paraId="7139C494" w14:textId="062DB318" w:rsidR="00915E40" w:rsidRPr="00AB1177" w:rsidRDefault="00915E40" w:rsidP="00F812B4">
            <w:pPr>
              <w:pStyle w:val="TableParagraph"/>
              <w:spacing w:line="238" w:lineRule="auto"/>
              <w:ind w:left="0"/>
              <w:jc w:val="both"/>
              <w:rPr>
                <w:sz w:val="24"/>
                <w:szCs w:val="24"/>
              </w:rPr>
            </w:pPr>
          </w:p>
          <w:p w14:paraId="223C549F" w14:textId="77777777" w:rsidR="00915E40" w:rsidRPr="00AB1177" w:rsidRDefault="00915E40" w:rsidP="00F812B4">
            <w:pPr>
              <w:pStyle w:val="TableParagraph"/>
              <w:spacing w:line="238" w:lineRule="auto"/>
              <w:ind w:left="0"/>
              <w:jc w:val="both"/>
              <w:rPr>
                <w:sz w:val="24"/>
                <w:szCs w:val="24"/>
              </w:rPr>
            </w:pPr>
          </w:p>
          <w:p w14:paraId="3B4B0074" w14:textId="79D53CAA" w:rsidR="00915E40" w:rsidRPr="00AB1177" w:rsidRDefault="00915E40" w:rsidP="00F812B4">
            <w:pPr>
              <w:pStyle w:val="TableParagraph"/>
              <w:spacing w:line="238" w:lineRule="auto"/>
              <w:ind w:left="0"/>
              <w:jc w:val="both"/>
              <w:rPr>
                <w:sz w:val="24"/>
                <w:szCs w:val="24"/>
              </w:rPr>
            </w:pPr>
            <w:r w:rsidRPr="00AB1177">
              <w:rPr>
                <w:sz w:val="24"/>
                <w:szCs w:val="24"/>
              </w:rPr>
              <w:t>4.2.Забезпечення закладами охорони здоров’я Чернігівської міської ради безперешкодного доступу громадян з числа ВПО до отримання послуг з медичного обслуговування населення</w:t>
            </w:r>
            <w:r w:rsidR="00155725">
              <w:rPr>
                <w:sz w:val="24"/>
                <w:szCs w:val="24"/>
              </w:rPr>
              <w:t>.</w:t>
            </w:r>
          </w:p>
          <w:p w14:paraId="56150617" w14:textId="36BA4C95" w:rsidR="00915E40" w:rsidRPr="00AB1177" w:rsidRDefault="00915E40" w:rsidP="00F812B4">
            <w:pPr>
              <w:pStyle w:val="TableParagraph"/>
              <w:spacing w:line="238" w:lineRule="auto"/>
              <w:ind w:left="0"/>
              <w:jc w:val="both"/>
              <w:rPr>
                <w:sz w:val="24"/>
                <w:szCs w:val="24"/>
              </w:rPr>
            </w:pPr>
          </w:p>
          <w:p w14:paraId="2418BA03" w14:textId="478E8B4D" w:rsidR="00915E40" w:rsidRPr="00AB1177" w:rsidRDefault="00915E40" w:rsidP="00F812B4">
            <w:pPr>
              <w:pStyle w:val="TableParagraph"/>
              <w:spacing w:line="238" w:lineRule="auto"/>
              <w:ind w:left="0"/>
              <w:jc w:val="both"/>
              <w:rPr>
                <w:sz w:val="24"/>
                <w:szCs w:val="24"/>
              </w:rPr>
            </w:pPr>
          </w:p>
          <w:p w14:paraId="4282ECED" w14:textId="33C825C7" w:rsidR="00915E40" w:rsidRPr="00AB1177" w:rsidRDefault="00915E40" w:rsidP="00F812B4">
            <w:pPr>
              <w:pStyle w:val="TableParagraph"/>
              <w:spacing w:line="238" w:lineRule="auto"/>
              <w:ind w:left="0"/>
              <w:jc w:val="both"/>
              <w:rPr>
                <w:sz w:val="24"/>
                <w:szCs w:val="24"/>
              </w:rPr>
            </w:pPr>
          </w:p>
          <w:p w14:paraId="205E096E" w14:textId="529C7509" w:rsidR="00915E40" w:rsidRPr="00AB1177" w:rsidRDefault="00915E40" w:rsidP="00F812B4">
            <w:pPr>
              <w:pStyle w:val="TableParagraph"/>
              <w:spacing w:line="238" w:lineRule="auto"/>
              <w:ind w:left="0"/>
              <w:jc w:val="both"/>
              <w:rPr>
                <w:sz w:val="24"/>
                <w:szCs w:val="24"/>
              </w:rPr>
            </w:pPr>
          </w:p>
          <w:p w14:paraId="5742BD53" w14:textId="704A6CD3" w:rsidR="00915E40" w:rsidRPr="00AB1177" w:rsidRDefault="00915E40" w:rsidP="00F812B4">
            <w:pPr>
              <w:pStyle w:val="TableParagraph"/>
              <w:spacing w:line="238" w:lineRule="auto"/>
              <w:ind w:left="0"/>
              <w:jc w:val="both"/>
              <w:rPr>
                <w:sz w:val="24"/>
                <w:szCs w:val="24"/>
              </w:rPr>
            </w:pPr>
          </w:p>
          <w:p w14:paraId="723DC2A6" w14:textId="77777777" w:rsidR="00915E40" w:rsidRPr="00AB1177" w:rsidRDefault="00915E40" w:rsidP="00F812B4">
            <w:pPr>
              <w:pStyle w:val="TableParagraph"/>
              <w:spacing w:line="238" w:lineRule="auto"/>
              <w:ind w:left="0"/>
              <w:jc w:val="both"/>
              <w:rPr>
                <w:sz w:val="24"/>
                <w:szCs w:val="24"/>
              </w:rPr>
            </w:pPr>
          </w:p>
          <w:p w14:paraId="432735CA" w14:textId="06A16CBD" w:rsidR="00915E40" w:rsidRPr="00AB1177" w:rsidRDefault="00915E40" w:rsidP="00F812B4">
            <w:pPr>
              <w:pStyle w:val="TableParagraph"/>
              <w:spacing w:line="238" w:lineRule="auto"/>
              <w:ind w:left="0"/>
              <w:jc w:val="both"/>
              <w:rPr>
                <w:sz w:val="24"/>
                <w:szCs w:val="24"/>
              </w:rPr>
            </w:pPr>
            <w:r w:rsidRPr="00AB1177">
              <w:rPr>
                <w:sz w:val="24"/>
                <w:szCs w:val="24"/>
              </w:rPr>
              <w:t xml:space="preserve">4.3.Забезпечення осіб з числа ВПО лікарськими засобами, в тому числі за урядовою програмою </w:t>
            </w:r>
            <w:proofErr w:type="spellStart"/>
            <w:r w:rsidRPr="00AB1177">
              <w:rPr>
                <w:sz w:val="24"/>
                <w:szCs w:val="24"/>
              </w:rPr>
              <w:t>реімбурсації</w:t>
            </w:r>
            <w:proofErr w:type="spellEnd"/>
            <w:r w:rsidRPr="00AB1177">
              <w:rPr>
                <w:sz w:val="24"/>
                <w:szCs w:val="24"/>
              </w:rPr>
              <w:t xml:space="preserve"> лікарських засобів «Доступні ліки»</w:t>
            </w:r>
            <w:r w:rsidR="00155725">
              <w:rPr>
                <w:sz w:val="24"/>
                <w:szCs w:val="24"/>
              </w:rPr>
              <w:t>.</w:t>
            </w:r>
          </w:p>
        </w:tc>
        <w:tc>
          <w:tcPr>
            <w:tcW w:w="2564" w:type="dxa"/>
          </w:tcPr>
          <w:p w14:paraId="5506F79C" w14:textId="77777777" w:rsidR="00915E40" w:rsidRPr="00AB1177" w:rsidRDefault="00915E40" w:rsidP="0040468D">
            <w:pPr>
              <w:jc w:val="center"/>
              <w:rPr>
                <w:sz w:val="24"/>
                <w:szCs w:val="24"/>
                <w:shd w:val="clear" w:color="auto" w:fill="FFFFFF"/>
              </w:rPr>
            </w:pPr>
          </w:p>
          <w:p w14:paraId="0948194B" w14:textId="77777777" w:rsidR="00915E40" w:rsidRPr="00AB1177" w:rsidRDefault="00915E40" w:rsidP="0040468D">
            <w:pPr>
              <w:jc w:val="center"/>
              <w:rPr>
                <w:sz w:val="24"/>
                <w:szCs w:val="24"/>
                <w:shd w:val="clear" w:color="auto" w:fill="FFFFFF"/>
              </w:rPr>
            </w:pPr>
          </w:p>
          <w:p w14:paraId="2CAF0D8F" w14:textId="77777777" w:rsidR="00915E40" w:rsidRPr="00AB1177" w:rsidRDefault="00915E40" w:rsidP="00BD7863">
            <w:pPr>
              <w:rPr>
                <w:sz w:val="24"/>
                <w:szCs w:val="24"/>
                <w:shd w:val="clear" w:color="auto" w:fill="FFFFFF"/>
              </w:rPr>
            </w:pPr>
          </w:p>
          <w:p w14:paraId="3A4423CE" w14:textId="77777777" w:rsidR="00915E40" w:rsidRPr="00AB1177" w:rsidRDefault="00915E40" w:rsidP="00F812B4">
            <w:pPr>
              <w:jc w:val="center"/>
              <w:rPr>
                <w:sz w:val="24"/>
                <w:szCs w:val="24"/>
                <w:shd w:val="clear" w:color="auto" w:fill="FFFFFF"/>
              </w:rPr>
            </w:pPr>
            <w:r w:rsidRPr="00AB1177">
              <w:rPr>
                <w:sz w:val="24"/>
                <w:szCs w:val="24"/>
                <w:shd w:val="clear" w:color="auto" w:fill="FFFFFF"/>
              </w:rPr>
              <w:lastRenderedPageBreak/>
              <w:t>Управління охорони здоров’я міської ради, заклади охорони здоров’я міської ради</w:t>
            </w:r>
          </w:p>
          <w:p w14:paraId="7B212A20" w14:textId="77777777" w:rsidR="00915E40" w:rsidRPr="00AB1177" w:rsidRDefault="00915E40" w:rsidP="0040468D">
            <w:pPr>
              <w:jc w:val="center"/>
              <w:rPr>
                <w:sz w:val="24"/>
                <w:szCs w:val="24"/>
                <w:shd w:val="clear" w:color="auto" w:fill="FFFFFF"/>
              </w:rPr>
            </w:pPr>
          </w:p>
          <w:p w14:paraId="210E11EB" w14:textId="77777777" w:rsidR="00915E40" w:rsidRPr="00AB1177" w:rsidRDefault="00915E40" w:rsidP="00F812B4">
            <w:pPr>
              <w:jc w:val="center"/>
              <w:rPr>
                <w:sz w:val="24"/>
                <w:szCs w:val="24"/>
                <w:shd w:val="clear" w:color="auto" w:fill="FFFFFF"/>
              </w:rPr>
            </w:pPr>
          </w:p>
          <w:p w14:paraId="231C95A1" w14:textId="77777777" w:rsidR="00915E40" w:rsidRPr="00AB1177" w:rsidRDefault="00915E40" w:rsidP="00F812B4">
            <w:pPr>
              <w:jc w:val="center"/>
              <w:rPr>
                <w:sz w:val="24"/>
                <w:szCs w:val="24"/>
                <w:shd w:val="clear" w:color="auto" w:fill="FFFFFF"/>
              </w:rPr>
            </w:pPr>
          </w:p>
          <w:p w14:paraId="46C948B8" w14:textId="77777777" w:rsidR="00915E40" w:rsidRPr="00AB1177" w:rsidRDefault="00915E40" w:rsidP="00F812B4">
            <w:pPr>
              <w:jc w:val="center"/>
              <w:rPr>
                <w:sz w:val="24"/>
                <w:szCs w:val="24"/>
                <w:shd w:val="clear" w:color="auto" w:fill="FFFFFF"/>
              </w:rPr>
            </w:pPr>
          </w:p>
          <w:p w14:paraId="5FD06694" w14:textId="7F871460" w:rsidR="00915E40" w:rsidRPr="00AB1177" w:rsidRDefault="00915E40" w:rsidP="00F812B4">
            <w:pPr>
              <w:jc w:val="center"/>
              <w:rPr>
                <w:sz w:val="24"/>
                <w:szCs w:val="24"/>
                <w:shd w:val="clear" w:color="auto" w:fill="FFFFFF"/>
              </w:rPr>
            </w:pPr>
          </w:p>
          <w:p w14:paraId="7C25A50D" w14:textId="77777777" w:rsidR="00915E40" w:rsidRPr="00AB1177" w:rsidRDefault="00915E40" w:rsidP="00F812B4">
            <w:pPr>
              <w:jc w:val="center"/>
              <w:rPr>
                <w:sz w:val="24"/>
                <w:szCs w:val="24"/>
                <w:shd w:val="clear" w:color="auto" w:fill="FFFFFF"/>
              </w:rPr>
            </w:pPr>
          </w:p>
          <w:p w14:paraId="0C71EBD2" w14:textId="58FC33F3" w:rsidR="00915E40" w:rsidRPr="00AB1177" w:rsidRDefault="00915E40" w:rsidP="00F812B4">
            <w:pPr>
              <w:jc w:val="center"/>
              <w:rPr>
                <w:sz w:val="24"/>
                <w:szCs w:val="24"/>
                <w:shd w:val="clear" w:color="auto" w:fill="FFFFFF"/>
              </w:rPr>
            </w:pPr>
            <w:r w:rsidRPr="00AB1177">
              <w:rPr>
                <w:sz w:val="24"/>
                <w:szCs w:val="24"/>
                <w:shd w:val="clear" w:color="auto" w:fill="FFFFFF"/>
              </w:rPr>
              <w:t>Управління охорони здоров’я міської ради, заклади охорони здоров’я міської ради</w:t>
            </w:r>
          </w:p>
          <w:p w14:paraId="728B73F4" w14:textId="77777777" w:rsidR="00915E40" w:rsidRPr="00AB1177" w:rsidRDefault="00915E40" w:rsidP="0040468D">
            <w:pPr>
              <w:jc w:val="center"/>
              <w:rPr>
                <w:sz w:val="24"/>
                <w:szCs w:val="24"/>
                <w:shd w:val="clear" w:color="auto" w:fill="FFFFFF"/>
              </w:rPr>
            </w:pPr>
          </w:p>
          <w:p w14:paraId="08E1608F" w14:textId="77777777" w:rsidR="00915E40" w:rsidRPr="00AB1177" w:rsidRDefault="00915E40" w:rsidP="0040468D">
            <w:pPr>
              <w:jc w:val="center"/>
              <w:rPr>
                <w:sz w:val="24"/>
                <w:szCs w:val="24"/>
                <w:shd w:val="clear" w:color="auto" w:fill="FFFFFF"/>
              </w:rPr>
            </w:pPr>
          </w:p>
          <w:p w14:paraId="06C1674E" w14:textId="77777777" w:rsidR="00915E40" w:rsidRPr="00AB1177" w:rsidRDefault="00915E40" w:rsidP="0040468D">
            <w:pPr>
              <w:jc w:val="center"/>
              <w:rPr>
                <w:sz w:val="24"/>
                <w:szCs w:val="24"/>
                <w:shd w:val="clear" w:color="auto" w:fill="FFFFFF"/>
              </w:rPr>
            </w:pPr>
          </w:p>
          <w:p w14:paraId="01319827" w14:textId="46615F01" w:rsidR="00915E40" w:rsidRPr="00AB1177" w:rsidRDefault="00915E40" w:rsidP="0040468D">
            <w:pPr>
              <w:jc w:val="center"/>
              <w:rPr>
                <w:sz w:val="24"/>
                <w:szCs w:val="24"/>
                <w:shd w:val="clear" w:color="auto" w:fill="FFFFFF"/>
              </w:rPr>
            </w:pPr>
          </w:p>
          <w:p w14:paraId="20867737" w14:textId="75E362FF" w:rsidR="00915E40" w:rsidRPr="00AB1177" w:rsidRDefault="00915E40" w:rsidP="0040468D">
            <w:pPr>
              <w:jc w:val="center"/>
              <w:rPr>
                <w:sz w:val="24"/>
                <w:szCs w:val="24"/>
                <w:shd w:val="clear" w:color="auto" w:fill="FFFFFF"/>
              </w:rPr>
            </w:pPr>
          </w:p>
          <w:p w14:paraId="2F59CD9E" w14:textId="77777777" w:rsidR="00915E40" w:rsidRPr="00AB1177" w:rsidRDefault="00915E40" w:rsidP="0040468D">
            <w:pPr>
              <w:jc w:val="center"/>
              <w:rPr>
                <w:sz w:val="24"/>
                <w:szCs w:val="24"/>
                <w:shd w:val="clear" w:color="auto" w:fill="FFFFFF"/>
              </w:rPr>
            </w:pPr>
          </w:p>
          <w:p w14:paraId="1D04FDF6" w14:textId="77777777" w:rsidR="00915E40" w:rsidRPr="00AB1177" w:rsidRDefault="00915E40" w:rsidP="00F812B4">
            <w:pPr>
              <w:jc w:val="center"/>
              <w:rPr>
                <w:sz w:val="24"/>
                <w:szCs w:val="24"/>
                <w:shd w:val="clear" w:color="auto" w:fill="FFFFFF"/>
              </w:rPr>
            </w:pPr>
            <w:r w:rsidRPr="00AB1177">
              <w:rPr>
                <w:sz w:val="24"/>
                <w:szCs w:val="24"/>
                <w:shd w:val="clear" w:color="auto" w:fill="FFFFFF"/>
              </w:rPr>
              <w:t>Управління охорони здоров’я міської ради, заклади охорони здоров’я міської ради,</w:t>
            </w:r>
          </w:p>
          <w:p w14:paraId="7E1DC34A" w14:textId="77777777" w:rsidR="00915E40" w:rsidRDefault="00915E40" w:rsidP="00F812B4">
            <w:pPr>
              <w:jc w:val="center"/>
              <w:rPr>
                <w:sz w:val="24"/>
                <w:szCs w:val="24"/>
                <w:shd w:val="clear" w:color="auto" w:fill="FFFFFF"/>
              </w:rPr>
            </w:pPr>
            <w:r w:rsidRPr="00AB1177">
              <w:rPr>
                <w:sz w:val="24"/>
                <w:szCs w:val="24"/>
                <w:shd w:val="clear" w:color="auto" w:fill="FFFFFF"/>
              </w:rPr>
              <w:t xml:space="preserve">законтрактовані з НСЗУ аптеки </w:t>
            </w:r>
            <w:r w:rsidR="00C0532A">
              <w:rPr>
                <w:sz w:val="24"/>
                <w:szCs w:val="24"/>
                <w:shd w:val="clear" w:color="auto" w:fill="FFFFFF"/>
              </w:rPr>
              <w:t>-</w:t>
            </w:r>
            <w:r w:rsidRPr="00AB1177">
              <w:rPr>
                <w:sz w:val="24"/>
                <w:szCs w:val="24"/>
                <w:shd w:val="clear" w:color="auto" w:fill="FFFFFF"/>
              </w:rPr>
              <w:t xml:space="preserve">учасниці урядової програми </w:t>
            </w:r>
            <w:proofErr w:type="spellStart"/>
            <w:r w:rsidRPr="00AB1177">
              <w:rPr>
                <w:sz w:val="24"/>
                <w:szCs w:val="24"/>
                <w:shd w:val="clear" w:color="auto" w:fill="FFFFFF"/>
              </w:rPr>
              <w:t>реімбурсації</w:t>
            </w:r>
            <w:proofErr w:type="spellEnd"/>
            <w:r w:rsidRPr="00AB1177">
              <w:rPr>
                <w:sz w:val="24"/>
                <w:szCs w:val="24"/>
                <w:shd w:val="clear" w:color="auto" w:fill="FFFFFF"/>
              </w:rPr>
              <w:t xml:space="preserve"> лікарських засобів</w:t>
            </w:r>
          </w:p>
          <w:p w14:paraId="52474E03" w14:textId="284870D7" w:rsidR="00D8442E" w:rsidRPr="00AB1177" w:rsidRDefault="00D8442E" w:rsidP="00F812B4">
            <w:pPr>
              <w:jc w:val="center"/>
              <w:rPr>
                <w:sz w:val="24"/>
                <w:szCs w:val="24"/>
                <w:shd w:val="clear" w:color="auto" w:fill="FFFFFF"/>
              </w:rPr>
            </w:pPr>
          </w:p>
        </w:tc>
        <w:tc>
          <w:tcPr>
            <w:tcW w:w="2409" w:type="dxa"/>
          </w:tcPr>
          <w:p w14:paraId="415C3241" w14:textId="77777777" w:rsidR="00915E40" w:rsidRPr="00AB1177" w:rsidRDefault="00915E40" w:rsidP="0040468D">
            <w:pPr>
              <w:jc w:val="center"/>
              <w:rPr>
                <w:sz w:val="24"/>
                <w:szCs w:val="24"/>
              </w:rPr>
            </w:pPr>
          </w:p>
          <w:p w14:paraId="7E1B6486" w14:textId="77777777" w:rsidR="00915E40" w:rsidRPr="00AB1177" w:rsidRDefault="00915E40" w:rsidP="0040468D">
            <w:pPr>
              <w:jc w:val="center"/>
              <w:rPr>
                <w:sz w:val="24"/>
                <w:szCs w:val="24"/>
              </w:rPr>
            </w:pPr>
          </w:p>
          <w:p w14:paraId="0FEDF162" w14:textId="77777777" w:rsidR="00915E40" w:rsidRPr="00AB1177" w:rsidRDefault="00915E40" w:rsidP="00BD7863">
            <w:pPr>
              <w:rPr>
                <w:sz w:val="24"/>
                <w:szCs w:val="24"/>
              </w:rPr>
            </w:pPr>
          </w:p>
          <w:p w14:paraId="51955A20" w14:textId="4B39DF6E" w:rsidR="00915E40" w:rsidRPr="00AB1177" w:rsidRDefault="00915E40" w:rsidP="00C72BE2">
            <w:pPr>
              <w:jc w:val="center"/>
              <w:rPr>
                <w:sz w:val="24"/>
                <w:szCs w:val="24"/>
              </w:rPr>
            </w:pPr>
            <w:r w:rsidRPr="00AB1177">
              <w:rPr>
                <w:sz w:val="24"/>
                <w:szCs w:val="24"/>
              </w:rPr>
              <w:lastRenderedPageBreak/>
              <w:t>В межах Порядку реалізації програми державних гарантій медичного обслуговування населення та інших джерел, не заборонених законодавством</w:t>
            </w:r>
          </w:p>
          <w:p w14:paraId="063D549C" w14:textId="77777777" w:rsidR="00915E40" w:rsidRPr="00AB1177" w:rsidRDefault="00915E40" w:rsidP="00C72BE2">
            <w:pPr>
              <w:jc w:val="center"/>
              <w:rPr>
                <w:sz w:val="24"/>
                <w:szCs w:val="24"/>
              </w:rPr>
            </w:pPr>
          </w:p>
          <w:p w14:paraId="08E8BD1E" w14:textId="77777777" w:rsidR="00915E40" w:rsidRPr="00AB1177" w:rsidRDefault="00915E40" w:rsidP="0040468D">
            <w:pPr>
              <w:jc w:val="center"/>
              <w:rPr>
                <w:sz w:val="24"/>
                <w:szCs w:val="24"/>
              </w:rPr>
            </w:pPr>
            <w:r w:rsidRPr="00AB1177">
              <w:rPr>
                <w:sz w:val="24"/>
                <w:szCs w:val="24"/>
              </w:rPr>
              <w:t>В межах Порядку реалізації програми державних гарантій медичного обслуговування населення та інших джерел, не заборонених законодавством</w:t>
            </w:r>
          </w:p>
          <w:p w14:paraId="509BFF9C" w14:textId="77777777" w:rsidR="00915E40" w:rsidRPr="00AB1177" w:rsidRDefault="00915E40" w:rsidP="0040468D">
            <w:pPr>
              <w:jc w:val="center"/>
              <w:rPr>
                <w:sz w:val="24"/>
                <w:szCs w:val="24"/>
              </w:rPr>
            </w:pPr>
          </w:p>
          <w:p w14:paraId="1488BBCF" w14:textId="7521D62E" w:rsidR="00915E40" w:rsidRPr="00AB1177" w:rsidRDefault="00915E40" w:rsidP="0040468D">
            <w:pPr>
              <w:jc w:val="center"/>
              <w:rPr>
                <w:sz w:val="24"/>
                <w:szCs w:val="24"/>
              </w:rPr>
            </w:pPr>
            <w:r w:rsidRPr="00AB1177">
              <w:rPr>
                <w:sz w:val="24"/>
                <w:szCs w:val="24"/>
              </w:rPr>
              <w:t>В межах Порядку реалізації програми державних гарантій медичного обслуговування населення та інших джерел, не заборонених законодавством</w:t>
            </w:r>
          </w:p>
        </w:tc>
        <w:tc>
          <w:tcPr>
            <w:tcW w:w="3686" w:type="dxa"/>
            <w:gridSpan w:val="3"/>
          </w:tcPr>
          <w:p w14:paraId="2DE4A9BE" w14:textId="77777777" w:rsidR="00915E40" w:rsidRPr="00AB1177" w:rsidRDefault="00915E40" w:rsidP="0040468D">
            <w:pPr>
              <w:jc w:val="center"/>
              <w:rPr>
                <w:sz w:val="24"/>
                <w:szCs w:val="24"/>
              </w:rPr>
            </w:pPr>
          </w:p>
          <w:p w14:paraId="3850A86E" w14:textId="77777777" w:rsidR="00915E40" w:rsidRPr="00AB1177" w:rsidRDefault="00915E40" w:rsidP="0040468D">
            <w:pPr>
              <w:jc w:val="center"/>
              <w:rPr>
                <w:sz w:val="24"/>
                <w:szCs w:val="24"/>
              </w:rPr>
            </w:pPr>
          </w:p>
          <w:p w14:paraId="095A459A" w14:textId="77777777" w:rsidR="00915E40" w:rsidRPr="00AB1177" w:rsidRDefault="00915E40" w:rsidP="0040468D">
            <w:pPr>
              <w:jc w:val="center"/>
              <w:rPr>
                <w:sz w:val="24"/>
                <w:szCs w:val="24"/>
              </w:rPr>
            </w:pPr>
          </w:p>
          <w:p w14:paraId="672CDCEA" w14:textId="77777777" w:rsidR="00915E40" w:rsidRPr="00AB1177" w:rsidRDefault="00915E40" w:rsidP="0040468D">
            <w:pPr>
              <w:jc w:val="center"/>
              <w:rPr>
                <w:sz w:val="24"/>
                <w:szCs w:val="24"/>
              </w:rPr>
            </w:pPr>
          </w:p>
          <w:p w14:paraId="3F23F126" w14:textId="77777777" w:rsidR="00915E40" w:rsidRPr="00AB1177" w:rsidRDefault="00915E40" w:rsidP="0040468D">
            <w:pPr>
              <w:jc w:val="center"/>
              <w:rPr>
                <w:sz w:val="24"/>
                <w:szCs w:val="24"/>
              </w:rPr>
            </w:pPr>
          </w:p>
          <w:p w14:paraId="60E7071C" w14:textId="77777777" w:rsidR="00915E40" w:rsidRPr="00AB1177" w:rsidRDefault="00915E40" w:rsidP="0040468D">
            <w:pPr>
              <w:jc w:val="center"/>
              <w:rPr>
                <w:sz w:val="24"/>
                <w:szCs w:val="24"/>
              </w:rPr>
            </w:pPr>
          </w:p>
          <w:p w14:paraId="1A08A1E1" w14:textId="77777777" w:rsidR="00915E40" w:rsidRPr="00AB1177" w:rsidRDefault="00915E40" w:rsidP="0040468D">
            <w:pPr>
              <w:jc w:val="center"/>
              <w:rPr>
                <w:sz w:val="24"/>
                <w:szCs w:val="24"/>
              </w:rPr>
            </w:pPr>
          </w:p>
          <w:p w14:paraId="5836ED02" w14:textId="77777777" w:rsidR="00915E40" w:rsidRPr="00AB1177" w:rsidRDefault="00915E40" w:rsidP="0040468D">
            <w:pPr>
              <w:jc w:val="center"/>
              <w:rPr>
                <w:sz w:val="24"/>
                <w:szCs w:val="24"/>
              </w:rPr>
            </w:pPr>
          </w:p>
          <w:p w14:paraId="4E2F4F60" w14:textId="77777777" w:rsidR="00915E40" w:rsidRPr="00AB1177" w:rsidRDefault="00915E40" w:rsidP="0040468D">
            <w:pPr>
              <w:jc w:val="center"/>
              <w:rPr>
                <w:sz w:val="24"/>
                <w:szCs w:val="24"/>
              </w:rPr>
            </w:pPr>
          </w:p>
          <w:p w14:paraId="0804F410" w14:textId="77777777" w:rsidR="00915E40" w:rsidRPr="00AB1177" w:rsidRDefault="00915E40" w:rsidP="0040468D">
            <w:pPr>
              <w:jc w:val="center"/>
              <w:rPr>
                <w:sz w:val="24"/>
                <w:szCs w:val="24"/>
              </w:rPr>
            </w:pPr>
          </w:p>
          <w:p w14:paraId="4113C9A7" w14:textId="77777777" w:rsidR="00915E40" w:rsidRPr="00AB1177" w:rsidRDefault="00915E40" w:rsidP="0040468D">
            <w:pPr>
              <w:jc w:val="center"/>
              <w:rPr>
                <w:sz w:val="24"/>
                <w:szCs w:val="24"/>
              </w:rPr>
            </w:pPr>
          </w:p>
          <w:p w14:paraId="2F2BDC38" w14:textId="77777777" w:rsidR="00915E40" w:rsidRPr="00AB1177" w:rsidRDefault="00915E40" w:rsidP="0040468D">
            <w:pPr>
              <w:jc w:val="center"/>
              <w:rPr>
                <w:sz w:val="24"/>
                <w:szCs w:val="24"/>
              </w:rPr>
            </w:pPr>
          </w:p>
          <w:p w14:paraId="239F6F81" w14:textId="77777777" w:rsidR="00915E40" w:rsidRPr="00AB1177" w:rsidRDefault="00915E40" w:rsidP="00BD7863">
            <w:pPr>
              <w:rPr>
                <w:sz w:val="24"/>
                <w:szCs w:val="24"/>
              </w:rPr>
            </w:pPr>
          </w:p>
          <w:p w14:paraId="36856DFF" w14:textId="77777777" w:rsidR="00915E40" w:rsidRPr="00AB1177" w:rsidRDefault="00915E40" w:rsidP="00C72BE2">
            <w:pPr>
              <w:jc w:val="center"/>
              <w:rPr>
                <w:sz w:val="24"/>
                <w:szCs w:val="24"/>
              </w:rPr>
            </w:pPr>
            <w:r w:rsidRPr="00AB1177">
              <w:rPr>
                <w:sz w:val="24"/>
                <w:szCs w:val="24"/>
              </w:rPr>
              <w:t>В межах наданих медичних послуг</w:t>
            </w:r>
          </w:p>
          <w:p w14:paraId="3023B3F3" w14:textId="77777777" w:rsidR="00915E40" w:rsidRPr="00AB1177" w:rsidRDefault="00915E40" w:rsidP="0040468D">
            <w:pPr>
              <w:jc w:val="center"/>
              <w:rPr>
                <w:sz w:val="24"/>
                <w:szCs w:val="24"/>
              </w:rPr>
            </w:pPr>
          </w:p>
        </w:tc>
      </w:tr>
      <w:tr w:rsidR="00915E40" w:rsidRPr="00AB1177" w14:paraId="48DC4429" w14:textId="64BB3157" w:rsidTr="00591A0B">
        <w:trPr>
          <w:trHeight w:val="469"/>
        </w:trPr>
        <w:tc>
          <w:tcPr>
            <w:tcW w:w="529" w:type="dxa"/>
            <w:tcBorders>
              <w:bottom w:val="single" w:sz="4" w:space="0" w:color="auto"/>
            </w:tcBorders>
          </w:tcPr>
          <w:p w14:paraId="30AA10FC" w14:textId="0848FE14" w:rsidR="00915E40" w:rsidRPr="00AB1177" w:rsidRDefault="00915E40" w:rsidP="0040468D">
            <w:pPr>
              <w:jc w:val="center"/>
              <w:rPr>
                <w:sz w:val="24"/>
                <w:szCs w:val="24"/>
              </w:rPr>
            </w:pPr>
            <w:r w:rsidRPr="00AB1177">
              <w:rPr>
                <w:sz w:val="24"/>
                <w:szCs w:val="24"/>
              </w:rPr>
              <w:lastRenderedPageBreak/>
              <w:t>5.</w:t>
            </w:r>
          </w:p>
        </w:tc>
        <w:tc>
          <w:tcPr>
            <w:tcW w:w="5946" w:type="dxa"/>
            <w:tcBorders>
              <w:bottom w:val="single" w:sz="4" w:space="0" w:color="auto"/>
            </w:tcBorders>
          </w:tcPr>
          <w:p w14:paraId="439DE78C" w14:textId="00158672" w:rsidR="00915E40" w:rsidRPr="00AB1177" w:rsidRDefault="00915E40" w:rsidP="00591A0B">
            <w:pPr>
              <w:pStyle w:val="TableParagraph"/>
              <w:spacing w:line="237" w:lineRule="auto"/>
              <w:ind w:left="0"/>
              <w:jc w:val="both"/>
              <w:rPr>
                <w:b/>
                <w:sz w:val="24"/>
                <w:szCs w:val="24"/>
              </w:rPr>
            </w:pPr>
            <w:r w:rsidRPr="00AB1177">
              <w:rPr>
                <w:b/>
                <w:sz w:val="24"/>
                <w:szCs w:val="24"/>
              </w:rPr>
              <w:t>Створення умов для реалізації особами з числа внутрішньо переміщених осіб права на освіту</w:t>
            </w:r>
          </w:p>
          <w:p w14:paraId="54D376D0" w14:textId="77777777" w:rsidR="00915E40" w:rsidRPr="00AB1177" w:rsidRDefault="00915E40" w:rsidP="00591A0B">
            <w:pPr>
              <w:pStyle w:val="TableParagraph"/>
              <w:spacing w:line="237" w:lineRule="auto"/>
              <w:ind w:left="0"/>
              <w:jc w:val="both"/>
              <w:rPr>
                <w:bCs/>
                <w:sz w:val="24"/>
                <w:szCs w:val="24"/>
              </w:rPr>
            </w:pPr>
          </w:p>
          <w:p w14:paraId="1BC8C1A6" w14:textId="77777777" w:rsidR="00915E40" w:rsidRPr="00AB1177" w:rsidRDefault="00915E40" w:rsidP="00591A0B">
            <w:pPr>
              <w:pStyle w:val="TableParagraph"/>
              <w:spacing w:line="237" w:lineRule="auto"/>
              <w:ind w:left="0"/>
              <w:jc w:val="both"/>
              <w:rPr>
                <w:bCs/>
                <w:sz w:val="24"/>
                <w:szCs w:val="24"/>
              </w:rPr>
            </w:pPr>
            <w:r w:rsidRPr="00AB1177">
              <w:rPr>
                <w:bCs/>
                <w:sz w:val="24"/>
                <w:szCs w:val="24"/>
              </w:rPr>
              <w:t>5.1.Першочергове влаштування дітей з числа ВПО в заклади дошкільної та позашкільної освіти, пришкільні табори з денним перебуванням для відпочинку в літній період.</w:t>
            </w:r>
          </w:p>
          <w:p w14:paraId="0EEF0E33" w14:textId="77777777" w:rsidR="00915E40" w:rsidRPr="00AB1177" w:rsidRDefault="00915E40" w:rsidP="00591A0B">
            <w:pPr>
              <w:pStyle w:val="TableParagraph"/>
              <w:spacing w:line="237" w:lineRule="auto"/>
              <w:ind w:left="0"/>
              <w:jc w:val="both"/>
              <w:rPr>
                <w:bCs/>
                <w:sz w:val="24"/>
                <w:szCs w:val="24"/>
              </w:rPr>
            </w:pPr>
          </w:p>
          <w:p w14:paraId="14ADF894" w14:textId="4055789B" w:rsidR="00915E40" w:rsidRPr="00AB1177" w:rsidRDefault="00915E40" w:rsidP="00591A0B">
            <w:pPr>
              <w:pStyle w:val="TableParagraph"/>
              <w:spacing w:line="237" w:lineRule="auto"/>
              <w:ind w:left="0"/>
              <w:jc w:val="both"/>
              <w:rPr>
                <w:bCs/>
                <w:sz w:val="24"/>
                <w:szCs w:val="24"/>
              </w:rPr>
            </w:pPr>
            <w:r w:rsidRPr="00AB1177">
              <w:rPr>
                <w:bCs/>
                <w:sz w:val="24"/>
                <w:szCs w:val="24"/>
              </w:rPr>
              <w:t>5.2.Безкоштовне харчування дітей з числа ВПО в закладах дошкільної та загальної середньої освіти.</w:t>
            </w:r>
          </w:p>
          <w:p w14:paraId="7125F771" w14:textId="24DA12D1" w:rsidR="00915E40" w:rsidRPr="00AB1177" w:rsidRDefault="00915E40" w:rsidP="00591A0B">
            <w:pPr>
              <w:pStyle w:val="TableParagraph"/>
              <w:spacing w:line="237" w:lineRule="auto"/>
              <w:ind w:left="0"/>
              <w:jc w:val="both"/>
              <w:rPr>
                <w:bCs/>
                <w:sz w:val="24"/>
                <w:szCs w:val="24"/>
              </w:rPr>
            </w:pPr>
          </w:p>
          <w:p w14:paraId="5D10A67A" w14:textId="603C83DA" w:rsidR="00915E40" w:rsidRDefault="00915E40" w:rsidP="00591A0B">
            <w:pPr>
              <w:pStyle w:val="TableParagraph"/>
              <w:spacing w:line="237" w:lineRule="auto"/>
              <w:ind w:left="0"/>
              <w:jc w:val="both"/>
              <w:rPr>
                <w:bCs/>
                <w:sz w:val="24"/>
                <w:szCs w:val="24"/>
              </w:rPr>
            </w:pPr>
          </w:p>
          <w:p w14:paraId="0C9B1957" w14:textId="78D8B825" w:rsidR="00C61BCB" w:rsidRDefault="00C61BCB" w:rsidP="00591A0B">
            <w:pPr>
              <w:pStyle w:val="TableParagraph"/>
              <w:spacing w:line="237" w:lineRule="auto"/>
              <w:ind w:left="0"/>
              <w:jc w:val="both"/>
              <w:rPr>
                <w:bCs/>
                <w:sz w:val="24"/>
                <w:szCs w:val="24"/>
              </w:rPr>
            </w:pPr>
          </w:p>
          <w:p w14:paraId="2D1D4B25" w14:textId="77777777" w:rsidR="00C26C14" w:rsidRPr="00AB1177" w:rsidRDefault="00C26C14" w:rsidP="00591A0B">
            <w:pPr>
              <w:pStyle w:val="TableParagraph"/>
              <w:spacing w:line="237" w:lineRule="auto"/>
              <w:ind w:left="0"/>
              <w:jc w:val="both"/>
              <w:rPr>
                <w:bCs/>
                <w:sz w:val="24"/>
                <w:szCs w:val="24"/>
              </w:rPr>
            </w:pPr>
          </w:p>
          <w:p w14:paraId="5892944C" w14:textId="77777777" w:rsidR="00915E40" w:rsidRPr="00AB1177" w:rsidRDefault="00915E40" w:rsidP="00591A0B">
            <w:pPr>
              <w:pStyle w:val="TableParagraph"/>
              <w:spacing w:line="237" w:lineRule="auto"/>
              <w:ind w:left="0"/>
              <w:jc w:val="both"/>
              <w:rPr>
                <w:bCs/>
                <w:sz w:val="24"/>
                <w:szCs w:val="24"/>
              </w:rPr>
            </w:pPr>
            <w:r w:rsidRPr="00AB1177">
              <w:rPr>
                <w:bCs/>
                <w:sz w:val="24"/>
                <w:szCs w:val="24"/>
              </w:rPr>
              <w:t>5.3.Безкоштовне харчування дітей з числа ВПО під час відпочинку в пришкільних таборах з денним перебуванням.</w:t>
            </w:r>
          </w:p>
          <w:p w14:paraId="48FB0004" w14:textId="5B44EA5A" w:rsidR="00C61BCB" w:rsidRDefault="00C61BCB" w:rsidP="00591A0B">
            <w:pPr>
              <w:pStyle w:val="TableParagraph"/>
              <w:spacing w:line="237" w:lineRule="auto"/>
              <w:ind w:left="0"/>
              <w:jc w:val="both"/>
              <w:rPr>
                <w:bCs/>
                <w:sz w:val="24"/>
                <w:szCs w:val="24"/>
              </w:rPr>
            </w:pPr>
          </w:p>
          <w:p w14:paraId="7DDF60D9" w14:textId="25527C44" w:rsidR="00C26C14" w:rsidRDefault="00C26C14" w:rsidP="00591A0B">
            <w:pPr>
              <w:pStyle w:val="TableParagraph"/>
              <w:spacing w:line="237" w:lineRule="auto"/>
              <w:ind w:left="0"/>
              <w:jc w:val="both"/>
              <w:rPr>
                <w:bCs/>
                <w:sz w:val="24"/>
                <w:szCs w:val="24"/>
              </w:rPr>
            </w:pPr>
          </w:p>
          <w:p w14:paraId="6875FDF7" w14:textId="77777777" w:rsidR="00591A0B" w:rsidRPr="00AB1177" w:rsidRDefault="00591A0B" w:rsidP="00591A0B">
            <w:pPr>
              <w:pStyle w:val="TableParagraph"/>
              <w:spacing w:line="237" w:lineRule="auto"/>
              <w:ind w:left="0"/>
              <w:jc w:val="both"/>
              <w:rPr>
                <w:bCs/>
                <w:sz w:val="24"/>
                <w:szCs w:val="24"/>
              </w:rPr>
            </w:pPr>
          </w:p>
          <w:p w14:paraId="075A60BA" w14:textId="09C43989" w:rsidR="00915E40" w:rsidRPr="00AB1177" w:rsidRDefault="00915E40" w:rsidP="00591A0B">
            <w:pPr>
              <w:pStyle w:val="TableParagraph"/>
              <w:spacing w:line="237" w:lineRule="auto"/>
              <w:ind w:left="0"/>
              <w:jc w:val="both"/>
              <w:rPr>
                <w:bCs/>
                <w:sz w:val="24"/>
                <w:szCs w:val="24"/>
              </w:rPr>
            </w:pPr>
            <w:r w:rsidRPr="00AB1177">
              <w:rPr>
                <w:bCs/>
                <w:sz w:val="24"/>
                <w:szCs w:val="24"/>
              </w:rPr>
              <w:t xml:space="preserve">5.4.Соціальні стипендії особам з числа ВПО, які є здобувачами освіти у </w:t>
            </w:r>
            <w:r w:rsidRPr="00AB1177">
              <w:rPr>
                <w:sz w:val="24"/>
                <w:szCs w:val="24"/>
                <w:shd w:val="clear" w:color="auto" w:fill="FFFFFF"/>
              </w:rPr>
              <w:t>закладах професійної (професійно-технічної) освіти.</w:t>
            </w:r>
          </w:p>
        </w:tc>
        <w:tc>
          <w:tcPr>
            <w:tcW w:w="2564" w:type="dxa"/>
            <w:tcBorders>
              <w:bottom w:val="single" w:sz="4" w:space="0" w:color="auto"/>
            </w:tcBorders>
          </w:tcPr>
          <w:p w14:paraId="5FDB8650" w14:textId="77777777" w:rsidR="00915E40" w:rsidRPr="00AB1177" w:rsidRDefault="00915E40" w:rsidP="00591A0B">
            <w:pPr>
              <w:rPr>
                <w:sz w:val="24"/>
                <w:szCs w:val="24"/>
                <w:shd w:val="clear" w:color="auto" w:fill="FFFFFF"/>
              </w:rPr>
            </w:pPr>
          </w:p>
          <w:p w14:paraId="73433814" w14:textId="77777777" w:rsidR="00915E40" w:rsidRPr="00AB1177" w:rsidRDefault="00915E40" w:rsidP="00591A0B">
            <w:pPr>
              <w:rPr>
                <w:sz w:val="24"/>
                <w:szCs w:val="24"/>
                <w:shd w:val="clear" w:color="auto" w:fill="FFFFFF"/>
              </w:rPr>
            </w:pPr>
          </w:p>
          <w:p w14:paraId="349D2E4F" w14:textId="77777777" w:rsidR="00915E40" w:rsidRPr="00AB1177" w:rsidRDefault="00915E40" w:rsidP="00591A0B">
            <w:pPr>
              <w:rPr>
                <w:sz w:val="24"/>
                <w:szCs w:val="24"/>
                <w:shd w:val="clear" w:color="auto" w:fill="FFFFFF"/>
              </w:rPr>
            </w:pPr>
          </w:p>
          <w:p w14:paraId="70EB7A73" w14:textId="1431A43D" w:rsidR="00915E40" w:rsidRPr="00AB1177" w:rsidRDefault="00915E40" w:rsidP="00591A0B">
            <w:pPr>
              <w:jc w:val="center"/>
              <w:rPr>
                <w:sz w:val="24"/>
                <w:szCs w:val="24"/>
                <w:shd w:val="clear" w:color="auto" w:fill="FFFFFF"/>
              </w:rPr>
            </w:pPr>
            <w:r w:rsidRPr="00AB1177">
              <w:rPr>
                <w:sz w:val="24"/>
                <w:szCs w:val="24"/>
                <w:shd w:val="clear" w:color="auto" w:fill="FFFFFF"/>
              </w:rPr>
              <w:t>Управління освіти міської ради</w:t>
            </w:r>
          </w:p>
          <w:p w14:paraId="4F767FCA" w14:textId="10115B1A" w:rsidR="00915E40" w:rsidRPr="00AB1177" w:rsidRDefault="00915E40" w:rsidP="00591A0B">
            <w:pPr>
              <w:jc w:val="center"/>
              <w:rPr>
                <w:sz w:val="24"/>
                <w:szCs w:val="24"/>
                <w:shd w:val="clear" w:color="auto" w:fill="FFFFFF"/>
              </w:rPr>
            </w:pPr>
          </w:p>
          <w:p w14:paraId="04E0AB72" w14:textId="3A1DF454" w:rsidR="00915E40" w:rsidRPr="00AB1177" w:rsidRDefault="00915E40" w:rsidP="00591A0B">
            <w:pPr>
              <w:jc w:val="center"/>
              <w:rPr>
                <w:sz w:val="24"/>
                <w:szCs w:val="24"/>
                <w:shd w:val="clear" w:color="auto" w:fill="FFFFFF"/>
              </w:rPr>
            </w:pPr>
          </w:p>
          <w:p w14:paraId="4A54E4B6" w14:textId="77777777" w:rsidR="00915E40" w:rsidRPr="00AB1177" w:rsidRDefault="00915E40" w:rsidP="00591A0B">
            <w:pPr>
              <w:rPr>
                <w:sz w:val="24"/>
                <w:szCs w:val="24"/>
                <w:shd w:val="clear" w:color="auto" w:fill="FFFFFF"/>
              </w:rPr>
            </w:pPr>
          </w:p>
          <w:p w14:paraId="67A01919" w14:textId="77777777" w:rsidR="00915E40" w:rsidRPr="00AB1177" w:rsidRDefault="00915E40" w:rsidP="00591A0B">
            <w:pPr>
              <w:jc w:val="center"/>
              <w:rPr>
                <w:sz w:val="24"/>
                <w:szCs w:val="24"/>
                <w:shd w:val="clear" w:color="auto" w:fill="FFFFFF"/>
              </w:rPr>
            </w:pPr>
            <w:r w:rsidRPr="00AB1177">
              <w:rPr>
                <w:sz w:val="24"/>
                <w:szCs w:val="24"/>
                <w:shd w:val="clear" w:color="auto" w:fill="FFFFFF"/>
              </w:rPr>
              <w:t>Управління освіти міської ради</w:t>
            </w:r>
          </w:p>
          <w:p w14:paraId="20F68A02" w14:textId="04008562" w:rsidR="00915E40" w:rsidRPr="00AB1177" w:rsidRDefault="00915E40" w:rsidP="00591A0B">
            <w:pPr>
              <w:rPr>
                <w:sz w:val="24"/>
                <w:szCs w:val="24"/>
                <w:shd w:val="clear" w:color="auto" w:fill="FFFFFF"/>
              </w:rPr>
            </w:pPr>
          </w:p>
          <w:p w14:paraId="2309C5B0" w14:textId="3527DB99" w:rsidR="00915E40" w:rsidRDefault="00915E40" w:rsidP="00591A0B">
            <w:pPr>
              <w:rPr>
                <w:sz w:val="24"/>
                <w:szCs w:val="24"/>
                <w:shd w:val="clear" w:color="auto" w:fill="FFFFFF"/>
              </w:rPr>
            </w:pPr>
          </w:p>
          <w:p w14:paraId="552050E0" w14:textId="57D88CE7" w:rsidR="00C61BCB" w:rsidRDefault="00C61BCB" w:rsidP="00591A0B">
            <w:pPr>
              <w:rPr>
                <w:sz w:val="24"/>
                <w:szCs w:val="24"/>
                <w:shd w:val="clear" w:color="auto" w:fill="FFFFFF"/>
              </w:rPr>
            </w:pPr>
          </w:p>
          <w:p w14:paraId="29A2582E" w14:textId="77777777" w:rsidR="00C26C14" w:rsidRPr="00AB1177" w:rsidRDefault="00C26C14" w:rsidP="00591A0B">
            <w:pPr>
              <w:rPr>
                <w:sz w:val="24"/>
                <w:szCs w:val="24"/>
                <w:shd w:val="clear" w:color="auto" w:fill="FFFFFF"/>
              </w:rPr>
            </w:pPr>
          </w:p>
          <w:p w14:paraId="2D19310A" w14:textId="77777777" w:rsidR="00915E40" w:rsidRPr="00AB1177" w:rsidRDefault="00915E40" w:rsidP="00591A0B">
            <w:pPr>
              <w:jc w:val="center"/>
              <w:rPr>
                <w:sz w:val="24"/>
                <w:szCs w:val="24"/>
                <w:shd w:val="clear" w:color="auto" w:fill="FFFFFF"/>
              </w:rPr>
            </w:pPr>
            <w:r w:rsidRPr="00AB1177">
              <w:rPr>
                <w:sz w:val="24"/>
                <w:szCs w:val="24"/>
                <w:shd w:val="clear" w:color="auto" w:fill="FFFFFF"/>
              </w:rPr>
              <w:t>Управління освіти міської ради</w:t>
            </w:r>
          </w:p>
          <w:p w14:paraId="2012B20E" w14:textId="62CF8C41" w:rsidR="00915E40" w:rsidRPr="00AB1177" w:rsidRDefault="00915E40" w:rsidP="00591A0B">
            <w:pPr>
              <w:rPr>
                <w:sz w:val="24"/>
                <w:szCs w:val="24"/>
                <w:shd w:val="clear" w:color="auto" w:fill="FFFFFF"/>
              </w:rPr>
            </w:pPr>
          </w:p>
          <w:p w14:paraId="4F449612" w14:textId="7D936315" w:rsidR="00915E40" w:rsidRDefault="00915E40" w:rsidP="00591A0B">
            <w:pPr>
              <w:rPr>
                <w:sz w:val="24"/>
                <w:szCs w:val="24"/>
                <w:shd w:val="clear" w:color="auto" w:fill="FFFFFF"/>
              </w:rPr>
            </w:pPr>
          </w:p>
          <w:p w14:paraId="1A4D1F62" w14:textId="3C17BD5D" w:rsidR="00C26C14" w:rsidRDefault="00C26C14" w:rsidP="00591A0B">
            <w:pPr>
              <w:rPr>
                <w:sz w:val="24"/>
                <w:szCs w:val="24"/>
                <w:shd w:val="clear" w:color="auto" w:fill="FFFFFF"/>
              </w:rPr>
            </w:pPr>
          </w:p>
          <w:p w14:paraId="75C86EE0" w14:textId="77777777" w:rsidR="00591A0B" w:rsidRPr="00AB1177" w:rsidRDefault="00591A0B" w:rsidP="00591A0B">
            <w:pPr>
              <w:rPr>
                <w:sz w:val="24"/>
                <w:szCs w:val="24"/>
                <w:shd w:val="clear" w:color="auto" w:fill="FFFFFF"/>
              </w:rPr>
            </w:pPr>
          </w:p>
          <w:p w14:paraId="08458EC4" w14:textId="606EE8E0" w:rsidR="00915E40" w:rsidRPr="00AB1177" w:rsidRDefault="00915E40" w:rsidP="00591A0B">
            <w:pPr>
              <w:jc w:val="center"/>
              <w:rPr>
                <w:sz w:val="24"/>
                <w:szCs w:val="24"/>
                <w:shd w:val="clear" w:color="auto" w:fill="FFFFFF"/>
              </w:rPr>
            </w:pPr>
            <w:r w:rsidRPr="00AB1177">
              <w:rPr>
                <w:sz w:val="24"/>
                <w:szCs w:val="24"/>
                <w:shd w:val="clear" w:color="auto" w:fill="FFFFFF"/>
              </w:rPr>
              <w:t>Управління освіти міської ради</w:t>
            </w:r>
          </w:p>
          <w:p w14:paraId="19E8C62C" w14:textId="120755F0" w:rsidR="00915E40" w:rsidRPr="00AB1177" w:rsidRDefault="00915E40" w:rsidP="00591A0B">
            <w:pPr>
              <w:jc w:val="center"/>
              <w:rPr>
                <w:sz w:val="24"/>
                <w:szCs w:val="24"/>
                <w:shd w:val="clear" w:color="auto" w:fill="FFFFFF"/>
              </w:rPr>
            </w:pPr>
          </w:p>
          <w:p w14:paraId="313D767E" w14:textId="3A7B1CF5" w:rsidR="00915E40" w:rsidRPr="00AB1177" w:rsidRDefault="00915E40" w:rsidP="00591A0B">
            <w:pPr>
              <w:rPr>
                <w:sz w:val="24"/>
                <w:szCs w:val="24"/>
                <w:shd w:val="clear" w:color="auto" w:fill="FFFFFF"/>
              </w:rPr>
            </w:pPr>
          </w:p>
        </w:tc>
        <w:tc>
          <w:tcPr>
            <w:tcW w:w="2409" w:type="dxa"/>
            <w:tcBorders>
              <w:bottom w:val="single" w:sz="4" w:space="0" w:color="auto"/>
            </w:tcBorders>
          </w:tcPr>
          <w:p w14:paraId="702DB75F" w14:textId="77777777" w:rsidR="00915E40" w:rsidRPr="00AB1177" w:rsidRDefault="00915E40" w:rsidP="00591A0B">
            <w:pPr>
              <w:jc w:val="center"/>
              <w:rPr>
                <w:sz w:val="24"/>
                <w:szCs w:val="24"/>
              </w:rPr>
            </w:pPr>
          </w:p>
          <w:p w14:paraId="58BBBE45" w14:textId="77777777" w:rsidR="00915E40" w:rsidRPr="00AB1177" w:rsidRDefault="00915E40" w:rsidP="00591A0B">
            <w:pPr>
              <w:jc w:val="center"/>
              <w:rPr>
                <w:sz w:val="24"/>
                <w:szCs w:val="24"/>
              </w:rPr>
            </w:pPr>
          </w:p>
          <w:p w14:paraId="6B5EDFFA" w14:textId="77777777" w:rsidR="00915E40" w:rsidRPr="00AB1177" w:rsidRDefault="00915E40" w:rsidP="00591A0B">
            <w:pPr>
              <w:jc w:val="center"/>
              <w:rPr>
                <w:sz w:val="24"/>
                <w:szCs w:val="24"/>
              </w:rPr>
            </w:pPr>
          </w:p>
          <w:p w14:paraId="66223DE7" w14:textId="77777777" w:rsidR="00915E40" w:rsidRPr="00AB1177" w:rsidRDefault="00915E40" w:rsidP="00591A0B">
            <w:pPr>
              <w:jc w:val="center"/>
              <w:rPr>
                <w:sz w:val="24"/>
                <w:szCs w:val="24"/>
              </w:rPr>
            </w:pPr>
            <w:r w:rsidRPr="00AB1177">
              <w:rPr>
                <w:sz w:val="24"/>
                <w:szCs w:val="24"/>
              </w:rPr>
              <w:t>Не потребує фінансування</w:t>
            </w:r>
          </w:p>
          <w:p w14:paraId="6B441ADB" w14:textId="77777777" w:rsidR="00915E40" w:rsidRPr="00AB1177" w:rsidRDefault="00915E40" w:rsidP="00591A0B">
            <w:pPr>
              <w:jc w:val="center"/>
              <w:rPr>
                <w:sz w:val="24"/>
                <w:szCs w:val="24"/>
              </w:rPr>
            </w:pPr>
          </w:p>
          <w:p w14:paraId="293832F0" w14:textId="77777777" w:rsidR="00915E40" w:rsidRPr="00AB1177" w:rsidRDefault="00915E40" w:rsidP="00591A0B">
            <w:pPr>
              <w:jc w:val="center"/>
              <w:rPr>
                <w:sz w:val="24"/>
                <w:szCs w:val="24"/>
              </w:rPr>
            </w:pPr>
          </w:p>
          <w:p w14:paraId="6035DFC9" w14:textId="77777777" w:rsidR="00915E40" w:rsidRPr="00AB1177" w:rsidRDefault="00915E40" w:rsidP="00591A0B">
            <w:pPr>
              <w:rPr>
                <w:sz w:val="24"/>
                <w:szCs w:val="24"/>
              </w:rPr>
            </w:pPr>
          </w:p>
          <w:p w14:paraId="4AADC672" w14:textId="53CB887A" w:rsidR="00915E40" w:rsidRDefault="00915E40" w:rsidP="00591A0B">
            <w:pPr>
              <w:jc w:val="center"/>
              <w:rPr>
                <w:sz w:val="24"/>
                <w:szCs w:val="24"/>
              </w:rPr>
            </w:pPr>
            <w:r w:rsidRPr="00AB1177">
              <w:rPr>
                <w:sz w:val="24"/>
                <w:szCs w:val="24"/>
              </w:rPr>
              <w:t>Бюджет Чернігівської міської територіальної громади</w:t>
            </w:r>
          </w:p>
          <w:p w14:paraId="423F87C3" w14:textId="541DA384" w:rsidR="00C61BCB" w:rsidRDefault="00C61BCB" w:rsidP="00591A0B">
            <w:pPr>
              <w:jc w:val="center"/>
              <w:rPr>
                <w:sz w:val="24"/>
                <w:szCs w:val="24"/>
              </w:rPr>
            </w:pPr>
          </w:p>
          <w:p w14:paraId="1016F1BF" w14:textId="77777777" w:rsidR="00C26C14" w:rsidRPr="00AB1177" w:rsidRDefault="00C26C14" w:rsidP="00591A0B">
            <w:pPr>
              <w:jc w:val="center"/>
              <w:rPr>
                <w:sz w:val="24"/>
                <w:szCs w:val="24"/>
              </w:rPr>
            </w:pPr>
          </w:p>
          <w:p w14:paraId="7D96FFA3" w14:textId="1BB9A4BB" w:rsidR="00915E40" w:rsidRDefault="00915E40" w:rsidP="00591A0B">
            <w:pPr>
              <w:jc w:val="center"/>
              <w:rPr>
                <w:sz w:val="24"/>
                <w:szCs w:val="24"/>
              </w:rPr>
            </w:pPr>
            <w:r w:rsidRPr="00AB1177">
              <w:rPr>
                <w:sz w:val="24"/>
                <w:szCs w:val="24"/>
              </w:rPr>
              <w:t>Бюджет Чернігівської міської територіальної громади</w:t>
            </w:r>
          </w:p>
          <w:p w14:paraId="3BF16144" w14:textId="5EFC2C93" w:rsidR="00C26C14" w:rsidRDefault="00C26C14" w:rsidP="00591A0B">
            <w:pPr>
              <w:jc w:val="center"/>
              <w:rPr>
                <w:sz w:val="24"/>
                <w:szCs w:val="24"/>
              </w:rPr>
            </w:pPr>
          </w:p>
          <w:p w14:paraId="0B46F453" w14:textId="77777777" w:rsidR="00591A0B" w:rsidRPr="00AB1177" w:rsidRDefault="00591A0B" w:rsidP="00591A0B">
            <w:pPr>
              <w:jc w:val="center"/>
              <w:rPr>
                <w:sz w:val="24"/>
                <w:szCs w:val="24"/>
              </w:rPr>
            </w:pPr>
          </w:p>
          <w:p w14:paraId="64FAD37B" w14:textId="77777777" w:rsidR="00915E40" w:rsidRPr="00AB1177" w:rsidRDefault="00915E40" w:rsidP="00591A0B">
            <w:pPr>
              <w:jc w:val="center"/>
              <w:rPr>
                <w:sz w:val="24"/>
                <w:szCs w:val="24"/>
              </w:rPr>
            </w:pPr>
            <w:r w:rsidRPr="00AB1177">
              <w:rPr>
                <w:sz w:val="24"/>
                <w:szCs w:val="24"/>
              </w:rPr>
              <w:t>Бюджет Чернігівської міської територіальної громади</w:t>
            </w:r>
          </w:p>
          <w:p w14:paraId="1DF79F16" w14:textId="05900A6D" w:rsidR="00915E40" w:rsidRPr="00AB1177" w:rsidRDefault="00915E40" w:rsidP="00591A0B">
            <w:pPr>
              <w:rPr>
                <w:sz w:val="24"/>
                <w:szCs w:val="24"/>
              </w:rPr>
            </w:pPr>
          </w:p>
        </w:tc>
        <w:tc>
          <w:tcPr>
            <w:tcW w:w="3686" w:type="dxa"/>
            <w:gridSpan w:val="3"/>
            <w:tcBorders>
              <w:bottom w:val="single" w:sz="4" w:space="0" w:color="auto"/>
            </w:tcBorders>
          </w:tcPr>
          <w:p w14:paraId="5D7E7C40" w14:textId="77777777" w:rsidR="00915E40" w:rsidRPr="00AB1177" w:rsidRDefault="00915E40" w:rsidP="00591A0B">
            <w:pPr>
              <w:rPr>
                <w:sz w:val="24"/>
                <w:szCs w:val="24"/>
              </w:rPr>
            </w:pPr>
          </w:p>
          <w:p w14:paraId="58718A46" w14:textId="77777777" w:rsidR="00915E40" w:rsidRPr="00AB1177" w:rsidRDefault="00915E40" w:rsidP="00591A0B">
            <w:pPr>
              <w:rPr>
                <w:sz w:val="24"/>
                <w:szCs w:val="24"/>
              </w:rPr>
            </w:pPr>
          </w:p>
          <w:p w14:paraId="16D29645" w14:textId="77777777" w:rsidR="00915E40" w:rsidRPr="00AB1177" w:rsidRDefault="00915E40" w:rsidP="00591A0B">
            <w:pPr>
              <w:rPr>
                <w:sz w:val="24"/>
                <w:szCs w:val="24"/>
              </w:rPr>
            </w:pPr>
          </w:p>
          <w:p w14:paraId="27DB8BB1" w14:textId="77777777" w:rsidR="00915E40" w:rsidRPr="00AB1177" w:rsidRDefault="00915E40" w:rsidP="00591A0B">
            <w:pPr>
              <w:rPr>
                <w:sz w:val="24"/>
                <w:szCs w:val="24"/>
              </w:rPr>
            </w:pPr>
          </w:p>
          <w:p w14:paraId="2C8AC8BD" w14:textId="77777777" w:rsidR="00915E40" w:rsidRPr="00AB1177" w:rsidRDefault="00915E40" w:rsidP="00591A0B">
            <w:pPr>
              <w:rPr>
                <w:sz w:val="24"/>
                <w:szCs w:val="24"/>
              </w:rPr>
            </w:pPr>
          </w:p>
          <w:p w14:paraId="6343C06B" w14:textId="77777777" w:rsidR="00915E40" w:rsidRPr="00AB1177" w:rsidRDefault="00915E40" w:rsidP="00591A0B">
            <w:pPr>
              <w:rPr>
                <w:sz w:val="24"/>
                <w:szCs w:val="24"/>
              </w:rPr>
            </w:pPr>
          </w:p>
          <w:p w14:paraId="3939A6D5" w14:textId="77777777" w:rsidR="00915E40" w:rsidRPr="00AB1177" w:rsidRDefault="00915E40" w:rsidP="00591A0B">
            <w:pPr>
              <w:rPr>
                <w:sz w:val="24"/>
                <w:szCs w:val="24"/>
              </w:rPr>
            </w:pPr>
          </w:p>
          <w:p w14:paraId="73C20AAC" w14:textId="77777777" w:rsidR="00915E40" w:rsidRPr="00AB1177" w:rsidRDefault="00915E40" w:rsidP="00591A0B">
            <w:pPr>
              <w:rPr>
                <w:sz w:val="24"/>
                <w:szCs w:val="24"/>
              </w:rPr>
            </w:pPr>
          </w:p>
          <w:p w14:paraId="76206BC1" w14:textId="1A481CB5" w:rsidR="00915E40" w:rsidRDefault="00915E40" w:rsidP="00591A0B">
            <w:pPr>
              <w:jc w:val="center"/>
              <w:rPr>
                <w:sz w:val="24"/>
                <w:szCs w:val="24"/>
              </w:rPr>
            </w:pPr>
            <w:r w:rsidRPr="00AB1177">
              <w:rPr>
                <w:sz w:val="24"/>
                <w:szCs w:val="24"/>
              </w:rPr>
              <w:t>В межах кошторисних призначень головних розпорядників коштів та інших джерел, не заборонених законодавством</w:t>
            </w:r>
          </w:p>
          <w:p w14:paraId="5B820F90" w14:textId="77777777" w:rsidR="00C61BCB" w:rsidRPr="00C26C14" w:rsidRDefault="00C61BCB" w:rsidP="00591A0B">
            <w:pPr>
              <w:jc w:val="center"/>
              <w:rPr>
                <w:sz w:val="24"/>
                <w:szCs w:val="24"/>
              </w:rPr>
            </w:pPr>
          </w:p>
          <w:p w14:paraId="54D2D44E" w14:textId="3BCACAFC" w:rsidR="00915E40" w:rsidRDefault="00915E40" w:rsidP="00591A0B">
            <w:pPr>
              <w:jc w:val="center"/>
              <w:rPr>
                <w:sz w:val="24"/>
                <w:szCs w:val="24"/>
              </w:rPr>
            </w:pPr>
            <w:r w:rsidRPr="00AB1177">
              <w:rPr>
                <w:sz w:val="24"/>
                <w:szCs w:val="24"/>
              </w:rPr>
              <w:t>В межах кошторисних призначень головних розпорядників коштів та інших джерел, не заборонених законодавством</w:t>
            </w:r>
          </w:p>
          <w:p w14:paraId="6DD9FE42" w14:textId="77777777" w:rsidR="00591A0B" w:rsidRPr="00AB1177" w:rsidRDefault="00591A0B" w:rsidP="00591A0B">
            <w:pPr>
              <w:jc w:val="center"/>
              <w:rPr>
                <w:sz w:val="24"/>
                <w:szCs w:val="24"/>
              </w:rPr>
            </w:pPr>
          </w:p>
          <w:p w14:paraId="7C60BC0E" w14:textId="56D9F042" w:rsidR="004D4C0D" w:rsidRPr="00AB1177" w:rsidRDefault="00915E40" w:rsidP="00D8442E">
            <w:pPr>
              <w:jc w:val="center"/>
              <w:rPr>
                <w:sz w:val="24"/>
                <w:szCs w:val="24"/>
              </w:rPr>
            </w:pPr>
            <w:r w:rsidRPr="00AB1177">
              <w:rPr>
                <w:sz w:val="24"/>
                <w:szCs w:val="24"/>
              </w:rPr>
              <w:t>В межах кошторисних призначень головних розпорядників коштів та інших джерел, не заборонених законодавством</w:t>
            </w:r>
          </w:p>
        </w:tc>
      </w:tr>
      <w:tr w:rsidR="00915E40" w:rsidRPr="00AB1177" w14:paraId="2F6254A7" w14:textId="261B630B" w:rsidTr="00591A0B">
        <w:trPr>
          <w:trHeight w:val="419"/>
        </w:trPr>
        <w:tc>
          <w:tcPr>
            <w:tcW w:w="529" w:type="dxa"/>
            <w:tcBorders>
              <w:bottom w:val="nil"/>
            </w:tcBorders>
          </w:tcPr>
          <w:p w14:paraId="50090526" w14:textId="64D55B97" w:rsidR="00915E40" w:rsidRPr="00AB1177" w:rsidRDefault="00915E40" w:rsidP="001F4B1E">
            <w:pPr>
              <w:jc w:val="center"/>
              <w:rPr>
                <w:sz w:val="24"/>
                <w:szCs w:val="24"/>
              </w:rPr>
            </w:pPr>
            <w:r w:rsidRPr="00AB1177">
              <w:rPr>
                <w:sz w:val="24"/>
                <w:szCs w:val="24"/>
              </w:rPr>
              <w:t>6.</w:t>
            </w:r>
          </w:p>
        </w:tc>
        <w:tc>
          <w:tcPr>
            <w:tcW w:w="5946" w:type="dxa"/>
            <w:tcBorders>
              <w:bottom w:val="nil"/>
            </w:tcBorders>
          </w:tcPr>
          <w:p w14:paraId="41EE8065" w14:textId="6F5E7B5E" w:rsidR="007978BF" w:rsidRDefault="00915E40" w:rsidP="00BD7863">
            <w:pPr>
              <w:pStyle w:val="TableParagraph"/>
              <w:spacing w:line="237" w:lineRule="auto"/>
              <w:ind w:left="0" w:hanging="28"/>
              <w:jc w:val="both"/>
              <w:rPr>
                <w:b/>
                <w:sz w:val="24"/>
                <w:szCs w:val="24"/>
              </w:rPr>
            </w:pPr>
            <w:r w:rsidRPr="00AB1177">
              <w:rPr>
                <w:b/>
                <w:sz w:val="24"/>
                <w:szCs w:val="24"/>
              </w:rPr>
              <w:t>Комплексні послуги спеціалізованих служб по підтримці ВПО</w:t>
            </w:r>
          </w:p>
          <w:p w14:paraId="16AFBD30" w14:textId="77777777" w:rsidR="00BD7863" w:rsidRPr="007978BF" w:rsidRDefault="00BD7863" w:rsidP="00BD7863">
            <w:pPr>
              <w:pStyle w:val="TableParagraph"/>
              <w:spacing w:line="237" w:lineRule="auto"/>
              <w:ind w:left="0" w:hanging="28"/>
              <w:jc w:val="both"/>
              <w:rPr>
                <w:b/>
                <w:sz w:val="24"/>
                <w:szCs w:val="24"/>
              </w:rPr>
            </w:pPr>
          </w:p>
          <w:p w14:paraId="2D5C1ACE" w14:textId="28E03129" w:rsidR="00915E40" w:rsidRPr="00AB1177" w:rsidRDefault="00915E40" w:rsidP="00591A0B">
            <w:pPr>
              <w:pStyle w:val="TableParagraph"/>
              <w:spacing w:line="237" w:lineRule="auto"/>
              <w:ind w:left="0" w:hanging="28"/>
              <w:jc w:val="both"/>
              <w:rPr>
                <w:bCs/>
                <w:sz w:val="24"/>
                <w:szCs w:val="24"/>
              </w:rPr>
            </w:pPr>
            <w:r w:rsidRPr="00AB1177">
              <w:rPr>
                <w:bCs/>
                <w:sz w:val="24"/>
                <w:szCs w:val="24"/>
              </w:rPr>
              <w:t xml:space="preserve">6.1.Організація та проведення благодійних акцій, просвітницьких та спортивних заходів, заходів для </w:t>
            </w:r>
            <w:r w:rsidRPr="00AB1177">
              <w:rPr>
                <w:bCs/>
                <w:sz w:val="24"/>
                <w:szCs w:val="24"/>
              </w:rPr>
              <w:lastRenderedPageBreak/>
              <w:t>дітей та молоді (у тому числі і за участі ВПО)</w:t>
            </w:r>
            <w:r w:rsidR="00591A0B">
              <w:rPr>
                <w:bCs/>
                <w:sz w:val="24"/>
                <w:szCs w:val="24"/>
              </w:rPr>
              <w:t>.</w:t>
            </w:r>
          </w:p>
          <w:p w14:paraId="417D1FA9" w14:textId="77777777" w:rsidR="00915E40" w:rsidRPr="00AB1177" w:rsidRDefault="00915E40" w:rsidP="00591A0B">
            <w:pPr>
              <w:pStyle w:val="TableParagraph"/>
              <w:spacing w:line="237" w:lineRule="auto"/>
              <w:ind w:left="0"/>
              <w:jc w:val="both"/>
              <w:rPr>
                <w:bCs/>
                <w:sz w:val="24"/>
                <w:szCs w:val="24"/>
              </w:rPr>
            </w:pPr>
          </w:p>
          <w:p w14:paraId="78347387" w14:textId="362D448C" w:rsidR="00915E40" w:rsidRDefault="00915E40" w:rsidP="00591A0B">
            <w:pPr>
              <w:pStyle w:val="TableParagraph"/>
              <w:spacing w:line="237" w:lineRule="auto"/>
              <w:ind w:left="0"/>
              <w:jc w:val="both"/>
              <w:rPr>
                <w:bCs/>
                <w:sz w:val="24"/>
                <w:szCs w:val="24"/>
              </w:rPr>
            </w:pPr>
          </w:p>
          <w:p w14:paraId="01AB7658" w14:textId="77777777" w:rsidR="00C26C14" w:rsidRPr="00AB1177" w:rsidRDefault="00C26C14" w:rsidP="00591A0B">
            <w:pPr>
              <w:pStyle w:val="TableParagraph"/>
              <w:spacing w:line="237" w:lineRule="auto"/>
              <w:ind w:left="0"/>
              <w:jc w:val="both"/>
              <w:rPr>
                <w:bCs/>
                <w:sz w:val="24"/>
                <w:szCs w:val="24"/>
              </w:rPr>
            </w:pPr>
          </w:p>
          <w:p w14:paraId="0517615E" w14:textId="0D5BFC84" w:rsidR="00915E40" w:rsidRPr="00AB1177" w:rsidRDefault="00915E40" w:rsidP="00591A0B">
            <w:pPr>
              <w:pStyle w:val="TableParagraph"/>
              <w:spacing w:line="237" w:lineRule="auto"/>
              <w:ind w:left="0" w:hanging="28"/>
              <w:jc w:val="both"/>
              <w:rPr>
                <w:b/>
                <w:sz w:val="24"/>
                <w:szCs w:val="24"/>
              </w:rPr>
            </w:pPr>
            <w:r w:rsidRPr="00AB1177">
              <w:rPr>
                <w:bCs/>
                <w:sz w:val="24"/>
                <w:szCs w:val="24"/>
              </w:rPr>
              <w:t>6.2.</w:t>
            </w:r>
            <w:r w:rsidR="00803D01">
              <w:t xml:space="preserve"> </w:t>
            </w:r>
            <w:r w:rsidR="00803D01" w:rsidRPr="00803D01">
              <w:rPr>
                <w:bCs/>
                <w:sz w:val="24"/>
                <w:szCs w:val="24"/>
              </w:rPr>
              <w:t>Проведення щорічного заходу «Ялинка міського голови» для громадських організацій, які опікуються дітьми соціально незахищених категорій, у тому числі ВПО.</w:t>
            </w:r>
          </w:p>
        </w:tc>
        <w:tc>
          <w:tcPr>
            <w:tcW w:w="2564" w:type="dxa"/>
            <w:tcBorders>
              <w:bottom w:val="nil"/>
            </w:tcBorders>
          </w:tcPr>
          <w:p w14:paraId="46349DB2" w14:textId="77777777" w:rsidR="00915E40" w:rsidRPr="00AB1177" w:rsidRDefault="00915E40" w:rsidP="00591A0B">
            <w:pPr>
              <w:pStyle w:val="TableParagraph"/>
              <w:ind w:left="0"/>
              <w:rPr>
                <w:sz w:val="24"/>
                <w:szCs w:val="24"/>
              </w:rPr>
            </w:pPr>
          </w:p>
          <w:p w14:paraId="72446643" w14:textId="6EF98D9C" w:rsidR="00915E40" w:rsidRDefault="00915E40" w:rsidP="00BD7863">
            <w:pPr>
              <w:pStyle w:val="TableParagraph"/>
              <w:ind w:left="0"/>
              <w:jc w:val="left"/>
              <w:rPr>
                <w:sz w:val="24"/>
                <w:szCs w:val="24"/>
              </w:rPr>
            </w:pPr>
          </w:p>
          <w:p w14:paraId="76BA9C32" w14:textId="77777777" w:rsidR="00BD7863" w:rsidRPr="00AB1177" w:rsidRDefault="00BD7863" w:rsidP="00BD7863">
            <w:pPr>
              <w:pStyle w:val="TableParagraph"/>
              <w:ind w:left="0"/>
              <w:jc w:val="left"/>
              <w:rPr>
                <w:sz w:val="24"/>
                <w:szCs w:val="24"/>
              </w:rPr>
            </w:pPr>
          </w:p>
          <w:p w14:paraId="451417F1" w14:textId="77777777" w:rsidR="00915E40" w:rsidRPr="00AB1177" w:rsidRDefault="00915E40" w:rsidP="00591A0B">
            <w:pPr>
              <w:pStyle w:val="TableParagraph"/>
              <w:ind w:left="0"/>
              <w:rPr>
                <w:sz w:val="24"/>
                <w:szCs w:val="24"/>
              </w:rPr>
            </w:pPr>
            <w:r w:rsidRPr="00AB1177">
              <w:rPr>
                <w:sz w:val="24"/>
                <w:szCs w:val="24"/>
              </w:rPr>
              <w:t xml:space="preserve">Управління у справах сім’ї, молоді та спорту </w:t>
            </w:r>
            <w:r w:rsidRPr="00AB1177">
              <w:rPr>
                <w:sz w:val="24"/>
                <w:szCs w:val="24"/>
              </w:rPr>
              <w:lastRenderedPageBreak/>
              <w:t>міської ради</w:t>
            </w:r>
          </w:p>
          <w:p w14:paraId="2EE75F47" w14:textId="6878E97F" w:rsidR="00915E40" w:rsidRPr="00AB1177" w:rsidRDefault="00915E40" w:rsidP="00591A0B">
            <w:pPr>
              <w:pStyle w:val="TableParagraph"/>
              <w:ind w:left="0"/>
              <w:rPr>
                <w:sz w:val="24"/>
                <w:szCs w:val="24"/>
              </w:rPr>
            </w:pPr>
          </w:p>
          <w:p w14:paraId="01A289C1" w14:textId="29E7CC63" w:rsidR="00915E40" w:rsidRDefault="00915E40" w:rsidP="00591A0B">
            <w:pPr>
              <w:pStyle w:val="TableParagraph"/>
              <w:ind w:left="0"/>
              <w:rPr>
                <w:sz w:val="24"/>
                <w:szCs w:val="24"/>
              </w:rPr>
            </w:pPr>
          </w:p>
          <w:p w14:paraId="3C98B135" w14:textId="77777777" w:rsidR="00C26C14" w:rsidRPr="00AB1177" w:rsidRDefault="00C26C14" w:rsidP="00591A0B">
            <w:pPr>
              <w:pStyle w:val="TableParagraph"/>
              <w:ind w:left="0"/>
              <w:rPr>
                <w:sz w:val="24"/>
                <w:szCs w:val="24"/>
              </w:rPr>
            </w:pPr>
          </w:p>
          <w:p w14:paraId="7D3F01C1" w14:textId="674C7294" w:rsidR="00915E40" w:rsidRDefault="00915E40" w:rsidP="00591A0B">
            <w:pPr>
              <w:pStyle w:val="TableParagraph"/>
              <w:ind w:left="0"/>
              <w:rPr>
                <w:sz w:val="24"/>
                <w:szCs w:val="24"/>
              </w:rPr>
            </w:pPr>
            <w:r w:rsidRPr="00AB1177">
              <w:rPr>
                <w:sz w:val="24"/>
                <w:szCs w:val="24"/>
              </w:rPr>
              <w:t>Управління у справах сім’ї, молоді та спорту міської ради</w:t>
            </w:r>
            <w:r w:rsidR="00B012F6">
              <w:rPr>
                <w:sz w:val="24"/>
                <w:szCs w:val="24"/>
              </w:rPr>
              <w:t>,</w:t>
            </w:r>
          </w:p>
          <w:p w14:paraId="477B066A" w14:textId="77777777" w:rsidR="00B012F6" w:rsidRPr="00B012F6" w:rsidRDefault="00B012F6" w:rsidP="00B012F6">
            <w:pPr>
              <w:pStyle w:val="TableParagraph"/>
              <w:ind w:left="0"/>
              <w:rPr>
                <w:sz w:val="24"/>
                <w:szCs w:val="24"/>
                <w:shd w:val="clear" w:color="auto" w:fill="FFFFFF"/>
              </w:rPr>
            </w:pPr>
            <w:r w:rsidRPr="00B012F6">
              <w:rPr>
                <w:sz w:val="24"/>
                <w:szCs w:val="24"/>
                <w:shd w:val="clear" w:color="auto" w:fill="FFFFFF"/>
              </w:rPr>
              <w:t>комунальне підприємство «Міський палац культури імені В`ячеслава Радченка»</w:t>
            </w:r>
          </w:p>
          <w:p w14:paraId="7AD48EE6" w14:textId="085B552C" w:rsidR="00B012F6" w:rsidRPr="00B012F6" w:rsidRDefault="00B012F6" w:rsidP="00B012F6">
            <w:pPr>
              <w:pStyle w:val="TableParagraph"/>
              <w:ind w:left="0"/>
              <w:rPr>
                <w:sz w:val="24"/>
                <w:szCs w:val="24"/>
              </w:rPr>
            </w:pPr>
            <w:r w:rsidRPr="00B012F6">
              <w:rPr>
                <w:sz w:val="24"/>
                <w:szCs w:val="24"/>
                <w:shd w:val="clear" w:color="auto" w:fill="FFFFFF"/>
              </w:rPr>
              <w:t>міської ради</w:t>
            </w:r>
          </w:p>
          <w:p w14:paraId="6CFF0F77" w14:textId="77777777" w:rsidR="00915E40" w:rsidRPr="00AB1177" w:rsidRDefault="00915E40" w:rsidP="00591A0B">
            <w:pPr>
              <w:pStyle w:val="TableParagraph"/>
              <w:ind w:left="0"/>
              <w:rPr>
                <w:sz w:val="24"/>
                <w:szCs w:val="24"/>
              </w:rPr>
            </w:pPr>
          </w:p>
        </w:tc>
        <w:tc>
          <w:tcPr>
            <w:tcW w:w="2409" w:type="dxa"/>
            <w:tcBorders>
              <w:bottom w:val="nil"/>
            </w:tcBorders>
          </w:tcPr>
          <w:p w14:paraId="75333695" w14:textId="77777777" w:rsidR="00915E40" w:rsidRPr="00AB1177" w:rsidRDefault="00915E40" w:rsidP="00591A0B">
            <w:pPr>
              <w:jc w:val="center"/>
              <w:rPr>
                <w:sz w:val="24"/>
                <w:szCs w:val="24"/>
              </w:rPr>
            </w:pPr>
          </w:p>
          <w:p w14:paraId="4FE861C0" w14:textId="7007142F" w:rsidR="00915E40" w:rsidRDefault="00915E40" w:rsidP="00BD7863">
            <w:pPr>
              <w:rPr>
                <w:sz w:val="24"/>
                <w:szCs w:val="24"/>
              </w:rPr>
            </w:pPr>
          </w:p>
          <w:p w14:paraId="5A9E502D" w14:textId="77777777" w:rsidR="00BD7863" w:rsidRPr="00AB1177" w:rsidRDefault="00BD7863" w:rsidP="00BD7863">
            <w:pPr>
              <w:rPr>
                <w:sz w:val="24"/>
                <w:szCs w:val="24"/>
              </w:rPr>
            </w:pPr>
          </w:p>
          <w:p w14:paraId="20FAE941" w14:textId="77777777" w:rsidR="00915E40" w:rsidRPr="00AB1177" w:rsidRDefault="00915E40" w:rsidP="00591A0B">
            <w:pPr>
              <w:jc w:val="center"/>
              <w:rPr>
                <w:sz w:val="24"/>
                <w:szCs w:val="24"/>
              </w:rPr>
            </w:pPr>
            <w:r w:rsidRPr="00AB1177">
              <w:rPr>
                <w:sz w:val="24"/>
                <w:szCs w:val="24"/>
              </w:rPr>
              <w:t xml:space="preserve">Бюджет Чернігівської міської </w:t>
            </w:r>
            <w:r w:rsidRPr="00AB1177">
              <w:rPr>
                <w:sz w:val="24"/>
                <w:szCs w:val="24"/>
              </w:rPr>
              <w:lastRenderedPageBreak/>
              <w:t>територіальної громади</w:t>
            </w:r>
          </w:p>
          <w:p w14:paraId="54D328AC" w14:textId="48D3146C" w:rsidR="00915E40" w:rsidRDefault="00915E40" w:rsidP="00591A0B">
            <w:pPr>
              <w:jc w:val="center"/>
              <w:rPr>
                <w:sz w:val="24"/>
                <w:szCs w:val="24"/>
              </w:rPr>
            </w:pPr>
          </w:p>
          <w:p w14:paraId="64C348BA" w14:textId="77777777" w:rsidR="00C26C14" w:rsidRPr="00AB1177" w:rsidRDefault="00C26C14" w:rsidP="00591A0B">
            <w:pPr>
              <w:jc w:val="center"/>
              <w:rPr>
                <w:sz w:val="24"/>
                <w:szCs w:val="24"/>
              </w:rPr>
            </w:pPr>
          </w:p>
          <w:p w14:paraId="43CC21F4" w14:textId="77777777" w:rsidR="00915E40" w:rsidRPr="00AB1177" w:rsidRDefault="00915E40" w:rsidP="00591A0B">
            <w:pPr>
              <w:jc w:val="center"/>
              <w:rPr>
                <w:sz w:val="24"/>
                <w:szCs w:val="24"/>
              </w:rPr>
            </w:pPr>
            <w:r w:rsidRPr="00AB1177">
              <w:rPr>
                <w:sz w:val="24"/>
                <w:szCs w:val="24"/>
              </w:rPr>
              <w:t>Бюджет Чернігівської міської територіальної громади</w:t>
            </w:r>
          </w:p>
          <w:p w14:paraId="10012A8A" w14:textId="77777777" w:rsidR="00915E40" w:rsidRPr="00AB1177" w:rsidRDefault="00915E40" w:rsidP="00591A0B">
            <w:pPr>
              <w:rPr>
                <w:sz w:val="24"/>
                <w:szCs w:val="24"/>
              </w:rPr>
            </w:pPr>
          </w:p>
        </w:tc>
        <w:tc>
          <w:tcPr>
            <w:tcW w:w="3686" w:type="dxa"/>
            <w:gridSpan w:val="3"/>
            <w:tcBorders>
              <w:bottom w:val="nil"/>
            </w:tcBorders>
          </w:tcPr>
          <w:p w14:paraId="60D008AC" w14:textId="77777777" w:rsidR="00915E40" w:rsidRPr="00AB1177" w:rsidRDefault="00915E40" w:rsidP="00591A0B">
            <w:pPr>
              <w:jc w:val="center"/>
              <w:rPr>
                <w:sz w:val="24"/>
                <w:szCs w:val="24"/>
              </w:rPr>
            </w:pPr>
          </w:p>
          <w:p w14:paraId="4533C8EB" w14:textId="0676A6FE" w:rsidR="00915E40" w:rsidRDefault="00915E40" w:rsidP="00BD7863">
            <w:pPr>
              <w:rPr>
                <w:sz w:val="24"/>
                <w:szCs w:val="24"/>
              </w:rPr>
            </w:pPr>
          </w:p>
          <w:p w14:paraId="10F10D2F" w14:textId="77777777" w:rsidR="00BD7863" w:rsidRPr="00AB1177" w:rsidRDefault="00BD7863" w:rsidP="00BD7863">
            <w:pPr>
              <w:rPr>
                <w:sz w:val="24"/>
                <w:szCs w:val="24"/>
              </w:rPr>
            </w:pPr>
          </w:p>
          <w:p w14:paraId="6EAFC246" w14:textId="77777777" w:rsidR="00915E40" w:rsidRPr="00AB1177" w:rsidRDefault="00915E40" w:rsidP="00591A0B">
            <w:pPr>
              <w:pStyle w:val="TableParagraph"/>
              <w:ind w:left="0"/>
              <w:rPr>
                <w:sz w:val="24"/>
                <w:szCs w:val="24"/>
              </w:rPr>
            </w:pPr>
            <w:r w:rsidRPr="00AB1177">
              <w:rPr>
                <w:sz w:val="24"/>
                <w:szCs w:val="24"/>
              </w:rPr>
              <w:t xml:space="preserve">В межах кошторисних призначень головних </w:t>
            </w:r>
            <w:r w:rsidRPr="00AB1177">
              <w:rPr>
                <w:sz w:val="24"/>
                <w:szCs w:val="24"/>
              </w:rPr>
              <w:lastRenderedPageBreak/>
              <w:t xml:space="preserve">розпорядників коштів та інших джерел, не заборонених законодавством </w:t>
            </w:r>
          </w:p>
          <w:p w14:paraId="67BCEEA3" w14:textId="77777777" w:rsidR="00915E40" w:rsidRPr="00AB1177" w:rsidRDefault="00915E40" w:rsidP="00591A0B">
            <w:pPr>
              <w:pStyle w:val="TableParagraph"/>
              <w:ind w:left="0"/>
              <w:rPr>
                <w:sz w:val="24"/>
                <w:szCs w:val="24"/>
              </w:rPr>
            </w:pPr>
          </w:p>
          <w:p w14:paraId="561BE31E" w14:textId="77777777" w:rsidR="00915E40" w:rsidRPr="00AB1177" w:rsidRDefault="00915E40" w:rsidP="00591A0B">
            <w:pPr>
              <w:pStyle w:val="TableParagraph"/>
              <w:ind w:left="0"/>
              <w:rPr>
                <w:sz w:val="24"/>
                <w:szCs w:val="24"/>
              </w:rPr>
            </w:pPr>
            <w:r w:rsidRPr="00AB1177">
              <w:rPr>
                <w:sz w:val="24"/>
                <w:szCs w:val="24"/>
              </w:rPr>
              <w:t>В межах кошторисних призначень головних розпорядників коштів та інших джерел, не заборонених законодавством</w:t>
            </w:r>
          </w:p>
          <w:p w14:paraId="03B35D83" w14:textId="77777777" w:rsidR="00915E40" w:rsidRPr="00AB1177" w:rsidRDefault="00915E40" w:rsidP="00591A0B">
            <w:pPr>
              <w:jc w:val="center"/>
              <w:rPr>
                <w:sz w:val="24"/>
                <w:szCs w:val="24"/>
              </w:rPr>
            </w:pPr>
          </w:p>
        </w:tc>
      </w:tr>
      <w:tr w:rsidR="00915E40" w:rsidRPr="00AB1177" w14:paraId="327B8ECB" w14:textId="13172D21" w:rsidTr="00591A0B">
        <w:trPr>
          <w:trHeight w:val="419"/>
        </w:trPr>
        <w:tc>
          <w:tcPr>
            <w:tcW w:w="529" w:type="dxa"/>
            <w:tcBorders>
              <w:top w:val="nil"/>
              <w:bottom w:val="single" w:sz="4" w:space="0" w:color="auto"/>
            </w:tcBorders>
          </w:tcPr>
          <w:p w14:paraId="62AAAD66" w14:textId="77777777" w:rsidR="00915E40" w:rsidRPr="00AB1177" w:rsidRDefault="00915E40" w:rsidP="001F4B1E">
            <w:pPr>
              <w:jc w:val="center"/>
              <w:rPr>
                <w:sz w:val="24"/>
                <w:szCs w:val="24"/>
              </w:rPr>
            </w:pPr>
          </w:p>
        </w:tc>
        <w:tc>
          <w:tcPr>
            <w:tcW w:w="5946" w:type="dxa"/>
            <w:tcBorders>
              <w:top w:val="nil"/>
              <w:bottom w:val="single" w:sz="4" w:space="0" w:color="auto"/>
            </w:tcBorders>
          </w:tcPr>
          <w:p w14:paraId="4921D631" w14:textId="00E281D0" w:rsidR="00915E40" w:rsidRPr="00AB1177" w:rsidRDefault="00915E40" w:rsidP="00591A0B">
            <w:pPr>
              <w:pStyle w:val="TableParagraph"/>
              <w:spacing w:line="237" w:lineRule="auto"/>
              <w:ind w:left="0" w:hanging="28"/>
              <w:jc w:val="both"/>
              <w:rPr>
                <w:bCs/>
                <w:sz w:val="24"/>
                <w:szCs w:val="24"/>
              </w:rPr>
            </w:pPr>
            <w:r w:rsidRPr="00AB1177">
              <w:rPr>
                <w:bCs/>
                <w:sz w:val="24"/>
                <w:szCs w:val="24"/>
              </w:rPr>
              <w:t xml:space="preserve">6.3.Організація та проведення культурно - мистецьких та просвітницьких заходів (концерти, майстер-класи, </w:t>
            </w:r>
            <w:proofErr w:type="spellStart"/>
            <w:r w:rsidRPr="00AB1177">
              <w:rPr>
                <w:bCs/>
                <w:sz w:val="24"/>
                <w:szCs w:val="24"/>
              </w:rPr>
              <w:t>арттерапії</w:t>
            </w:r>
            <w:proofErr w:type="spellEnd"/>
            <w:r w:rsidRPr="00AB1177">
              <w:rPr>
                <w:bCs/>
                <w:sz w:val="24"/>
                <w:szCs w:val="24"/>
              </w:rPr>
              <w:t xml:space="preserve"> тощо) для ВПО.</w:t>
            </w:r>
          </w:p>
          <w:p w14:paraId="48CB14B2" w14:textId="77777777" w:rsidR="00915E40" w:rsidRPr="00AB1177" w:rsidRDefault="00915E40" w:rsidP="00591A0B">
            <w:pPr>
              <w:pStyle w:val="TableParagraph"/>
              <w:spacing w:line="237" w:lineRule="auto"/>
              <w:ind w:left="0" w:hanging="28"/>
              <w:jc w:val="both"/>
              <w:rPr>
                <w:b/>
                <w:sz w:val="24"/>
                <w:szCs w:val="24"/>
              </w:rPr>
            </w:pPr>
          </w:p>
        </w:tc>
        <w:tc>
          <w:tcPr>
            <w:tcW w:w="2564" w:type="dxa"/>
            <w:tcBorders>
              <w:top w:val="nil"/>
              <w:bottom w:val="single" w:sz="4" w:space="0" w:color="auto"/>
            </w:tcBorders>
          </w:tcPr>
          <w:p w14:paraId="7D61DC9D" w14:textId="77777777" w:rsidR="00915E40" w:rsidRPr="00AB1177" w:rsidRDefault="00915E40" w:rsidP="00591A0B">
            <w:pPr>
              <w:pStyle w:val="TableParagraph"/>
              <w:ind w:left="0"/>
              <w:rPr>
                <w:sz w:val="24"/>
                <w:szCs w:val="24"/>
              </w:rPr>
            </w:pPr>
            <w:r w:rsidRPr="00AB1177">
              <w:rPr>
                <w:sz w:val="24"/>
                <w:szCs w:val="24"/>
              </w:rPr>
              <w:t>Управління культури та туризму міської ради, комунальні заклади сфери культури</w:t>
            </w:r>
          </w:p>
          <w:p w14:paraId="31E5C70F" w14:textId="214AFD37" w:rsidR="00915E40" w:rsidRPr="00AB1177" w:rsidRDefault="00915E40" w:rsidP="00591A0B">
            <w:pPr>
              <w:pStyle w:val="TableParagraph"/>
              <w:ind w:left="0"/>
              <w:rPr>
                <w:sz w:val="24"/>
                <w:szCs w:val="24"/>
              </w:rPr>
            </w:pPr>
            <w:r w:rsidRPr="00AB1177">
              <w:rPr>
                <w:sz w:val="24"/>
                <w:szCs w:val="24"/>
              </w:rPr>
              <w:t>міської ради</w:t>
            </w:r>
          </w:p>
        </w:tc>
        <w:tc>
          <w:tcPr>
            <w:tcW w:w="2409" w:type="dxa"/>
            <w:tcBorders>
              <w:top w:val="nil"/>
              <w:bottom w:val="single" w:sz="4" w:space="0" w:color="auto"/>
            </w:tcBorders>
          </w:tcPr>
          <w:p w14:paraId="7C77B16C" w14:textId="77777777" w:rsidR="00915E40" w:rsidRPr="00AB1177" w:rsidRDefault="00915E40" w:rsidP="00591A0B">
            <w:pPr>
              <w:jc w:val="center"/>
              <w:rPr>
                <w:sz w:val="24"/>
                <w:szCs w:val="24"/>
              </w:rPr>
            </w:pPr>
            <w:r w:rsidRPr="00AB1177">
              <w:rPr>
                <w:sz w:val="24"/>
                <w:szCs w:val="24"/>
              </w:rPr>
              <w:t>Бюджет Чернігівської міської територіальної громади</w:t>
            </w:r>
          </w:p>
          <w:p w14:paraId="57124E7C" w14:textId="77777777" w:rsidR="00915E40" w:rsidRPr="00AB1177" w:rsidRDefault="00915E40" w:rsidP="00591A0B">
            <w:pPr>
              <w:jc w:val="center"/>
              <w:rPr>
                <w:sz w:val="24"/>
                <w:szCs w:val="24"/>
              </w:rPr>
            </w:pPr>
          </w:p>
        </w:tc>
        <w:tc>
          <w:tcPr>
            <w:tcW w:w="3686" w:type="dxa"/>
            <w:gridSpan w:val="3"/>
            <w:tcBorders>
              <w:top w:val="nil"/>
              <w:bottom w:val="single" w:sz="4" w:space="0" w:color="auto"/>
            </w:tcBorders>
          </w:tcPr>
          <w:p w14:paraId="2C510770" w14:textId="77777777" w:rsidR="00915E40" w:rsidRPr="00AB1177" w:rsidRDefault="00915E40" w:rsidP="00591A0B">
            <w:pPr>
              <w:pStyle w:val="TableParagraph"/>
              <w:ind w:left="0"/>
              <w:rPr>
                <w:sz w:val="24"/>
                <w:szCs w:val="24"/>
              </w:rPr>
            </w:pPr>
            <w:r w:rsidRPr="00AB1177">
              <w:rPr>
                <w:sz w:val="24"/>
                <w:szCs w:val="24"/>
              </w:rPr>
              <w:t>В межах кошторисних призначень головних розпорядників коштів та інших джерел, не заборонених законодавством</w:t>
            </w:r>
          </w:p>
          <w:p w14:paraId="7B2B09DA" w14:textId="77777777" w:rsidR="00915E40" w:rsidRPr="00AB1177" w:rsidRDefault="00915E40" w:rsidP="00591A0B">
            <w:pPr>
              <w:pStyle w:val="TableParagraph"/>
              <w:ind w:left="0"/>
              <w:rPr>
                <w:sz w:val="24"/>
                <w:szCs w:val="24"/>
              </w:rPr>
            </w:pPr>
          </w:p>
        </w:tc>
      </w:tr>
      <w:tr w:rsidR="00915E40" w:rsidRPr="00AB1177" w14:paraId="0B7504EB" w14:textId="3D25D93F" w:rsidTr="00591A0B">
        <w:trPr>
          <w:trHeight w:val="419"/>
        </w:trPr>
        <w:tc>
          <w:tcPr>
            <w:tcW w:w="529" w:type="dxa"/>
            <w:tcBorders>
              <w:top w:val="single" w:sz="4" w:space="0" w:color="auto"/>
            </w:tcBorders>
          </w:tcPr>
          <w:p w14:paraId="4A25FFF9" w14:textId="7FA3EB84" w:rsidR="00915E40" w:rsidRPr="00AB1177" w:rsidRDefault="00915E40" w:rsidP="001F4B1E">
            <w:pPr>
              <w:jc w:val="center"/>
              <w:rPr>
                <w:sz w:val="24"/>
                <w:szCs w:val="24"/>
              </w:rPr>
            </w:pPr>
          </w:p>
        </w:tc>
        <w:tc>
          <w:tcPr>
            <w:tcW w:w="5946" w:type="dxa"/>
            <w:tcBorders>
              <w:top w:val="single" w:sz="4" w:space="0" w:color="auto"/>
            </w:tcBorders>
          </w:tcPr>
          <w:p w14:paraId="54FAE034" w14:textId="057AEE22" w:rsidR="00C26C14" w:rsidRDefault="00915E40" w:rsidP="00B55CE5">
            <w:pPr>
              <w:pStyle w:val="TableParagraph"/>
              <w:spacing w:line="237" w:lineRule="auto"/>
              <w:ind w:left="0" w:right="94"/>
              <w:jc w:val="both"/>
              <w:rPr>
                <w:bCs/>
                <w:sz w:val="24"/>
                <w:szCs w:val="24"/>
              </w:rPr>
            </w:pPr>
            <w:r w:rsidRPr="00AB1177">
              <w:rPr>
                <w:bCs/>
                <w:sz w:val="24"/>
                <w:szCs w:val="24"/>
              </w:rPr>
              <w:t>6.4.Надання безкоштовних інформаційних та консультативних послуг ВПО, які мають на меті започаткувати власну справу, щодо умов ведення господарської діяльності.</w:t>
            </w:r>
          </w:p>
          <w:p w14:paraId="580E37B6" w14:textId="77777777" w:rsidR="00591A0B" w:rsidRPr="00AB1177" w:rsidRDefault="00591A0B" w:rsidP="00B55CE5">
            <w:pPr>
              <w:pStyle w:val="TableParagraph"/>
              <w:spacing w:line="237" w:lineRule="auto"/>
              <w:ind w:left="0" w:right="94"/>
              <w:jc w:val="both"/>
              <w:rPr>
                <w:bCs/>
                <w:sz w:val="24"/>
                <w:szCs w:val="24"/>
              </w:rPr>
            </w:pPr>
          </w:p>
          <w:p w14:paraId="61479305" w14:textId="35544DAA" w:rsidR="00915E40" w:rsidRPr="00AB1177" w:rsidRDefault="00915E40" w:rsidP="001F4B1E">
            <w:pPr>
              <w:pStyle w:val="TableParagraph"/>
              <w:spacing w:line="237" w:lineRule="auto"/>
              <w:ind w:left="28" w:right="94" w:hanging="28"/>
              <w:jc w:val="both"/>
              <w:rPr>
                <w:bCs/>
                <w:sz w:val="24"/>
                <w:szCs w:val="24"/>
              </w:rPr>
            </w:pPr>
            <w:r w:rsidRPr="00AB1177">
              <w:rPr>
                <w:bCs/>
                <w:sz w:val="24"/>
                <w:szCs w:val="24"/>
              </w:rPr>
              <w:t>6.5.Організація взяття на квартирний облік та забезпечення ВПО житлом, віднесеним до фондів тимчасового проживання ВПО.</w:t>
            </w:r>
          </w:p>
          <w:p w14:paraId="11E002A5" w14:textId="174BF8CD" w:rsidR="00915E40" w:rsidRPr="00AB1177" w:rsidRDefault="00915E40" w:rsidP="001F4B1E">
            <w:pPr>
              <w:pStyle w:val="TableParagraph"/>
              <w:spacing w:line="237" w:lineRule="auto"/>
              <w:ind w:left="28" w:right="94" w:hanging="28"/>
              <w:jc w:val="both"/>
              <w:rPr>
                <w:bCs/>
                <w:sz w:val="24"/>
                <w:szCs w:val="24"/>
              </w:rPr>
            </w:pPr>
          </w:p>
          <w:p w14:paraId="4B25F3D5" w14:textId="77777777" w:rsidR="00915E40" w:rsidRPr="00AB1177" w:rsidRDefault="00915E40" w:rsidP="00B647B6">
            <w:pPr>
              <w:pStyle w:val="TableParagraph"/>
              <w:spacing w:line="237" w:lineRule="auto"/>
              <w:ind w:left="0" w:right="94"/>
              <w:jc w:val="both"/>
              <w:rPr>
                <w:bCs/>
                <w:sz w:val="24"/>
                <w:szCs w:val="24"/>
              </w:rPr>
            </w:pPr>
          </w:p>
          <w:p w14:paraId="10FEF579" w14:textId="201BD217" w:rsidR="00915E40" w:rsidRPr="00AB1177" w:rsidRDefault="00915E40" w:rsidP="001F4B1E">
            <w:pPr>
              <w:pStyle w:val="TableParagraph"/>
              <w:spacing w:line="237" w:lineRule="auto"/>
              <w:ind w:left="28" w:right="94" w:hanging="28"/>
              <w:jc w:val="both"/>
              <w:rPr>
                <w:bCs/>
                <w:sz w:val="24"/>
                <w:szCs w:val="24"/>
              </w:rPr>
            </w:pPr>
            <w:r w:rsidRPr="00AB1177">
              <w:rPr>
                <w:bCs/>
                <w:sz w:val="24"/>
                <w:szCs w:val="24"/>
              </w:rPr>
              <w:lastRenderedPageBreak/>
              <w:t xml:space="preserve">6.6.Утримання тимчасових споруд та </w:t>
            </w:r>
            <w:proofErr w:type="spellStart"/>
            <w:r w:rsidRPr="00AB1177">
              <w:rPr>
                <w:bCs/>
                <w:sz w:val="24"/>
                <w:szCs w:val="24"/>
              </w:rPr>
              <w:t>внутрішньобудинкового</w:t>
            </w:r>
            <w:proofErr w:type="spellEnd"/>
            <w:r w:rsidRPr="00AB1177">
              <w:rPr>
                <w:bCs/>
                <w:sz w:val="24"/>
                <w:szCs w:val="24"/>
              </w:rPr>
              <w:t xml:space="preserve"> обладнання для тимчасового проживання ВПО.</w:t>
            </w:r>
          </w:p>
          <w:p w14:paraId="150537F6" w14:textId="77777777" w:rsidR="00915E40" w:rsidRPr="00AB1177" w:rsidRDefault="00915E40" w:rsidP="001F4B1E">
            <w:pPr>
              <w:pStyle w:val="TableParagraph"/>
              <w:spacing w:line="237" w:lineRule="auto"/>
              <w:ind w:left="28" w:right="94" w:hanging="28"/>
              <w:jc w:val="both"/>
              <w:rPr>
                <w:bCs/>
                <w:sz w:val="24"/>
                <w:szCs w:val="24"/>
              </w:rPr>
            </w:pPr>
          </w:p>
          <w:p w14:paraId="04409D4E" w14:textId="77777777" w:rsidR="00915E40" w:rsidRPr="00AB1177" w:rsidRDefault="00915E40" w:rsidP="001F4B1E">
            <w:pPr>
              <w:pStyle w:val="TableParagraph"/>
              <w:spacing w:line="237" w:lineRule="auto"/>
              <w:ind w:left="28" w:right="94" w:hanging="28"/>
              <w:jc w:val="both"/>
              <w:rPr>
                <w:bCs/>
                <w:sz w:val="24"/>
                <w:szCs w:val="24"/>
              </w:rPr>
            </w:pPr>
          </w:p>
          <w:p w14:paraId="354AD600" w14:textId="77777777" w:rsidR="00915E40" w:rsidRPr="00AB1177" w:rsidRDefault="00915E40" w:rsidP="001F4B1E">
            <w:pPr>
              <w:pStyle w:val="TableParagraph"/>
              <w:spacing w:line="237" w:lineRule="auto"/>
              <w:ind w:left="28" w:right="94" w:hanging="28"/>
              <w:jc w:val="both"/>
              <w:rPr>
                <w:bCs/>
                <w:sz w:val="24"/>
                <w:szCs w:val="24"/>
              </w:rPr>
            </w:pPr>
          </w:p>
          <w:p w14:paraId="13008A81" w14:textId="77777777" w:rsidR="00915E40" w:rsidRPr="00AB1177" w:rsidRDefault="00915E40" w:rsidP="001F4B1E">
            <w:pPr>
              <w:pStyle w:val="TableParagraph"/>
              <w:spacing w:line="237" w:lineRule="auto"/>
              <w:ind w:left="28" w:right="94" w:hanging="28"/>
              <w:jc w:val="both"/>
              <w:rPr>
                <w:bCs/>
                <w:sz w:val="24"/>
                <w:szCs w:val="24"/>
              </w:rPr>
            </w:pPr>
          </w:p>
          <w:p w14:paraId="16CE3BCD" w14:textId="77777777" w:rsidR="00915E40" w:rsidRPr="00AB1177" w:rsidRDefault="00915E40" w:rsidP="001F4B1E">
            <w:pPr>
              <w:pStyle w:val="TableParagraph"/>
              <w:spacing w:line="237" w:lineRule="auto"/>
              <w:ind w:left="28" w:right="94" w:hanging="28"/>
              <w:jc w:val="both"/>
              <w:rPr>
                <w:bCs/>
                <w:sz w:val="24"/>
                <w:szCs w:val="24"/>
              </w:rPr>
            </w:pPr>
          </w:p>
          <w:p w14:paraId="59D22B3D" w14:textId="530A0CA4" w:rsidR="00915E40" w:rsidRPr="00AB1177" w:rsidRDefault="00915E40" w:rsidP="001F4B1E">
            <w:pPr>
              <w:pStyle w:val="TableParagraph"/>
              <w:spacing w:line="237" w:lineRule="auto"/>
              <w:ind w:left="28" w:right="94" w:hanging="28"/>
              <w:jc w:val="both"/>
              <w:rPr>
                <w:bCs/>
                <w:sz w:val="24"/>
                <w:szCs w:val="24"/>
              </w:rPr>
            </w:pPr>
            <w:r w:rsidRPr="00AB1177">
              <w:rPr>
                <w:bCs/>
                <w:sz w:val="24"/>
                <w:szCs w:val="24"/>
              </w:rPr>
              <w:t>6.7.Будівництво майданчика для розміщення тимчасових споруд з метою життєзабезпечення ВПО, що втратили житло внаслідок російської військової агресії по ву</w:t>
            </w:r>
            <w:r w:rsidR="00A82E07">
              <w:rPr>
                <w:bCs/>
                <w:sz w:val="24"/>
                <w:szCs w:val="24"/>
              </w:rPr>
              <w:t>л.</w:t>
            </w:r>
            <w:r w:rsidRPr="00AB1177">
              <w:rPr>
                <w:bCs/>
                <w:sz w:val="24"/>
                <w:szCs w:val="24"/>
              </w:rPr>
              <w:t xml:space="preserve"> Володимира Дрозда в м. Чернігові.</w:t>
            </w:r>
          </w:p>
          <w:p w14:paraId="2ED9E067" w14:textId="64B6230B" w:rsidR="00915E40" w:rsidRPr="00AB1177" w:rsidRDefault="00915E40" w:rsidP="008B6AB3">
            <w:pPr>
              <w:pStyle w:val="TableParagraph"/>
              <w:spacing w:line="237" w:lineRule="auto"/>
              <w:ind w:left="0" w:right="94"/>
              <w:jc w:val="both"/>
              <w:rPr>
                <w:bCs/>
                <w:sz w:val="24"/>
                <w:szCs w:val="24"/>
              </w:rPr>
            </w:pPr>
          </w:p>
        </w:tc>
        <w:tc>
          <w:tcPr>
            <w:tcW w:w="2564" w:type="dxa"/>
            <w:tcBorders>
              <w:top w:val="single" w:sz="4" w:space="0" w:color="auto"/>
            </w:tcBorders>
          </w:tcPr>
          <w:p w14:paraId="15066CD4" w14:textId="347C2526" w:rsidR="00C26C14" w:rsidRDefault="00915E40" w:rsidP="00C26C14">
            <w:pPr>
              <w:pStyle w:val="TableParagraph"/>
              <w:rPr>
                <w:sz w:val="24"/>
                <w:szCs w:val="24"/>
              </w:rPr>
            </w:pPr>
            <w:r w:rsidRPr="00AB1177">
              <w:rPr>
                <w:sz w:val="24"/>
                <w:szCs w:val="24"/>
              </w:rPr>
              <w:lastRenderedPageBreak/>
              <w:t>Управління економічного розвитку міста міської ради</w:t>
            </w:r>
          </w:p>
          <w:p w14:paraId="19A9E917" w14:textId="77777777" w:rsidR="00591A0B" w:rsidRPr="00AB1177" w:rsidRDefault="00591A0B" w:rsidP="00C26C14">
            <w:pPr>
              <w:pStyle w:val="TableParagraph"/>
              <w:rPr>
                <w:sz w:val="24"/>
                <w:szCs w:val="24"/>
              </w:rPr>
            </w:pPr>
          </w:p>
          <w:p w14:paraId="5A266447" w14:textId="4B7982B7" w:rsidR="00915E40" w:rsidRPr="00AB1177" w:rsidRDefault="00915E40" w:rsidP="00B647B6">
            <w:pPr>
              <w:pStyle w:val="TableParagraph"/>
              <w:rPr>
                <w:sz w:val="24"/>
                <w:szCs w:val="24"/>
              </w:rPr>
            </w:pPr>
            <w:r w:rsidRPr="00AB1177">
              <w:rPr>
                <w:sz w:val="24"/>
                <w:szCs w:val="24"/>
              </w:rPr>
              <w:t>Відділ квартирного обліку та приватизації житлового фонду міської ради</w:t>
            </w:r>
          </w:p>
          <w:p w14:paraId="6657797F" w14:textId="77443CEA" w:rsidR="00915E40" w:rsidRPr="00AB1177" w:rsidRDefault="00915E40" w:rsidP="001F4B1E">
            <w:pPr>
              <w:pStyle w:val="TableParagraph"/>
              <w:rPr>
                <w:sz w:val="24"/>
                <w:szCs w:val="24"/>
              </w:rPr>
            </w:pPr>
            <w:r w:rsidRPr="00AB1177">
              <w:rPr>
                <w:sz w:val="24"/>
                <w:szCs w:val="24"/>
              </w:rPr>
              <w:lastRenderedPageBreak/>
              <w:t>Фонд комунального майна міської ради</w:t>
            </w:r>
          </w:p>
          <w:p w14:paraId="44DCDF5E" w14:textId="77777777" w:rsidR="00915E40" w:rsidRPr="00AB1177" w:rsidRDefault="00915E40" w:rsidP="001F4B1E">
            <w:pPr>
              <w:pStyle w:val="TableParagraph"/>
              <w:rPr>
                <w:sz w:val="24"/>
                <w:szCs w:val="24"/>
              </w:rPr>
            </w:pPr>
          </w:p>
          <w:p w14:paraId="3DDF7102" w14:textId="77777777" w:rsidR="00915E40" w:rsidRPr="00AB1177" w:rsidRDefault="00915E40" w:rsidP="001F4B1E">
            <w:pPr>
              <w:pStyle w:val="TableParagraph"/>
              <w:rPr>
                <w:sz w:val="24"/>
                <w:szCs w:val="24"/>
              </w:rPr>
            </w:pPr>
          </w:p>
          <w:p w14:paraId="3FFF31FE" w14:textId="77777777" w:rsidR="00915E40" w:rsidRPr="00AB1177" w:rsidRDefault="00915E40" w:rsidP="001F4B1E">
            <w:pPr>
              <w:pStyle w:val="TableParagraph"/>
              <w:rPr>
                <w:sz w:val="24"/>
                <w:szCs w:val="24"/>
              </w:rPr>
            </w:pPr>
          </w:p>
          <w:p w14:paraId="00D8DF26" w14:textId="77777777" w:rsidR="00915E40" w:rsidRPr="00AB1177" w:rsidRDefault="00915E40" w:rsidP="001F4B1E">
            <w:pPr>
              <w:pStyle w:val="TableParagraph"/>
              <w:rPr>
                <w:sz w:val="24"/>
                <w:szCs w:val="24"/>
              </w:rPr>
            </w:pPr>
          </w:p>
          <w:p w14:paraId="1AF566B6" w14:textId="77777777" w:rsidR="00915E40" w:rsidRPr="00AB1177" w:rsidRDefault="00915E40" w:rsidP="001F4B1E">
            <w:pPr>
              <w:pStyle w:val="TableParagraph"/>
              <w:rPr>
                <w:sz w:val="24"/>
                <w:szCs w:val="24"/>
              </w:rPr>
            </w:pPr>
          </w:p>
          <w:p w14:paraId="5372068B" w14:textId="77777777" w:rsidR="00915E40" w:rsidRPr="00AB1177" w:rsidRDefault="00915E40" w:rsidP="001F4B1E">
            <w:pPr>
              <w:pStyle w:val="TableParagraph"/>
              <w:rPr>
                <w:sz w:val="24"/>
                <w:szCs w:val="24"/>
              </w:rPr>
            </w:pPr>
          </w:p>
          <w:p w14:paraId="098C2943" w14:textId="77777777" w:rsidR="00915E40" w:rsidRPr="00AB1177" w:rsidRDefault="00915E40" w:rsidP="001F4B1E">
            <w:pPr>
              <w:pStyle w:val="TableParagraph"/>
              <w:rPr>
                <w:sz w:val="24"/>
                <w:szCs w:val="24"/>
              </w:rPr>
            </w:pPr>
            <w:r w:rsidRPr="00AB1177">
              <w:rPr>
                <w:sz w:val="24"/>
                <w:szCs w:val="24"/>
              </w:rPr>
              <w:t>Управління капітального будівництва міської ради</w:t>
            </w:r>
          </w:p>
          <w:p w14:paraId="7782AD4D" w14:textId="3A6B4E4A" w:rsidR="00915E40" w:rsidRPr="00AB1177" w:rsidRDefault="00915E40" w:rsidP="008B6AB3">
            <w:pPr>
              <w:pStyle w:val="TableParagraph"/>
              <w:ind w:left="0"/>
              <w:jc w:val="left"/>
              <w:rPr>
                <w:sz w:val="24"/>
                <w:szCs w:val="24"/>
              </w:rPr>
            </w:pPr>
          </w:p>
        </w:tc>
        <w:tc>
          <w:tcPr>
            <w:tcW w:w="2409" w:type="dxa"/>
            <w:tcBorders>
              <w:top w:val="single" w:sz="4" w:space="0" w:color="auto"/>
            </w:tcBorders>
          </w:tcPr>
          <w:p w14:paraId="55F4006D" w14:textId="77777777" w:rsidR="00915E40" w:rsidRPr="00AB1177" w:rsidRDefault="00915E40" w:rsidP="002D1478">
            <w:pPr>
              <w:jc w:val="center"/>
              <w:rPr>
                <w:sz w:val="24"/>
                <w:szCs w:val="24"/>
              </w:rPr>
            </w:pPr>
            <w:r w:rsidRPr="00AB1177">
              <w:rPr>
                <w:sz w:val="24"/>
                <w:szCs w:val="24"/>
              </w:rPr>
              <w:lastRenderedPageBreak/>
              <w:t>Не потребує фінансування</w:t>
            </w:r>
          </w:p>
          <w:p w14:paraId="106EF6E5" w14:textId="77777777" w:rsidR="00915E40" w:rsidRPr="00AB1177" w:rsidRDefault="00915E40" w:rsidP="001F4B1E">
            <w:pPr>
              <w:jc w:val="center"/>
              <w:rPr>
                <w:sz w:val="24"/>
                <w:szCs w:val="24"/>
              </w:rPr>
            </w:pPr>
          </w:p>
          <w:p w14:paraId="6A4AFB82" w14:textId="265FD95F" w:rsidR="00C26C14" w:rsidRDefault="00C26C14" w:rsidP="00B55CE5">
            <w:pPr>
              <w:rPr>
                <w:sz w:val="24"/>
                <w:szCs w:val="24"/>
              </w:rPr>
            </w:pPr>
          </w:p>
          <w:p w14:paraId="4622C5F6" w14:textId="77777777" w:rsidR="00591A0B" w:rsidRPr="00AB1177" w:rsidRDefault="00591A0B" w:rsidP="00B55CE5">
            <w:pPr>
              <w:rPr>
                <w:sz w:val="24"/>
                <w:szCs w:val="24"/>
              </w:rPr>
            </w:pPr>
          </w:p>
          <w:p w14:paraId="04965BCA" w14:textId="77777777" w:rsidR="00915E40" w:rsidRPr="00AB1177" w:rsidRDefault="00915E40" w:rsidP="00C4248C">
            <w:pPr>
              <w:jc w:val="center"/>
              <w:rPr>
                <w:sz w:val="24"/>
                <w:szCs w:val="24"/>
              </w:rPr>
            </w:pPr>
            <w:r w:rsidRPr="00AB1177">
              <w:rPr>
                <w:sz w:val="24"/>
                <w:szCs w:val="24"/>
              </w:rPr>
              <w:t>Не потребує фінансування</w:t>
            </w:r>
          </w:p>
          <w:p w14:paraId="1565E170" w14:textId="77777777" w:rsidR="00915E40" w:rsidRPr="00AB1177" w:rsidRDefault="00915E40" w:rsidP="001F4B1E">
            <w:pPr>
              <w:jc w:val="center"/>
              <w:rPr>
                <w:sz w:val="24"/>
                <w:szCs w:val="24"/>
              </w:rPr>
            </w:pPr>
          </w:p>
          <w:p w14:paraId="38AAADAA" w14:textId="77777777" w:rsidR="00915E40" w:rsidRPr="00AB1177" w:rsidRDefault="00915E40" w:rsidP="001F4B1E">
            <w:pPr>
              <w:jc w:val="center"/>
              <w:rPr>
                <w:sz w:val="24"/>
                <w:szCs w:val="24"/>
              </w:rPr>
            </w:pPr>
          </w:p>
          <w:p w14:paraId="42BCD5C5" w14:textId="77777777" w:rsidR="00915E40" w:rsidRPr="00AB1177" w:rsidRDefault="00915E40" w:rsidP="00C4248C">
            <w:pPr>
              <w:rPr>
                <w:sz w:val="24"/>
                <w:szCs w:val="24"/>
              </w:rPr>
            </w:pPr>
          </w:p>
          <w:p w14:paraId="034BDDE8" w14:textId="10BCC7D4" w:rsidR="00915E40" w:rsidRPr="00AB1177" w:rsidRDefault="00915E40" w:rsidP="0042064C">
            <w:pPr>
              <w:jc w:val="center"/>
              <w:rPr>
                <w:sz w:val="24"/>
                <w:szCs w:val="24"/>
              </w:rPr>
            </w:pPr>
            <w:r w:rsidRPr="00AB1177">
              <w:rPr>
                <w:sz w:val="24"/>
                <w:szCs w:val="24"/>
              </w:rPr>
              <w:lastRenderedPageBreak/>
              <w:t>Бюджет Чернігівської міської територіальної громади та інші джерела, не заборонені законодавством</w:t>
            </w:r>
          </w:p>
          <w:p w14:paraId="0FE1D532" w14:textId="77777777" w:rsidR="00915E40" w:rsidRPr="00AB1177" w:rsidRDefault="00915E40" w:rsidP="00C4248C">
            <w:pPr>
              <w:jc w:val="center"/>
              <w:rPr>
                <w:sz w:val="24"/>
                <w:szCs w:val="24"/>
              </w:rPr>
            </w:pPr>
          </w:p>
          <w:p w14:paraId="6161C3DA" w14:textId="77777777" w:rsidR="00915E40" w:rsidRPr="00AB1177" w:rsidRDefault="00915E40" w:rsidP="00C4248C">
            <w:pPr>
              <w:jc w:val="center"/>
              <w:rPr>
                <w:sz w:val="24"/>
                <w:szCs w:val="24"/>
              </w:rPr>
            </w:pPr>
            <w:r w:rsidRPr="00AB1177">
              <w:rPr>
                <w:sz w:val="24"/>
                <w:szCs w:val="24"/>
              </w:rPr>
              <w:t>Бюджет Чернігівської міської територіальної громади</w:t>
            </w:r>
          </w:p>
          <w:p w14:paraId="6B3F53AA" w14:textId="41A738EF" w:rsidR="00915E40" w:rsidRPr="00AB1177" w:rsidRDefault="00915E40" w:rsidP="008B6AB3">
            <w:pPr>
              <w:rPr>
                <w:sz w:val="24"/>
                <w:szCs w:val="24"/>
              </w:rPr>
            </w:pPr>
          </w:p>
        </w:tc>
        <w:tc>
          <w:tcPr>
            <w:tcW w:w="3686" w:type="dxa"/>
            <w:gridSpan w:val="3"/>
            <w:tcBorders>
              <w:top w:val="single" w:sz="4" w:space="0" w:color="auto"/>
            </w:tcBorders>
          </w:tcPr>
          <w:p w14:paraId="0EACBEB4" w14:textId="77777777" w:rsidR="00915E40" w:rsidRPr="00AB1177" w:rsidRDefault="00915E40" w:rsidP="001F4B1E">
            <w:pPr>
              <w:jc w:val="center"/>
              <w:rPr>
                <w:sz w:val="24"/>
                <w:szCs w:val="24"/>
              </w:rPr>
            </w:pPr>
          </w:p>
          <w:p w14:paraId="141CAD8D" w14:textId="77777777" w:rsidR="00915E40" w:rsidRPr="00AB1177" w:rsidRDefault="00915E40" w:rsidP="001F4B1E">
            <w:pPr>
              <w:jc w:val="center"/>
              <w:rPr>
                <w:sz w:val="24"/>
                <w:szCs w:val="24"/>
              </w:rPr>
            </w:pPr>
          </w:p>
          <w:p w14:paraId="2B3AA981" w14:textId="77777777" w:rsidR="00915E40" w:rsidRPr="00AB1177" w:rsidRDefault="00915E40" w:rsidP="001F4B1E">
            <w:pPr>
              <w:jc w:val="center"/>
              <w:rPr>
                <w:sz w:val="24"/>
                <w:szCs w:val="24"/>
              </w:rPr>
            </w:pPr>
          </w:p>
          <w:p w14:paraId="38F6991A" w14:textId="77777777" w:rsidR="00915E40" w:rsidRPr="00AB1177" w:rsidRDefault="00915E40" w:rsidP="00AB08F0">
            <w:pPr>
              <w:rPr>
                <w:sz w:val="24"/>
                <w:szCs w:val="24"/>
              </w:rPr>
            </w:pPr>
          </w:p>
          <w:p w14:paraId="516987BC" w14:textId="77777777" w:rsidR="00C26C14" w:rsidRDefault="00C26C14" w:rsidP="008C34A8">
            <w:pPr>
              <w:pStyle w:val="TableParagraph"/>
              <w:rPr>
                <w:sz w:val="24"/>
                <w:szCs w:val="24"/>
              </w:rPr>
            </w:pPr>
          </w:p>
          <w:p w14:paraId="1C498A10" w14:textId="77777777" w:rsidR="00C26C14" w:rsidRDefault="00C26C14" w:rsidP="008C34A8">
            <w:pPr>
              <w:pStyle w:val="TableParagraph"/>
              <w:rPr>
                <w:sz w:val="24"/>
                <w:szCs w:val="24"/>
              </w:rPr>
            </w:pPr>
          </w:p>
          <w:p w14:paraId="26E0356A" w14:textId="77777777" w:rsidR="00C26C14" w:rsidRDefault="00C26C14" w:rsidP="008C34A8">
            <w:pPr>
              <w:pStyle w:val="TableParagraph"/>
              <w:rPr>
                <w:sz w:val="24"/>
                <w:szCs w:val="24"/>
              </w:rPr>
            </w:pPr>
          </w:p>
          <w:p w14:paraId="4E7AE993" w14:textId="77777777" w:rsidR="00C26C14" w:rsidRDefault="00C26C14" w:rsidP="008C34A8">
            <w:pPr>
              <w:pStyle w:val="TableParagraph"/>
              <w:rPr>
                <w:sz w:val="24"/>
                <w:szCs w:val="24"/>
              </w:rPr>
            </w:pPr>
          </w:p>
          <w:p w14:paraId="59F846D1" w14:textId="77777777" w:rsidR="00C26C14" w:rsidRDefault="00C26C14" w:rsidP="008C34A8">
            <w:pPr>
              <w:pStyle w:val="TableParagraph"/>
              <w:rPr>
                <w:sz w:val="24"/>
                <w:szCs w:val="24"/>
              </w:rPr>
            </w:pPr>
          </w:p>
          <w:p w14:paraId="78C496F5" w14:textId="77777777" w:rsidR="00591A0B" w:rsidRDefault="00591A0B" w:rsidP="00C26C14">
            <w:pPr>
              <w:pStyle w:val="TableParagraph"/>
              <w:ind w:left="0"/>
              <w:jc w:val="left"/>
              <w:rPr>
                <w:sz w:val="24"/>
                <w:szCs w:val="24"/>
              </w:rPr>
            </w:pPr>
          </w:p>
          <w:p w14:paraId="675C52DC" w14:textId="24C1938C" w:rsidR="00915E40" w:rsidRPr="00AB1177" w:rsidRDefault="00915E40" w:rsidP="00591A0B">
            <w:pPr>
              <w:pStyle w:val="TableParagraph"/>
              <w:ind w:left="0"/>
              <w:rPr>
                <w:sz w:val="24"/>
                <w:szCs w:val="24"/>
              </w:rPr>
            </w:pPr>
            <w:r w:rsidRPr="00AB1177">
              <w:rPr>
                <w:sz w:val="24"/>
                <w:szCs w:val="24"/>
              </w:rPr>
              <w:lastRenderedPageBreak/>
              <w:t>В межах кошторисних призначень головних розпорядників коштів та інших джерел, не заборонених законодавством</w:t>
            </w:r>
          </w:p>
          <w:p w14:paraId="304E8149" w14:textId="6CC3A6D6" w:rsidR="00915E40" w:rsidRDefault="00915E40" w:rsidP="00591A0B">
            <w:pPr>
              <w:pStyle w:val="TableParagraph"/>
              <w:ind w:left="0"/>
              <w:jc w:val="left"/>
              <w:rPr>
                <w:sz w:val="24"/>
                <w:szCs w:val="24"/>
              </w:rPr>
            </w:pPr>
          </w:p>
          <w:p w14:paraId="28E45B9A" w14:textId="5B9AE029" w:rsidR="00C26C14" w:rsidRDefault="00C26C14" w:rsidP="00591A0B">
            <w:pPr>
              <w:pStyle w:val="TableParagraph"/>
              <w:ind w:left="0"/>
              <w:jc w:val="left"/>
              <w:rPr>
                <w:sz w:val="24"/>
                <w:szCs w:val="24"/>
              </w:rPr>
            </w:pPr>
          </w:p>
          <w:p w14:paraId="5F966E18" w14:textId="77777777" w:rsidR="00C26C14" w:rsidRPr="00AB1177" w:rsidRDefault="00C26C14" w:rsidP="00591A0B">
            <w:pPr>
              <w:pStyle w:val="TableParagraph"/>
              <w:ind w:left="0"/>
              <w:jc w:val="left"/>
              <w:rPr>
                <w:sz w:val="24"/>
                <w:szCs w:val="24"/>
              </w:rPr>
            </w:pPr>
          </w:p>
          <w:p w14:paraId="700C12D6" w14:textId="7FCC8D3E" w:rsidR="00915E40" w:rsidRPr="00AB1177" w:rsidRDefault="00915E40" w:rsidP="008B6AB3">
            <w:pPr>
              <w:pStyle w:val="TableParagraph"/>
              <w:ind w:left="0"/>
              <w:rPr>
                <w:sz w:val="24"/>
                <w:szCs w:val="24"/>
              </w:rPr>
            </w:pPr>
            <w:r w:rsidRPr="00AB1177">
              <w:rPr>
                <w:sz w:val="24"/>
                <w:szCs w:val="24"/>
              </w:rPr>
              <w:t>В межах кошторисних призначень головних розпорядників коштів та інших джерел, не заборонених законодавством</w:t>
            </w:r>
          </w:p>
        </w:tc>
      </w:tr>
    </w:tbl>
    <w:p w14:paraId="5A844E6C" w14:textId="09975CA8" w:rsidR="00E5002B" w:rsidRPr="00AB1177" w:rsidRDefault="00E5002B"/>
    <w:p w14:paraId="0ECA440B" w14:textId="00A11784" w:rsidR="009761FA" w:rsidRPr="00AB1177" w:rsidRDefault="009761FA"/>
    <w:p w14:paraId="3F0FDB4D" w14:textId="77777777" w:rsidR="009761FA" w:rsidRPr="00AB1177" w:rsidRDefault="009761FA"/>
    <w:sectPr w:rsidR="009761FA" w:rsidRPr="00AB1177" w:rsidSect="00BB1EAE">
      <w:headerReference w:type="default" r:id="rId10"/>
      <w:pgSz w:w="16840" w:h="11907" w:orient="landscape" w:code="9"/>
      <w:pgMar w:top="1701" w:right="1134" w:bottom="567"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200CD" w14:textId="77777777" w:rsidR="009F73C6" w:rsidRDefault="009F73C6" w:rsidP="004366B2">
      <w:r>
        <w:separator/>
      </w:r>
    </w:p>
  </w:endnote>
  <w:endnote w:type="continuationSeparator" w:id="0">
    <w:p w14:paraId="0530DEF2" w14:textId="77777777" w:rsidR="009F73C6" w:rsidRDefault="009F73C6" w:rsidP="0043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B434" w14:textId="77777777" w:rsidR="009F73C6" w:rsidRDefault="009F73C6" w:rsidP="004366B2">
      <w:r>
        <w:separator/>
      </w:r>
    </w:p>
  </w:footnote>
  <w:footnote w:type="continuationSeparator" w:id="0">
    <w:p w14:paraId="4C986770" w14:textId="77777777" w:rsidR="009F73C6" w:rsidRDefault="009F73C6" w:rsidP="00436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997061"/>
      <w:docPartObj>
        <w:docPartGallery w:val="Page Numbers (Top of Page)"/>
        <w:docPartUnique/>
      </w:docPartObj>
    </w:sdtPr>
    <w:sdtEndPr/>
    <w:sdtContent>
      <w:p w14:paraId="5637A33C" w14:textId="1493B767" w:rsidR="00C012CB" w:rsidRDefault="00C012CB">
        <w:pPr>
          <w:pStyle w:val="a6"/>
          <w:jc w:val="center"/>
        </w:pPr>
        <w:r>
          <w:fldChar w:fldCharType="begin"/>
        </w:r>
        <w:r>
          <w:instrText>PAGE   \* MERGEFORMAT</w:instrText>
        </w:r>
        <w:r>
          <w:fldChar w:fldCharType="separate"/>
        </w:r>
        <w:r>
          <w:t>2</w:t>
        </w:r>
        <w:r>
          <w:fldChar w:fldCharType="end"/>
        </w:r>
      </w:p>
    </w:sdtContent>
  </w:sdt>
  <w:p w14:paraId="47824443" w14:textId="77777777" w:rsidR="003D400C" w:rsidRDefault="00BD7863">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304990"/>
      <w:docPartObj>
        <w:docPartGallery w:val="Page Numbers (Top of Page)"/>
        <w:docPartUnique/>
      </w:docPartObj>
    </w:sdtPr>
    <w:sdtEndPr/>
    <w:sdtContent>
      <w:p w14:paraId="32CF1858" w14:textId="55BD6686" w:rsidR="00DE59D5" w:rsidRDefault="00BD7863">
        <w:pPr>
          <w:pStyle w:val="a6"/>
          <w:jc w:val="center"/>
        </w:pPr>
      </w:p>
    </w:sdtContent>
  </w:sdt>
  <w:p w14:paraId="35127DA6" w14:textId="6E717AEC" w:rsidR="000D5F0F" w:rsidRPr="00DE59D5" w:rsidRDefault="000D5F0F" w:rsidP="00DE59D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BEED" w14:textId="690F79F8" w:rsidR="00AC19BC" w:rsidRDefault="00AC19BC">
    <w:pPr>
      <w:pStyle w:val="a6"/>
      <w:jc w:val="center"/>
    </w:pPr>
  </w:p>
  <w:p w14:paraId="5DD447D6" w14:textId="77777777" w:rsidR="00AC19BC" w:rsidRDefault="00AC19BC">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60D2E"/>
    <w:multiLevelType w:val="hybridMultilevel"/>
    <w:tmpl w:val="E2FC607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337305"/>
    <w:multiLevelType w:val="hybridMultilevel"/>
    <w:tmpl w:val="B56A575C"/>
    <w:lvl w:ilvl="0" w:tplc="F6AA7AC0">
      <w:start w:val="1"/>
      <w:numFmt w:val="decimal"/>
      <w:lvlText w:val="%1."/>
      <w:lvlJc w:val="left"/>
      <w:pPr>
        <w:ind w:left="1841" w:hanging="423"/>
      </w:pPr>
      <w:rPr>
        <w:rFonts w:ascii="Times New Roman" w:eastAsia="Times New Roman" w:hAnsi="Times New Roman" w:cs="Times New Roman" w:hint="default"/>
        <w:b w:val="0"/>
        <w:bCs w:val="0"/>
        <w:i w:val="0"/>
        <w:iCs w:val="0"/>
        <w:spacing w:val="0"/>
        <w:w w:val="99"/>
        <w:sz w:val="28"/>
        <w:szCs w:val="28"/>
        <w:lang w:val="uk-UA" w:eastAsia="en-US" w:bidi="ar-SA"/>
      </w:rPr>
    </w:lvl>
    <w:lvl w:ilvl="1" w:tplc="92DA55CA">
      <w:numFmt w:val="bullet"/>
      <w:lvlText w:val="•"/>
      <w:lvlJc w:val="left"/>
      <w:pPr>
        <w:ind w:left="2704" w:hanging="423"/>
      </w:pPr>
      <w:rPr>
        <w:rFonts w:hint="default"/>
        <w:lang w:val="uk-UA" w:eastAsia="en-US" w:bidi="ar-SA"/>
      </w:rPr>
    </w:lvl>
    <w:lvl w:ilvl="2" w:tplc="A7668AD8">
      <w:numFmt w:val="bullet"/>
      <w:lvlText w:val="•"/>
      <w:lvlJc w:val="left"/>
      <w:pPr>
        <w:ind w:left="3569" w:hanging="423"/>
      </w:pPr>
      <w:rPr>
        <w:rFonts w:hint="default"/>
        <w:lang w:val="uk-UA" w:eastAsia="en-US" w:bidi="ar-SA"/>
      </w:rPr>
    </w:lvl>
    <w:lvl w:ilvl="3" w:tplc="1F927D42">
      <w:numFmt w:val="bullet"/>
      <w:lvlText w:val="•"/>
      <w:lvlJc w:val="left"/>
      <w:pPr>
        <w:ind w:left="4434" w:hanging="423"/>
      </w:pPr>
      <w:rPr>
        <w:rFonts w:hint="default"/>
        <w:lang w:val="uk-UA" w:eastAsia="en-US" w:bidi="ar-SA"/>
      </w:rPr>
    </w:lvl>
    <w:lvl w:ilvl="4" w:tplc="B874B836">
      <w:numFmt w:val="bullet"/>
      <w:lvlText w:val="•"/>
      <w:lvlJc w:val="left"/>
      <w:pPr>
        <w:ind w:left="5298" w:hanging="423"/>
      </w:pPr>
      <w:rPr>
        <w:rFonts w:hint="default"/>
        <w:lang w:val="uk-UA" w:eastAsia="en-US" w:bidi="ar-SA"/>
      </w:rPr>
    </w:lvl>
    <w:lvl w:ilvl="5" w:tplc="71F652A0">
      <w:numFmt w:val="bullet"/>
      <w:lvlText w:val="•"/>
      <w:lvlJc w:val="left"/>
      <w:pPr>
        <w:ind w:left="6163" w:hanging="423"/>
      </w:pPr>
      <w:rPr>
        <w:rFonts w:hint="default"/>
        <w:lang w:val="uk-UA" w:eastAsia="en-US" w:bidi="ar-SA"/>
      </w:rPr>
    </w:lvl>
    <w:lvl w:ilvl="6" w:tplc="59D498C8">
      <w:numFmt w:val="bullet"/>
      <w:lvlText w:val="•"/>
      <w:lvlJc w:val="left"/>
      <w:pPr>
        <w:ind w:left="7028" w:hanging="423"/>
      </w:pPr>
      <w:rPr>
        <w:rFonts w:hint="default"/>
        <w:lang w:val="uk-UA" w:eastAsia="en-US" w:bidi="ar-SA"/>
      </w:rPr>
    </w:lvl>
    <w:lvl w:ilvl="7" w:tplc="D7CA19E0">
      <w:numFmt w:val="bullet"/>
      <w:lvlText w:val="•"/>
      <w:lvlJc w:val="left"/>
      <w:pPr>
        <w:ind w:left="7892" w:hanging="423"/>
      </w:pPr>
      <w:rPr>
        <w:rFonts w:hint="default"/>
        <w:lang w:val="uk-UA" w:eastAsia="en-US" w:bidi="ar-SA"/>
      </w:rPr>
    </w:lvl>
    <w:lvl w:ilvl="8" w:tplc="EC5888FE">
      <w:numFmt w:val="bullet"/>
      <w:lvlText w:val="•"/>
      <w:lvlJc w:val="left"/>
      <w:pPr>
        <w:ind w:left="8757" w:hanging="423"/>
      </w:pPr>
      <w:rPr>
        <w:rFonts w:hint="default"/>
        <w:lang w:val="uk-UA" w:eastAsia="en-US" w:bidi="ar-SA"/>
      </w:rPr>
    </w:lvl>
  </w:abstractNum>
  <w:abstractNum w:abstractNumId="2" w15:restartNumberingAfterBreak="0">
    <w:nsid w:val="18813043"/>
    <w:multiLevelType w:val="multilevel"/>
    <w:tmpl w:val="0FEE7C26"/>
    <w:lvl w:ilvl="0">
      <w:start w:val="1"/>
      <w:numFmt w:val="decimal"/>
      <w:lvlText w:val="%1."/>
      <w:lvlJc w:val="left"/>
      <w:pPr>
        <w:ind w:left="643" w:hanging="360"/>
      </w:pPr>
      <w:rPr>
        <w:rFonts w:hint="default"/>
        <w:color w:val="000000"/>
      </w:rPr>
    </w:lvl>
    <w:lvl w:ilvl="1">
      <w:start w:val="4"/>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3" w15:restartNumberingAfterBreak="0">
    <w:nsid w:val="265668BA"/>
    <w:multiLevelType w:val="hybridMultilevel"/>
    <w:tmpl w:val="D828312C"/>
    <w:lvl w:ilvl="0" w:tplc="C2B89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E20462"/>
    <w:multiLevelType w:val="hybridMultilevel"/>
    <w:tmpl w:val="65F293BE"/>
    <w:lvl w:ilvl="0" w:tplc="93384A28">
      <w:start w:val="2"/>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45B619C5"/>
    <w:multiLevelType w:val="hybridMultilevel"/>
    <w:tmpl w:val="5DA03FF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9751F6"/>
    <w:multiLevelType w:val="hybridMultilevel"/>
    <w:tmpl w:val="3384BAC0"/>
    <w:lvl w:ilvl="0" w:tplc="C2B891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47B1EDC"/>
    <w:multiLevelType w:val="hybridMultilevel"/>
    <w:tmpl w:val="6A48DB84"/>
    <w:lvl w:ilvl="0" w:tplc="D33656F4">
      <w:start w:val="1"/>
      <w:numFmt w:val="decimal"/>
      <w:lvlText w:val="%1."/>
      <w:lvlJc w:val="left"/>
      <w:pPr>
        <w:tabs>
          <w:tab w:val="num" w:pos="2629"/>
        </w:tabs>
        <w:ind w:left="2629" w:hanging="360"/>
      </w:pPr>
      <w:rPr>
        <w:rFonts w:hint="default"/>
      </w:rPr>
    </w:lvl>
    <w:lvl w:ilvl="1" w:tplc="04190019" w:tentative="1">
      <w:start w:val="1"/>
      <w:numFmt w:val="lowerLetter"/>
      <w:lvlText w:val="%2."/>
      <w:lvlJc w:val="left"/>
      <w:pPr>
        <w:tabs>
          <w:tab w:val="num" w:pos="3349"/>
        </w:tabs>
        <w:ind w:left="3349" w:hanging="360"/>
      </w:pPr>
    </w:lvl>
    <w:lvl w:ilvl="2" w:tplc="0419001B" w:tentative="1">
      <w:start w:val="1"/>
      <w:numFmt w:val="lowerRoman"/>
      <w:lvlText w:val="%3."/>
      <w:lvlJc w:val="right"/>
      <w:pPr>
        <w:tabs>
          <w:tab w:val="num" w:pos="4069"/>
        </w:tabs>
        <w:ind w:left="4069" w:hanging="180"/>
      </w:pPr>
    </w:lvl>
    <w:lvl w:ilvl="3" w:tplc="0419000F" w:tentative="1">
      <w:start w:val="1"/>
      <w:numFmt w:val="decimal"/>
      <w:lvlText w:val="%4."/>
      <w:lvlJc w:val="left"/>
      <w:pPr>
        <w:tabs>
          <w:tab w:val="num" w:pos="4789"/>
        </w:tabs>
        <w:ind w:left="4789" w:hanging="360"/>
      </w:pPr>
    </w:lvl>
    <w:lvl w:ilvl="4" w:tplc="04190019" w:tentative="1">
      <w:start w:val="1"/>
      <w:numFmt w:val="lowerLetter"/>
      <w:lvlText w:val="%5."/>
      <w:lvlJc w:val="left"/>
      <w:pPr>
        <w:tabs>
          <w:tab w:val="num" w:pos="5509"/>
        </w:tabs>
        <w:ind w:left="5509" w:hanging="360"/>
      </w:pPr>
    </w:lvl>
    <w:lvl w:ilvl="5" w:tplc="0419001B" w:tentative="1">
      <w:start w:val="1"/>
      <w:numFmt w:val="lowerRoman"/>
      <w:lvlText w:val="%6."/>
      <w:lvlJc w:val="right"/>
      <w:pPr>
        <w:tabs>
          <w:tab w:val="num" w:pos="6229"/>
        </w:tabs>
        <w:ind w:left="6229" w:hanging="180"/>
      </w:pPr>
    </w:lvl>
    <w:lvl w:ilvl="6" w:tplc="0419000F" w:tentative="1">
      <w:start w:val="1"/>
      <w:numFmt w:val="decimal"/>
      <w:lvlText w:val="%7."/>
      <w:lvlJc w:val="left"/>
      <w:pPr>
        <w:tabs>
          <w:tab w:val="num" w:pos="6949"/>
        </w:tabs>
        <w:ind w:left="6949" w:hanging="360"/>
      </w:pPr>
    </w:lvl>
    <w:lvl w:ilvl="7" w:tplc="04190019" w:tentative="1">
      <w:start w:val="1"/>
      <w:numFmt w:val="lowerLetter"/>
      <w:lvlText w:val="%8."/>
      <w:lvlJc w:val="left"/>
      <w:pPr>
        <w:tabs>
          <w:tab w:val="num" w:pos="7669"/>
        </w:tabs>
        <w:ind w:left="7669" w:hanging="360"/>
      </w:pPr>
    </w:lvl>
    <w:lvl w:ilvl="8" w:tplc="0419001B" w:tentative="1">
      <w:start w:val="1"/>
      <w:numFmt w:val="lowerRoman"/>
      <w:lvlText w:val="%9."/>
      <w:lvlJc w:val="right"/>
      <w:pPr>
        <w:tabs>
          <w:tab w:val="num" w:pos="8389"/>
        </w:tabs>
        <w:ind w:left="8389" w:hanging="180"/>
      </w:pPr>
    </w:lvl>
  </w:abstractNum>
  <w:abstractNum w:abstractNumId="8" w15:restartNumberingAfterBreak="0">
    <w:nsid w:val="685A1E4B"/>
    <w:multiLevelType w:val="hybridMultilevel"/>
    <w:tmpl w:val="956A9D78"/>
    <w:lvl w:ilvl="0" w:tplc="B3206E58">
      <w:start w:val="4"/>
      <w:numFmt w:val="decimal"/>
      <w:lvlText w:val="%1."/>
      <w:lvlJc w:val="left"/>
      <w:pPr>
        <w:ind w:left="927" w:hanging="360"/>
      </w:pPr>
      <w:rPr>
        <w:rFonts w:hint="default"/>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EAD221E"/>
    <w:multiLevelType w:val="hybridMultilevel"/>
    <w:tmpl w:val="98E641F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F93767"/>
    <w:multiLevelType w:val="multilevel"/>
    <w:tmpl w:val="9BAEE374"/>
    <w:lvl w:ilvl="0">
      <w:start w:val="4"/>
      <w:numFmt w:val="decimal"/>
      <w:lvlText w:val="%1."/>
      <w:lvlJc w:val="left"/>
      <w:pPr>
        <w:ind w:left="927" w:hanging="360"/>
      </w:pPr>
      <w:rPr>
        <w:rFonts w:hint="default"/>
        <w:b/>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75E943D4"/>
    <w:multiLevelType w:val="hybridMultilevel"/>
    <w:tmpl w:val="DA3CD76C"/>
    <w:lvl w:ilvl="0" w:tplc="F07A1072">
      <w:numFmt w:val="bullet"/>
      <w:lvlText w:val="-"/>
      <w:lvlJc w:val="left"/>
      <w:pPr>
        <w:ind w:left="707" w:hanging="428"/>
      </w:pPr>
      <w:rPr>
        <w:rFonts w:ascii="Times New Roman" w:eastAsia="Times New Roman" w:hAnsi="Times New Roman" w:cs="Times New Roman" w:hint="default"/>
        <w:b w:val="0"/>
        <w:bCs w:val="0"/>
        <w:i w:val="0"/>
        <w:iCs w:val="0"/>
        <w:spacing w:val="0"/>
        <w:w w:val="99"/>
        <w:sz w:val="28"/>
        <w:szCs w:val="28"/>
        <w:lang w:val="uk-UA" w:eastAsia="en-US" w:bidi="ar-SA"/>
      </w:rPr>
    </w:lvl>
    <w:lvl w:ilvl="1" w:tplc="66066D50">
      <w:numFmt w:val="bullet"/>
      <w:lvlText w:val="•"/>
      <w:lvlJc w:val="left"/>
      <w:pPr>
        <w:ind w:left="1678" w:hanging="428"/>
      </w:pPr>
      <w:rPr>
        <w:rFonts w:hint="default"/>
        <w:lang w:val="uk-UA" w:eastAsia="en-US" w:bidi="ar-SA"/>
      </w:rPr>
    </w:lvl>
    <w:lvl w:ilvl="2" w:tplc="0896B294">
      <w:numFmt w:val="bullet"/>
      <w:lvlText w:val="•"/>
      <w:lvlJc w:val="left"/>
      <w:pPr>
        <w:ind w:left="2657" w:hanging="428"/>
      </w:pPr>
      <w:rPr>
        <w:rFonts w:hint="default"/>
        <w:lang w:val="uk-UA" w:eastAsia="en-US" w:bidi="ar-SA"/>
      </w:rPr>
    </w:lvl>
    <w:lvl w:ilvl="3" w:tplc="7B9A614A">
      <w:numFmt w:val="bullet"/>
      <w:lvlText w:val="•"/>
      <w:lvlJc w:val="left"/>
      <w:pPr>
        <w:ind w:left="3636" w:hanging="428"/>
      </w:pPr>
      <w:rPr>
        <w:rFonts w:hint="default"/>
        <w:lang w:val="uk-UA" w:eastAsia="en-US" w:bidi="ar-SA"/>
      </w:rPr>
    </w:lvl>
    <w:lvl w:ilvl="4" w:tplc="D1E86710">
      <w:numFmt w:val="bullet"/>
      <w:lvlText w:val="•"/>
      <w:lvlJc w:val="left"/>
      <w:pPr>
        <w:ind w:left="4614" w:hanging="428"/>
      </w:pPr>
      <w:rPr>
        <w:rFonts w:hint="default"/>
        <w:lang w:val="uk-UA" w:eastAsia="en-US" w:bidi="ar-SA"/>
      </w:rPr>
    </w:lvl>
    <w:lvl w:ilvl="5" w:tplc="51EC1C62">
      <w:numFmt w:val="bullet"/>
      <w:lvlText w:val="•"/>
      <w:lvlJc w:val="left"/>
      <w:pPr>
        <w:ind w:left="5593" w:hanging="428"/>
      </w:pPr>
      <w:rPr>
        <w:rFonts w:hint="default"/>
        <w:lang w:val="uk-UA" w:eastAsia="en-US" w:bidi="ar-SA"/>
      </w:rPr>
    </w:lvl>
    <w:lvl w:ilvl="6" w:tplc="21FAD136">
      <w:numFmt w:val="bullet"/>
      <w:lvlText w:val="•"/>
      <w:lvlJc w:val="left"/>
      <w:pPr>
        <w:ind w:left="6572" w:hanging="428"/>
      </w:pPr>
      <w:rPr>
        <w:rFonts w:hint="default"/>
        <w:lang w:val="uk-UA" w:eastAsia="en-US" w:bidi="ar-SA"/>
      </w:rPr>
    </w:lvl>
    <w:lvl w:ilvl="7" w:tplc="BF7C9EF8">
      <w:numFmt w:val="bullet"/>
      <w:lvlText w:val="•"/>
      <w:lvlJc w:val="left"/>
      <w:pPr>
        <w:ind w:left="7550" w:hanging="428"/>
      </w:pPr>
      <w:rPr>
        <w:rFonts w:hint="default"/>
        <w:lang w:val="uk-UA" w:eastAsia="en-US" w:bidi="ar-SA"/>
      </w:rPr>
    </w:lvl>
    <w:lvl w:ilvl="8" w:tplc="3A122384">
      <w:numFmt w:val="bullet"/>
      <w:lvlText w:val="•"/>
      <w:lvlJc w:val="left"/>
      <w:pPr>
        <w:ind w:left="8529" w:hanging="428"/>
      </w:pPr>
      <w:rPr>
        <w:rFonts w:hint="default"/>
        <w:lang w:val="uk-UA" w:eastAsia="en-US" w:bidi="ar-SA"/>
      </w:rPr>
    </w:lvl>
  </w:abstractNum>
  <w:num w:numId="1">
    <w:abstractNumId w:val="1"/>
  </w:num>
  <w:num w:numId="2">
    <w:abstractNumId w:val="11"/>
  </w:num>
  <w:num w:numId="3">
    <w:abstractNumId w:val="8"/>
  </w:num>
  <w:num w:numId="4">
    <w:abstractNumId w:val="7"/>
  </w:num>
  <w:num w:numId="5">
    <w:abstractNumId w:val="4"/>
  </w:num>
  <w:num w:numId="6">
    <w:abstractNumId w:val="10"/>
  </w:num>
  <w:num w:numId="7">
    <w:abstractNumId w:val="3"/>
  </w:num>
  <w:num w:numId="8">
    <w:abstractNumId w:val="9"/>
  </w:num>
  <w:num w:numId="9">
    <w:abstractNumId w:val="0"/>
  </w:num>
  <w:num w:numId="10">
    <w:abstractNumId w:val="5"/>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E42"/>
    <w:rsid w:val="0000628F"/>
    <w:rsid w:val="000123CA"/>
    <w:rsid w:val="00016804"/>
    <w:rsid w:val="00016BA7"/>
    <w:rsid w:val="0002212C"/>
    <w:rsid w:val="000228E4"/>
    <w:rsid w:val="00025C78"/>
    <w:rsid w:val="00025EEC"/>
    <w:rsid w:val="00056049"/>
    <w:rsid w:val="000570C8"/>
    <w:rsid w:val="00062BB6"/>
    <w:rsid w:val="000630AB"/>
    <w:rsid w:val="00065066"/>
    <w:rsid w:val="00065D75"/>
    <w:rsid w:val="00066530"/>
    <w:rsid w:val="0007684F"/>
    <w:rsid w:val="00081246"/>
    <w:rsid w:val="000A1262"/>
    <w:rsid w:val="000A1B5F"/>
    <w:rsid w:val="000A7DB2"/>
    <w:rsid w:val="000C0E7A"/>
    <w:rsid w:val="000C22B5"/>
    <w:rsid w:val="000C6A82"/>
    <w:rsid w:val="000D5F0F"/>
    <w:rsid w:val="000E27A4"/>
    <w:rsid w:val="000E2C25"/>
    <w:rsid w:val="000E6258"/>
    <w:rsid w:val="000F7E80"/>
    <w:rsid w:val="0010709D"/>
    <w:rsid w:val="00116443"/>
    <w:rsid w:val="001174EC"/>
    <w:rsid w:val="00141F9E"/>
    <w:rsid w:val="00142CEF"/>
    <w:rsid w:val="00143B67"/>
    <w:rsid w:val="001445B0"/>
    <w:rsid w:val="00155725"/>
    <w:rsid w:val="001628EC"/>
    <w:rsid w:val="001654E3"/>
    <w:rsid w:val="0016567A"/>
    <w:rsid w:val="00170722"/>
    <w:rsid w:val="0017182F"/>
    <w:rsid w:val="001752A3"/>
    <w:rsid w:val="00175CC6"/>
    <w:rsid w:val="00181F98"/>
    <w:rsid w:val="0018593D"/>
    <w:rsid w:val="001B6F3C"/>
    <w:rsid w:val="001D0B6D"/>
    <w:rsid w:val="001D3305"/>
    <w:rsid w:val="001D770A"/>
    <w:rsid w:val="001E0C78"/>
    <w:rsid w:val="001F4B1E"/>
    <w:rsid w:val="001F4B31"/>
    <w:rsid w:val="00214EAF"/>
    <w:rsid w:val="002230B6"/>
    <w:rsid w:val="0022524E"/>
    <w:rsid w:val="00226BF5"/>
    <w:rsid w:val="00236F86"/>
    <w:rsid w:val="00250B14"/>
    <w:rsid w:val="00273C82"/>
    <w:rsid w:val="002910FC"/>
    <w:rsid w:val="00292CD2"/>
    <w:rsid w:val="00294E7E"/>
    <w:rsid w:val="002A3E74"/>
    <w:rsid w:val="002B57C1"/>
    <w:rsid w:val="002C53F3"/>
    <w:rsid w:val="002D1478"/>
    <w:rsid w:val="002F545E"/>
    <w:rsid w:val="002F7358"/>
    <w:rsid w:val="0030403D"/>
    <w:rsid w:val="00334B61"/>
    <w:rsid w:val="00345B93"/>
    <w:rsid w:val="0035475A"/>
    <w:rsid w:val="003621C3"/>
    <w:rsid w:val="00373003"/>
    <w:rsid w:val="00375852"/>
    <w:rsid w:val="00381CD3"/>
    <w:rsid w:val="00393A15"/>
    <w:rsid w:val="003A0620"/>
    <w:rsid w:val="003A5CDC"/>
    <w:rsid w:val="003A67B2"/>
    <w:rsid w:val="003B4703"/>
    <w:rsid w:val="003C3448"/>
    <w:rsid w:val="003D22A7"/>
    <w:rsid w:val="003D4BDC"/>
    <w:rsid w:val="003E1AE2"/>
    <w:rsid w:val="003F1E29"/>
    <w:rsid w:val="003F397F"/>
    <w:rsid w:val="0040468D"/>
    <w:rsid w:val="00404B4A"/>
    <w:rsid w:val="00405208"/>
    <w:rsid w:val="00414DEB"/>
    <w:rsid w:val="0042064C"/>
    <w:rsid w:val="0042765B"/>
    <w:rsid w:val="004366B2"/>
    <w:rsid w:val="00451B94"/>
    <w:rsid w:val="00462344"/>
    <w:rsid w:val="00462E84"/>
    <w:rsid w:val="00467CF8"/>
    <w:rsid w:val="00475254"/>
    <w:rsid w:val="004761A9"/>
    <w:rsid w:val="004802C3"/>
    <w:rsid w:val="00494284"/>
    <w:rsid w:val="00495CE7"/>
    <w:rsid w:val="00496CF0"/>
    <w:rsid w:val="004A17FB"/>
    <w:rsid w:val="004B344F"/>
    <w:rsid w:val="004D0338"/>
    <w:rsid w:val="004D4C0D"/>
    <w:rsid w:val="004D7A5F"/>
    <w:rsid w:val="004E1276"/>
    <w:rsid w:val="004F27FC"/>
    <w:rsid w:val="004F5F22"/>
    <w:rsid w:val="00512C12"/>
    <w:rsid w:val="00522B76"/>
    <w:rsid w:val="00525351"/>
    <w:rsid w:val="005349F7"/>
    <w:rsid w:val="00536115"/>
    <w:rsid w:val="00542CBA"/>
    <w:rsid w:val="00547E87"/>
    <w:rsid w:val="005521A6"/>
    <w:rsid w:val="00553400"/>
    <w:rsid w:val="005605AD"/>
    <w:rsid w:val="00566F7A"/>
    <w:rsid w:val="00575CE0"/>
    <w:rsid w:val="005767AF"/>
    <w:rsid w:val="005779EF"/>
    <w:rsid w:val="00583C1A"/>
    <w:rsid w:val="00591A0B"/>
    <w:rsid w:val="00596776"/>
    <w:rsid w:val="00596E42"/>
    <w:rsid w:val="005A34DE"/>
    <w:rsid w:val="005C1FDA"/>
    <w:rsid w:val="005C3F15"/>
    <w:rsid w:val="005C6245"/>
    <w:rsid w:val="005D2CA4"/>
    <w:rsid w:val="005D698E"/>
    <w:rsid w:val="005F5333"/>
    <w:rsid w:val="005F61DF"/>
    <w:rsid w:val="00603E0F"/>
    <w:rsid w:val="00610043"/>
    <w:rsid w:val="00626C09"/>
    <w:rsid w:val="006276CC"/>
    <w:rsid w:val="006450AC"/>
    <w:rsid w:val="00650BBF"/>
    <w:rsid w:val="00652A95"/>
    <w:rsid w:val="00655FD3"/>
    <w:rsid w:val="0067770D"/>
    <w:rsid w:val="00683412"/>
    <w:rsid w:val="00687ADB"/>
    <w:rsid w:val="00693CB4"/>
    <w:rsid w:val="006A0CA3"/>
    <w:rsid w:val="006B1458"/>
    <w:rsid w:val="006B2DE8"/>
    <w:rsid w:val="006B4143"/>
    <w:rsid w:val="006C2F32"/>
    <w:rsid w:val="006C5A2C"/>
    <w:rsid w:val="006D1E77"/>
    <w:rsid w:val="006D6891"/>
    <w:rsid w:val="006E3B6B"/>
    <w:rsid w:val="006F11FA"/>
    <w:rsid w:val="006F5AEF"/>
    <w:rsid w:val="006F5FE9"/>
    <w:rsid w:val="007037C5"/>
    <w:rsid w:val="00703B15"/>
    <w:rsid w:val="00713A4D"/>
    <w:rsid w:val="007224BB"/>
    <w:rsid w:val="00736437"/>
    <w:rsid w:val="00736B6B"/>
    <w:rsid w:val="00761AA1"/>
    <w:rsid w:val="0076449F"/>
    <w:rsid w:val="007674DA"/>
    <w:rsid w:val="007735E7"/>
    <w:rsid w:val="00776B7E"/>
    <w:rsid w:val="007901DA"/>
    <w:rsid w:val="007978BF"/>
    <w:rsid w:val="00797AC0"/>
    <w:rsid w:val="00797E0C"/>
    <w:rsid w:val="007A0284"/>
    <w:rsid w:val="007A2959"/>
    <w:rsid w:val="007B2534"/>
    <w:rsid w:val="007B4E23"/>
    <w:rsid w:val="007B4E4D"/>
    <w:rsid w:val="007C4FA0"/>
    <w:rsid w:val="007D6806"/>
    <w:rsid w:val="007E0F68"/>
    <w:rsid w:val="007E14D4"/>
    <w:rsid w:val="007E3FE9"/>
    <w:rsid w:val="007E67B1"/>
    <w:rsid w:val="00803D01"/>
    <w:rsid w:val="00807593"/>
    <w:rsid w:val="00810DEB"/>
    <w:rsid w:val="008125DA"/>
    <w:rsid w:val="00821B8F"/>
    <w:rsid w:val="008268EC"/>
    <w:rsid w:val="00827DEE"/>
    <w:rsid w:val="00834FB0"/>
    <w:rsid w:val="00835BB1"/>
    <w:rsid w:val="00841D63"/>
    <w:rsid w:val="00844083"/>
    <w:rsid w:val="00850C6D"/>
    <w:rsid w:val="00851C73"/>
    <w:rsid w:val="008544B1"/>
    <w:rsid w:val="008674B8"/>
    <w:rsid w:val="008713A6"/>
    <w:rsid w:val="00877356"/>
    <w:rsid w:val="00882452"/>
    <w:rsid w:val="00896466"/>
    <w:rsid w:val="008B4E0A"/>
    <w:rsid w:val="008B6AB3"/>
    <w:rsid w:val="008B7AC0"/>
    <w:rsid w:val="008C34A8"/>
    <w:rsid w:val="008C40C3"/>
    <w:rsid w:val="008D01B8"/>
    <w:rsid w:val="008E0FC4"/>
    <w:rsid w:val="008E3BA1"/>
    <w:rsid w:val="00901115"/>
    <w:rsid w:val="0090340A"/>
    <w:rsid w:val="0090421A"/>
    <w:rsid w:val="00915326"/>
    <w:rsid w:val="00915E40"/>
    <w:rsid w:val="00923DD7"/>
    <w:rsid w:val="00926C32"/>
    <w:rsid w:val="009332F0"/>
    <w:rsid w:val="0094308B"/>
    <w:rsid w:val="0094557C"/>
    <w:rsid w:val="009501F3"/>
    <w:rsid w:val="009508E4"/>
    <w:rsid w:val="009650A2"/>
    <w:rsid w:val="009761FA"/>
    <w:rsid w:val="00992582"/>
    <w:rsid w:val="009A3857"/>
    <w:rsid w:val="009A7D77"/>
    <w:rsid w:val="009B045E"/>
    <w:rsid w:val="009B5738"/>
    <w:rsid w:val="009C0017"/>
    <w:rsid w:val="009C3A17"/>
    <w:rsid w:val="009C52C8"/>
    <w:rsid w:val="009D0415"/>
    <w:rsid w:val="009D1C11"/>
    <w:rsid w:val="009D3076"/>
    <w:rsid w:val="009F73C6"/>
    <w:rsid w:val="00A02F5E"/>
    <w:rsid w:val="00A07307"/>
    <w:rsid w:val="00A118FD"/>
    <w:rsid w:val="00A31622"/>
    <w:rsid w:val="00A338AA"/>
    <w:rsid w:val="00A37F5C"/>
    <w:rsid w:val="00A404F2"/>
    <w:rsid w:val="00A42AE7"/>
    <w:rsid w:val="00A452F3"/>
    <w:rsid w:val="00A502D1"/>
    <w:rsid w:val="00A50EFB"/>
    <w:rsid w:val="00A577CC"/>
    <w:rsid w:val="00A633EB"/>
    <w:rsid w:val="00A6473C"/>
    <w:rsid w:val="00A73DB7"/>
    <w:rsid w:val="00A74051"/>
    <w:rsid w:val="00A82419"/>
    <w:rsid w:val="00A82E07"/>
    <w:rsid w:val="00A94B5F"/>
    <w:rsid w:val="00A95FDF"/>
    <w:rsid w:val="00AB08F0"/>
    <w:rsid w:val="00AB1177"/>
    <w:rsid w:val="00AB3160"/>
    <w:rsid w:val="00AC19BC"/>
    <w:rsid w:val="00AC52E6"/>
    <w:rsid w:val="00AC7294"/>
    <w:rsid w:val="00AD0551"/>
    <w:rsid w:val="00AD1712"/>
    <w:rsid w:val="00AD23C8"/>
    <w:rsid w:val="00AD505D"/>
    <w:rsid w:val="00B012F6"/>
    <w:rsid w:val="00B11E1B"/>
    <w:rsid w:val="00B16BFB"/>
    <w:rsid w:val="00B305F0"/>
    <w:rsid w:val="00B31FCF"/>
    <w:rsid w:val="00B3224D"/>
    <w:rsid w:val="00B370D0"/>
    <w:rsid w:val="00B513C5"/>
    <w:rsid w:val="00B5541E"/>
    <w:rsid w:val="00B55CE5"/>
    <w:rsid w:val="00B647B6"/>
    <w:rsid w:val="00B663AF"/>
    <w:rsid w:val="00B73FC0"/>
    <w:rsid w:val="00B82B12"/>
    <w:rsid w:val="00B835BC"/>
    <w:rsid w:val="00BA41B4"/>
    <w:rsid w:val="00BA506E"/>
    <w:rsid w:val="00BB1EAE"/>
    <w:rsid w:val="00BB3FFB"/>
    <w:rsid w:val="00BC00B7"/>
    <w:rsid w:val="00BC259D"/>
    <w:rsid w:val="00BC3A59"/>
    <w:rsid w:val="00BD4F15"/>
    <w:rsid w:val="00BD690D"/>
    <w:rsid w:val="00BD7863"/>
    <w:rsid w:val="00BE2F2B"/>
    <w:rsid w:val="00BE55CE"/>
    <w:rsid w:val="00BF00D6"/>
    <w:rsid w:val="00BF6101"/>
    <w:rsid w:val="00BF7155"/>
    <w:rsid w:val="00C012CB"/>
    <w:rsid w:val="00C0261E"/>
    <w:rsid w:val="00C04585"/>
    <w:rsid w:val="00C0532A"/>
    <w:rsid w:val="00C12D8A"/>
    <w:rsid w:val="00C154BE"/>
    <w:rsid w:val="00C22298"/>
    <w:rsid w:val="00C231A4"/>
    <w:rsid w:val="00C26C14"/>
    <w:rsid w:val="00C2795E"/>
    <w:rsid w:val="00C3111A"/>
    <w:rsid w:val="00C40B2F"/>
    <w:rsid w:val="00C4217A"/>
    <w:rsid w:val="00C4248C"/>
    <w:rsid w:val="00C55A56"/>
    <w:rsid w:val="00C61BCB"/>
    <w:rsid w:val="00C6623D"/>
    <w:rsid w:val="00C67B4B"/>
    <w:rsid w:val="00C726B5"/>
    <w:rsid w:val="00C72BE2"/>
    <w:rsid w:val="00C9636B"/>
    <w:rsid w:val="00C97199"/>
    <w:rsid w:val="00CB211D"/>
    <w:rsid w:val="00CB3545"/>
    <w:rsid w:val="00CB6521"/>
    <w:rsid w:val="00CC0DE9"/>
    <w:rsid w:val="00CC60D2"/>
    <w:rsid w:val="00CD2EC2"/>
    <w:rsid w:val="00CE1B4C"/>
    <w:rsid w:val="00CF7E09"/>
    <w:rsid w:val="00D00C2F"/>
    <w:rsid w:val="00D06D76"/>
    <w:rsid w:val="00D2239C"/>
    <w:rsid w:val="00D255C2"/>
    <w:rsid w:val="00D26877"/>
    <w:rsid w:val="00D37602"/>
    <w:rsid w:val="00D40B13"/>
    <w:rsid w:val="00D417DC"/>
    <w:rsid w:val="00D4539B"/>
    <w:rsid w:val="00D45E63"/>
    <w:rsid w:val="00D46BFC"/>
    <w:rsid w:val="00D53A8C"/>
    <w:rsid w:val="00D80DB9"/>
    <w:rsid w:val="00D8442E"/>
    <w:rsid w:val="00D87018"/>
    <w:rsid w:val="00D90FBB"/>
    <w:rsid w:val="00D94881"/>
    <w:rsid w:val="00DA4835"/>
    <w:rsid w:val="00DB31E0"/>
    <w:rsid w:val="00DB322E"/>
    <w:rsid w:val="00DC39C9"/>
    <w:rsid w:val="00DC5244"/>
    <w:rsid w:val="00DD4A07"/>
    <w:rsid w:val="00DE4EEB"/>
    <w:rsid w:val="00DE5329"/>
    <w:rsid w:val="00DE59D5"/>
    <w:rsid w:val="00DE7862"/>
    <w:rsid w:val="00E05906"/>
    <w:rsid w:val="00E05AB9"/>
    <w:rsid w:val="00E1337B"/>
    <w:rsid w:val="00E14E42"/>
    <w:rsid w:val="00E14ECD"/>
    <w:rsid w:val="00E2552E"/>
    <w:rsid w:val="00E30D6E"/>
    <w:rsid w:val="00E32C9C"/>
    <w:rsid w:val="00E33A9F"/>
    <w:rsid w:val="00E5002B"/>
    <w:rsid w:val="00E5759A"/>
    <w:rsid w:val="00E60E7F"/>
    <w:rsid w:val="00E75EC1"/>
    <w:rsid w:val="00E76A54"/>
    <w:rsid w:val="00E832F5"/>
    <w:rsid w:val="00E84614"/>
    <w:rsid w:val="00EA248B"/>
    <w:rsid w:val="00EA64E1"/>
    <w:rsid w:val="00EA6E95"/>
    <w:rsid w:val="00ED68B2"/>
    <w:rsid w:val="00EE3294"/>
    <w:rsid w:val="00EF5FB5"/>
    <w:rsid w:val="00F03EFF"/>
    <w:rsid w:val="00F06BFF"/>
    <w:rsid w:val="00F26566"/>
    <w:rsid w:val="00F4692D"/>
    <w:rsid w:val="00F502B2"/>
    <w:rsid w:val="00F62E60"/>
    <w:rsid w:val="00F7057F"/>
    <w:rsid w:val="00F72EC8"/>
    <w:rsid w:val="00F73D24"/>
    <w:rsid w:val="00F812B4"/>
    <w:rsid w:val="00F865DA"/>
    <w:rsid w:val="00F93C2C"/>
    <w:rsid w:val="00F95621"/>
    <w:rsid w:val="00FA3083"/>
    <w:rsid w:val="00FB5B42"/>
    <w:rsid w:val="00FC398D"/>
    <w:rsid w:val="00FC751B"/>
    <w:rsid w:val="00FD0E45"/>
    <w:rsid w:val="00FD787F"/>
    <w:rsid w:val="00FF162E"/>
    <w:rsid w:val="00FF2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3991494"/>
  <w15:docId w15:val="{A62E5DBA-E208-4DB2-90BD-EF63FBEA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268EC"/>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31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B3160"/>
    <w:rPr>
      <w:sz w:val="28"/>
      <w:szCs w:val="28"/>
    </w:rPr>
  </w:style>
  <w:style w:type="character" w:customStyle="1" w:styleId="a4">
    <w:name w:val="Основний текст Знак"/>
    <w:basedOn w:val="a0"/>
    <w:link w:val="a3"/>
    <w:uiPriority w:val="1"/>
    <w:rsid w:val="00AB3160"/>
    <w:rPr>
      <w:rFonts w:ascii="Times New Roman" w:eastAsia="Times New Roman" w:hAnsi="Times New Roman" w:cs="Times New Roman"/>
      <w:sz w:val="28"/>
      <w:szCs w:val="28"/>
      <w:lang w:val="uk-UA"/>
    </w:rPr>
  </w:style>
  <w:style w:type="paragraph" w:styleId="a5">
    <w:name w:val="List Paragraph"/>
    <w:basedOn w:val="a"/>
    <w:uiPriority w:val="1"/>
    <w:qFormat/>
    <w:rsid w:val="00AB3160"/>
    <w:pPr>
      <w:ind w:left="707" w:hanging="422"/>
    </w:pPr>
  </w:style>
  <w:style w:type="paragraph" w:customStyle="1" w:styleId="TableParagraph">
    <w:name w:val="Table Paragraph"/>
    <w:basedOn w:val="a"/>
    <w:uiPriority w:val="1"/>
    <w:qFormat/>
    <w:rsid w:val="00AB3160"/>
    <w:pPr>
      <w:ind w:left="109"/>
      <w:jc w:val="center"/>
    </w:pPr>
  </w:style>
  <w:style w:type="character" w:customStyle="1" w:styleId="spelle">
    <w:name w:val="spelle"/>
    <w:rsid w:val="00AB3160"/>
  </w:style>
  <w:style w:type="paragraph" w:styleId="2">
    <w:name w:val="Body Text Indent 2"/>
    <w:basedOn w:val="a"/>
    <w:link w:val="20"/>
    <w:rsid w:val="00AB3160"/>
    <w:pPr>
      <w:widowControl/>
      <w:autoSpaceDE/>
      <w:autoSpaceDN/>
      <w:spacing w:after="120" w:line="480" w:lineRule="auto"/>
      <w:ind w:left="283"/>
    </w:pPr>
    <w:rPr>
      <w:sz w:val="24"/>
      <w:szCs w:val="24"/>
      <w:lang w:val="ru-RU" w:eastAsia="ru-RU"/>
    </w:rPr>
  </w:style>
  <w:style w:type="character" w:customStyle="1" w:styleId="20">
    <w:name w:val="Основний текст з відступом 2 Знак"/>
    <w:basedOn w:val="a0"/>
    <w:link w:val="2"/>
    <w:rsid w:val="00AB3160"/>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AB3160"/>
    <w:pPr>
      <w:tabs>
        <w:tab w:val="center" w:pos="4819"/>
        <w:tab w:val="right" w:pos="9639"/>
      </w:tabs>
    </w:pPr>
  </w:style>
  <w:style w:type="character" w:customStyle="1" w:styleId="a7">
    <w:name w:val="Верхній колонтитул Знак"/>
    <w:basedOn w:val="a0"/>
    <w:link w:val="a6"/>
    <w:uiPriority w:val="99"/>
    <w:rsid w:val="00AB3160"/>
    <w:rPr>
      <w:rFonts w:ascii="Times New Roman" w:eastAsia="Times New Roman" w:hAnsi="Times New Roman" w:cs="Times New Roman"/>
      <w:lang w:val="uk-UA"/>
    </w:rPr>
  </w:style>
  <w:style w:type="paragraph" w:styleId="a8">
    <w:name w:val="footer"/>
    <w:basedOn w:val="a"/>
    <w:link w:val="a9"/>
    <w:uiPriority w:val="99"/>
    <w:unhideWhenUsed/>
    <w:rsid w:val="004366B2"/>
    <w:pPr>
      <w:tabs>
        <w:tab w:val="center" w:pos="4819"/>
        <w:tab w:val="right" w:pos="9639"/>
      </w:tabs>
    </w:pPr>
  </w:style>
  <w:style w:type="character" w:customStyle="1" w:styleId="a9">
    <w:name w:val="Нижній колонтитул Знак"/>
    <w:basedOn w:val="a0"/>
    <w:link w:val="a8"/>
    <w:uiPriority w:val="99"/>
    <w:rsid w:val="004366B2"/>
    <w:rPr>
      <w:rFonts w:ascii="Times New Roman" w:eastAsia="Times New Roman" w:hAnsi="Times New Roman" w:cs="Times New Roman"/>
      <w:lang w:val="uk-UA"/>
    </w:rPr>
  </w:style>
  <w:style w:type="paragraph" w:styleId="aa">
    <w:name w:val="Normal (Web)"/>
    <w:aliases w:val="Обычный (Интернет)"/>
    <w:basedOn w:val="a"/>
    <w:rsid w:val="004366B2"/>
    <w:pPr>
      <w:widowControl/>
      <w:autoSpaceDE/>
      <w:autoSpaceDN/>
      <w:spacing w:before="100" w:beforeAutospacing="1" w:after="100" w:afterAutospacing="1" w:line="276" w:lineRule="auto"/>
    </w:pPr>
    <w:rPr>
      <w:sz w:val="24"/>
      <w:szCs w:val="24"/>
      <w:lang w:val="ru-RU" w:eastAsia="ru-RU"/>
    </w:rPr>
  </w:style>
  <w:style w:type="character" w:styleId="ab">
    <w:name w:val="Strong"/>
    <w:basedOn w:val="a0"/>
    <w:uiPriority w:val="22"/>
    <w:qFormat/>
    <w:rsid w:val="00F93C2C"/>
    <w:rPr>
      <w:b/>
      <w:bCs/>
    </w:rPr>
  </w:style>
  <w:style w:type="paragraph" w:customStyle="1" w:styleId="1">
    <w:name w:val="Знак Знак Знак Знак1 Знак Знак Знак"/>
    <w:basedOn w:val="a"/>
    <w:rsid w:val="004D0338"/>
    <w:pPr>
      <w:widowControl/>
      <w:autoSpaceDE/>
      <w:autoSpaceDN/>
    </w:pPr>
    <w:rPr>
      <w:rFonts w:ascii="Verdana" w:hAnsi="Verdana" w:cs="Verdana"/>
      <w:sz w:val="20"/>
      <w:szCs w:val="20"/>
      <w:lang w:val="en-US"/>
    </w:rPr>
  </w:style>
  <w:style w:type="paragraph" w:styleId="ac">
    <w:name w:val="Balloon Text"/>
    <w:basedOn w:val="a"/>
    <w:link w:val="ad"/>
    <w:uiPriority w:val="99"/>
    <w:semiHidden/>
    <w:unhideWhenUsed/>
    <w:rsid w:val="00A07307"/>
    <w:rPr>
      <w:rFonts w:ascii="Tahoma" w:hAnsi="Tahoma" w:cs="Tahoma"/>
      <w:sz w:val="16"/>
      <w:szCs w:val="16"/>
    </w:rPr>
  </w:style>
  <w:style w:type="character" w:customStyle="1" w:styleId="ad">
    <w:name w:val="Текст у виносці Знак"/>
    <w:basedOn w:val="a0"/>
    <w:link w:val="ac"/>
    <w:uiPriority w:val="99"/>
    <w:semiHidden/>
    <w:rsid w:val="00A07307"/>
    <w:rPr>
      <w:rFonts w:ascii="Tahoma" w:eastAsia="Times New Roman" w:hAnsi="Tahoma" w:cs="Tahoma"/>
      <w:sz w:val="16"/>
      <w:szCs w:val="16"/>
      <w:lang w:val="uk-UA"/>
    </w:rPr>
  </w:style>
  <w:style w:type="character" w:styleId="ae">
    <w:name w:val="Hyperlink"/>
    <w:basedOn w:val="a0"/>
    <w:unhideWhenUsed/>
    <w:rsid w:val="00273C82"/>
    <w:rPr>
      <w:color w:val="0000FF"/>
      <w:u w:val="single"/>
    </w:rPr>
  </w:style>
  <w:style w:type="paragraph" w:customStyle="1" w:styleId="rvps2">
    <w:name w:val="rvps2"/>
    <w:basedOn w:val="a"/>
    <w:rsid w:val="00273C82"/>
    <w:pPr>
      <w:widowControl/>
      <w:autoSpaceDE/>
      <w:autoSpaceDN/>
      <w:spacing w:before="100" w:beforeAutospacing="1" w:after="100" w:afterAutospacing="1"/>
    </w:pPr>
    <w:rPr>
      <w:sz w:val="24"/>
      <w:szCs w:val="24"/>
      <w:lang w:eastAsia="uk-UA"/>
    </w:rPr>
  </w:style>
  <w:style w:type="character" w:customStyle="1" w:styleId="rvts46">
    <w:name w:val="rvts46"/>
    <w:basedOn w:val="a0"/>
    <w:rsid w:val="00273C82"/>
  </w:style>
  <w:style w:type="paragraph" w:customStyle="1" w:styleId="newsp">
    <w:name w:val="news_p"/>
    <w:basedOn w:val="a"/>
    <w:rsid w:val="0040468D"/>
    <w:pPr>
      <w:widowControl/>
      <w:autoSpaceDE/>
      <w:autoSpaceDN/>
      <w:spacing w:before="100" w:beforeAutospacing="1" w:after="100" w:afterAutospacing="1"/>
    </w:pPr>
    <w:rPr>
      <w:sz w:val="24"/>
      <w:szCs w:val="24"/>
      <w:lang w:val="ru-RU" w:eastAsia="ru-RU"/>
    </w:rPr>
  </w:style>
  <w:style w:type="character" w:customStyle="1" w:styleId="10">
    <w:name w:val="Основной текст + 10"/>
    <w:aliases w:val="5 pt,Интервал 0 pt,Основной текст (7) + Bookman Old Style,8,Интервал 0 pt Exact1,Основной текст (2) + 11,Не полужирный"/>
    <w:uiPriority w:val="99"/>
    <w:rsid w:val="0040468D"/>
    <w:rPr>
      <w:rFonts w:ascii="Times New Roman" w:hAnsi="Times New Roman" w:cs="Times New Roman" w:hint="default"/>
      <w:color w:val="000000"/>
      <w:spacing w:val="3"/>
      <w:w w:val="100"/>
      <w:position w:val="0"/>
      <w:sz w:val="21"/>
      <w:shd w:val="clear" w:color="auto" w:fill="FFFFFF"/>
      <w:lang w:val="uk-UA" w:eastAsia="uk-UA"/>
    </w:rPr>
  </w:style>
  <w:style w:type="character" w:customStyle="1" w:styleId="rvts9">
    <w:name w:val="rvts9"/>
    <w:rsid w:val="0040468D"/>
  </w:style>
  <w:style w:type="character" w:customStyle="1" w:styleId="rvts23">
    <w:name w:val="rvts23"/>
    <w:rsid w:val="0040468D"/>
  </w:style>
  <w:style w:type="character" w:customStyle="1" w:styleId="21">
    <w:name w:val="Основной текст (2)_"/>
    <w:link w:val="22"/>
    <w:uiPriority w:val="99"/>
    <w:rsid w:val="0040468D"/>
    <w:rPr>
      <w:rFonts w:ascii="Verdana" w:hAnsi="Verdana" w:cs="Verdana"/>
      <w:sz w:val="21"/>
      <w:szCs w:val="21"/>
      <w:shd w:val="clear" w:color="auto" w:fill="FFFFFF"/>
      <w:lang w:val="uk-UA"/>
    </w:rPr>
  </w:style>
  <w:style w:type="paragraph" w:customStyle="1" w:styleId="22">
    <w:name w:val="Основной текст (2)"/>
    <w:basedOn w:val="a"/>
    <w:link w:val="21"/>
    <w:uiPriority w:val="99"/>
    <w:rsid w:val="0040468D"/>
    <w:pPr>
      <w:widowControl/>
      <w:shd w:val="clear" w:color="auto" w:fill="FFFFFF"/>
      <w:autoSpaceDE/>
      <w:autoSpaceDN/>
      <w:spacing w:before="240" w:after="60" w:line="258" w:lineRule="exact"/>
      <w:jc w:val="both"/>
    </w:pPr>
    <w:rPr>
      <w:rFonts w:ascii="Verdana" w:eastAsiaTheme="minorHAnsi" w:hAnsi="Verdana" w:cs="Verdana"/>
      <w:sz w:val="21"/>
      <w:szCs w:val="21"/>
    </w:rPr>
  </w:style>
  <w:style w:type="character" w:styleId="af">
    <w:name w:val="page number"/>
    <w:basedOn w:val="a0"/>
    <w:rsid w:val="00871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64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4BA3C-EB5F-4458-AA4F-E1509F316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14</Pages>
  <Words>2947</Words>
  <Characters>16804</Characters>
  <Application>Microsoft Office Word</Application>
  <DocSecurity>0</DocSecurity>
  <Lines>140</Lines>
  <Paragraphs>39</Paragraphs>
  <ScaleCrop>false</ScaleCrop>
  <HeadingPairs>
    <vt:vector size="2" baseType="variant">
      <vt:variant>
        <vt:lpstr>Назва</vt:lpstr>
      </vt:variant>
      <vt:variant>
        <vt:i4>1</vt:i4>
      </vt:variant>
    </vt:vector>
  </HeadingPairs>
  <TitlesOfParts>
    <vt:vector size="1" baseType="lpstr">
      <vt:lpstr/>
    </vt:vector>
  </TitlesOfParts>
  <Company>k312-1</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DEPARTAMENT</dc:creator>
  <cp:lastModifiedBy>DEPARTAMENT</cp:lastModifiedBy>
  <cp:revision>61</cp:revision>
  <cp:lastPrinted>2025-07-01T12:18:00Z</cp:lastPrinted>
  <dcterms:created xsi:type="dcterms:W3CDTF">2025-06-23T08:58:00Z</dcterms:created>
  <dcterms:modified xsi:type="dcterms:W3CDTF">2025-09-17T06:59:00Z</dcterms:modified>
</cp:coreProperties>
</file>