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985AAA" w:rsidRDefault="009C33EB" w:rsidP="008C07B3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783D" wp14:editId="704C9147">
                <wp:simplePos x="0" y="0"/>
                <wp:positionH relativeFrom="column">
                  <wp:posOffset>2729865</wp:posOffset>
                </wp:positionH>
                <wp:positionV relativeFrom="paragraph">
                  <wp:posOffset>-720090</wp:posOffset>
                </wp:positionV>
                <wp:extent cx="628650" cy="504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39B96" id="Прямоугольник 1" o:spid="_x0000_s1026" style="position:absolute;margin-left:214.95pt;margin-top:-56.7pt;width:49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" fillcolor="white [3212]" stroked="f" strokeweight="2pt"/>
            </w:pict>
          </mc:Fallback>
        </mc:AlternateContent>
      </w:r>
      <w:r w:rsidR="00AE2D5F" w:rsidRPr="00985AAA">
        <w:rPr>
          <w:rFonts w:ascii="Times New Roman" w:hAnsi="Times New Roman" w:cs="Times New Roman"/>
          <w:sz w:val="28"/>
          <w:szCs w:val="28"/>
          <w:lang w:val="uk-UA"/>
        </w:rPr>
        <w:t>Додаток до рішення виконавчого комітету</w:t>
      </w:r>
    </w:p>
    <w:p w:rsidR="00AE2D5F" w:rsidRPr="00985AAA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AE2D5F" w:rsidRPr="00985AAA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u w:val="single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7F6614" w:rsidRPr="00985AAA">
        <w:rPr>
          <w:rFonts w:ascii="Times New Roman" w:hAnsi="Times New Roman" w:cs="Times New Roman"/>
          <w:sz w:val="28"/>
          <w:szCs w:val="28"/>
        </w:rPr>
        <w:t xml:space="preserve">  </w:t>
      </w:r>
      <w:r w:rsidR="009F42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6614"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»   </w:t>
      </w:r>
      <w:r w:rsidR="00985AAA" w:rsidRPr="00985AAA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AA"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85AAA">
        <w:rPr>
          <w:rFonts w:ascii="Times New Roman" w:hAnsi="Times New Roman" w:cs="Times New Roman"/>
          <w:sz w:val="28"/>
          <w:szCs w:val="28"/>
          <w:lang w:val="uk-UA"/>
        </w:rPr>
        <w:t>2023 року      №</w:t>
      </w:r>
      <w:r w:rsidR="00985AAA"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  <w:r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A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7F6614" w:rsidRPr="00985AA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E2D5F" w:rsidRPr="00985AAA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985AAA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послуг, які надаються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в Центрі надання адміністративних послуг м. Чернігова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4110"/>
      </w:tblGrid>
      <w:tr w:rsidR="00272C4B" w:rsidRPr="00985AAA" w:rsidTr="000F109D">
        <w:trPr>
          <w:trHeight w:val="20"/>
        </w:trPr>
        <w:tc>
          <w:tcPr>
            <w:tcW w:w="675" w:type="dxa"/>
            <w:shd w:val="clear" w:color="auto" w:fill="FFFFFF" w:themeFill="background1"/>
            <w:hideMark/>
          </w:tcPr>
          <w:p w:rsidR="00AE2D5F" w:rsidRPr="00985AAA" w:rsidRDefault="00AE2D5F" w:rsidP="00E4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E42497" w:rsidRPr="00985AAA" w:rsidRDefault="00E42497" w:rsidP="00E4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Ідентифікатор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Адміністративна послуга</w:t>
            </w:r>
          </w:p>
        </w:tc>
        <w:tc>
          <w:tcPr>
            <w:tcW w:w="4110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Суб'єкт надання адміністративної послуги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00121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01196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01240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Прийняття рішення про переведення дачних і садових будинків, що відповідають державним будівельним нормам, у жилі будинки у м. Чернігові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00190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00191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надання, вилучення і передачу земельних ділянок у користування, у тому числі на умовах оренди, юридичним та фізичним особам у межах м. Чернігова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Продаж земельних ділянок несільськогосподарського призначення під об’єктами нерухомості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передачу земельних ділянок у власність громадянам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Прийняття рішення про затвердження проекту землеустрою щодо відведення земельної ділянки приватної власності,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цільове призначення якої змінюється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дозволу на виготовлення експертної грошової оцінки земельних ділянок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затвердження технічної документації із землеустрою щодо об’єднання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затвердження технічної документації із землеустрою щодо поділу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облікової справи громадян, які потребують поліпшення житлових умов (включення/ виключення членів сім'ї до/з облікової справи, зміна прізвища, переоформлення облікової справи на іншого члена сім'ї,  включення до пільгових списків)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Розділення облікової справи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Оновлення квартирної справи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Поновлення на квартирному обліку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громадян на соціальний квартирний облік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особових рахунків, їх поділ, об’єднання у неприватизованому житлі з подальшим укладенням договору найму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житлового приміщення, що звільнилось у квартирі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довідки про перебування на квартирному обліку, соціальному квартирному обліку, обліку осіб, які потребують надання житлових приміщень для тимчасового проживання за місцем вимоги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довідки про перебування на квартирному обліку до Чернігівського регіонального управління Державної спеціалізованої фінансової установи "Державний фонд сприяння молодіжному житловому будівництву"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довідки про невикористання житлових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чеків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приватизації державного житлового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01352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свідоцтва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у свідоцтві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Обмін житлових приміщень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Виділення житла шляхом приєднання вільної кімнати, яка знаходиться у квартирі заявників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Рішення щодо продовження строку проживання в жилих приміщеннях з фондів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житла для тимчасового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Виконавчий комітет Чернігівської міської ради (готує відділ  квартирного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Укладення договору найму на житло комунальної форми власності або піднайму у неприватизованому житлі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Встановлення режиму роботи об’єктів торгівлі, закладів ресторанного господарства та сфери послуг у нічний час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управління економічного розвитку міста Чернігівської міської ради 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Надання копій та витягів із рішень міської ради, виконавчого комітету міської ради та розпоряджень міського голови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загальний відділ Чернігівської міської ради)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переходу юридичної особи з модельного статуту на діяльність на підставі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00236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безхазяйного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Заборона вчинення реєстраційних дій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проживання дитини до 14 років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Зняття із задекларованого/зареєстрованого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перебування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відомостей про місце реєстрації проживання особи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реєстру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архівної довідки про реєстрацію місця проживан</w:t>
            </w:r>
            <w:r w:rsid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відомостей/довідок про склад зареєстрованих у житловому приміщенні/будинку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Реєстрація пасіки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довідки про реєстрацію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Комплексна послуга “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єМалятко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”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народження дитини та її походження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розірвання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імені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смерті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державної реєстрації актів цивільного стану у місті Чернігові Східного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міжрегіонального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00645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організації роботодавців, об’єднання організацій роботодавців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організації роботодавців, об’єднання організацій роботодавців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організації роботодавців, об’єднання організацій роботодавців 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організації роботодавців, об’єднання організацій роботодавців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державну реєстрацію статуту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 до статуту територіальної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статуту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Скасування державної реєстрації статуту територіальної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творчу спілку, територіальний осередок творчої спілки,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00566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творчої спілки, територіального осередку творчої спілки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творчої спілки, територіального осередку творчої спілки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творчої спілки,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творчої спілки,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професійної спілки, організації професійних спілок, об’єднання професійних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спілок в результаті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професійної спілки, організації професійних спілок, об’єднання професійних спілок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структурного утворення політичної партії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00335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громадського об'єднання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виділ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громадського об’єднання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відмови від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підтвердження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громадського об'єднання,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громадського об’єднання, що не має статусу юридичної особи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експлуатаційного дозволу для провадження діяльності: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експлуатаційного дозволу для провадження діяльності:   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   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експлуатаційного дозволу для провадження діяльності: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експлуатаційного дозволу оператором ринку, що провадять діяльність, пов’язану з виробництвом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00300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(санітарного паспорта) на роботи з радіоактивними речовинами та іншими джерелами іонізуючого випромінювання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</w:t>
            </w:r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правління </w:t>
            </w:r>
            <w:proofErr w:type="spellStart"/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проведення діагностичних, експеримен</w:t>
            </w:r>
            <w:r w:rsidR="000E1AE6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тальних, випробувальних, вимірю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01399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про припинення використання потужності до Державного реєстру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01401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відомостей Державного реєстру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01611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експортної потужності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01612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00928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00277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00285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внесеної 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-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паспорта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01218 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повідомлення про початок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01902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01263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00138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повідомлення про початок виконання підготовчих робіт на об’єкті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повідомленні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повідомлення про початок виконання підготовчих робіт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01218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повідомленні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01902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до експлуатації об’єкта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декларації про готовність до експлуатації об’єкта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 об’єкта до 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Виправлення технічної помилки у відомостях з Державного земельного кадастру, яка була допущена органом, що здійснює його ведення,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до Державного земельного кадастру відомостей про землі в межах територій адміністративно-територіальних одиниць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02403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області/Управління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02454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довідки про наявність та розмір земельної частки (паю)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3C47A6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C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спеціального дозволу на спеціальне використання лісових ресурсів (лісорубний квиток)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спеціального дозволу на спеціальне використання лісових ресурсів (лісорубний квиток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784E6B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(внесення виправлень) спеціального дозволу на спеціальне використання лісових ресурсів (лісорубний квиток)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застосування машин,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Продовження строку дії дозволу на виконання робіт підвищеної небезпеки та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дозволу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застосування машин, механізмів, устаткування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00728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01451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зміни відомостей у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00737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00712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на зберігання (експлуатацію місця зберігання)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01081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364806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Державної служби України  з надзвичайних ситуацій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00492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спеціальне використання водних біоресурсів у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рибогосподарських водних об’єктах (їх частинах)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Управління Державного агентства меліорації та рибного господарства у Чернігівській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агентства меліорації та рибного господарства у Чернігівській 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агентства меліорації та рибного господарства у Чернігівській 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Сектор у Чернігівській області Державного агентства водних ресурсів України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Сектор у Чернігівській області Державного агентства водних ресурсів України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статуту (положення)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зміни складу комісії з припинення (комісії з реорганізації,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ліквідаційної комісії)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Департамент культури і туризму, національностей та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01112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- релігійної громади в результаті її реорганізації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-  релігійної громади в результаті її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6C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 до відомостей про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юридичну особу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релігійну громаду,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юридичну особу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юридичної особи  - релігійної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8F14C0" w:rsidRDefault="00316F07" w:rsidP="0031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дозволу на відновлення земляних робіт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довідки щодо можливості викупу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містобудівних умов і обмежень забудови земельної ділянки,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(переоформлення, видача дублікату, анулювання)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відчуження або передачі (переоформлення, видача дублікату, анулювання висновку щодо відчуження або передачі) пам’яток місцевого значення їхніми власниками чи уповноваженими ними органами іншим особам у володіння, користування або управління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Погодження (переоформлення, видача дублікату, анулювання висновку щодо погодження)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програм та проектів містобудівних, архітектурних і ландшафтних перетворень, будівельних, меліоративних, шляхових, земляних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робіт, реалізація яких може позначитися на стані пам’яток місцевого значення, їх територій і зон охорони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консервацію, реставрацію, реабілітацію, музеєфікацію, ремонт та пристосування пам’яток місцевого значення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6C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науково-проектної документації на в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иконання робіт із консервації,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реставрації, реабілітації, музеєфікації, ремонту та пристосування пам’яток місцевого значення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Чернігівська обласна державна адміністрація (готує Департамент екології та природних ресурсів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паспорта місць видалення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01149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реєстрових карт об’єктів утворення, оброблення та утилізації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висновку про погодження або про відмову у погодженні документації із землеустрою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ліцензії на провадження освітньої діяльності за певним рівнем повної загальної середньої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ліцензії на започаткування (розширення) провадження освітньої діяльності у сфері позашкільної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ліцензії на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ліцензії на започаткування (розширення) провадження освітньої діяльності на рівні дошкільної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Звуження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ліцензії на започаткування (розширення) провадження освітньої діяльності на відповідному рівні повної загальної середньої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Зупинення, відновлення дії ліцензії повністю або частково на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сертифіката племінних (генетичних) ресурсів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агропромислового розвитку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проведення робіт на пам'ятках місцевого значення (крім пам'яток  археології), їх територіях та в зонах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програм та про</w:t>
            </w:r>
            <w:r w:rsid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ктів містобудівних, архітектурних і ландшафтних перетворень,  меліоративних, шляхових, земляних робіт, реалізація яких може позначитися на стані пам’яток  місцевого значення, їх територій і зон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дубліката дозволу на розміщення зовнішньої реклами поза межами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Чернігівська обласна державна адміністрація (робочий орган – управління містобудування та архітектури Чернігівської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вихідних даних і завдання на розроблення розділу інженерно-технічних заходів цивільного захисту у схемі планування територій, генеральних планів населених пунктів та іншій містобудівній документації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з питань цивільного захисту та оборонної роботи Чернігівської обласної державної адміністрації</w:t>
            </w:r>
          </w:p>
        </w:tc>
      </w:tr>
      <w:tr w:rsidR="00E42497" w:rsidRPr="00843D9D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згоди на виїзд організованої групи дітей області за кордон на відпочинок та оздоровлення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сім’ї, молоді та спорту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виготовлення документів страхового фонду,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архівна служба України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01815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Реєстрація, перереєстрація колісних транспортних засобів усіх категорій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свідоцтва про реєстрацію та номерних знаків, зняття з обліку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транспортного засобу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облікової картки та номерних знаків для разових поїздок (для транспортних засобів, які відповідно до законодавства не підлягають огляду/експертному дослідженню, або на які подано підтвердні документи про його проведення, або якщо інформація про його проведення міститься в єдиній інформаційній системі МВС)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Обмін посвідчення водія на право керування транспортними засобами (без складання іспитів)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нового посвідчення водія на право керування транспортними засобами замість втраченого або викраденого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01325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01341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свідоцтва про внесення суб’єкта господарювання до Державного реєстру видавців, виготовлювачів 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01282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єДекларація</w:t>
            </w:r>
            <w:proofErr w:type="spellEnd"/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Портал Дія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інформаційного повідомлення про пошкоджене та знищене нерухоме майно в 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Портал Дія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Спеціальна бюджетна дотація за вирощування молодняка великої рогатої худоби, який народився в господарствах фізичних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Спеціальна бюджетна дотація за наявні бджолосім’ї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</w:t>
            </w:r>
          </w:p>
        </w:tc>
      </w:tr>
    </w:tbl>
    <w:p w:rsidR="00AE2D5F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1D3" w:rsidRDefault="007E11D3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11D3" w:rsidRDefault="007E11D3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2C3D" w:rsidRPr="00512C3D" w:rsidRDefault="00512C3D" w:rsidP="00843D9D">
      <w:pPr>
        <w:spacing w:after="0"/>
        <w:ind w:left="-142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C3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 xml:space="preserve">упник міського голови </w:t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bookmarkStart w:id="0" w:name="_GoBack"/>
      <w:bookmarkEnd w:id="0"/>
      <w:r w:rsidR="00843D9D">
        <w:rPr>
          <w:rFonts w:ascii="Times New Roman" w:hAnsi="Times New Roman" w:cs="Times New Roman"/>
          <w:sz w:val="28"/>
          <w:szCs w:val="28"/>
          <w:lang w:val="uk-UA"/>
        </w:rPr>
        <w:t>Вікторія ПЕКУР</w:t>
      </w:r>
    </w:p>
    <w:p w:rsidR="008C07B3" w:rsidRPr="00512C3D" w:rsidRDefault="008C07B3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07B3" w:rsidRPr="00512C3D" w:rsidSect="007F6614">
      <w:headerReference w:type="default" r:id="rId8"/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F1" w:rsidRDefault="009F0CF1" w:rsidP="00C86BFE">
      <w:pPr>
        <w:spacing w:after="0" w:line="240" w:lineRule="auto"/>
      </w:pPr>
      <w:r>
        <w:separator/>
      </w:r>
    </w:p>
  </w:endnote>
  <w:endnote w:type="continuationSeparator" w:id="0">
    <w:p w:rsidR="009F0CF1" w:rsidRDefault="009F0CF1" w:rsidP="00C8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F1" w:rsidRDefault="009F0CF1" w:rsidP="00C86BFE">
      <w:pPr>
        <w:spacing w:after="0" w:line="240" w:lineRule="auto"/>
      </w:pPr>
      <w:r>
        <w:separator/>
      </w:r>
    </w:p>
  </w:footnote>
  <w:footnote w:type="continuationSeparator" w:id="0">
    <w:p w:rsidR="009F0CF1" w:rsidRDefault="009F0CF1" w:rsidP="00C8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305"/>
      <w:docPartObj>
        <w:docPartGallery w:val="Page Numbers (Top of Page)"/>
        <w:docPartUnique/>
      </w:docPartObj>
    </w:sdtPr>
    <w:sdtEndPr/>
    <w:sdtContent>
      <w:p w:rsidR="008F14C0" w:rsidRDefault="008F1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D9D">
          <w:rPr>
            <w:noProof/>
          </w:rPr>
          <w:t>41</w:t>
        </w:r>
        <w:r>
          <w:fldChar w:fldCharType="end"/>
        </w:r>
      </w:p>
    </w:sdtContent>
  </w:sdt>
  <w:p w:rsidR="008F14C0" w:rsidRDefault="008F14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687D"/>
    <w:multiLevelType w:val="hybridMultilevel"/>
    <w:tmpl w:val="A1C8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1"/>
    <w:rsid w:val="000106C0"/>
    <w:rsid w:val="00057516"/>
    <w:rsid w:val="000E1AE6"/>
    <w:rsid w:val="000F109D"/>
    <w:rsid w:val="00146E8D"/>
    <w:rsid w:val="002662C1"/>
    <w:rsid w:val="00272C4B"/>
    <w:rsid w:val="00275991"/>
    <w:rsid w:val="00280662"/>
    <w:rsid w:val="00316F07"/>
    <w:rsid w:val="00325747"/>
    <w:rsid w:val="00364806"/>
    <w:rsid w:val="00393C31"/>
    <w:rsid w:val="003A43C9"/>
    <w:rsid w:val="003C47A6"/>
    <w:rsid w:val="00420045"/>
    <w:rsid w:val="00442497"/>
    <w:rsid w:val="004A234B"/>
    <w:rsid w:val="004B7F2A"/>
    <w:rsid w:val="00512C3D"/>
    <w:rsid w:val="0068283D"/>
    <w:rsid w:val="006A3951"/>
    <w:rsid w:val="006C7943"/>
    <w:rsid w:val="00784E6B"/>
    <w:rsid w:val="007E11D3"/>
    <w:rsid w:val="007F6614"/>
    <w:rsid w:val="00843D9D"/>
    <w:rsid w:val="008C07B3"/>
    <w:rsid w:val="008F14C0"/>
    <w:rsid w:val="00952797"/>
    <w:rsid w:val="00985AAA"/>
    <w:rsid w:val="009C33EB"/>
    <w:rsid w:val="009F0CF1"/>
    <w:rsid w:val="009F4257"/>
    <w:rsid w:val="00A85875"/>
    <w:rsid w:val="00AE2D5F"/>
    <w:rsid w:val="00B02A8E"/>
    <w:rsid w:val="00BB1995"/>
    <w:rsid w:val="00C86BFE"/>
    <w:rsid w:val="00D05C1D"/>
    <w:rsid w:val="00E13016"/>
    <w:rsid w:val="00E413FF"/>
    <w:rsid w:val="00E42497"/>
    <w:rsid w:val="00E4320B"/>
    <w:rsid w:val="00E44D3C"/>
    <w:rsid w:val="00E67DD1"/>
    <w:rsid w:val="00EB1B5C"/>
    <w:rsid w:val="00EC2E58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C03D"/>
  <w15:docId w15:val="{48143C89-70BA-4C85-A315-59A242D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D5F"/>
    <w:rPr>
      <w:color w:val="800080"/>
      <w:u w:val="single"/>
    </w:rPr>
  </w:style>
  <w:style w:type="paragraph" w:customStyle="1" w:styleId="xl64">
    <w:name w:val="xl64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BFE"/>
  </w:style>
  <w:style w:type="paragraph" w:styleId="a7">
    <w:name w:val="footer"/>
    <w:basedOn w:val="a"/>
    <w:link w:val="a8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BFE"/>
  </w:style>
  <w:style w:type="paragraph" w:styleId="a9">
    <w:name w:val="List Paragraph"/>
    <w:basedOn w:val="a"/>
    <w:uiPriority w:val="34"/>
    <w:qFormat/>
    <w:rsid w:val="00E42497"/>
    <w:pPr>
      <w:ind w:left="720"/>
      <w:contextualSpacing/>
    </w:pPr>
  </w:style>
  <w:style w:type="table" w:styleId="aa">
    <w:name w:val="Table Grid"/>
    <w:basedOn w:val="a1"/>
    <w:uiPriority w:val="59"/>
    <w:rsid w:val="007E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4863-40E5-4E6B-90A4-88361D5C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9444</Words>
  <Characters>53834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Игор</dc:creator>
  <cp:keywords/>
  <dc:description/>
  <cp:lastModifiedBy>Сорока Светлана</cp:lastModifiedBy>
  <cp:revision>5</cp:revision>
  <cp:lastPrinted>2023-04-12T08:09:00Z</cp:lastPrinted>
  <dcterms:created xsi:type="dcterms:W3CDTF">2023-04-12T08:27:00Z</dcterms:created>
  <dcterms:modified xsi:type="dcterms:W3CDTF">2023-04-12T09:29:00Z</dcterms:modified>
</cp:coreProperties>
</file>