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B33" w:rsidRPr="005055DE" w:rsidRDefault="00F56B33" w:rsidP="00F56B33">
      <w:pPr>
        <w:jc w:val="both"/>
        <w:rPr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/>
          <w:sz w:val="28"/>
          <w:szCs w:val="28"/>
          <w:lang w:val="uk-UA"/>
        </w:rPr>
        <w:t>4</w:t>
      </w:r>
    </w:p>
    <w:p w:rsidR="00F56B33" w:rsidRPr="005055DE" w:rsidRDefault="00F56B33" w:rsidP="00F56B33">
      <w:pPr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</w:t>
      </w:r>
      <w:r>
        <w:rPr>
          <w:sz w:val="28"/>
          <w:szCs w:val="28"/>
          <w:lang w:val="uk-UA"/>
        </w:rPr>
        <w:t>до рішення виконавчого комітету</w:t>
      </w:r>
    </w:p>
    <w:p w:rsidR="00F56B33" w:rsidRPr="005055DE" w:rsidRDefault="00F56B33" w:rsidP="00F56B33">
      <w:pPr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</w:t>
      </w:r>
      <w:r>
        <w:rPr>
          <w:sz w:val="28"/>
          <w:szCs w:val="28"/>
          <w:lang w:val="uk-UA"/>
        </w:rPr>
        <w:t xml:space="preserve">Чернігівської міської ради </w:t>
      </w:r>
    </w:p>
    <w:p w:rsidR="00F56B33" w:rsidRPr="005055DE" w:rsidRDefault="00F56B33" w:rsidP="00F56B33">
      <w:pPr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24 травня 2011</w:t>
      </w:r>
      <w:r>
        <w:rPr>
          <w:sz w:val="28"/>
          <w:szCs w:val="28"/>
          <w:lang w:val="uk-UA"/>
        </w:rPr>
        <w:t xml:space="preserve"> року № </w:t>
      </w:r>
      <w:r>
        <w:rPr>
          <w:rFonts w:ascii="Times New Roman" w:hAnsi="Times New Roman"/>
          <w:sz w:val="28"/>
          <w:szCs w:val="28"/>
          <w:lang w:val="uk-UA"/>
        </w:rPr>
        <w:t>143</w:t>
      </w:r>
    </w:p>
    <w:p w:rsidR="00F56B33" w:rsidRPr="005055DE" w:rsidRDefault="00F56B33" w:rsidP="00F56B33">
      <w:pPr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(у редакції рішення виконавчого</w:t>
      </w:r>
    </w:p>
    <w:p w:rsidR="00F56B33" w:rsidRPr="005055DE" w:rsidRDefault="00F56B33" w:rsidP="00F56B33">
      <w:pPr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комітету Чернігівської міської ради</w:t>
      </w:r>
    </w:p>
    <w:p w:rsidR="00F56B33" w:rsidRDefault="00F56B33" w:rsidP="00F56B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“</w:t>
      </w:r>
      <w:r w:rsidR="005D2A39">
        <w:rPr>
          <w:rFonts w:ascii="Times New Roman" w:hAnsi="Times New Roman" w:cs="Times New Roman"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5D2A39">
        <w:rPr>
          <w:rFonts w:ascii="Times New Roman" w:hAnsi="Times New Roman" w:cs="Times New Roman"/>
          <w:sz w:val="28"/>
          <w:szCs w:val="28"/>
          <w:lang w:val="uk-UA"/>
        </w:rPr>
        <w:t xml:space="preserve"> 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2018 року № </w:t>
      </w:r>
      <w:r w:rsidR="005D2A39">
        <w:rPr>
          <w:rFonts w:ascii="Times New Roman" w:hAnsi="Times New Roman" w:cs="Times New Roman"/>
          <w:sz w:val="28"/>
          <w:szCs w:val="28"/>
          <w:lang w:val="uk-UA"/>
        </w:rPr>
        <w:t>409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56B33" w:rsidRDefault="00F56B33" w:rsidP="00F56B33">
      <w:pPr>
        <w:jc w:val="both"/>
        <w:rPr>
          <w:rFonts w:ascii="Liberation Serif" w:hAnsi="Liberation Serif" w:cs="Times New Roman"/>
          <w:sz w:val="28"/>
          <w:szCs w:val="28"/>
          <w:lang w:val="uk-UA"/>
        </w:rPr>
      </w:pPr>
    </w:p>
    <w:p w:rsidR="00F56B33" w:rsidRPr="005055DE" w:rsidRDefault="00F56B33" w:rsidP="00F56B33">
      <w:pPr>
        <w:jc w:val="center"/>
        <w:outlineLvl w:val="0"/>
        <w:rPr>
          <w:lang w:val="uk-UA"/>
        </w:rPr>
      </w:pPr>
      <w:r>
        <w:rPr>
          <w:rFonts w:ascii="Liberation Serif" w:hAnsi="Liberation Serif" w:cs="Times New Roman"/>
          <w:sz w:val="28"/>
          <w:szCs w:val="28"/>
          <w:lang w:val="uk-UA"/>
        </w:rPr>
        <w:t xml:space="preserve">Комісія з погодження розміщення тимчасових </w:t>
      </w:r>
    </w:p>
    <w:p w:rsidR="00F56B33" w:rsidRPr="005055DE" w:rsidRDefault="00F56B33" w:rsidP="00F56B33">
      <w:pPr>
        <w:jc w:val="center"/>
        <w:rPr>
          <w:lang w:val="uk-UA"/>
        </w:rPr>
      </w:pPr>
      <w:r>
        <w:rPr>
          <w:rFonts w:ascii="Liberation Serif" w:hAnsi="Liberation Serif" w:cs="Times New Roman"/>
          <w:sz w:val="28"/>
          <w:szCs w:val="28"/>
          <w:lang w:val="uk-UA"/>
        </w:rPr>
        <w:t>об’єктів на об’єктах благоустрою</w:t>
      </w:r>
    </w:p>
    <w:p w:rsidR="00F56B33" w:rsidRDefault="00F56B33" w:rsidP="00F56B33">
      <w:pPr>
        <w:jc w:val="center"/>
        <w:rPr>
          <w:rFonts w:cs="Times New Roman"/>
          <w:lang w:val="uk-UA"/>
        </w:rPr>
      </w:pPr>
    </w:p>
    <w:tbl>
      <w:tblPr>
        <w:tblW w:w="10398" w:type="dxa"/>
        <w:tblInd w:w="-756" w:type="dxa"/>
        <w:tblLook w:val="01E0" w:firstRow="1" w:lastRow="1" w:firstColumn="1" w:lastColumn="1" w:noHBand="0" w:noVBand="0"/>
      </w:tblPr>
      <w:tblGrid>
        <w:gridCol w:w="2606"/>
        <w:gridCol w:w="7792"/>
      </w:tblGrid>
      <w:tr w:rsidR="00F56B33" w:rsidTr="00580748">
        <w:tc>
          <w:tcPr>
            <w:tcW w:w="2606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Ломако О. А.</w:t>
            </w:r>
          </w:p>
        </w:tc>
        <w:tc>
          <w:tcPr>
            <w:tcW w:w="7791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–  заступник міського голови, голова комісії;</w:t>
            </w:r>
          </w:p>
        </w:tc>
      </w:tr>
      <w:tr w:rsidR="00F56B33" w:rsidTr="00580748">
        <w:tc>
          <w:tcPr>
            <w:tcW w:w="2606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Калюжний С. С.</w:t>
            </w:r>
          </w:p>
        </w:tc>
        <w:tc>
          <w:tcPr>
            <w:tcW w:w="7791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– начальник управління архітектури та містобудування Чернігівської міської ради, заступник голови комісії;</w:t>
            </w:r>
          </w:p>
        </w:tc>
      </w:tr>
      <w:tr w:rsidR="00F56B33" w:rsidTr="00580748">
        <w:tc>
          <w:tcPr>
            <w:tcW w:w="2606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Король Д. Ф.</w:t>
            </w:r>
          </w:p>
        </w:tc>
        <w:tc>
          <w:tcPr>
            <w:tcW w:w="7791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– інспектор-ревізор відділу благоустрою КП “Муніципальна варта” ЧМР, секретар комісії;</w:t>
            </w:r>
          </w:p>
        </w:tc>
      </w:tr>
      <w:tr w:rsidR="00F56B33" w:rsidTr="00580748">
        <w:tc>
          <w:tcPr>
            <w:tcW w:w="2606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Гоголь М. О.</w:t>
            </w:r>
          </w:p>
        </w:tc>
        <w:tc>
          <w:tcPr>
            <w:tcW w:w="7791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 xml:space="preserve">– директор КП “Паркування та ринок ЧМР; </w:t>
            </w:r>
          </w:p>
        </w:tc>
      </w:tr>
      <w:tr w:rsidR="00F56B33" w:rsidTr="00580748">
        <w:tc>
          <w:tcPr>
            <w:tcW w:w="2606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Саверський</w:t>
            </w:r>
            <w:proofErr w:type="spellEnd"/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 xml:space="preserve"> О. В.</w:t>
            </w:r>
          </w:p>
        </w:tc>
        <w:tc>
          <w:tcPr>
            <w:tcW w:w="7791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– представник КП “Паркування та ринок” ЧМР;</w:t>
            </w:r>
          </w:p>
        </w:tc>
      </w:tr>
      <w:tr w:rsidR="00F56B33" w:rsidTr="00580748">
        <w:tc>
          <w:tcPr>
            <w:tcW w:w="2606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Хрустицький В. А.</w:t>
            </w:r>
          </w:p>
        </w:tc>
        <w:tc>
          <w:tcPr>
            <w:tcW w:w="7791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– начальник комунального підприємства «Муніципальна варта» Чернігівської міської ради;</w:t>
            </w:r>
          </w:p>
        </w:tc>
      </w:tr>
      <w:tr w:rsidR="00F56B33" w:rsidTr="00580748">
        <w:tc>
          <w:tcPr>
            <w:tcW w:w="2606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Дєдіков</w:t>
            </w:r>
            <w:proofErr w:type="spellEnd"/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 xml:space="preserve"> І. О.</w:t>
            </w:r>
          </w:p>
        </w:tc>
        <w:tc>
          <w:tcPr>
            <w:tcW w:w="7791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– заступник начальника - начальник відділу охорони, патрулювання та рейдової роботи КП “Муніципальна варта” ЧМР;</w:t>
            </w:r>
          </w:p>
        </w:tc>
      </w:tr>
      <w:tr w:rsidR="00F56B33" w:rsidTr="00580748">
        <w:tc>
          <w:tcPr>
            <w:tcW w:w="2606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 xml:space="preserve">Дьогтяр П. П. </w:t>
            </w:r>
          </w:p>
        </w:tc>
        <w:tc>
          <w:tcPr>
            <w:tcW w:w="7791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  <w:lang w:val="uk-UA"/>
              </w:rPr>
              <w:t>–</w:t>
            </w: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 начальник Чернігівського міського відділу Управління державної служби України з надзвичайних ситуацій в Чернігівській області (за згодою);</w:t>
            </w:r>
          </w:p>
        </w:tc>
      </w:tr>
      <w:tr w:rsidR="00F56B33" w:rsidTr="00580748">
        <w:tc>
          <w:tcPr>
            <w:tcW w:w="2606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 xml:space="preserve">Іваненко І. О. </w:t>
            </w:r>
          </w:p>
        </w:tc>
        <w:tc>
          <w:tcPr>
            <w:tcW w:w="7791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– представник управління патрульної поліції в місті Чернігові (за згодою);</w:t>
            </w:r>
          </w:p>
        </w:tc>
      </w:tr>
      <w:tr w:rsidR="00F56B33" w:rsidTr="00580748">
        <w:tc>
          <w:tcPr>
            <w:tcW w:w="2606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Реберг</w:t>
            </w:r>
            <w:proofErr w:type="spellEnd"/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 xml:space="preserve"> В. К. </w:t>
            </w:r>
          </w:p>
        </w:tc>
        <w:tc>
          <w:tcPr>
            <w:tcW w:w="7791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  <w:lang w:val="uk-UA"/>
              </w:rPr>
              <w:t>–</w:t>
            </w: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 начальник Чернігівського відділу поліції Головного управління національної поліції у Чернігівській області (за згодою);</w:t>
            </w:r>
          </w:p>
        </w:tc>
      </w:tr>
      <w:tr w:rsidR="00F56B33" w:rsidTr="00580748">
        <w:tc>
          <w:tcPr>
            <w:tcW w:w="2606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 xml:space="preserve">Куц Я. В. </w:t>
            </w:r>
          </w:p>
        </w:tc>
        <w:tc>
          <w:tcPr>
            <w:tcW w:w="7791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  <w:lang w:val="uk-UA"/>
              </w:rPr>
              <w:t>–</w:t>
            </w: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 начальник у</w:t>
            </w:r>
            <w:r>
              <w:rPr>
                <w:rFonts w:ascii="Liberation Serif" w:hAnsi="Liberation Serif"/>
                <w:sz w:val="26"/>
                <w:szCs w:val="26"/>
                <w:lang w:val="uk-UA"/>
              </w:rPr>
              <w:t>правління житлово-комунального</w:t>
            </w: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Liberation Serif" w:hAnsi="Liberation Serif"/>
                <w:sz w:val="26"/>
                <w:szCs w:val="26"/>
                <w:lang w:val="uk-UA"/>
              </w:rPr>
              <w:t xml:space="preserve">господарства </w:t>
            </w: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 xml:space="preserve">Чернігівської </w:t>
            </w:r>
            <w:r>
              <w:rPr>
                <w:rFonts w:ascii="Liberation Serif" w:hAnsi="Liberation Serif"/>
                <w:sz w:val="26"/>
                <w:szCs w:val="26"/>
                <w:lang w:val="uk-UA"/>
              </w:rPr>
              <w:t>міської ради</w:t>
            </w: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;</w:t>
            </w:r>
          </w:p>
        </w:tc>
      </w:tr>
      <w:tr w:rsidR="00F56B33" w:rsidTr="00580748">
        <w:tc>
          <w:tcPr>
            <w:tcW w:w="2606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Шевчук О. І.</w:t>
            </w:r>
          </w:p>
        </w:tc>
        <w:tc>
          <w:tcPr>
            <w:tcW w:w="7791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  <w:lang w:val="uk-UA"/>
              </w:rPr>
              <w:t>– </w:t>
            </w: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начальник управління та туризму Чернігівської міської ради;</w:t>
            </w:r>
          </w:p>
        </w:tc>
      </w:tr>
      <w:tr w:rsidR="00F56B33" w:rsidTr="00580748">
        <w:tc>
          <w:tcPr>
            <w:tcW w:w="2606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Дмитренко В. Л.</w:t>
            </w:r>
          </w:p>
        </w:tc>
        <w:tc>
          <w:tcPr>
            <w:tcW w:w="7791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  <w:lang w:val="uk-UA"/>
              </w:rPr>
              <w:t>–</w:t>
            </w: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 начальник управління земельних ресурсів Чернігівської міської ради;</w:t>
            </w:r>
          </w:p>
        </w:tc>
      </w:tr>
      <w:tr w:rsidR="00F56B33" w:rsidTr="00580748">
        <w:tc>
          <w:tcPr>
            <w:tcW w:w="2606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Святушенко С. М.</w:t>
            </w:r>
          </w:p>
        </w:tc>
        <w:tc>
          <w:tcPr>
            <w:tcW w:w="7791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  <w:lang w:val="uk-UA"/>
              </w:rPr>
              <w:t>–</w:t>
            </w: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 </w:t>
            </w:r>
            <w:r>
              <w:rPr>
                <w:rFonts w:ascii="Liberation Serif" w:hAnsi="Liberation Serif"/>
                <w:sz w:val="26"/>
                <w:szCs w:val="26"/>
                <w:lang w:val="uk-UA"/>
              </w:rPr>
              <w:t xml:space="preserve">заступник </w:t>
            </w: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начальника управління економічного розвитку міста Чернігівської міської ради;</w:t>
            </w:r>
          </w:p>
        </w:tc>
      </w:tr>
      <w:tr w:rsidR="00F56B33" w:rsidTr="00580748">
        <w:tc>
          <w:tcPr>
            <w:tcW w:w="2606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Миколаєнко Р. С.</w:t>
            </w:r>
          </w:p>
        </w:tc>
        <w:tc>
          <w:tcPr>
            <w:tcW w:w="7791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  <w:lang w:val="uk-UA"/>
              </w:rPr>
              <w:t>–</w:t>
            </w: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 начальник юридичного відділу Чернігівської міської ради;</w:t>
            </w:r>
          </w:p>
        </w:tc>
      </w:tr>
      <w:tr w:rsidR="00F56B33" w:rsidTr="00580748">
        <w:tc>
          <w:tcPr>
            <w:tcW w:w="2606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Рижий О. М.</w:t>
            </w:r>
          </w:p>
        </w:tc>
        <w:tc>
          <w:tcPr>
            <w:tcW w:w="7791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  <w:lang w:val="uk-UA"/>
              </w:rPr>
              <w:t>–</w:t>
            </w: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 начальник управління транспорту та зв’язку Чернігівської міської ради;</w:t>
            </w:r>
          </w:p>
        </w:tc>
      </w:tr>
      <w:tr w:rsidR="00F56B33" w:rsidTr="00580748">
        <w:tc>
          <w:tcPr>
            <w:tcW w:w="2606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Михед</w:t>
            </w:r>
            <w:proofErr w:type="spellEnd"/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 xml:space="preserve"> В. М.</w:t>
            </w:r>
          </w:p>
        </w:tc>
        <w:tc>
          <w:tcPr>
            <w:tcW w:w="7791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–</w:t>
            </w:r>
            <w:bookmarkStart w:id="1" w:name="__DdeLink__1185_3787933663"/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 </w:t>
            </w:r>
            <w:bookmarkEnd w:id="1"/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 xml:space="preserve">начальник Чернігівського  міського управління Головного управління </w:t>
            </w:r>
            <w:proofErr w:type="spellStart"/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Держпродспоживслужби</w:t>
            </w:r>
            <w:proofErr w:type="spellEnd"/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 xml:space="preserve"> в Чернігівській області (за згодою);</w:t>
            </w:r>
          </w:p>
        </w:tc>
      </w:tr>
      <w:tr w:rsidR="00F56B33" w:rsidTr="00580748">
        <w:tc>
          <w:tcPr>
            <w:tcW w:w="2606" w:type="dxa"/>
            <w:shd w:val="clear" w:color="auto" w:fill="auto"/>
          </w:tcPr>
          <w:p w:rsidR="00F56B33" w:rsidRDefault="00F56B33" w:rsidP="00580748">
            <w:pPr>
              <w:jc w:val="both"/>
            </w:pP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Ткаченко С. М.</w:t>
            </w:r>
          </w:p>
        </w:tc>
        <w:tc>
          <w:tcPr>
            <w:tcW w:w="7791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– представник громадськості (за згодою);</w:t>
            </w:r>
          </w:p>
        </w:tc>
      </w:tr>
      <w:tr w:rsidR="00F56B33" w:rsidTr="00580748">
        <w:tc>
          <w:tcPr>
            <w:tcW w:w="2606" w:type="dxa"/>
            <w:shd w:val="clear" w:color="auto" w:fill="auto"/>
          </w:tcPr>
          <w:p w:rsidR="00F56B33" w:rsidRDefault="00F56B33" w:rsidP="00580748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Times New Roman"/>
                <w:sz w:val="26"/>
                <w:szCs w:val="26"/>
                <w:lang w:val="uk-UA" w:eastAsia="en-US"/>
              </w:rPr>
              <w:t>Сиропара</w:t>
            </w:r>
            <w:proofErr w:type="spellEnd"/>
            <w:r>
              <w:rPr>
                <w:rFonts w:ascii="Liberation Serif" w:hAnsi="Liberation Serif" w:cs="Times New Roman"/>
                <w:sz w:val="26"/>
                <w:szCs w:val="26"/>
                <w:lang w:val="uk-UA" w:eastAsia="en-US"/>
              </w:rPr>
              <w:t xml:space="preserve"> Д. М.</w:t>
            </w:r>
          </w:p>
        </w:tc>
        <w:tc>
          <w:tcPr>
            <w:tcW w:w="7791" w:type="dxa"/>
            <w:shd w:val="clear" w:color="auto" w:fill="auto"/>
          </w:tcPr>
          <w:p w:rsidR="00F56B33" w:rsidRDefault="00F56B33" w:rsidP="00580748">
            <w:pPr>
              <w:jc w:val="both"/>
            </w:pPr>
            <w:r>
              <w:rPr>
                <w:rFonts w:ascii="Liberation Serif" w:hAnsi="Liberation Serif" w:cs="Times New Roman"/>
                <w:sz w:val="26"/>
                <w:szCs w:val="26"/>
                <w:lang w:val="uk-UA"/>
              </w:rPr>
              <w:t>– </w:t>
            </w:r>
            <w:r>
              <w:rPr>
                <w:rFonts w:ascii="Liberation Serif" w:hAnsi="Liberation Serif" w:cs="Times New Roman"/>
                <w:sz w:val="26"/>
                <w:szCs w:val="26"/>
                <w:lang w:val="uk-UA" w:eastAsia="en-US"/>
              </w:rPr>
              <w:t>депутат Новозаводської районної у м. Чернігові ради (за згодою)</w:t>
            </w:r>
          </w:p>
        </w:tc>
      </w:tr>
    </w:tbl>
    <w:p w:rsidR="00F56B33" w:rsidRDefault="00F56B33" w:rsidP="00F56B33">
      <w:pPr>
        <w:rPr>
          <w:rFonts w:ascii="Liberation Serif" w:hAnsi="Liberation Serif" w:cs="Times New Roman"/>
          <w:sz w:val="28"/>
          <w:szCs w:val="28"/>
          <w:lang w:val="uk-UA"/>
        </w:rPr>
      </w:pPr>
    </w:p>
    <w:p w:rsidR="00F56B33" w:rsidRDefault="00F56B33" w:rsidP="00F56B33">
      <w:pPr>
        <w:rPr>
          <w:rFonts w:cs="Times New Roman"/>
          <w:lang w:val="uk-UA"/>
        </w:rPr>
      </w:pPr>
    </w:p>
    <w:p w:rsidR="00F56B33" w:rsidRDefault="00F56B33" w:rsidP="00F56B33">
      <w:pPr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М. П. Черненок</w:t>
      </w:r>
    </w:p>
    <w:p w:rsidR="00870ADF" w:rsidRDefault="00870ADF"/>
    <w:sectPr w:rsidR="00870ADF" w:rsidSect="00870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horndale AMT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B33"/>
    <w:rsid w:val="005D2A39"/>
    <w:rsid w:val="00870ADF"/>
    <w:rsid w:val="009C41F6"/>
    <w:rsid w:val="00F5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33"/>
    <w:pPr>
      <w:widowControl w:val="0"/>
      <w:suppressAutoHyphens/>
      <w:spacing w:after="0" w:line="240" w:lineRule="auto"/>
    </w:pPr>
    <w:rPr>
      <w:rFonts w:ascii="Thorndale AMT;Times New Roman" w:eastAsia="Times New Roman" w:hAnsi="Thorndale AMT;Times New Roman" w:cs="Thorndale AMT;Times New Roman"/>
      <w:color w:val="00000A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A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A39"/>
    <w:rPr>
      <w:rFonts w:ascii="Tahoma" w:eastAsia="Times New Roman" w:hAnsi="Tahoma" w:cs="Tahoma"/>
      <w:color w:val="00000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33"/>
    <w:pPr>
      <w:widowControl w:val="0"/>
      <w:suppressAutoHyphens/>
      <w:spacing w:after="0" w:line="240" w:lineRule="auto"/>
    </w:pPr>
    <w:rPr>
      <w:rFonts w:ascii="Thorndale AMT;Times New Roman" w:eastAsia="Times New Roman" w:hAnsi="Thorndale AMT;Times New Roman" w:cs="Thorndale AMT;Times New Roman"/>
      <w:color w:val="00000A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A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A39"/>
    <w:rPr>
      <w:rFonts w:ascii="Tahoma" w:eastAsia="Times New Roman" w:hAnsi="Tahoma" w:cs="Tahoma"/>
      <w:color w:val="00000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2018-08-31T10:34:00Z</dcterms:created>
  <dcterms:modified xsi:type="dcterms:W3CDTF">2018-08-31T10:34:00Z</dcterms:modified>
</cp:coreProperties>
</file>