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C3" w:rsidRPr="00F07224" w:rsidRDefault="002A46C3" w:rsidP="002A46C3">
      <w:pPr>
        <w:jc w:val="center"/>
        <w:rPr>
          <w:szCs w:val="28"/>
        </w:rPr>
      </w:pPr>
      <w:r>
        <w:rPr>
          <w:szCs w:val="28"/>
        </w:rPr>
        <w:t>Пояснювальна записка</w:t>
      </w:r>
    </w:p>
    <w:p w:rsidR="002A46C3" w:rsidRPr="00F07224" w:rsidRDefault="002D4568" w:rsidP="002A46C3">
      <w:pPr>
        <w:jc w:val="center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2A46C3" w:rsidRPr="00F07224">
        <w:rPr>
          <w:szCs w:val="28"/>
        </w:rPr>
        <w:t>кту</w:t>
      </w:r>
      <w:proofErr w:type="spellEnd"/>
      <w:r w:rsidR="002A46C3" w:rsidRPr="00F07224">
        <w:rPr>
          <w:szCs w:val="28"/>
        </w:rPr>
        <w:t xml:space="preserve"> рішення «</w:t>
      </w:r>
      <w:r w:rsidR="00383FE6" w:rsidRPr="00D571A1">
        <w:rPr>
          <w:szCs w:val="28"/>
        </w:rPr>
        <w:t xml:space="preserve">Про </w:t>
      </w:r>
      <w:r w:rsidR="00383FE6">
        <w:rPr>
          <w:szCs w:val="28"/>
        </w:rPr>
        <w:t>відновлення роботи міського пасажирського транспорту</w:t>
      </w:r>
      <w:r w:rsidR="002A46C3" w:rsidRPr="00F07224">
        <w:rPr>
          <w:szCs w:val="28"/>
        </w:rPr>
        <w:t>»</w:t>
      </w:r>
    </w:p>
    <w:p w:rsidR="002A46C3" w:rsidRPr="00F07224" w:rsidRDefault="002A46C3" w:rsidP="002A46C3">
      <w:pPr>
        <w:rPr>
          <w:szCs w:val="28"/>
        </w:rPr>
      </w:pPr>
    </w:p>
    <w:p w:rsidR="009E213F" w:rsidRPr="009E213F" w:rsidRDefault="009E213F" w:rsidP="009E213F">
      <w:pPr>
        <w:ind w:firstLine="709"/>
        <w:jc w:val="both"/>
        <w:rPr>
          <w:bCs/>
          <w:szCs w:val="28"/>
        </w:rPr>
      </w:pPr>
      <w:r w:rsidRPr="009E213F">
        <w:rPr>
          <w:szCs w:val="28"/>
        </w:rPr>
        <w:t>Рішенням Державної комісії з питань техногенно-екологічної безпеки та надзвичайних ситуацій з 29 березня 2021 року у Чернігівській області встановлено «червоний» рівень епідемічної небезпеки.</w:t>
      </w:r>
    </w:p>
    <w:p w:rsidR="009E213F" w:rsidRDefault="00383FE6" w:rsidP="009E213F">
      <w:pPr>
        <w:ind w:firstLine="709"/>
        <w:jc w:val="both"/>
        <w:rPr>
          <w:rStyle w:val="rvts0"/>
          <w:szCs w:val="28"/>
        </w:rPr>
      </w:pPr>
      <w:r>
        <w:rPr>
          <w:szCs w:val="28"/>
        </w:rPr>
        <w:t xml:space="preserve">Для запобігання поширенню на території обласного центру </w:t>
      </w:r>
      <w:proofErr w:type="spellStart"/>
      <w:r>
        <w:rPr>
          <w:szCs w:val="28"/>
        </w:rPr>
        <w:t>коронавірусу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COVID</w:t>
      </w:r>
      <w:r w:rsidRPr="00383FE6">
        <w:rPr>
          <w:szCs w:val="28"/>
        </w:rPr>
        <w:t xml:space="preserve">-19 </w:t>
      </w:r>
      <w:r>
        <w:rPr>
          <w:szCs w:val="28"/>
        </w:rPr>
        <w:t xml:space="preserve">рішенням виконавчого комітету Чернігівської міської ради </w:t>
      </w:r>
      <w:r w:rsidR="009E213F">
        <w:rPr>
          <w:szCs w:val="28"/>
        </w:rPr>
        <w:t>від 2 квітня 2021</w:t>
      </w:r>
      <w:r w:rsidR="009E213F" w:rsidRPr="00810E14">
        <w:rPr>
          <w:szCs w:val="28"/>
        </w:rPr>
        <w:t xml:space="preserve"> року № 1</w:t>
      </w:r>
      <w:r w:rsidR="009E213F">
        <w:rPr>
          <w:szCs w:val="28"/>
        </w:rPr>
        <w:t>81</w:t>
      </w:r>
      <w:r w:rsidR="009E213F" w:rsidRPr="00810E14">
        <w:rPr>
          <w:szCs w:val="28"/>
        </w:rPr>
        <w:t xml:space="preserve"> «</w:t>
      </w:r>
      <w:r w:rsidR="009E213F">
        <w:rPr>
          <w:szCs w:val="28"/>
        </w:rPr>
        <w:t xml:space="preserve">Про </w:t>
      </w:r>
      <w:r w:rsidR="009E213F" w:rsidRPr="00C02016">
        <w:rPr>
          <w:szCs w:val="28"/>
        </w:rPr>
        <w:t>зупинення  роботи міського пасажирського транспорту та здійснення перевезень у режимі регулярних спеціальних перевезень</w:t>
      </w:r>
      <w:r w:rsidR="009E213F">
        <w:rPr>
          <w:szCs w:val="28"/>
        </w:rPr>
        <w:t xml:space="preserve">» </w:t>
      </w:r>
      <w:r w:rsidRPr="00383FE6">
        <w:rPr>
          <w:szCs w:val="28"/>
        </w:rPr>
        <w:t xml:space="preserve"> </w:t>
      </w:r>
      <w:r>
        <w:rPr>
          <w:szCs w:val="28"/>
        </w:rPr>
        <w:t xml:space="preserve">було </w:t>
      </w:r>
      <w:r w:rsidR="009E213F">
        <w:rPr>
          <w:szCs w:val="28"/>
        </w:rPr>
        <w:t xml:space="preserve">тимчасово </w:t>
      </w:r>
      <w:r w:rsidR="009E213F">
        <w:rPr>
          <w:rStyle w:val="rvts0"/>
          <w:szCs w:val="28"/>
        </w:rPr>
        <w:t xml:space="preserve">припинено на території міста Чернігова роботу міського автомобільного та електричного пасажирського транспорту загального користування. </w:t>
      </w:r>
    </w:p>
    <w:p w:rsidR="009E213F" w:rsidRDefault="009E213F" w:rsidP="009E213F">
      <w:pPr>
        <w:pStyle w:val="2"/>
        <w:ind w:firstLine="709"/>
        <w:rPr>
          <w:szCs w:val="28"/>
        </w:rPr>
      </w:pPr>
      <w:r>
        <w:rPr>
          <w:rStyle w:val="rvts0"/>
          <w:szCs w:val="28"/>
        </w:rPr>
        <w:t xml:space="preserve">З метою забезпечення життєдіяльності міста Чернігова перевезення працівників критичної інфраструктури наразі здійснюються </w:t>
      </w:r>
      <w:r w:rsidRPr="00E348D0">
        <w:rPr>
          <w:szCs w:val="28"/>
        </w:rPr>
        <w:t xml:space="preserve">у режимі регулярних спеціальних перевезень </w:t>
      </w:r>
      <w:r w:rsidR="003E129F">
        <w:rPr>
          <w:szCs w:val="28"/>
        </w:rPr>
        <w:t>тролейбусами та автобусами</w:t>
      </w:r>
      <w:r>
        <w:rPr>
          <w:szCs w:val="28"/>
        </w:rPr>
        <w:t xml:space="preserve"> за умови наявності тимчасового посвідчення, виданого Чернігівською міською радою.</w:t>
      </w:r>
    </w:p>
    <w:p w:rsidR="00491784" w:rsidRDefault="00DA3873" w:rsidP="009E213F">
      <w:pPr>
        <w:pStyle w:val="2"/>
        <w:ind w:firstLine="709"/>
        <w:rPr>
          <w:szCs w:val="28"/>
        </w:rPr>
      </w:pPr>
      <w:r>
        <w:rPr>
          <w:szCs w:val="28"/>
        </w:rPr>
        <w:t>М</w:t>
      </w:r>
      <w:r w:rsidR="00491784">
        <w:rPr>
          <w:szCs w:val="28"/>
        </w:rPr>
        <w:t xml:space="preserve">іська комісія з питань </w:t>
      </w:r>
      <w:r w:rsidR="00491784" w:rsidRPr="00BB63F4">
        <w:rPr>
          <w:szCs w:val="28"/>
        </w:rPr>
        <w:t xml:space="preserve">техногенно-екологічної безпеки та надзвичайних ситуацій (далі - комісія </w:t>
      </w:r>
      <w:r w:rsidR="00491784" w:rsidRPr="00BB63F4">
        <w:t>з питань ТЕБ на НС</w:t>
      </w:r>
      <w:r w:rsidR="00491784" w:rsidRPr="00BB63F4">
        <w:rPr>
          <w:szCs w:val="28"/>
        </w:rPr>
        <w:t xml:space="preserve">) 28 квітня 2021 року прийняла рішення відновити роботу міського </w:t>
      </w:r>
      <w:r w:rsidR="00491784" w:rsidRPr="007A1977">
        <w:rPr>
          <w:szCs w:val="28"/>
        </w:rPr>
        <w:t xml:space="preserve">автомобільного та електричного пасажирського </w:t>
      </w:r>
      <w:r w:rsidR="00C83DD8">
        <w:rPr>
          <w:szCs w:val="28"/>
        </w:rPr>
        <w:t xml:space="preserve">транспорту </w:t>
      </w:r>
      <w:r w:rsidR="00491784" w:rsidRPr="00BB63F4">
        <w:rPr>
          <w:szCs w:val="28"/>
        </w:rPr>
        <w:t xml:space="preserve">у звичайному </w:t>
      </w:r>
      <w:r w:rsidR="00491784">
        <w:rPr>
          <w:szCs w:val="28"/>
        </w:rPr>
        <w:t>режимі.</w:t>
      </w:r>
    </w:p>
    <w:p w:rsidR="005760BA" w:rsidRDefault="005760BA" w:rsidP="005760BA">
      <w:pPr>
        <w:pStyle w:val="2"/>
        <w:ind w:firstLine="709"/>
      </w:pPr>
      <w:r>
        <w:rPr>
          <w:szCs w:val="28"/>
        </w:rPr>
        <w:t xml:space="preserve">05 травня 2021 року </w:t>
      </w:r>
      <w:r w:rsidRPr="009E213F">
        <w:rPr>
          <w:szCs w:val="28"/>
        </w:rPr>
        <w:t>Державн</w:t>
      </w:r>
      <w:r>
        <w:rPr>
          <w:szCs w:val="28"/>
        </w:rPr>
        <w:t>а комісія</w:t>
      </w:r>
      <w:r w:rsidRPr="009E213F">
        <w:rPr>
          <w:szCs w:val="28"/>
        </w:rPr>
        <w:t xml:space="preserve"> з питань техногенно-екологічної безпеки та надзвичайних ситуацій </w:t>
      </w:r>
      <w:r>
        <w:rPr>
          <w:szCs w:val="28"/>
        </w:rPr>
        <w:t xml:space="preserve">прийняла рішення про зміну «червоного» рівня епідемічної небезпеки на «помаранчевий» </w:t>
      </w:r>
      <w:r w:rsidRPr="009E213F">
        <w:rPr>
          <w:szCs w:val="28"/>
        </w:rPr>
        <w:t>у Чернігівській області</w:t>
      </w:r>
      <w:r>
        <w:rPr>
          <w:szCs w:val="28"/>
        </w:rPr>
        <w:t xml:space="preserve">                      з 06 травня 2021 року.</w:t>
      </w:r>
    </w:p>
    <w:p w:rsidR="006E35B1" w:rsidRPr="00BB63F4" w:rsidRDefault="00491784" w:rsidP="00383FE6">
      <w:pPr>
        <w:ind w:firstLine="709"/>
        <w:jc w:val="both"/>
        <w:rPr>
          <w:szCs w:val="28"/>
        </w:rPr>
      </w:pPr>
      <w:r>
        <w:rPr>
          <w:szCs w:val="28"/>
        </w:rPr>
        <w:t xml:space="preserve">Враховуючи рішення </w:t>
      </w:r>
      <w:r w:rsidR="005170A0">
        <w:rPr>
          <w:szCs w:val="28"/>
        </w:rPr>
        <w:t>вище зазначених</w:t>
      </w:r>
      <w:r w:rsidR="00D37BD5">
        <w:rPr>
          <w:szCs w:val="28"/>
        </w:rPr>
        <w:t xml:space="preserve"> комісій</w:t>
      </w:r>
      <w:bookmarkStart w:id="0" w:name="_GoBack"/>
      <w:bookmarkEnd w:id="0"/>
      <w:r w:rsidR="00096B57" w:rsidRPr="00096B57">
        <w:rPr>
          <w:szCs w:val="28"/>
        </w:rPr>
        <w:t>, ц</w:t>
      </w:r>
      <w:r w:rsidR="007A1977">
        <w:rPr>
          <w:szCs w:val="28"/>
        </w:rPr>
        <w:t xml:space="preserve">им рішенням пропонується </w:t>
      </w:r>
      <w:r w:rsidR="00D21317">
        <w:rPr>
          <w:szCs w:val="28"/>
        </w:rPr>
        <w:t xml:space="preserve">повністю </w:t>
      </w:r>
      <w:r w:rsidR="007A1977">
        <w:rPr>
          <w:szCs w:val="28"/>
        </w:rPr>
        <w:t xml:space="preserve">відновити на </w:t>
      </w:r>
      <w:r w:rsidR="007A1977" w:rsidRPr="00BB63F4">
        <w:rPr>
          <w:szCs w:val="28"/>
        </w:rPr>
        <w:t>території міста Чернігова роботу міського автомобільного та електр</w:t>
      </w:r>
      <w:r w:rsidR="00C83DD8">
        <w:rPr>
          <w:szCs w:val="28"/>
        </w:rPr>
        <w:t xml:space="preserve">ичного пасажирського транспорту </w:t>
      </w:r>
      <w:r w:rsidR="00D21317" w:rsidRPr="00BB63F4">
        <w:rPr>
          <w:szCs w:val="28"/>
        </w:rPr>
        <w:t>у звичайному режимі,</w:t>
      </w:r>
      <w:r w:rsidR="00150250" w:rsidRPr="00BB63F4">
        <w:rPr>
          <w:szCs w:val="28"/>
        </w:rPr>
        <w:t xml:space="preserve"> який діяв до початку кара</w:t>
      </w:r>
      <w:r w:rsidR="006E35B1" w:rsidRPr="00BB63F4">
        <w:rPr>
          <w:szCs w:val="28"/>
        </w:rPr>
        <w:t>нтину.</w:t>
      </w:r>
    </w:p>
    <w:p w:rsidR="005112BF" w:rsidRPr="005B55B0" w:rsidRDefault="006E35B1" w:rsidP="00383FE6">
      <w:pPr>
        <w:ind w:firstLine="709"/>
        <w:jc w:val="both"/>
        <w:rPr>
          <w:szCs w:val="28"/>
        </w:rPr>
      </w:pPr>
      <w:r>
        <w:rPr>
          <w:szCs w:val="28"/>
        </w:rPr>
        <w:t>При цьому зберігаються санітарні вимоги, встановлені чинними нормативно-правовими актами України</w:t>
      </w:r>
      <w:r w:rsidR="00775283">
        <w:rPr>
          <w:szCs w:val="28"/>
        </w:rPr>
        <w:t>.</w:t>
      </w:r>
    </w:p>
    <w:p w:rsidR="00D5456F" w:rsidRDefault="00D5456F" w:rsidP="00383FE6">
      <w:pPr>
        <w:ind w:firstLine="709"/>
        <w:jc w:val="both"/>
      </w:pPr>
    </w:p>
    <w:p w:rsidR="00AC14F2" w:rsidRDefault="00AC14F2" w:rsidP="00383FE6">
      <w:pPr>
        <w:ind w:firstLine="709"/>
        <w:jc w:val="both"/>
      </w:pPr>
    </w:p>
    <w:p w:rsidR="003850C6" w:rsidRDefault="003850C6" w:rsidP="003850C6">
      <w:pPr>
        <w:jc w:val="both"/>
      </w:pPr>
      <w:r>
        <w:t xml:space="preserve">Начальник управління транспорту, </w:t>
      </w:r>
    </w:p>
    <w:p w:rsidR="003850C6" w:rsidRDefault="003850C6" w:rsidP="003850C6">
      <w:pPr>
        <w:jc w:val="both"/>
        <w:rPr>
          <w:szCs w:val="28"/>
        </w:rPr>
      </w:pPr>
      <w:r>
        <w:rPr>
          <w:szCs w:val="28"/>
        </w:rPr>
        <w:t>транспортної інфраструктури та зв’язку</w:t>
      </w:r>
    </w:p>
    <w:p w:rsidR="003850C6" w:rsidRDefault="003850C6" w:rsidP="003850C6">
      <w:pPr>
        <w:tabs>
          <w:tab w:val="left" w:pos="7088"/>
        </w:tabs>
        <w:jc w:val="both"/>
      </w:pPr>
      <w:r>
        <w:rPr>
          <w:szCs w:val="28"/>
        </w:rPr>
        <w:t>Чернігівської міської ради</w:t>
      </w:r>
      <w:r>
        <w:rPr>
          <w:szCs w:val="28"/>
        </w:rPr>
        <w:tab/>
        <w:t>О. РИЖИЙ</w:t>
      </w:r>
    </w:p>
    <w:p w:rsidR="00D5456F" w:rsidRDefault="00D5456F">
      <w:pPr>
        <w:ind w:firstLine="709"/>
        <w:jc w:val="both"/>
      </w:pPr>
    </w:p>
    <w:sectPr w:rsidR="00D5456F" w:rsidSect="009F03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5EA0"/>
    <w:multiLevelType w:val="hybridMultilevel"/>
    <w:tmpl w:val="CD5CBE62"/>
    <w:lvl w:ilvl="0" w:tplc="F10A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5168"/>
    <w:multiLevelType w:val="hybridMultilevel"/>
    <w:tmpl w:val="CE3ED5D0"/>
    <w:lvl w:ilvl="0" w:tplc="54A46E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3"/>
    <w:rsid w:val="00096B57"/>
    <w:rsid w:val="000A5784"/>
    <w:rsid w:val="000C3D79"/>
    <w:rsid w:val="000E0F19"/>
    <w:rsid w:val="00150250"/>
    <w:rsid w:val="00203C6C"/>
    <w:rsid w:val="002A46C3"/>
    <w:rsid w:val="002D4568"/>
    <w:rsid w:val="00383FE6"/>
    <w:rsid w:val="003850C6"/>
    <w:rsid w:val="003C2877"/>
    <w:rsid w:val="003E129F"/>
    <w:rsid w:val="004647B3"/>
    <w:rsid w:val="00491784"/>
    <w:rsid w:val="004A0B16"/>
    <w:rsid w:val="004D23ED"/>
    <w:rsid w:val="00505F02"/>
    <w:rsid w:val="005112BF"/>
    <w:rsid w:val="005170A0"/>
    <w:rsid w:val="00540F7E"/>
    <w:rsid w:val="005760BA"/>
    <w:rsid w:val="005B55B0"/>
    <w:rsid w:val="006744C3"/>
    <w:rsid w:val="006E35B1"/>
    <w:rsid w:val="00704375"/>
    <w:rsid w:val="00775283"/>
    <w:rsid w:val="007A1977"/>
    <w:rsid w:val="008319A9"/>
    <w:rsid w:val="00941D19"/>
    <w:rsid w:val="00972EE7"/>
    <w:rsid w:val="00974C58"/>
    <w:rsid w:val="00974E68"/>
    <w:rsid w:val="009E213F"/>
    <w:rsid w:val="009F0325"/>
    <w:rsid w:val="00AC14F2"/>
    <w:rsid w:val="00BB63F4"/>
    <w:rsid w:val="00BD1CC7"/>
    <w:rsid w:val="00BF1013"/>
    <w:rsid w:val="00C83DD8"/>
    <w:rsid w:val="00CA5BD5"/>
    <w:rsid w:val="00D21317"/>
    <w:rsid w:val="00D37BD5"/>
    <w:rsid w:val="00D52FB1"/>
    <w:rsid w:val="00D5456F"/>
    <w:rsid w:val="00D65AC0"/>
    <w:rsid w:val="00DA3873"/>
    <w:rsid w:val="00E92308"/>
    <w:rsid w:val="00ED1B29"/>
    <w:rsid w:val="00EF13C8"/>
    <w:rsid w:val="00F65D58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3A99"/>
  <w15:docId w15:val="{AB767D5D-E70F-4A95-B620-F4FC5F7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C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A4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A46C3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Знак Знак Знак Знак1 Знак Знак Знак"/>
    <w:basedOn w:val="a"/>
    <w:rsid w:val="00383FE6"/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9E213F"/>
    <w:pPr>
      <w:jc w:val="both"/>
    </w:pPr>
  </w:style>
  <w:style w:type="character" w:customStyle="1" w:styleId="20">
    <w:name w:val="Основной текст 2 Знак"/>
    <w:basedOn w:val="a0"/>
    <w:link w:val="2"/>
    <w:rsid w:val="009E2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rsid w:val="009E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13</cp:revision>
  <dcterms:created xsi:type="dcterms:W3CDTF">2021-04-27T09:10:00Z</dcterms:created>
  <dcterms:modified xsi:type="dcterms:W3CDTF">2021-05-05T13:14:00Z</dcterms:modified>
</cp:coreProperties>
</file>