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08" w:rsidRPr="00686208" w:rsidRDefault="00686208" w:rsidP="00686208">
      <w:pPr>
        <w:tabs>
          <w:tab w:val="left" w:pos="7560"/>
        </w:tabs>
        <w:spacing w:after="0" w:line="240" w:lineRule="auto"/>
        <w:ind w:left="5180"/>
        <w:rPr>
          <w:rFonts w:eastAsia="Times New Roman"/>
          <w:szCs w:val="28"/>
          <w:lang w:val="uk-UA" w:eastAsia="ru-RU"/>
        </w:rPr>
      </w:pPr>
      <w:r w:rsidRPr="00686208">
        <w:rPr>
          <w:rFonts w:eastAsia="Times New Roman"/>
          <w:szCs w:val="28"/>
          <w:lang w:val="uk-UA" w:eastAsia="ru-RU"/>
        </w:rPr>
        <w:t>Додаток 2</w:t>
      </w:r>
    </w:p>
    <w:p w:rsidR="00686208" w:rsidRPr="00686208" w:rsidRDefault="00686208" w:rsidP="00686208">
      <w:pPr>
        <w:tabs>
          <w:tab w:val="left" w:pos="7560"/>
        </w:tabs>
        <w:spacing w:after="0" w:line="240" w:lineRule="auto"/>
        <w:ind w:left="5180"/>
        <w:rPr>
          <w:rFonts w:eastAsia="Times New Roman"/>
          <w:szCs w:val="28"/>
          <w:lang w:val="uk-UA" w:eastAsia="ru-RU"/>
        </w:rPr>
      </w:pPr>
      <w:r w:rsidRPr="00686208">
        <w:rPr>
          <w:rFonts w:eastAsia="Times New Roman"/>
          <w:szCs w:val="28"/>
          <w:lang w:val="uk-UA" w:eastAsia="ru-RU"/>
        </w:rPr>
        <w:t>до розпорядження міського голови</w:t>
      </w:r>
    </w:p>
    <w:p w:rsidR="00686208" w:rsidRPr="00686208" w:rsidRDefault="00686208" w:rsidP="00686208">
      <w:pPr>
        <w:tabs>
          <w:tab w:val="left" w:pos="7560"/>
        </w:tabs>
        <w:spacing w:after="0" w:line="240" w:lineRule="auto"/>
        <w:ind w:left="5180"/>
        <w:rPr>
          <w:rFonts w:eastAsia="Times New Roman"/>
          <w:szCs w:val="28"/>
          <w:lang w:val="uk-UA" w:eastAsia="ru-RU"/>
        </w:rPr>
      </w:pPr>
      <w:r w:rsidRPr="00686208">
        <w:rPr>
          <w:rFonts w:eastAsia="Times New Roman"/>
          <w:szCs w:val="28"/>
          <w:lang w:eastAsia="ru-RU"/>
        </w:rPr>
        <w:t xml:space="preserve">11 </w:t>
      </w:r>
      <w:r w:rsidRPr="00686208">
        <w:rPr>
          <w:rFonts w:eastAsia="Times New Roman"/>
          <w:szCs w:val="28"/>
          <w:lang w:val="uk-UA" w:eastAsia="ru-RU"/>
        </w:rPr>
        <w:t>січня 2016 року № 12 -</w:t>
      </w:r>
      <w:proofErr w:type="gramStart"/>
      <w:r w:rsidRPr="00686208">
        <w:rPr>
          <w:rFonts w:eastAsia="Times New Roman"/>
          <w:szCs w:val="28"/>
          <w:lang w:val="uk-UA" w:eastAsia="ru-RU"/>
        </w:rPr>
        <w:t>р</w:t>
      </w:r>
      <w:proofErr w:type="gramEnd"/>
    </w:p>
    <w:p w:rsidR="00686208" w:rsidRPr="00686208" w:rsidRDefault="00686208" w:rsidP="00686208">
      <w:pPr>
        <w:tabs>
          <w:tab w:val="left" w:pos="7560"/>
        </w:tabs>
        <w:spacing w:after="0" w:line="240" w:lineRule="auto"/>
        <w:ind w:left="5103" w:right="-1"/>
        <w:rPr>
          <w:rFonts w:eastAsia="Times New Roman"/>
          <w:szCs w:val="28"/>
          <w:lang w:val="uk-UA"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686208" w:rsidRPr="00686208" w:rsidTr="00447007">
        <w:tc>
          <w:tcPr>
            <w:tcW w:w="4819" w:type="dxa"/>
            <w:shd w:val="clear" w:color="auto" w:fill="auto"/>
          </w:tcPr>
          <w:p w:rsidR="00686208" w:rsidRPr="00686208" w:rsidRDefault="00686208" w:rsidP="00686208">
            <w:pPr>
              <w:tabs>
                <w:tab w:val="left" w:pos="7560"/>
              </w:tabs>
              <w:spacing w:after="0" w:line="240" w:lineRule="auto"/>
              <w:rPr>
                <w:rFonts w:eastAsia="Times New Roman"/>
                <w:szCs w:val="28"/>
                <w:lang w:val="uk-UA" w:eastAsia="ru-RU"/>
              </w:rPr>
            </w:pPr>
            <w:r w:rsidRPr="00686208">
              <w:rPr>
                <w:rFonts w:eastAsia="Times New Roman"/>
                <w:szCs w:val="28"/>
                <w:lang w:val="uk-UA" w:eastAsia="ru-RU"/>
              </w:rPr>
              <w:t xml:space="preserve">ПОГОДЖЕНО </w:t>
            </w:r>
          </w:p>
          <w:p w:rsidR="00686208" w:rsidRPr="00686208" w:rsidRDefault="00686208" w:rsidP="00686208">
            <w:pPr>
              <w:tabs>
                <w:tab w:val="left" w:pos="7560"/>
              </w:tabs>
              <w:spacing w:after="0" w:line="240" w:lineRule="auto"/>
              <w:rPr>
                <w:rFonts w:eastAsia="Times New Roman"/>
                <w:color w:val="000000"/>
                <w:szCs w:val="28"/>
                <w:lang w:val="uk-UA" w:eastAsia="ru-RU"/>
              </w:rPr>
            </w:pPr>
            <w:r w:rsidRPr="00686208">
              <w:rPr>
                <w:rFonts w:eastAsia="Times New Roman"/>
                <w:szCs w:val="28"/>
                <w:lang w:val="uk-UA" w:eastAsia="ru-RU"/>
              </w:rPr>
              <w:t xml:space="preserve">Начальник відділу взаємодії з правоохоронними органами, мобілізаційної, оборонної та спеціальної роботи </w:t>
            </w:r>
            <w:r w:rsidRPr="00686208">
              <w:rPr>
                <w:rFonts w:eastAsia="Times New Roman"/>
                <w:color w:val="000000"/>
                <w:szCs w:val="28"/>
                <w:lang w:val="uk-UA" w:eastAsia="ru-RU"/>
              </w:rPr>
              <w:t>міської ради</w:t>
            </w:r>
          </w:p>
          <w:p w:rsidR="00686208" w:rsidRPr="00686208" w:rsidRDefault="00686208" w:rsidP="00686208">
            <w:pPr>
              <w:tabs>
                <w:tab w:val="left" w:pos="7560"/>
              </w:tabs>
              <w:spacing w:after="0" w:line="240" w:lineRule="auto"/>
              <w:rPr>
                <w:rFonts w:eastAsia="Times New Roman"/>
                <w:szCs w:val="28"/>
                <w:lang w:val="uk-UA" w:eastAsia="ru-RU"/>
              </w:rPr>
            </w:pPr>
            <w:r w:rsidRPr="00686208">
              <w:rPr>
                <w:rFonts w:eastAsia="Times New Roman"/>
                <w:szCs w:val="28"/>
                <w:lang w:val="uk-UA" w:eastAsia="ru-RU"/>
              </w:rPr>
              <w:t xml:space="preserve">_______________  В. А. </w:t>
            </w:r>
            <w:proofErr w:type="spellStart"/>
            <w:r w:rsidRPr="00686208">
              <w:rPr>
                <w:rFonts w:eastAsia="Times New Roman"/>
                <w:szCs w:val="28"/>
                <w:lang w:val="uk-UA" w:eastAsia="ru-RU"/>
              </w:rPr>
              <w:t>Селівон</w:t>
            </w:r>
            <w:proofErr w:type="spellEnd"/>
          </w:p>
          <w:p w:rsidR="00686208" w:rsidRPr="00686208" w:rsidRDefault="00686208" w:rsidP="00686208">
            <w:pPr>
              <w:tabs>
                <w:tab w:val="left" w:pos="7560"/>
              </w:tabs>
              <w:spacing w:after="0" w:line="240" w:lineRule="auto"/>
              <w:rPr>
                <w:rFonts w:eastAsia="Times New Roman"/>
                <w:szCs w:val="28"/>
                <w:lang w:val="uk-UA" w:eastAsia="ru-RU"/>
              </w:rPr>
            </w:pPr>
            <w:r w:rsidRPr="00686208">
              <w:rPr>
                <w:rFonts w:eastAsia="Times New Roman"/>
                <w:szCs w:val="28"/>
                <w:lang w:val="uk-UA" w:eastAsia="ru-RU"/>
              </w:rPr>
              <w:t>"____" _________ 201__ року</w:t>
            </w:r>
          </w:p>
          <w:p w:rsidR="00686208" w:rsidRPr="00686208" w:rsidRDefault="00686208" w:rsidP="00686208">
            <w:pPr>
              <w:tabs>
                <w:tab w:val="left" w:pos="7560"/>
              </w:tabs>
              <w:spacing w:after="0" w:line="240" w:lineRule="auto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686208" w:rsidRPr="00686208" w:rsidRDefault="00686208" w:rsidP="00686208">
            <w:pPr>
              <w:tabs>
                <w:tab w:val="left" w:pos="7560"/>
              </w:tabs>
              <w:spacing w:after="0" w:line="240" w:lineRule="auto"/>
              <w:rPr>
                <w:rFonts w:eastAsia="Times New Roman"/>
                <w:szCs w:val="28"/>
                <w:lang w:val="uk-UA" w:eastAsia="ru-RU"/>
              </w:rPr>
            </w:pPr>
            <w:r w:rsidRPr="00686208">
              <w:rPr>
                <w:rFonts w:eastAsia="Times New Roman"/>
                <w:szCs w:val="28"/>
                <w:lang w:val="uk-UA" w:eastAsia="ru-RU"/>
              </w:rPr>
              <w:t>ЗАТВЕРДЖЕНО</w:t>
            </w:r>
          </w:p>
          <w:p w:rsidR="00686208" w:rsidRPr="00686208" w:rsidRDefault="00686208" w:rsidP="00686208">
            <w:pPr>
              <w:tabs>
                <w:tab w:val="left" w:pos="7560"/>
              </w:tabs>
              <w:spacing w:after="0" w:line="240" w:lineRule="auto"/>
              <w:rPr>
                <w:rFonts w:eastAsia="Times New Roman"/>
                <w:szCs w:val="28"/>
                <w:lang w:val="uk-UA" w:eastAsia="ru-RU"/>
              </w:rPr>
            </w:pPr>
            <w:r w:rsidRPr="00686208">
              <w:rPr>
                <w:rFonts w:eastAsia="Times New Roman"/>
                <w:szCs w:val="28"/>
                <w:lang w:val="uk-UA" w:eastAsia="ru-RU"/>
              </w:rPr>
              <w:t>Заступник міського голови</w:t>
            </w:r>
          </w:p>
          <w:p w:rsidR="00686208" w:rsidRPr="00686208" w:rsidRDefault="00686208" w:rsidP="00686208">
            <w:pPr>
              <w:tabs>
                <w:tab w:val="left" w:pos="7560"/>
              </w:tabs>
              <w:spacing w:after="0" w:line="240" w:lineRule="auto"/>
              <w:rPr>
                <w:rFonts w:eastAsia="Times New Roman"/>
                <w:szCs w:val="28"/>
                <w:lang w:val="uk-UA" w:eastAsia="ru-RU"/>
              </w:rPr>
            </w:pPr>
            <w:r w:rsidRPr="00686208">
              <w:rPr>
                <w:rFonts w:eastAsia="Times New Roman"/>
                <w:szCs w:val="28"/>
                <w:lang w:val="uk-UA" w:eastAsia="ru-RU"/>
              </w:rPr>
              <w:t>_____________  (ініціали та прізвище)</w:t>
            </w:r>
          </w:p>
          <w:p w:rsidR="00686208" w:rsidRPr="00686208" w:rsidRDefault="00686208" w:rsidP="00686208">
            <w:pPr>
              <w:tabs>
                <w:tab w:val="left" w:pos="7560"/>
              </w:tabs>
              <w:spacing w:after="0" w:line="240" w:lineRule="auto"/>
              <w:rPr>
                <w:rFonts w:eastAsia="Times New Roman"/>
                <w:szCs w:val="28"/>
                <w:lang w:val="uk-UA" w:eastAsia="ru-RU"/>
              </w:rPr>
            </w:pPr>
            <w:r w:rsidRPr="00686208">
              <w:rPr>
                <w:rFonts w:eastAsia="Times New Roman"/>
                <w:szCs w:val="28"/>
                <w:lang w:val="uk-UA" w:eastAsia="ru-RU"/>
              </w:rPr>
              <w:t>"____" _________ 201__ року</w:t>
            </w:r>
          </w:p>
          <w:p w:rsidR="00686208" w:rsidRPr="00686208" w:rsidRDefault="00686208" w:rsidP="00686208">
            <w:pPr>
              <w:tabs>
                <w:tab w:val="left" w:pos="7560"/>
              </w:tabs>
              <w:spacing w:after="0" w:line="240" w:lineRule="auto"/>
              <w:rPr>
                <w:rFonts w:eastAsia="Times New Roman"/>
                <w:szCs w:val="28"/>
                <w:lang w:val="uk-UA" w:eastAsia="ru-RU"/>
              </w:rPr>
            </w:pPr>
          </w:p>
        </w:tc>
      </w:tr>
    </w:tbl>
    <w:p w:rsidR="00686208" w:rsidRPr="00686208" w:rsidRDefault="00686208" w:rsidP="00686208">
      <w:pPr>
        <w:tabs>
          <w:tab w:val="left" w:pos="7560"/>
        </w:tabs>
        <w:spacing w:after="0" w:line="240" w:lineRule="auto"/>
        <w:jc w:val="center"/>
        <w:rPr>
          <w:rFonts w:eastAsia="Times New Roman"/>
          <w:szCs w:val="28"/>
          <w:lang w:val="uk-UA" w:eastAsia="ru-RU"/>
        </w:rPr>
      </w:pPr>
      <w:r w:rsidRPr="00686208">
        <w:rPr>
          <w:rFonts w:eastAsia="Times New Roman"/>
          <w:szCs w:val="28"/>
          <w:lang w:val="uk-UA" w:eastAsia="ru-RU"/>
        </w:rPr>
        <w:t>ПРОГРАМА</w:t>
      </w:r>
    </w:p>
    <w:p w:rsidR="00686208" w:rsidRPr="00686208" w:rsidRDefault="00686208" w:rsidP="00686208">
      <w:pPr>
        <w:tabs>
          <w:tab w:val="left" w:pos="7560"/>
        </w:tabs>
        <w:spacing w:after="0" w:line="240" w:lineRule="auto"/>
        <w:jc w:val="center"/>
        <w:rPr>
          <w:rFonts w:eastAsia="Times New Roman"/>
          <w:szCs w:val="28"/>
          <w:lang w:val="uk-UA" w:eastAsia="ru-RU"/>
        </w:rPr>
      </w:pPr>
      <w:r w:rsidRPr="00686208">
        <w:rPr>
          <w:rFonts w:eastAsia="Times New Roman"/>
          <w:szCs w:val="28"/>
          <w:lang w:val="uk-UA" w:eastAsia="ru-RU"/>
        </w:rPr>
        <w:t>прийому і роботи з іноземцями</w:t>
      </w:r>
    </w:p>
    <w:p w:rsidR="00686208" w:rsidRPr="00686208" w:rsidRDefault="00686208" w:rsidP="00686208">
      <w:pPr>
        <w:tabs>
          <w:tab w:val="left" w:pos="7560"/>
        </w:tabs>
        <w:spacing w:after="0" w:line="240" w:lineRule="auto"/>
        <w:jc w:val="center"/>
        <w:rPr>
          <w:rFonts w:eastAsia="Times New Roman"/>
          <w:szCs w:val="28"/>
          <w:lang w:val="uk-UA" w:eastAsia="ru-RU"/>
        </w:rPr>
      </w:pPr>
    </w:p>
    <w:p w:rsidR="00686208" w:rsidRPr="00686208" w:rsidRDefault="00686208" w:rsidP="00686208">
      <w:pPr>
        <w:numPr>
          <w:ilvl w:val="0"/>
          <w:numId w:val="1"/>
        </w:numPr>
        <w:tabs>
          <w:tab w:val="left" w:pos="7560"/>
        </w:tabs>
        <w:spacing w:after="0" w:line="240" w:lineRule="auto"/>
        <w:jc w:val="both"/>
        <w:rPr>
          <w:rFonts w:eastAsia="Times New Roman"/>
          <w:szCs w:val="28"/>
          <w:lang w:val="uk-UA" w:eastAsia="ru-RU"/>
        </w:rPr>
      </w:pPr>
      <w:r w:rsidRPr="00686208">
        <w:rPr>
          <w:rFonts w:eastAsia="Times New Roman"/>
          <w:szCs w:val="28"/>
          <w:lang w:val="uk-UA" w:eastAsia="ru-RU"/>
        </w:rPr>
        <w:t>Відомості про іноземців. Їхні посади, а також про підприємство, установу, організацію, які вони представляють, терміни перебування на підприємстві, в установі, організації.</w:t>
      </w:r>
    </w:p>
    <w:p w:rsidR="00686208" w:rsidRPr="00686208" w:rsidRDefault="00686208" w:rsidP="00686208">
      <w:pPr>
        <w:tabs>
          <w:tab w:val="left" w:pos="7560"/>
        </w:tabs>
        <w:spacing w:after="0" w:line="240" w:lineRule="auto"/>
        <w:ind w:left="360"/>
        <w:jc w:val="both"/>
        <w:rPr>
          <w:rFonts w:eastAsia="Times New Roman"/>
          <w:szCs w:val="28"/>
          <w:lang w:val="uk-UA" w:eastAsia="ru-RU"/>
        </w:rPr>
      </w:pPr>
    </w:p>
    <w:p w:rsidR="00686208" w:rsidRPr="00686208" w:rsidRDefault="00686208" w:rsidP="00686208">
      <w:pPr>
        <w:numPr>
          <w:ilvl w:val="0"/>
          <w:numId w:val="1"/>
        </w:numPr>
        <w:tabs>
          <w:tab w:val="left" w:pos="7560"/>
        </w:tabs>
        <w:spacing w:after="0" w:line="240" w:lineRule="auto"/>
        <w:jc w:val="both"/>
        <w:rPr>
          <w:rFonts w:eastAsia="Times New Roman"/>
          <w:szCs w:val="28"/>
          <w:lang w:val="uk-UA" w:eastAsia="ru-RU"/>
        </w:rPr>
      </w:pPr>
      <w:r w:rsidRPr="00686208">
        <w:rPr>
          <w:rFonts w:eastAsia="Times New Roman"/>
          <w:szCs w:val="28"/>
          <w:lang w:val="uk-UA" w:eastAsia="ru-RU"/>
        </w:rPr>
        <w:t>Мета прийому іноземців. Перелік питань, які плануються для обговорення, а також додатком до програми – інформацію про діяльність підприємства, установи, організації, яка може бути доведена до іноземців або передана їм.</w:t>
      </w:r>
    </w:p>
    <w:p w:rsidR="00686208" w:rsidRPr="00686208" w:rsidRDefault="00686208" w:rsidP="00686208">
      <w:pPr>
        <w:tabs>
          <w:tab w:val="left" w:pos="7560"/>
        </w:tabs>
        <w:spacing w:after="0" w:line="240" w:lineRule="auto"/>
        <w:jc w:val="both"/>
        <w:rPr>
          <w:rFonts w:eastAsia="Times New Roman"/>
          <w:szCs w:val="28"/>
          <w:lang w:val="uk-UA" w:eastAsia="ru-RU"/>
        </w:rPr>
      </w:pPr>
    </w:p>
    <w:p w:rsidR="00686208" w:rsidRPr="00686208" w:rsidRDefault="00686208" w:rsidP="00686208">
      <w:pPr>
        <w:numPr>
          <w:ilvl w:val="0"/>
          <w:numId w:val="1"/>
        </w:numPr>
        <w:tabs>
          <w:tab w:val="left" w:pos="7560"/>
        </w:tabs>
        <w:spacing w:after="0" w:line="240" w:lineRule="auto"/>
        <w:jc w:val="both"/>
        <w:rPr>
          <w:rFonts w:eastAsia="Times New Roman"/>
          <w:szCs w:val="28"/>
          <w:lang w:val="uk-UA" w:eastAsia="ru-RU"/>
        </w:rPr>
      </w:pPr>
      <w:r w:rsidRPr="00686208">
        <w:rPr>
          <w:rFonts w:eastAsia="Times New Roman"/>
          <w:szCs w:val="28"/>
          <w:lang w:val="uk-UA" w:eastAsia="ru-RU"/>
        </w:rPr>
        <w:t>Список посадових осіб, відповідальних за прийом іноземців і проведення роботи з ними, а також за виконання інших заходів у зв’язку із візитом (із зазначенням конкретних завдань).</w:t>
      </w:r>
    </w:p>
    <w:p w:rsidR="00686208" w:rsidRPr="00686208" w:rsidRDefault="00686208" w:rsidP="00686208">
      <w:pPr>
        <w:tabs>
          <w:tab w:val="left" w:pos="7560"/>
        </w:tabs>
        <w:spacing w:after="0" w:line="240" w:lineRule="auto"/>
        <w:jc w:val="both"/>
        <w:rPr>
          <w:rFonts w:eastAsia="Times New Roman"/>
          <w:szCs w:val="28"/>
          <w:lang w:val="uk-UA" w:eastAsia="ru-RU"/>
        </w:rPr>
      </w:pPr>
    </w:p>
    <w:p w:rsidR="00686208" w:rsidRPr="00686208" w:rsidRDefault="00686208" w:rsidP="00686208">
      <w:pPr>
        <w:numPr>
          <w:ilvl w:val="0"/>
          <w:numId w:val="1"/>
        </w:numPr>
        <w:tabs>
          <w:tab w:val="left" w:pos="7560"/>
        </w:tabs>
        <w:spacing w:after="0" w:line="240" w:lineRule="auto"/>
        <w:jc w:val="both"/>
        <w:rPr>
          <w:rFonts w:eastAsia="Times New Roman"/>
          <w:szCs w:val="28"/>
          <w:lang w:val="uk-UA" w:eastAsia="ru-RU"/>
        </w:rPr>
      </w:pPr>
      <w:r w:rsidRPr="00686208">
        <w:rPr>
          <w:rFonts w:eastAsia="Times New Roman"/>
          <w:szCs w:val="28"/>
          <w:lang w:val="uk-UA" w:eastAsia="ru-RU"/>
        </w:rPr>
        <w:t>Перелік структурних підрозділів підприємства, установи, організації, а також приміщень, цехів, дільниць, лабораторій тощо, які планується відвідати іноземцями.</w:t>
      </w:r>
    </w:p>
    <w:p w:rsidR="00686208" w:rsidRPr="00686208" w:rsidRDefault="00686208" w:rsidP="00686208">
      <w:pPr>
        <w:tabs>
          <w:tab w:val="left" w:pos="7560"/>
        </w:tabs>
        <w:spacing w:after="0" w:line="240" w:lineRule="auto"/>
        <w:jc w:val="both"/>
        <w:rPr>
          <w:rFonts w:eastAsia="Times New Roman"/>
          <w:szCs w:val="28"/>
          <w:lang w:val="uk-UA" w:eastAsia="ru-RU"/>
        </w:rPr>
      </w:pPr>
    </w:p>
    <w:p w:rsidR="00686208" w:rsidRPr="00686208" w:rsidRDefault="00686208" w:rsidP="00686208">
      <w:pPr>
        <w:numPr>
          <w:ilvl w:val="0"/>
          <w:numId w:val="1"/>
        </w:numPr>
        <w:tabs>
          <w:tab w:val="left" w:pos="7560"/>
        </w:tabs>
        <w:spacing w:after="0" w:line="240" w:lineRule="auto"/>
        <w:jc w:val="both"/>
        <w:rPr>
          <w:rFonts w:eastAsia="Times New Roman"/>
          <w:szCs w:val="28"/>
          <w:lang w:val="uk-UA" w:eastAsia="ru-RU"/>
        </w:rPr>
      </w:pPr>
      <w:r w:rsidRPr="00686208">
        <w:rPr>
          <w:rFonts w:eastAsia="Times New Roman"/>
          <w:szCs w:val="28"/>
          <w:lang w:val="uk-UA" w:eastAsia="ru-RU"/>
        </w:rPr>
        <w:t xml:space="preserve">Перелік місць та порядок застосування іноземцями, </w:t>
      </w:r>
      <w:proofErr w:type="spellStart"/>
      <w:r w:rsidRPr="00686208">
        <w:rPr>
          <w:rFonts w:eastAsia="Times New Roman"/>
          <w:szCs w:val="28"/>
          <w:lang w:val="uk-UA" w:eastAsia="ru-RU"/>
        </w:rPr>
        <w:t>кіно-</w:t>
      </w:r>
      <w:proofErr w:type="spellEnd"/>
      <w:r w:rsidRPr="00686208">
        <w:rPr>
          <w:rFonts w:eastAsia="Times New Roman"/>
          <w:szCs w:val="28"/>
          <w:lang w:val="uk-UA" w:eastAsia="ru-RU"/>
        </w:rPr>
        <w:t xml:space="preserve">, </w:t>
      </w:r>
      <w:proofErr w:type="spellStart"/>
      <w:r w:rsidRPr="00686208">
        <w:rPr>
          <w:rFonts w:eastAsia="Times New Roman"/>
          <w:szCs w:val="28"/>
          <w:lang w:val="uk-UA" w:eastAsia="ru-RU"/>
        </w:rPr>
        <w:t>фото-</w:t>
      </w:r>
      <w:proofErr w:type="spellEnd"/>
      <w:r w:rsidRPr="00686208">
        <w:rPr>
          <w:rFonts w:eastAsia="Times New Roman"/>
          <w:szCs w:val="28"/>
          <w:lang w:val="uk-UA" w:eastAsia="ru-RU"/>
        </w:rPr>
        <w:t xml:space="preserve">, </w:t>
      </w:r>
      <w:proofErr w:type="spellStart"/>
      <w:r w:rsidRPr="00686208">
        <w:rPr>
          <w:rFonts w:eastAsia="Times New Roman"/>
          <w:szCs w:val="28"/>
          <w:lang w:val="uk-UA" w:eastAsia="ru-RU"/>
        </w:rPr>
        <w:t>аудіо-</w:t>
      </w:r>
      <w:proofErr w:type="spellEnd"/>
      <w:r w:rsidRPr="00686208">
        <w:rPr>
          <w:rFonts w:eastAsia="Times New Roman"/>
          <w:szCs w:val="28"/>
          <w:lang w:val="uk-UA" w:eastAsia="ru-RU"/>
        </w:rPr>
        <w:t>, відеоапаратури, інших технічних засобів.</w:t>
      </w:r>
    </w:p>
    <w:p w:rsidR="00686208" w:rsidRPr="00686208" w:rsidRDefault="00686208" w:rsidP="00686208">
      <w:pPr>
        <w:tabs>
          <w:tab w:val="left" w:pos="7560"/>
        </w:tabs>
        <w:spacing w:after="0" w:line="240" w:lineRule="auto"/>
        <w:jc w:val="both"/>
        <w:rPr>
          <w:rFonts w:eastAsia="Times New Roman"/>
          <w:szCs w:val="28"/>
          <w:lang w:val="uk-UA" w:eastAsia="ru-RU"/>
        </w:rPr>
      </w:pPr>
    </w:p>
    <w:p w:rsidR="00686208" w:rsidRPr="00686208" w:rsidRDefault="00686208" w:rsidP="00686208">
      <w:pPr>
        <w:numPr>
          <w:ilvl w:val="0"/>
          <w:numId w:val="1"/>
        </w:numPr>
        <w:tabs>
          <w:tab w:val="left" w:pos="7560"/>
        </w:tabs>
        <w:spacing w:after="0" w:line="240" w:lineRule="auto"/>
        <w:jc w:val="both"/>
        <w:rPr>
          <w:rFonts w:eastAsia="Times New Roman"/>
          <w:szCs w:val="28"/>
          <w:lang w:val="uk-UA" w:eastAsia="ru-RU"/>
        </w:rPr>
      </w:pPr>
      <w:r w:rsidRPr="00686208">
        <w:rPr>
          <w:rFonts w:eastAsia="Times New Roman"/>
          <w:szCs w:val="28"/>
          <w:lang w:val="uk-UA" w:eastAsia="ru-RU"/>
        </w:rPr>
        <w:t>Маршрути і порядок пересування іноземців територією підприємства, установи, організації.</w:t>
      </w:r>
    </w:p>
    <w:p w:rsidR="00686208" w:rsidRPr="00686208" w:rsidRDefault="00686208" w:rsidP="00686208">
      <w:pPr>
        <w:tabs>
          <w:tab w:val="left" w:pos="7560"/>
        </w:tabs>
        <w:spacing w:after="0" w:line="240" w:lineRule="auto"/>
        <w:jc w:val="both"/>
        <w:rPr>
          <w:rFonts w:eastAsia="Times New Roman"/>
          <w:szCs w:val="28"/>
          <w:lang w:val="uk-UA" w:eastAsia="ru-RU"/>
        </w:rPr>
      </w:pPr>
    </w:p>
    <w:p w:rsidR="00686208" w:rsidRPr="00686208" w:rsidRDefault="00686208" w:rsidP="00686208">
      <w:pPr>
        <w:numPr>
          <w:ilvl w:val="0"/>
          <w:numId w:val="1"/>
        </w:numPr>
        <w:tabs>
          <w:tab w:val="left" w:pos="7560"/>
        </w:tabs>
        <w:spacing w:after="0" w:line="240" w:lineRule="auto"/>
        <w:jc w:val="both"/>
        <w:rPr>
          <w:rFonts w:eastAsia="Times New Roman"/>
          <w:szCs w:val="28"/>
          <w:lang w:val="uk-UA" w:eastAsia="ru-RU"/>
        </w:rPr>
      </w:pPr>
      <w:r w:rsidRPr="00686208">
        <w:rPr>
          <w:rFonts w:eastAsia="Times New Roman"/>
          <w:szCs w:val="28"/>
          <w:lang w:val="uk-UA" w:eastAsia="ru-RU"/>
        </w:rPr>
        <w:t>Інші необхідні заходи.</w:t>
      </w:r>
    </w:p>
    <w:p w:rsidR="00686208" w:rsidRPr="00686208" w:rsidRDefault="00686208" w:rsidP="00686208">
      <w:pPr>
        <w:tabs>
          <w:tab w:val="left" w:pos="7560"/>
        </w:tabs>
        <w:spacing w:after="0" w:line="240" w:lineRule="auto"/>
        <w:jc w:val="both"/>
        <w:rPr>
          <w:rFonts w:eastAsia="Times New Roman"/>
          <w:szCs w:val="28"/>
          <w:lang w:val="uk-UA" w:eastAsia="ru-RU"/>
        </w:rPr>
      </w:pPr>
    </w:p>
    <w:p w:rsidR="00686208" w:rsidRPr="00686208" w:rsidRDefault="00686208" w:rsidP="00686208">
      <w:pPr>
        <w:tabs>
          <w:tab w:val="left" w:pos="7560"/>
        </w:tabs>
        <w:spacing w:after="0" w:line="240" w:lineRule="auto"/>
        <w:jc w:val="both"/>
        <w:rPr>
          <w:rFonts w:eastAsia="Times New Roman"/>
          <w:szCs w:val="28"/>
          <w:lang w:val="uk-UA" w:eastAsia="ru-RU"/>
        </w:rPr>
      </w:pPr>
      <w:r w:rsidRPr="00686208">
        <w:rPr>
          <w:rFonts w:eastAsia="Times New Roman"/>
          <w:szCs w:val="28"/>
          <w:lang w:val="uk-UA" w:eastAsia="ru-RU"/>
        </w:rPr>
        <w:t>Начальник управління стратегічного</w:t>
      </w:r>
    </w:p>
    <w:p w:rsidR="00686208" w:rsidRPr="00686208" w:rsidRDefault="00686208" w:rsidP="00686208">
      <w:pPr>
        <w:tabs>
          <w:tab w:val="left" w:pos="7000"/>
        </w:tabs>
        <w:spacing w:after="0" w:line="240" w:lineRule="auto"/>
        <w:jc w:val="both"/>
        <w:rPr>
          <w:rFonts w:eastAsia="Times New Roman"/>
          <w:szCs w:val="28"/>
          <w:lang w:val="uk-UA" w:eastAsia="ru-RU"/>
        </w:rPr>
      </w:pPr>
      <w:r w:rsidRPr="00686208">
        <w:rPr>
          <w:rFonts w:eastAsia="Times New Roman"/>
          <w:szCs w:val="28"/>
          <w:lang w:val="uk-UA" w:eastAsia="ru-RU"/>
        </w:rPr>
        <w:t xml:space="preserve">розвитку міста та туризму міської ради </w:t>
      </w:r>
      <w:r w:rsidRPr="00686208">
        <w:rPr>
          <w:rFonts w:eastAsia="Times New Roman"/>
          <w:szCs w:val="28"/>
          <w:lang w:val="uk-UA" w:eastAsia="ru-RU"/>
        </w:rPr>
        <w:tab/>
        <w:t xml:space="preserve">Б. Ф. </w:t>
      </w:r>
      <w:proofErr w:type="spellStart"/>
      <w:r w:rsidRPr="00686208">
        <w:rPr>
          <w:rFonts w:eastAsia="Times New Roman"/>
          <w:szCs w:val="28"/>
          <w:lang w:val="uk-UA" w:eastAsia="ru-RU"/>
        </w:rPr>
        <w:t>Атрощенко</w:t>
      </w:r>
      <w:proofErr w:type="spellEnd"/>
      <w:r w:rsidRPr="00686208">
        <w:rPr>
          <w:rFonts w:eastAsia="Times New Roman"/>
          <w:szCs w:val="28"/>
          <w:lang w:val="uk-UA" w:eastAsia="ru-RU"/>
        </w:rPr>
        <w:t xml:space="preserve"> </w:t>
      </w:r>
    </w:p>
    <w:p w:rsidR="00686208" w:rsidRPr="00686208" w:rsidRDefault="00686208" w:rsidP="00686208">
      <w:pPr>
        <w:tabs>
          <w:tab w:val="left" w:pos="7000"/>
        </w:tabs>
        <w:spacing w:after="0" w:line="240" w:lineRule="auto"/>
        <w:jc w:val="both"/>
        <w:rPr>
          <w:rFonts w:eastAsia="Times New Roman"/>
          <w:szCs w:val="28"/>
          <w:lang w:val="uk-UA" w:eastAsia="ru-RU"/>
        </w:rPr>
      </w:pPr>
    </w:p>
    <w:p w:rsidR="00686208" w:rsidRPr="00686208" w:rsidRDefault="00686208" w:rsidP="00686208">
      <w:pPr>
        <w:tabs>
          <w:tab w:val="left" w:pos="5740"/>
          <w:tab w:val="left" w:pos="6840"/>
          <w:tab w:val="left" w:pos="7000"/>
          <w:tab w:val="left" w:pos="7560"/>
        </w:tabs>
        <w:spacing w:after="0" w:line="240" w:lineRule="auto"/>
        <w:rPr>
          <w:rFonts w:eastAsia="Times New Roman"/>
          <w:szCs w:val="28"/>
          <w:lang w:val="uk-UA" w:eastAsia="ru-RU"/>
        </w:rPr>
      </w:pPr>
      <w:r w:rsidRPr="00686208">
        <w:rPr>
          <w:rFonts w:eastAsia="Times New Roman"/>
          <w:szCs w:val="28"/>
          <w:lang w:val="uk-UA" w:eastAsia="ru-RU"/>
        </w:rPr>
        <w:t xml:space="preserve">Заступник міського голови – </w:t>
      </w:r>
    </w:p>
    <w:p w:rsidR="00686208" w:rsidRPr="00686208" w:rsidRDefault="00686208" w:rsidP="00686208">
      <w:pPr>
        <w:tabs>
          <w:tab w:val="left" w:pos="7000"/>
          <w:tab w:val="left" w:pos="7560"/>
        </w:tabs>
        <w:spacing w:after="0" w:line="240" w:lineRule="auto"/>
        <w:rPr>
          <w:rFonts w:eastAsia="Times New Roman"/>
          <w:szCs w:val="28"/>
          <w:lang w:val="uk-UA" w:eastAsia="ru-RU"/>
        </w:rPr>
      </w:pPr>
      <w:r w:rsidRPr="00686208">
        <w:rPr>
          <w:rFonts w:eastAsia="Times New Roman"/>
          <w:szCs w:val="28"/>
          <w:lang w:val="uk-UA" w:eastAsia="ru-RU"/>
        </w:rPr>
        <w:t xml:space="preserve">керуючий справами виконкому </w:t>
      </w:r>
      <w:r w:rsidRPr="00686208">
        <w:rPr>
          <w:rFonts w:eastAsia="Times New Roman"/>
          <w:szCs w:val="28"/>
          <w:lang w:val="uk-UA" w:eastAsia="ru-RU"/>
        </w:rPr>
        <w:tab/>
        <w:t>С. І. Фесенко</w:t>
      </w:r>
    </w:p>
    <w:p w:rsidR="0010702B" w:rsidRPr="00686208" w:rsidRDefault="0010702B">
      <w:pPr>
        <w:rPr>
          <w:lang w:val="uk-UA"/>
        </w:rPr>
      </w:pPr>
      <w:bookmarkStart w:id="0" w:name="_GoBack"/>
      <w:bookmarkEnd w:id="0"/>
    </w:p>
    <w:sectPr w:rsidR="0010702B" w:rsidRPr="00686208" w:rsidSect="006862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741E9"/>
    <w:multiLevelType w:val="hybridMultilevel"/>
    <w:tmpl w:val="9996B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08"/>
    <w:rsid w:val="0010702B"/>
    <w:rsid w:val="0068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Company>Curnos™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2016-01-13T14:27:00Z</dcterms:created>
  <dcterms:modified xsi:type="dcterms:W3CDTF">2016-01-13T14:27:00Z</dcterms:modified>
</cp:coreProperties>
</file>