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6F" w:rsidRDefault="00065F6F" w:rsidP="00065F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065F6F" w:rsidRDefault="00065F6F" w:rsidP="00065F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Чернігівської міської ради</w:t>
      </w:r>
    </w:p>
    <w:p w:rsidR="00065F6F" w:rsidRDefault="00065F6F" w:rsidP="00065F6F">
      <w:pPr>
        <w:pStyle w:val="a3"/>
        <w:tabs>
          <w:tab w:val="left" w:pos="0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"Про внесення змін та доповнення до Програми поліпшення екологічного стану міста Чернігова на 2016-2017 роки"</w:t>
      </w:r>
    </w:p>
    <w:p w:rsidR="00065F6F" w:rsidRDefault="00065F6F" w:rsidP="00065F6F">
      <w:pPr>
        <w:pStyle w:val="a3"/>
        <w:tabs>
          <w:tab w:val="left" w:pos="0"/>
        </w:tabs>
        <w:ind w:firstLine="567"/>
        <w:rPr>
          <w:rFonts w:ascii="Times New Roman" w:hAnsi="Times New Roman"/>
          <w:szCs w:val="28"/>
        </w:rPr>
      </w:pPr>
    </w:p>
    <w:p w:rsidR="00065F6F" w:rsidRDefault="00065F6F" w:rsidP="00065F6F">
      <w:pPr>
        <w:pStyle w:val="a3"/>
        <w:tabs>
          <w:tab w:val="left" w:pos="0"/>
        </w:tabs>
        <w:ind w:firstLine="567"/>
      </w:pPr>
      <w:r>
        <w:t>Програма поліпшення екологічного стану міста Чернігова на 2016-2017 роки була затверджена рішенням Чернігівської міської ради від 31 березня 2016 року  № 6/</w:t>
      </w:r>
      <w:r>
        <w:rPr>
          <w:lang w:val="en-US"/>
        </w:rPr>
        <w:t>VII</w:t>
      </w:r>
      <w:r>
        <w:t xml:space="preserve">-20 (далі – Програма). </w:t>
      </w:r>
    </w:p>
    <w:p w:rsidR="00065F6F" w:rsidRDefault="00065F6F" w:rsidP="00065F6F">
      <w:pPr>
        <w:pStyle w:val="a3"/>
        <w:tabs>
          <w:tab w:val="left" w:pos="0"/>
        </w:tabs>
        <w:ind w:firstLine="567"/>
      </w:pPr>
      <w:r>
        <w:t xml:space="preserve">Зміни до Програми ініційовані у зв’язку із необхідністю вирішення у 2017 році ряду актуальних для міста природоохоронних питань: </w:t>
      </w:r>
    </w:p>
    <w:p w:rsidR="00065F6F" w:rsidRDefault="00065F6F" w:rsidP="00065F6F">
      <w:pPr>
        <w:pStyle w:val="a3"/>
        <w:tabs>
          <w:tab w:val="left" w:pos="0"/>
        </w:tabs>
        <w:ind w:firstLine="284"/>
      </w:pPr>
      <w:r>
        <w:t>- завершення розпочатого у 2016 році будівництва пункту тимчасового утримання тварин (необхідні наступні зміни до пункту 4.1. додатку до Програми: фінансове забезпечення заходу на 2017 рік  передбачити у сумі 3399,2 тис. грн., а суму фінансового забезпечення на 2016 рік зменшити по факту виконання заходу у 2016 році – 3081,2 тис. грн.);</w:t>
      </w:r>
    </w:p>
    <w:p w:rsidR="00065F6F" w:rsidRDefault="00065F6F" w:rsidP="00065F6F">
      <w:pPr>
        <w:pStyle w:val="a3"/>
        <w:tabs>
          <w:tab w:val="left" w:pos="0"/>
        </w:tabs>
        <w:ind w:firstLine="284"/>
      </w:pPr>
      <w:r>
        <w:t xml:space="preserve">- завершення розпочатих у 2016 році робіт по озелененню міста Чернігова на бульварі по проспекту Миру (необхідні наступні  зміни до пункту 3.3 додатку до Програми: фінансове забезпечення заходу на 2017 рік  передбачити у сумі 597,00 тис. грн.,  а суму фінансового забезпечення на 2016 рік зменшити по факту виконання заходу у 2016 році – 607,00 тис. грн.);  </w:t>
      </w:r>
    </w:p>
    <w:p w:rsidR="00065F6F" w:rsidRDefault="00065F6F" w:rsidP="00065F6F">
      <w:pPr>
        <w:pStyle w:val="a3"/>
        <w:tabs>
          <w:tab w:val="left" w:pos="0"/>
        </w:tabs>
        <w:ind w:firstLine="284"/>
      </w:pPr>
      <w:r>
        <w:t xml:space="preserve">- проведення робіт з реконструкції гідротехнічної споруди на </w:t>
      </w:r>
      <w:proofErr w:type="spellStart"/>
      <w:r>
        <w:t>р.Стрижень</w:t>
      </w:r>
      <w:proofErr w:type="spellEnd"/>
      <w:r>
        <w:t xml:space="preserve"> по вул. Героїв Чорнобиля (необхідні наступні зміни до пункту 1.8. додатку до  Програми: збільшення фінансового забезпечення заходу на 2017 рік  до  суми 7413,10 тис. грн.); </w:t>
      </w:r>
    </w:p>
    <w:p w:rsidR="00065F6F" w:rsidRDefault="00065F6F" w:rsidP="00065F6F">
      <w:pPr>
        <w:pStyle w:val="a3"/>
        <w:tabs>
          <w:tab w:val="left" w:pos="0"/>
        </w:tabs>
        <w:ind w:firstLine="284"/>
      </w:pPr>
      <w:r>
        <w:t>- розроблення режиму експлуатації річки Стрижень у м. Чернігові (необхідно доповнення переліку природоохоронних заходів додатку до Програми на 2017 рік пунктом 1.13. із фінансовим забезпеченням заходу на 2017 рік  у сумі  110,00 тис. грн.).</w:t>
      </w:r>
    </w:p>
    <w:p w:rsidR="00065F6F" w:rsidRDefault="00065F6F" w:rsidP="00065F6F">
      <w:pPr>
        <w:pStyle w:val="a3"/>
        <w:tabs>
          <w:tab w:val="left" w:pos="0"/>
        </w:tabs>
        <w:ind w:firstLine="567"/>
      </w:pPr>
    </w:p>
    <w:p w:rsidR="00065F6F" w:rsidRDefault="00065F6F" w:rsidP="00065F6F">
      <w:pPr>
        <w:ind w:firstLine="851"/>
        <w:jc w:val="both"/>
        <w:rPr>
          <w:sz w:val="28"/>
          <w:szCs w:val="28"/>
          <w:lang w:val="uk-UA"/>
        </w:rPr>
      </w:pPr>
    </w:p>
    <w:p w:rsidR="00065F6F" w:rsidRDefault="00065F6F" w:rsidP="00065F6F">
      <w:pPr>
        <w:ind w:firstLine="851"/>
        <w:jc w:val="both"/>
        <w:rPr>
          <w:sz w:val="28"/>
          <w:szCs w:val="28"/>
          <w:lang w:val="uk-UA"/>
        </w:rPr>
      </w:pPr>
    </w:p>
    <w:p w:rsidR="00065F6F" w:rsidRDefault="00065F6F" w:rsidP="00065F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065F6F" w:rsidRDefault="00065F6F" w:rsidP="00065F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</w:t>
      </w:r>
    </w:p>
    <w:p w:rsidR="00065F6F" w:rsidRDefault="00065F6F" w:rsidP="00065F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Чернігівської </w:t>
      </w:r>
    </w:p>
    <w:p w:rsidR="00065F6F" w:rsidRDefault="00065F6F" w:rsidP="00065F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          Я. В. </w:t>
      </w:r>
      <w:proofErr w:type="spellStart"/>
      <w:r>
        <w:rPr>
          <w:sz w:val="28"/>
          <w:szCs w:val="28"/>
          <w:lang w:val="uk-UA"/>
        </w:rPr>
        <w:t>Куц</w:t>
      </w:r>
      <w:proofErr w:type="spellEnd"/>
    </w:p>
    <w:p w:rsidR="00065F6F" w:rsidRDefault="00065F6F" w:rsidP="00065F6F">
      <w:pPr>
        <w:rPr>
          <w:lang w:val="uk-UA"/>
        </w:rPr>
      </w:pPr>
      <w:bookmarkStart w:id="0" w:name="_GoBack"/>
      <w:bookmarkEnd w:id="0"/>
    </w:p>
    <w:sectPr w:rsidR="00065F6F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421"/>
    <w:rsid w:val="0004318F"/>
    <w:rsid w:val="00065F6F"/>
    <w:rsid w:val="003946C9"/>
    <w:rsid w:val="006B20D8"/>
    <w:rsid w:val="00854914"/>
    <w:rsid w:val="00914D62"/>
    <w:rsid w:val="009D4F74"/>
    <w:rsid w:val="00C76421"/>
    <w:rsid w:val="00D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421"/>
    <w:pPr>
      <w:suppressAutoHyphens/>
      <w:autoSpaceDE w:val="0"/>
      <w:jc w:val="both"/>
    </w:pPr>
    <w:rPr>
      <w:rFonts w:ascii="Times New Roman CYR" w:hAnsi="Times New Roman CYR"/>
      <w:color w:val="000000"/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C76421"/>
    <w:rPr>
      <w:rFonts w:ascii="Times New Roman CYR" w:eastAsia="Times New Roman" w:hAnsi="Times New Roman CYR" w:cs="Times New Roman"/>
      <w:color w:val="000000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dcterms:created xsi:type="dcterms:W3CDTF">2017-02-08T14:27:00Z</dcterms:created>
  <dcterms:modified xsi:type="dcterms:W3CDTF">2017-02-14T08:44:00Z</dcterms:modified>
</cp:coreProperties>
</file>