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05B86" w14:textId="77777777" w:rsidR="0092145E" w:rsidRPr="002A24C3" w:rsidRDefault="0092145E" w:rsidP="00FE713E">
      <w:pPr>
        <w:ind w:right="-173"/>
        <w:jc w:val="center"/>
        <w:rPr>
          <w:sz w:val="28"/>
          <w:szCs w:val="28"/>
        </w:rPr>
      </w:pPr>
      <w:bookmarkStart w:id="0" w:name="_GoBack"/>
      <w:bookmarkEnd w:id="0"/>
      <w:r w:rsidRPr="002A24C3">
        <w:rPr>
          <w:sz w:val="28"/>
          <w:szCs w:val="28"/>
        </w:rPr>
        <w:t>ПОЯСНЮВАЛЬНА ЗАПИСКА</w:t>
      </w:r>
    </w:p>
    <w:p w14:paraId="7D740CCD" w14:textId="2CCCABDD" w:rsidR="0092145E" w:rsidRDefault="0092145E" w:rsidP="0092145E">
      <w:pPr>
        <w:jc w:val="both"/>
        <w:rPr>
          <w:sz w:val="28"/>
          <w:szCs w:val="28"/>
        </w:rPr>
      </w:pPr>
      <w:r w:rsidRPr="002A24C3">
        <w:rPr>
          <w:sz w:val="28"/>
          <w:szCs w:val="28"/>
        </w:rPr>
        <w:t xml:space="preserve">до </w:t>
      </w:r>
      <w:proofErr w:type="spellStart"/>
      <w:r w:rsidRPr="002A24C3">
        <w:rPr>
          <w:sz w:val="28"/>
          <w:szCs w:val="28"/>
        </w:rPr>
        <w:t>проєкту</w:t>
      </w:r>
      <w:proofErr w:type="spellEnd"/>
      <w:r w:rsidRPr="002A24C3">
        <w:rPr>
          <w:sz w:val="28"/>
          <w:szCs w:val="28"/>
        </w:rPr>
        <w:t xml:space="preserve"> рішення Чернігівської міської ради </w:t>
      </w:r>
      <w:r>
        <w:rPr>
          <w:sz w:val="28"/>
          <w:szCs w:val="28"/>
        </w:rPr>
        <w:t>«</w:t>
      </w:r>
      <w:r w:rsidRPr="002A24C3">
        <w:rPr>
          <w:sz w:val="28"/>
          <w:szCs w:val="28"/>
        </w:rPr>
        <w:t xml:space="preserve">Про </w:t>
      </w:r>
      <w:r w:rsidR="009E593D">
        <w:rPr>
          <w:sz w:val="28"/>
          <w:szCs w:val="28"/>
        </w:rPr>
        <w:t>внесення</w:t>
      </w:r>
      <w:r w:rsidRPr="002A24C3">
        <w:rPr>
          <w:sz w:val="28"/>
          <w:szCs w:val="28"/>
        </w:rPr>
        <w:t xml:space="preserve"> змін до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 роки</w:t>
      </w:r>
      <w:r>
        <w:rPr>
          <w:sz w:val="28"/>
          <w:szCs w:val="28"/>
        </w:rPr>
        <w:t xml:space="preserve">» </w:t>
      </w:r>
    </w:p>
    <w:p w14:paraId="681C0EAE" w14:textId="77777777" w:rsidR="0092145E" w:rsidRDefault="0092145E" w:rsidP="0092145E">
      <w:pPr>
        <w:ind w:firstLine="708"/>
        <w:jc w:val="both"/>
        <w:rPr>
          <w:sz w:val="28"/>
          <w:szCs w:val="28"/>
        </w:rPr>
      </w:pPr>
    </w:p>
    <w:p w14:paraId="0166EB37" w14:textId="22DA5629" w:rsidR="00D14A2C" w:rsidRDefault="0092145E" w:rsidP="00BF5637">
      <w:pPr>
        <w:ind w:firstLine="708"/>
        <w:jc w:val="both"/>
        <w:rPr>
          <w:sz w:val="28"/>
          <w:szCs w:val="28"/>
        </w:rPr>
      </w:pPr>
      <w:r w:rsidRPr="00B9003A">
        <w:rPr>
          <w:sz w:val="28"/>
          <w:szCs w:val="28"/>
        </w:rPr>
        <w:t xml:space="preserve">У зв’язку з </w:t>
      </w:r>
      <w:r w:rsidR="00B9003A" w:rsidRPr="00B9003A">
        <w:rPr>
          <w:sz w:val="28"/>
          <w:szCs w:val="28"/>
        </w:rPr>
        <w:t xml:space="preserve">необхідністю проведення фінансування </w:t>
      </w:r>
      <w:r w:rsidR="00B9003A" w:rsidRPr="00BF5637">
        <w:rPr>
          <w:sz w:val="28"/>
          <w:szCs w:val="28"/>
        </w:rPr>
        <w:t>видатків</w:t>
      </w:r>
      <w:r w:rsidR="000913BE" w:rsidRPr="00BF5637">
        <w:rPr>
          <w:color w:val="000000"/>
          <w:sz w:val="28"/>
          <w:szCs w:val="28"/>
        </w:rPr>
        <w:t xml:space="preserve"> </w:t>
      </w:r>
      <w:r w:rsidR="00BF5637" w:rsidRPr="00231F65">
        <w:rPr>
          <w:color w:val="000000"/>
          <w:sz w:val="28"/>
          <w:szCs w:val="28"/>
        </w:rPr>
        <w:t xml:space="preserve">відповідно до потреби </w:t>
      </w:r>
      <w:r w:rsidR="000913BE" w:rsidRPr="00BF5637">
        <w:rPr>
          <w:color w:val="000000"/>
          <w:sz w:val="28"/>
          <w:szCs w:val="28"/>
        </w:rPr>
        <w:t>з урахуванням пріоритетності напряму надання комплексної реабілітаційної допомоги населенню із забезпеченням необхідного обсягу діагностичних досліджень</w:t>
      </w:r>
      <w:r w:rsidR="00BF5637">
        <w:rPr>
          <w:color w:val="000000"/>
          <w:sz w:val="28"/>
          <w:szCs w:val="28"/>
        </w:rPr>
        <w:t>,</w:t>
      </w:r>
      <w:r w:rsidR="00BF5637" w:rsidRPr="00BF5637">
        <w:rPr>
          <w:sz w:val="28"/>
          <w:szCs w:val="28"/>
        </w:rPr>
        <w:t xml:space="preserve"> </w:t>
      </w:r>
      <w:r w:rsidR="00B9003A" w:rsidRPr="00BF5637">
        <w:rPr>
          <w:sz w:val="28"/>
          <w:szCs w:val="28"/>
        </w:rPr>
        <w:t>в Програму вносяться наступні зміни:</w:t>
      </w:r>
      <w:r w:rsidR="00B9003A" w:rsidRPr="00B9003A">
        <w:rPr>
          <w:sz w:val="28"/>
          <w:szCs w:val="28"/>
        </w:rPr>
        <w:t xml:space="preserve"> </w:t>
      </w:r>
    </w:p>
    <w:p w14:paraId="673A6B8B" w14:textId="4822FD94" w:rsidR="00C37368" w:rsidRPr="00D14A2C" w:rsidRDefault="0092145E" w:rsidP="00D14A2C">
      <w:pPr>
        <w:ind w:firstLine="708"/>
        <w:jc w:val="both"/>
        <w:rPr>
          <w:sz w:val="28"/>
          <w:szCs w:val="28"/>
        </w:rPr>
      </w:pPr>
      <w:r w:rsidRPr="00D14A2C">
        <w:rPr>
          <w:sz w:val="28"/>
          <w:szCs w:val="28"/>
        </w:rPr>
        <w:t xml:space="preserve">У Додаток до Програми «Напрями діяльності та заходи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 роки»: </w:t>
      </w:r>
      <w:r w:rsidR="00C37368" w:rsidRPr="00D14A2C">
        <w:rPr>
          <w:sz w:val="28"/>
          <w:szCs w:val="28"/>
        </w:rPr>
        <w:t xml:space="preserve">                                                                                 </w:t>
      </w:r>
    </w:p>
    <w:tbl>
      <w:tblPr>
        <w:tblStyle w:val="a4"/>
        <w:tblW w:w="15027" w:type="dxa"/>
        <w:tblInd w:w="-318" w:type="dxa"/>
        <w:tblLayout w:type="fixed"/>
        <w:tblLook w:val="04A0" w:firstRow="1" w:lastRow="0" w:firstColumn="1" w:lastColumn="0" w:noHBand="0" w:noVBand="1"/>
      </w:tblPr>
      <w:tblGrid>
        <w:gridCol w:w="4424"/>
        <w:gridCol w:w="1247"/>
        <w:gridCol w:w="1559"/>
        <w:gridCol w:w="1843"/>
        <w:gridCol w:w="1701"/>
        <w:gridCol w:w="4253"/>
      </w:tblGrid>
      <w:tr w:rsidR="0004215E" w:rsidRPr="006333B2" w14:paraId="429EDFD1" w14:textId="77777777" w:rsidTr="006D4788">
        <w:trPr>
          <w:trHeight w:val="227"/>
        </w:trPr>
        <w:tc>
          <w:tcPr>
            <w:tcW w:w="4424" w:type="dxa"/>
            <w:vMerge w:val="restart"/>
          </w:tcPr>
          <w:p w14:paraId="473CA3AA" w14:textId="77777777" w:rsidR="0004215E" w:rsidRPr="006F01E6" w:rsidRDefault="0004215E" w:rsidP="00B77260">
            <w:pPr>
              <w:jc w:val="center"/>
              <w:rPr>
                <w:sz w:val="28"/>
                <w:szCs w:val="28"/>
              </w:rPr>
            </w:pPr>
            <w:r>
              <w:rPr>
                <w:sz w:val="28"/>
                <w:szCs w:val="28"/>
              </w:rPr>
              <w:t>Захід</w:t>
            </w:r>
          </w:p>
        </w:tc>
        <w:tc>
          <w:tcPr>
            <w:tcW w:w="1247" w:type="dxa"/>
            <w:vMerge w:val="restart"/>
          </w:tcPr>
          <w:p w14:paraId="7C5F875F" w14:textId="77777777" w:rsidR="0004215E" w:rsidRPr="006F01E6" w:rsidRDefault="0004215E" w:rsidP="00944616">
            <w:pPr>
              <w:rPr>
                <w:sz w:val="28"/>
                <w:szCs w:val="28"/>
              </w:rPr>
            </w:pPr>
            <w:r>
              <w:rPr>
                <w:sz w:val="28"/>
                <w:szCs w:val="28"/>
              </w:rPr>
              <w:t>Роки</w:t>
            </w:r>
          </w:p>
        </w:tc>
        <w:tc>
          <w:tcPr>
            <w:tcW w:w="5103" w:type="dxa"/>
            <w:gridSpan w:val="3"/>
          </w:tcPr>
          <w:p w14:paraId="77D946D0" w14:textId="77777777" w:rsidR="0004215E" w:rsidRPr="006333B2" w:rsidRDefault="0004215E" w:rsidP="0096453C">
            <w:pPr>
              <w:rPr>
                <w:sz w:val="28"/>
                <w:szCs w:val="28"/>
              </w:rPr>
            </w:pPr>
            <w:r w:rsidRPr="006333B2">
              <w:rPr>
                <w:sz w:val="28"/>
                <w:szCs w:val="28"/>
              </w:rPr>
              <w:t xml:space="preserve"> </w:t>
            </w:r>
            <w:r>
              <w:rPr>
                <w:sz w:val="28"/>
                <w:szCs w:val="28"/>
              </w:rPr>
              <w:t xml:space="preserve">Обсяги фінансування (тис. </w:t>
            </w:r>
            <w:proofErr w:type="spellStart"/>
            <w:r>
              <w:rPr>
                <w:sz w:val="28"/>
                <w:szCs w:val="28"/>
              </w:rPr>
              <w:t>грн</w:t>
            </w:r>
            <w:proofErr w:type="spellEnd"/>
            <w:r>
              <w:rPr>
                <w:sz w:val="28"/>
                <w:szCs w:val="28"/>
              </w:rPr>
              <w:t>)</w:t>
            </w:r>
          </w:p>
        </w:tc>
        <w:tc>
          <w:tcPr>
            <w:tcW w:w="4253" w:type="dxa"/>
            <w:vMerge w:val="restart"/>
          </w:tcPr>
          <w:p w14:paraId="657E8AC7" w14:textId="77777777" w:rsidR="0004215E" w:rsidRPr="006333B2" w:rsidRDefault="0004215E" w:rsidP="00B77260">
            <w:pPr>
              <w:jc w:val="center"/>
              <w:rPr>
                <w:sz w:val="28"/>
                <w:szCs w:val="28"/>
              </w:rPr>
            </w:pPr>
            <w:r>
              <w:rPr>
                <w:sz w:val="28"/>
                <w:szCs w:val="28"/>
              </w:rPr>
              <w:t>Необхідність</w:t>
            </w:r>
          </w:p>
        </w:tc>
      </w:tr>
      <w:tr w:rsidR="0004215E" w:rsidRPr="006333B2" w14:paraId="701C4751" w14:textId="77777777" w:rsidTr="006D4788">
        <w:tc>
          <w:tcPr>
            <w:tcW w:w="4424" w:type="dxa"/>
            <w:vMerge/>
          </w:tcPr>
          <w:p w14:paraId="63FD2180" w14:textId="77777777" w:rsidR="0004215E" w:rsidRPr="006F01E6" w:rsidRDefault="0004215E" w:rsidP="00944616">
            <w:pPr>
              <w:rPr>
                <w:sz w:val="28"/>
                <w:szCs w:val="28"/>
              </w:rPr>
            </w:pPr>
          </w:p>
        </w:tc>
        <w:tc>
          <w:tcPr>
            <w:tcW w:w="1247" w:type="dxa"/>
            <w:vMerge/>
          </w:tcPr>
          <w:p w14:paraId="00FB1DC5" w14:textId="77777777" w:rsidR="0004215E" w:rsidRPr="006F01E6" w:rsidRDefault="0004215E" w:rsidP="00944616">
            <w:pPr>
              <w:rPr>
                <w:sz w:val="28"/>
                <w:szCs w:val="28"/>
              </w:rPr>
            </w:pPr>
          </w:p>
        </w:tc>
        <w:tc>
          <w:tcPr>
            <w:tcW w:w="1559" w:type="dxa"/>
          </w:tcPr>
          <w:p w14:paraId="3CB1C21E" w14:textId="77777777" w:rsidR="0004215E" w:rsidRPr="00B77260" w:rsidRDefault="0004215E" w:rsidP="00944616">
            <w:pPr>
              <w:rPr>
                <w:b/>
                <w:sz w:val="28"/>
                <w:szCs w:val="28"/>
              </w:rPr>
            </w:pPr>
            <w:r w:rsidRPr="00B77260">
              <w:rPr>
                <w:b/>
                <w:sz w:val="28"/>
                <w:szCs w:val="28"/>
              </w:rPr>
              <w:t>було</w:t>
            </w:r>
          </w:p>
        </w:tc>
        <w:tc>
          <w:tcPr>
            <w:tcW w:w="1843" w:type="dxa"/>
          </w:tcPr>
          <w:p w14:paraId="0A70D18B" w14:textId="77777777" w:rsidR="0004215E" w:rsidRPr="00B77260" w:rsidRDefault="0004215E" w:rsidP="00944616">
            <w:pPr>
              <w:rPr>
                <w:b/>
                <w:sz w:val="28"/>
                <w:szCs w:val="28"/>
              </w:rPr>
            </w:pPr>
            <w:r w:rsidRPr="00B77260">
              <w:rPr>
                <w:b/>
                <w:sz w:val="28"/>
                <w:szCs w:val="28"/>
              </w:rPr>
              <w:t>стало</w:t>
            </w:r>
          </w:p>
        </w:tc>
        <w:tc>
          <w:tcPr>
            <w:tcW w:w="1701" w:type="dxa"/>
          </w:tcPr>
          <w:p w14:paraId="25237BDE" w14:textId="77777777" w:rsidR="0004215E" w:rsidRPr="00B77260" w:rsidRDefault="0004215E" w:rsidP="0096453C">
            <w:pPr>
              <w:rPr>
                <w:b/>
                <w:sz w:val="28"/>
                <w:szCs w:val="28"/>
              </w:rPr>
            </w:pPr>
            <w:r w:rsidRPr="00B77260">
              <w:rPr>
                <w:b/>
                <w:sz w:val="28"/>
                <w:szCs w:val="28"/>
              </w:rPr>
              <w:t>різниця</w:t>
            </w:r>
          </w:p>
        </w:tc>
        <w:tc>
          <w:tcPr>
            <w:tcW w:w="4253" w:type="dxa"/>
            <w:vMerge/>
          </w:tcPr>
          <w:p w14:paraId="5D53BA3B" w14:textId="77777777" w:rsidR="0004215E" w:rsidRPr="006333B2" w:rsidRDefault="0004215E" w:rsidP="00944616">
            <w:pPr>
              <w:rPr>
                <w:sz w:val="28"/>
                <w:szCs w:val="28"/>
              </w:rPr>
            </w:pPr>
          </w:p>
        </w:tc>
      </w:tr>
      <w:tr w:rsidR="00082882" w:rsidRPr="006333B2" w14:paraId="25F58ED9" w14:textId="77777777" w:rsidTr="0004215E">
        <w:tc>
          <w:tcPr>
            <w:tcW w:w="15027" w:type="dxa"/>
            <w:gridSpan w:val="6"/>
          </w:tcPr>
          <w:p w14:paraId="025C31F7" w14:textId="4414DF33" w:rsidR="00082882" w:rsidRPr="006333B2" w:rsidRDefault="00082882" w:rsidP="00082882">
            <w:pPr>
              <w:jc w:val="center"/>
              <w:rPr>
                <w:sz w:val="28"/>
                <w:szCs w:val="28"/>
              </w:rPr>
            </w:pPr>
            <w:r w:rsidRPr="00082882">
              <w:rPr>
                <w:sz w:val="28"/>
                <w:szCs w:val="28"/>
              </w:rPr>
              <w:t>1. ПІДТРИМКА КОМУНАЛЬНИХ ЗАКЛАДІВ ОХОРОНИ ЗДОРОВ’Я</w:t>
            </w:r>
          </w:p>
        </w:tc>
      </w:tr>
      <w:tr w:rsidR="00260889" w:rsidRPr="006333B2" w14:paraId="7352C5FE" w14:textId="77777777" w:rsidTr="006D4788">
        <w:tc>
          <w:tcPr>
            <w:tcW w:w="4424" w:type="dxa"/>
            <w:vMerge w:val="restart"/>
          </w:tcPr>
          <w:p w14:paraId="07E8DF1F" w14:textId="77777777" w:rsidR="00D97F05" w:rsidRPr="006F01E6" w:rsidRDefault="00040530" w:rsidP="00040530">
            <w:pPr>
              <w:rPr>
                <w:sz w:val="28"/>
                <w:szCs w:val="28"/>
              </w:rPr>
            </w:pPr>
            <w:r>
              <w:rPr>
                <w:b/>
                <w:sz w:val="28"/>
                <w:szCs w:val="28"/>
              </w:rPr>
              <w:t>Розділ 1.п.1</w:t>
            </w:r>
            <w:r w:rsidR="00260889" w:rsidRPr="00972A44">
              <w:rPr>
                <w:b/>
                <w:sz w:val="28"/>
                <w:szCs w:val="28"/>
              </w:rPr>
              <w:t>.</w:t>
            </w:r>
            <w:r w:rsidR="00260889">
              <w:rPr>
                <w:sz w:val="28"/>
                <w:szCs w:val="28"/>
              </w:rPr>
              <w:t xml:space="preserve"> </w:t>
            </w:r>
            <w:r w:rsidR="00C37368" w:rsidRPr="00040530">
              <w:rPr>
                <w:sz w:val="28"/>
                <w:szCs w:val="28"/>
              </w:rPr>
              <w:t>О</w:t>
            </w:r>
            <w:r w:rsidRPr="00040530">
              <w:rPr>
                <w:sz w:val="28"/>
                <w:szCs w:val="28"/>
              </w:rPr>
              <w:t>снащення закладів охорони здоров</w:t>
            </w:r>
            <w:r w:rsidRPr="00040530">
              <w:rPr>
                <w:bCs/>
                <w:sz w:val="28"/>
                <w:szCs w:val="28"/>
              </w:rPr>
              <w:t>’</w:t>
            </w:r>
            <w:r w:rsidRPr="00040530">
              <w:rPr>
                <w:sz w:val="28"/>
                <w:szCs w:val="28"/>
              </w:rPr>
              <w:t>я міста сучасним лікувально-діагностичним обладнанням.</w:t>
            </w:r>
            <w:r w:rsidR="00C37368" w:rsidRPr="001523C7">
              <w:rPr>
                <w:sz w:val="28"/>
                <w:szCs w:val="28"/>
              </w:rPr>
              <w:t xml:space="preserve"> </w:t>
            </w:r>
          </w:p>
        </w:tc>
        <w:tc>
          <w:tcPr>
            <w:tcW w:w="1247" w:type="dxa"/>
          </w:tcPr>
          <w:p w14:paraId="0BC462EF" w14:textId="77777777" w:rsidR="00C37368" w:rsidRPr="006F01E6" w:rsidRDefault="00C37368" w:rsidP="00944616">
            <w:pPr>
              <w:rPr>
                <w:sz w:val="28"/>
                <w:szCs w:val="28"/>
              </w:rPr>
            </w:pPr>
            <w:r>
              <w:rPr>
                <w:sz w:val="28"/>
                <w:szCs w:val="28"/>
              </w:rPr>
              <w:t>Всього</w:t>
            </w:r>
          </w:p>
        </w:tc>
        <w:tc>
          <w:tcPr>
            <w:tcW w:w="1559" w:type="dxa"/>
          </w:tcPr>
          <w:p w14:paraId="081426EC" w14:textId="2DB0E5AE" w:rsidR="00C37368" w:rsidRPr="003336B9" w:rsidRDefault="000E5797" w:rsidP="005C449C">
            <w:pPr>
              <w:jc w:val="center"/>
              <w:rPr>
                <w:sz w:val="28"/>
                <w:szCs w:val="28"/>
              </w:rPr>
            </w:pPr>
            <w:r w:rsidRPr="003336B9">
              <w:rPr>
                <w:sz w:val="28"/>
                <w:szCs w:val="28"/>
              </w:rPr>
              <w:t>249 525,0</w:t>
            </w:r>
          </w:p>
        </w:tc>
        <w:tc>
          <w:tcPr>
            <w:tcW w:w="1843" w:type="dxa"/>
          </w:tcPr>
          <w:p w14:paraId="0825D2C7" w14:textId="0D5F9840" w:rsidR="00C37368" w:rsidRPr="003336B9" w:rsidRDefault="008C7DA6" w:rsidP="00E25E91">
            <w:pPr>
              <w:jc w:val="center"/>
              <w:rPr>
                <w:sz w:val="28"/>
                <w:szCs w:val="28"/>
              </w:rPr>
            </w:pPr>
            <w:r w:rsidRPr="003336B9">
              <w:rPr>
                <w:sz w:val="28"/>
                <w:szCs w:val="28"/>
              </w:rPr>
              <w:t>183 525,0</w:t>
            </w:r>
          </w:p>
        </w:tc>
        <w:tc>
          <w:tcPr>
            <w:tcW w:w="1701" w:type="dxa"/>
          </w:tcPr>
          <w:p w14:paraId="2E13C1C2" w14:textId="04D085F0" w:rsidR="00C37368" w:rsidRPr="003336B9" w:rsidRDefault="003336B9" w:rsidP="005C449C">
            <w:pPr>
              <w:jc w:val="center"/>
              <w:rPr>
                <w:sz w:val="28"/>
                <w:szCs w:val="28"/>
              </w:rPr>
            </w:pPr>
            <w:r w:rsidRPr="003336B9">
              <w:rPr>
                <w:sz w:val="28"/>
                <w:szCs w:val="28"/>
              </w:rPr>
              <w:t>-66 000,0</w:t>
            </w:r>
          </w:p>
        </w:tc>
        <w:tc>
          <w:tcPr>
            <w:tcW w:w="4253" w:type="dxa"/>
            <w:vMerge w:val="restart"/>
          </w:tcPr>
          <w:p w14:paraId="46FD026C" w14:textId="399983BD" w:rsidR="005B4BF5" w:rsidRPr="006333B2" w:rsidRDefault="008C7DA6" w:rsidP="00F16F0C">
            <w:pPr>
              <w:jc w:val="both"/>
              <w:rPr>
                <w:sz w:val="28"/>
                <w:szCs w:val="28"/>
              </w:rPr>
            </w:pPr>
            <w:r>
              <w:rPr>
                <w:sz w:val="28"/>
                <w:szCs w:val="28"/>
              </w:rPr>
              <w:t>Покращення показників ефективності лікування та зниження загальної летальності</w:t>
            </w:r>
          </w:p>
        </w:tc>
      </w:tr>
      <w:tr w:rsidR="00260889" w:rsidRPr="006333B2" w14:paraId="147D0FC4" w14:textId="77777777" w:rsidTr="006D4788">
        <w:tc>
          <w:tcPr>
            <w:tcW w:w="4424" w:type="dxa"/>
            <w:vMerge/>
          </w:tcPr>
          <w:p w14:paraId="49829C88" w14:textId="77777777" w:rsidR="00C37368" w:rsidRPr="006F01E6" w:rsidRDefault="00C37368" w:rsidP="00944616">
            <w:pPr>
              <w:rPr>
                <w:sz w:val="28"/>
                <w:szCs w:val="28"/>
              </w:rPr>
            </w:pPr>
          </w:p>
        </w:tc>
        <w:tc>
          <w:tcPr>
            <w:tcW w:w="1247" w:type="dxa"/>
          </w:tcPr>
          <w:p w14:paraId="32BBDF9B" w14:textId="77777777" w:rsidR="00C37368" w:rsidRPr="006F01E6" w:rsidRDefault="00C37368" w:rsidP="00944616">
            <w:pPr>
              <w:rPr>
                <w:sz w:val="28"/>
                <w:szCs w:val="28"/>
              </w:rPr>
            </w:pPr>
            <w:r>
              <w:rPr>
                <w:sz w:val="28"/>
                <w:szCs w:val="28"/>
              </w:rPr>
              <w:t>2022</w:t>
            </w:r>
          </w:p>
        </w:tc>
        <w:tc>
          <w:tcPr>
            <w:tcW w:w="1559" w:type="dxa"/>
          </w:tcPr>
          <w:p w14:paraId="6C7DFABF" w14:textId="77777777" w:rsidR="00C37368" w:rsidRPr="003336B9" w:rsidRDefault="00B94A70" w:rsidP="005C449C">
            <w:pPr>
              <w:jc w:val="center"/>
              <w:rPr>
                <w:sz w:val="28"/>
                <w:szCs w:val="28"/>
              </w:rPr>
            </w:pPr>
            <w:r w:rsidRPr="003336B9">
              <w:rPr>
                <w:sz w:val="28"/>
                <w:szCs w:val="28"/>
              </w:rPr>
              <w:t>35</w:t>
            </w:r>
            <w:r w:rsidR="006858F9" w:rsidRPr="003336B9">
              <w:rPr>
                <w:sz w:val="28"/>
                <w:szCs w:val="28"/>
              </w:rPr>
              <w:t xml:space="preserve"> </w:t>
            </w:r>
            <w:r w:rsidRPr="003336B9">
              <w:rPr>
                <w:sz w:val="28"/>
                <w:szCs w:val="28"/>
              </w:rPr>
              <w:t>235,0</w:t>
            </w:r>
          </w:p>
        </w:tc>
        <w:tc>
          <w:tcPr>
            <w:tcW w:w="1843" w:type="dxa"/>
          </w:tcPr>
          <w:p w14:paraId="38096F7E" w14:textId="1B865B67" w:rsidR="00C37368" w:rsidRPr="003336B9" w:rsidRDefault="00E25E91" w:rsidP="00E25E91">
            <w:pPr>
              <w:jc w:val="center"/>
              <w:rPr>
                <w:sz w:val="28"/>
                <w:szCs w:val="28"/>
              </w:rPr>
            </w:pPr>
            <w:r w:rsidRPr="003336B9">
              <w:rPr>
                <w:sz w:val="28"/>
                <w:szCs w:val="28"/>
              </w:rPr>
              <w:t xml:space="preserve"> </w:t>
            </w:r>
            <w:r w:rsidR="00B94A70" w:rsidRPr="003336B9">
              <w:rPr>
                <w:sz w:val="28"/>
                <w:szCs w:val="28"/>
              </w:rPr>
              <w:t>35</w:t>
            </w:r>
            <w:r w:rsidR="006858F9" w:rsidRPr="003336B9">
              <w:rPr>
                <w:sz w:val="28"/>
                <w:szCs w:val="28"/>
              </w:rPr>
              <w:t xml:space="preserve"> </w:t>
            </w:r>
            <w:r w:rsidR="00B94A70" w:rsidRPr="003336B9">
              <w:rPr>
                <w:sz w:val="28"/>
                <w:szCs w:val="28"/>
              </w:rPr>
              <w:t>235,0</w:t>
            </w:r>
          </w:p>
        </w:tc>
        <w:tc>
          <w:tcPr>
            <w:tcW w:w="1701" w:type="dxa"/>
          </w:tcPr>
          <w:p w14:paraId="5D070339" w14:textId="77777777" w:rsidR="00C37368" w:rsidRPr="003336B9" w:rsidRDefault="00B94A70" w:rsidP="005C449C">
            <w:pPr>
              <w:jc w:val="center"/>
              <w:rPr>
                <w:sz w:val="28"/>
                <w:szCs w:val="28"/>
              </w:rPr>
            </w:pPr>
            <w:r w:rsidRPr="003336B9">
              <w:rPr>
                <w:sz w:val="28"/>
                <w:szCs w:val="28"/>
              </w:rPr>
              <w:t>0</w:t>
            </w:r>
          </w:p>
        </w:tc>
        <w:tc>
          <w:tcPr>
            <w:tcW w:w="4253" w:type="dxa"/>
            <w:vMerge/>
          </w:tcPr>
          <w:p w14:paraId="7113825D" w14:textId="77777777" w:rsidR="00C37368" w:rsidRPr="006333B2" w:rsidRDefault="00C37368" w:rsidP="00944616">
            <w:pPr>
              <w:rPr>
                <w:sz w:val="28"/>
                <w:szCs w:val="28"/>
              </w:rPr>
            </w:pPr>
          </w:p>
        </w:tc>
      </w:tr>
      <w:tr w:rsidR="00260889" w:rsidRPr="006333B2" w14:paraId="0750073B" w14:textId="77777777" w:rsidTr="006D4788">
        <w:tc>
          <w:tcPr>
            <w:tcW w:w="4424" w:type="dxa"/>
            <w:vMerge/>
          </w:tcPr>
          <w:p w14:paraId="1CD28DEC" w14:textId="77777777" w:rsidR="00C37368" w:rsidRPr="006F01E6" w:rsidRDefault="00C37368" w:rsidP="00944616">
            <w:pPr>
              <w:rPr>
                <w:sz w:val="28"/>
                <w:szCs w:val="28"/>
              </w:rPr>
            </w:pPr>
          </w:p>
        </w:tc>
        <w:tc>
          <w:tcPr>
            <w:tcW w:w="1247" w:type="dxa"/>
          </w:tcPr>
          <w:p w14:paraId="549B67A8" w14:textId="77777777" w:rsidR="00C37368" w:rsidRPr="006F01E6" w:rsidRDefault="00C37368" w:rsidP="00944616">
            <w:pPr>
              <w:rPr>
                <w:sz w:val="28"/>
                <w:szCs w:val="28"/>
              </w:rPr>
            </w:pPr>
            <w:r>
              <w:rPr>
                <w:sz w:val="28"/>
                <w:szCs w:val="28"/>
              </w:rPr>
              <w:t>2023</w:t>
            </w:r>
          </w:p>
        </w:tc>
        <w:tc>
          <w:tcPr>
            <w:tcW w:w="1559" w:type="dxa"/>
          </w:tcPr>
          <w:p w14:paraId="68E47876" w14:textId="3C2ACF40" w:rsidR="00C37368" w:rsidRPr="003336B9" w:rsidRDefault="008C7DA6" w:rsidP="005C449C">
            <w:pPr>
              <w:jc w:val="center"/>
              <w:rPr>
                <w:sz w:val="28"/>
                <w:szCs w:val="28"/>
              </w:rPr>
            </w:pPr>
            <w:r w:rsidRPr="003336B9">
              <w:rPr>
                <w:sz w:val="28"/>
                <w:szCs w:val="28"/>
              </w:rPr>
              <w:t>56800,0</w:t>
            </w:r>
          </w:p>
        </w:tc>
        <w:tc>
          <w:tcPr>
            <w:tcW w:w="1843" w:type="dxa"/>
          </w:tcPr>
          <w:p w14:paraId="1FEE3E4E" w14:textId="18C83919" w:rsidR="00C37368" w:rsidRPr="003336B9" w:rsidRDefault="00E25E91" w:rsidP="00E25E91">
            <w:pPr>
              <w:jc w:val="center"/>
              <w:rPr>
                <w:sz w:val="28"/>
                <w:szCs w:val="28"/>
              </w:rPr>
            </w:pPr>
            <w:r w:rsidRPr="003336B9">
              <w:rPr>
                <w:sz w:val="28"/>
                <w:szCs w:val="28"/>
              </w:rPr>
              <w:t xml:space="preserve"> </w:t>
            </w:r>
            <w:r w:rsidR="001D1D80" w:rsidRPr="003336B9">
              <w:rPr>
                <w:sz w:val="28"/>
                <w:szCs w:val="28"/>
              </w:rPr>
              <w:t>56</w:t>
            </w:r>
            <w:r w:rsidR="00BF31D4" w:rsidRPr="003336B9">
              <w:rPr>
                <w:sz w:val="28"/>
                <w:szCs w:val="28"/>
              </w:rPr>
              <w:t xml:space="preserve"> 8</w:t>
            </w:r>
            <w:r w:rsidR="008F4AAC" w:rsidRPr="003336B9">
              <w:rPr>
                <w:sz w:val="28"/>
                <w:szCs w:val="28"/>
              </w:rPr>
              <w:t>0</w:t>
            </w:r>
            <w:r w:rsidR="00DB73DA" w:rsidRPr="003336B9">
              <w:rPr>
                <w:sz w:val="28"/>
                <w:szCs w:val="28"/>
              </w:rPr>
              <w:t>0</w:t>
            </w:r>
            <w:r w:rsidR="00B94A70" w:rsidRPr="003336B9">
              <w:rPr>
                <w:sz w:val="28"/>
                <w:szCs w:val="28"/>
              </w:rPr>
              <w:t>,0</w:t>
            </w:r>
          </w:p>
        </w:tc>
        <w:tc>
          <w:tcPr>
            <w:tcW w:w="1701" w:type="dxa"/>
          </w:tcPr>
          <w:p w14:paraId="11D8FE58" w14:textId="124162F3" w:rsidR="00C37368" w:rsidRPr="003336B9" w:rsidRDefault="008C7DA6" w:rsidP="005C449C">
            <w:pPr>
              <w:jc w:val="center"/>
              <w:rPr>
                <w:sz w:val="28"/>
                <w:szCs w:val="28"/>
              </w:rPr>
            </w:pPr>
            <w:r w:rsidRPr="003336B9">
              <w:rPr>
                <w:sz w:val="28"/>
                <w:szCs w:val="28"/>
              </w:rPr>
              <w:t>0</w:t>
            </w:r>
          </w:p>
        </w:tc>
        <w:tc>
          <w:tcPr>
            <w:tcW w:w="4253" w:type="dxa"/>
            <w:vMerge/>
          </w:tcPr>
          <w:p w14:paraId="4CA23ECC" w14:textId="77777777" w:rsidR="00C37368" w:rsidRPr="006333B2" w:rsidRDefault="00C37368" w:rsidP="00944616">
            <w:pPr>
              <w:rPr>
                <w:sz w:val="28"/>
                <w:szCs w:val="28"/>
              </w:rPr>
            </w:pPr>
          </w:p>
        </w:tc>
      </w:tr>
      <w:tr w:rsidR="000E5797" w:rsidRPr="006333B2" w14:paraId="490CD980" w14:textId="77777777" w:rsidTr="006D4788">
        <w:tc>
          <w:tcPr>
            <w:tcW w:w="4424" w:type="dxa"/>
            <w:vMerge/>
          </w:tcPr>
          <w:p w14:paraId="24322439" w14:textId="77777777" w:rsidR="000E5797" w:rsidRPr="006F01E6" w:rsidRDefault="000E5797" w:rsidP="00944616">
            <w:pPr>
              <w:rPr>
                <w:sz w:val="28"/>
                <w:szCs w:val="28"/>
              </w:rPr>
            </w:pPr>
          </w:p>
        </w:tc>
        <w:tc>
          <w:tcPr>
            <w:tcW w:w="1247" w:type="dxa"/>
          </w:tcPr>
          <w:p w14:paraId="32A4649E" w14:textId="77777777" w:rsidR="000E5797" w:rsidRPr="006F01E6" w:rsidRDefault="000E5797" w:rsidP="00944616">
            <w:pPr>
              <w:rPr>
                <w:sz w:val="28"/>
                <w:szCs w:val="28"/>
              </w:rPr>
            </w:pPr>
            <w:r>
              <w:rPr>
                <w:sz w:val="28"/>
                <w:szCs w:val="28"/>
              </w:rPr>
              <w:t>2024</w:t>
            </w:r>
          </w:p>
        </w:tc>
        <w:tc>
          <w:tcPr>
            <w:tcW w:w="1559" w:type="dxa"/>
          </w:tcPr>
          <w:p w14:paraId="67B4C6EE" w14:textId="5D8EACB4" w:rsidR="000E5797" w:rsidRPr="003336B9" w:rsidRDefault="000E5797" w:rsidP="005C449C">
            <w:pPr>
              <w:jc w:val="center"/>
              <w:rPr>
                <w:sz w:val="28"/>
                <w:szCs w:val="28"/>
              </w:rPr>
            </w:pPr>
            <w:r w:rsidRPr="003336B9">
              <w:rPr>
                <w:sz w:val="28"/>
                <w:szCs w:val="28"/>
              </w:rPr>
              <w:t>103 220,0</w:t>
            </w:r>
          </w:p>
        </w:tc>
        <w:tc>
          <w:tcPr>
            <w:tcW w:w="1843" w:type="dxa"/>
          </w:tcPr>
          <w:p w14:paraId="1D4087E2" w14:textId="717DCA1C" w:rsidR="000E5797" w:rsidRPr="003336B9" w:rsidRDefault="008C7DA6" w:rsidP="00E25E91">
            <w:pPr>
              <w:jc w:val="center"/>
              <w:rPr>
                <w:sz w:val="28"/>
                <w:szCs w:val="28"/>
              </w:rPr>
            </w:pPr>
            <w:r w:rsidRPr="003336B9">
              <w:rPr>
                <w:sz w:val="28"/>
                <w:szCs w:val="28"/>
              </w:rPr>
              <w:t>37220,0</w:t>
            </w:r>
          </w:p>
        </w:tc>
        <w:tc>
          <w:tcPr>
            <w:tcW w:w="1701" w:type="dxa"/>
          </w:tcPr>
          <w:p w14:paraId="4FA9A066" w14:textId="1D6F2F7D" w:rsidR="000E5797" w:rsidRPr="003336B9" w:rsidRDefault="003336B9" w:rsidP="005C449C">
            <w:pPr>
              <w:jc w:val="center"/>
              <w:rPr>
                <w:sz w:val="28"/>
                <w:szCs w:val="28"/>
              </w:rPr>
            </w:pPr>
            <w:r w:rsidRPr="003336B9">
              <w:rPr>
                <w:sz w:val="28"/>
                <w:szCs w:val="28"/>
              </w:rPr>
              <w:t>-66 000,0</w:t>
            </w:r>
          </w:p>
        </w:tc>
        <w:tc>
          <w:tcPr>
            <w:tcW w:w="4253" w:type="dxa"/>
            <w:vMerge/>
          </w:tcPr>
          <w:p w14:paraId="397B44D8" w14:textId="77777777" w:rsidR="000E5797" w:rsidRPr="006333B2" w:rsidRDefault="000E5797" w:rsidP="00944616">
            <w:pPr>
              <w:rPr>
                <w:sz w:val="28"/>
                <w:szCs w:val="28"/>
              </w:rPr>
            </w:pPr>
          </w:p>
        </w:tc>
      </w:tr>
      <w:tr w:rsidR="000E5797" w:rsidRPr="006333B2" w14:paraId="0E59B565" w14:textId="77777777" w:rsidTr="006D4788">
        <w:tc>
          <w:tcPr>
            <w:tcW w:w="4424" w:type="dxa"/>
            <w:vMerge/>
          </w:tcPr>
          <w:p w14:paraId="0D00E4D6" w14:textId="77777777" w:rsidR="000E5797" w:rsidRPr="006F01E6" w:rsidRDefault="000E5797" w:rsidP="00944616">
            <w:pPr>
              <w:rPr>
                <w:sz w:val="28"/>
                <w:szCs w:val="28"/>
              </w:rPr>
            </w:pPr>
          </w:p>
        </w:tc>
        <w:tc>
          <w:tcPr>
            <w:tcW w:w="1247" w:type="dxa"/>
          </w:tcPr>
          <w:p w14:paraId="76579757" w14:textId="77777777" w:rsidR="000E5797" w:rsidRPr="006F01E6" w:rsidRDefault="000E5797" w:rsidP="00944616">
            <w:pPr>
              <w:rPr>
                <w:sz w:val="28"/>
                <w:szCs w:val="28"/>
              </w:rPr>
            </w:pPr>
            <w:r>
              <w:rPr>
                <w:sz w:val="28"/>
                <w:szCs w:val="28"/>
              </w:rPr>
              <w:t>2025</w:t>
            </w:r>
          </w:p>
        </w:tc>
        <w:tc>
          <w:tcPr>
            <w:tcW w:w="1559" w:type="dxa"/>
          </w:tcPr>
          <w:p w14:paraId="1955EE40" w14:textId="45846974" w:rsidR="000E5797" w:rsidRPr="003336B9" w:rsidRDefault="000E5797" w:rsidP="005C449C">
            <w:pPr>
              <w:jc w:val="center"/>
              <w:rPr>
                <w:sz w:val="28"/>
                <w:szCs w:val="28"/>
              </w:rPr>
            </w:pPr>
            <w:r w:rsidRPr="003336B9">
              <w:rPr>
                <w:sz w:val="28"/>
                <w:szCs w:val="28"/>
              </w:rPr>
              <w:t xml:space="preserve"> 54 270,0</w:t>
            </w:r>
          </w:p>
        </w:tc>
        <w:tc>
          <w:tcPr>
            <w:tcW w:w="1843" w:type="dxa"/>
          </w:tcPr>
          <w:p w14:paraId="10A1DAA7" w14:textId="01BF791B" w:rsidR="000E5797" w:rsidRPr="003336B9" w:rsidRDefault="008C7DA6" w:rsidP="00E25E91">
            <w:pPr>
              <w:jc w:val="center"/>
              <w:rPr>
                <w:sz w:val="28"/>
                <w:szCs w:val="28"/>
              </w:rPr>
            </w:pPr>
            <w:r w:rsidRPr="003336B9">
              <w:rPr>
                <w:sz w:val="28"/>
                <w:szCs w:val="28"/>
              </w:rPr>
              <w:t>54270,0</w:t>
            </w:r>
          </w:p>
        </w:tc>
        <w:tc>
          <w:tcPr>
            <w:tcW w:w="1701" w:type="dxa"/>
          </w:tcPr>
          <w:p w14:paraId="2C4E047F" w14:textId="7D57A3CE" w:rsidR="000E5797" w:rsidRPr="003336B9" w:rsidRDefault="00AD1B7C" w:rsidP="005C449C">
            <w:pPr>
              <w:jc w:val="center"/>
              <w:rPr>
                <w:sz w:val="28"/>
                <w:szCs w:val="28"/>
              </w:rPr>
            </w:pPr>
            <w:r w:rsidRPr="003336B9">
              <w:rPr>
                <w:sz w:val="28"/>
                <w:szCs w:val="28"/>
              </w:rPr>
              <w:t>0</w:t>
            </w:r>
          </w:p>
        </w:tc>
        <w:tc>
          <w:tcPr>
            <w:tcW w:w="4253" w:type="dxa"/>
            <w:vMerge/>
          </w:tcPr>
          <w:p w14:paraId="480F4F15" w14:textId="77777777" w:rsidR="000E5797" w:rsidRPr="006333B2" w:rsidRDefault="000E5797" w:rsidP="00944616">
            <w:pPr>
              <w:rPr>
                <w:sz w:val="28"/>
                <w:szCs w:val="28"/>
              </w:rPr>
            </w:pPr>
          </w:p>
        </w:tc>
      </w:tr>
      <w:tr w:rsidR="003336B9" w:rsidRPr="006333B2" w14:paraId="79B1656D" w14:textId="77777777" w:rsidTr="006D4788">
        <w:tc>
          <w:tcPr>
            <w:tcW w:w="4424" w:type="dxa"/>
            <w:vMerge w:val="restart"/>
          </w:tcPr>
          <w:p w14:paraId="125927D3" w14:textId="52CF06D3" w:rsidR="003336B9" w:rsidRPr="006F01E6" w:rsidRDefault="003336B9" w:rsidP="003336B9">
            <w:pPr>
              <w:jc w:val="center"/>
              <w:rPr>
                <w:sz w:val="28"/>
                <w:szCs w:val="28"/>
              </w:rPr>
            </w:pPr>
            <w:r>
              <w:rPr>
                <w:sz w:val="28"/>
                <w:szCs w:val="28"/>
              </w:rPr>
              <w:t>Захід</w:t>
            </w:r>
          </w:p>
        </w:tc>
        <w:tc>
          <w:tcPr>
            <w:tcW w:w="1247" w:type="dxa"/>
            <w:vMerge w:val="restart"/>
          </w:tcPr>
          <w:p w14:paraId="01598EF7" w14:textId="6B459C26" w:rsidR="003336B9" w:rsidRDefault="003336B9" w:rsidP="00944616">
            <w:pPr>
              <w:rPr>
                <w:sz w:val="28"/>
                <w:szCs w:val="28"/>
              </w:rPr>
            </w:pPr>
            <w:r>
              <w:rPr>
                <w:sz w:val="28"/>
                <w:szCs w:val="28"/>
              </w:rPr>
              <w:t>Роки</w:t>
            </w:r>
          </w:p>
        </w:tc>
        <w:tc>
          <w:tcPr>
            <w:tcW w:w="5103" w:type="dxa"/>
            <w:gridSpan w:val="3"/>
          </w:tcPr>
          <w:p w14:paraId="05D410F9" w14:textId="0BEFF3C8" w:rsidR="003336B9" w:rsidRPr="003336B9" w:rsidRDefault="003336B9" w:rsidP="005C449C">
            <w:pPr>
              <w:jc w:val="center"/>
              <w:rPr>
                <w:sz w:val="28"/>
                <w:szCs w:val="28"/>
              </w:rPr>
            </w:pPr>
            <w:r w:rsidRPr="003336B9">
              <w:rPr>
                <w:sz w:val="28"/>
                <w:szCs w:val="28"/>
              </w:rPr>
              <w:t xml:space="preserve"> Обсяги фінансування (тис. </w:t>
            </w:r>
            <w:proofErr w:type="spellStart"/>
            <w:r w:rsidRPr="003336B9">
              <w:rPr>
                <w:sz w:val="28"/>
                <w:szCs w:val="28"/>
              </w:rPr>
              <w:t>грн</w:t>
            </w:r>
            <w:proofErr w:type="spellEnd"/>
            <w:r w:rsidRPr="003336B9">
              <w:rPr>
                <w:sz w:val="28"/>
                <w:szCs w:val="28"/>
              </w:rPr>
              <w:t>)</w:t>
            </w:r>
          </w:p>
        </w:tc>
        <w:tc>
          <w:tcPr>
            <w:tcW w:w="4253" w:type="dxa"/>
            <w:vMerge w:val="restart"/>
          </w:tcPr>
          <w:p w14:paraId="339BC3C0" w14:textId="377C36E5" w:rsidR="003336B9" w:rsidRPr="006333B2" w:rsidRDefault="003336B9" w:rsidP="003336B9">
            <w:pPr>
              <w:jc w:val="center"/>
              <w:rPr>
                <w:sz w:val="28"/>
                <w:szCs w:val="28"/>
              </w:rPr>
            </w:pPr>
            <w:r>
              <w:rPr>
                <w:sz w:val="28"/>
                <w:szCs w:val="28"/>
              </w:rPr>
              <w:t>Необхідність</w:t>
            </w:r>
          </w:p>
        </w:tc>
      </w:tr>
      <w:tr w:rsidR="003336B9" w:rsidRPr="006333B2" w14:paraId="40C14821" w14:textId="77777777" w:rsidTr="006D4788">
        <w:tc>
          <w:tcPr>
            <w:tcW w:w="4424" w:type="dxa"/>
            <w:vMerge/>
          </w:tcPr>
          <w:p w14:paraId="36F8144F" w14:textId="77777777" w:rsidR="003336B9" w:rsidRPr="006F01E6" w:rsidRDefault="003336B9" w:rsidP="00944616">
            <w:pPr>
              <w:rPr>
                <w:sz w:val="28"/>
                <w:szCs w:val="28"/>
              </w:rPr>
            </w:pPr>
          </w:p>
        </w:tc>
        <w:tc>
          <w:tcPr>
            <w:tcW w:w="1247" w:type="dxa"/>
            <w:vMerge/>
          </w:tcPr>
          <w:p w14:paraId="662FF1D7" w14:textId="77777777" w:rsidR="003336B9" w:rsidRDefault="003336B9" w:rsidP="00944616">
            <w:pPr>
              <w:rPr>
                <w:sz w:val="28"/>
                <w:szCs w:val="28"/>
              </w:rPr>
            </w:pPr>
          </w:p>
        </w:tc>
        <w:tc>
          <w:tcPr>
            <w:tcW w:w="1559" w:type="dxa"/>
          </w:tcPr>
          <w:p w14:paraId="585DA876" w14:textId="0F67E499" w:rsidR="003336B9" w:rsidRPr="003336B9" w:rsidRDefault="003336B9" w:rsidP="005C449C">
            <w:pPr>
              <w:jc w:val="center"/>
              <w:rPr>
                <w:sz w:val="28"/>
                <w:szCs w:val="28"/>
              </w:rPr>
            </w:pPr>
            <w:r w:rsidRPr="003336B9">
              <w:rPr>
                <w:b/>
                <w:sz w:val="28"/>
                <w:szCs w:val="28"/>
              </w:rPr>
              <w:t>було</w:t>
            </w:r>
          </w:p>
        </w:tc>
        <w:tc>
          <w:tcPr>
            <w:tcW w:w="1843" w:type="dxa"/>
          </w:tcPr>
          <w:p w14:paraId="1C148B2A" w14:textId="1FB98A1D" w:rsidR="003336B9" w:rsidRPr="003336B9" w:rsidRDefault="003336B9" w:rsidP="00E25E91">
            <w:pPr>
              <w:jc w:val="center"/>
              <w:rPr>
                <w:sz w:val="28"/>
                <w:szCs w:val="28"/>
              </w:rPr>
            </w:pPr>
            <w:r w:rsidRPr="003336B9">
              <w:rPr>
                <w:b/>
                <w:sz w:val="28"/>
                <w:szCs w:val="28"/>
              </w:rPr>
              <w:t>стало</w:t>
            </w:r>
          </w:p>
        </w:tc>
        <w:tc>
          <w:tcPr>
            <w:tcW w:w="1701" w:type="dxa"/>
          </w:tcPr>
          <w:p w14:paraId="5B2B8AFF" w14:textId="2BF44DC8" w:rsidR="003336B9" w:rsidRPr="003336B9" w:rsidRDefault="003336B9" w:rsidP="005C449C">
            <w:pPr>
              <w:jc w:val="center"/>
              <w:rPr>
                <w:sz w:val="28"/>
                <w:szCs w:val="28"/>
              </w:rPr>
            </w:pPr>
            <w:r w:rsidRPr="003336B9">
              <w:rPr>
                <w:b/>
                <w:sz w:val="28"/>
                <w:szCs w:val="28"/>
              </w:rPr>
              <w:t>різниця</w:t>
            </w:r>
          </w:p>
        </w:tc>
        <w:tc>
          <w:tcPr>
            <w:tcW w:w="4253" w:type="dxa"/>
            <w:vMerge/>
          </w:tcPr>
          <w:p w14:paraId="30803014" w14:textId="77777777" w:rsidR="003336B9" w:rsidRPr="006333B2" w:rsidRDefault="003336B9" w:rsidP="00944616">
            <w:pPr>
              <w:rPr>
                <w:sz w:val="28"/>
                <w:szCs w:val="28"/>
              </w:rPr>
            </w:pPr>
          </w:p>
        </w:tc>
      </w:tr>
      <w:tr w:rsidR="003336B9" w:rsidRPr="006333B2" w14:paraId="1B9B3B9F" w14:textId="77777777" w:rsidTr="006D4788">
        <w:tc>
          <w:tcPr>
            <w:tcW w:w="4424" w:type="dxa"/>
            <w:vMerge w:val="restart"/>
          </w:tcPr>
          <w:p w14:paraId="3C9B8D67" w14:textId="6A1AA0EC" w:rsidR="003336B9" w:rsidRPr="003336B9" w:rsidRDefault="003336B9" w:rsidP="003336B9">
            <w:pPr>
              <w:rPr>
                <w:color w:val="000000"/>
                <w:sz w:val="28"/>
                <w:szCs w:val="28"/>
              </w:rPr>
            </w:pPr>
            <w:r>
              <w:rPr>
                <w:b/>
                <w:sz w:val="28"/>
                <w:szCs w:val="28"/>
              </w:rPr>
              <w:t>Розділ 1.п.15</w:t>
            </w:r>
            <w:r w:rsidRPr="00972A44">
              <w:rPr>
                <w:b/>
                <w:sz w:val="28"/>
                <w:szCs w:val="28"/>
              </w:rPr>
              <w:t>.</w:t>
            </w:r>
            <w:r>
              <w:rPr>
                <w:b/>
                <w:sz w:val="28"/>
                <w:szCs w:val="28"/>
              </w:rPr>
              <w:t xml:space="preserve"> </w:t>
            </w:r>
            <w:r>
              <w:rPr>
                <w:color w:val="000000"/>
                <w:sz w:val="28"/>
                <w:szCs w:val="28"/>
              </w:rPr>
              <w:t>Оснащення КНП «Чернігівська міська лікарня № 2» ЧМР апаратом для магнітно-резонансної томографії (МРТ)</w:t>
            </w:r>
          </w:p>
        </w:tc>
        <w:tc>
          <w:tcPr>
            <w:tcW w:w="1247" w:type="dxa"/>
          </w:tcPr>
          <w:p w14:paraId="368C7B70" w14:textId="7E740797" w:rsidR="003336B9" w:rsidRDefault="003336B9" w:rsidP="00944616">
            <w:pPr>
              <w:rPr>
                <w:sz w:val="28"/>
                <w:szCs w:val="28"/>
              </w:rPr>
            </w:pPr>
            <w:r>
              <w:rPr>
                <w:sz w:val="28"/>
                <w:szCs w:val="28"/>
              </w:rPr>
              <w:t>Всього</w:t>
            </w:r>
          </w:p>
        </w:tc>
        <w:tc>
          <w:tcPr>
            <w:tcW w:w="1559" w:type="dxa"/>
          </w:tcPr>
          <w:p w14:paraId="46685B6B" w14:textId="714F4145" w:rsidR="003336B9" w:rsidRPr="003336B9" w:rsidRDefault="003336B9" w:rsidP="005C449C">
            <w:pPr>
              <w:jc w:val="center"/>
              <w:rPr>
                <w:sz w:val="28"/>
                <w:szCs w:val="28"/>
              </w:rPr>
            </w:pPr>
            <w:r w:rsidRPr="003336B9">
              <w:rPr>
                <w:sz w:val="28"/>
                <w:szCs w:val="28"/>
              </w:rPr>
              <w:t>62 000,0</w:t>
            </w:r>
          </w:p>
        </w:tc>
        <w:tc>
          <w:tcPr>
            <w:tcW w:w="1843" w:type="dxa"/>
          </w:tcPr>
          <w:p w14:paraId="2C87E8A5" w14:textId="0887EE34" w:rsidR="003336B9" w:rsidRPr="003336B9" w:rsidRDefault="003336B9" w:rsidP="00E25E91">
            <w:pPr>
              <w:jc w:val="center"/>
              <w:rPr>
                <w:sz w:val="28"/>
                <w:szCs w:val="28"/>
              </w:rPr>
            </w:pPr>
            <w:r w:rsidRPr="003336B9">
              <w:rPr>
                <w:sz w:val="28"/>
                <w:szCs w:val="28"/>
              </w:rPr>
              <w:t>0</w:t>
            </w:r>
          </w:p>
        </w:tc>
        <w:tc>
          <w:tcPr>
            <w:tcW w:w="1701" w:type="dxa"/>
          </w:tcPr>
          <w:p w14:paraId="74F4D46F" w14:textId="5B6EF98C" w:rsidR="003336B9" w:rsidRPr="003336B9" w:rsidRDefault="003336B9" w:rsidP="005C449C">
            <w:pPr>
              <w:jc w:val="center"/>
              <w:rPr>
                <w:sz w:val="28"/>
                <w:szCs w:val="28"/>
              </w:rPr>
            </w:pPr>
            <w:r w:rsidRPr="003336B9">
              <w:rPr>
                <w:sz w:val="28"/>
                <w:szCs w:val="28"/>
              </w:rPr>
              <w:t>-62 000,0</w:t>
            </w:r>
          </w:p>
        </w:tc>
        <w:tc>
          <w:tcPr>
            <w:tcW w:w="4253" w:type="dxa"/>
            <w:vMerge w:val="restart"/>
          </w:tcPr>
          <w:p w14:paraId="6DD2149B" w14:textId="1C5AE2EC" w:rsidR="003336B9" w:rsidRDefault="00910549" w:rsidP="003336B9">
            <w:pPr>
              <w:rPr>
                <w:color w:val="000000"/>
                <w:sz w:val="28"/>
                <w:szCs w:val="28"/>
              </w:rPr>
            </w:pPr>
            <w:r>
              <w:rPr>
                <w:sz w:val="28"/>
                <w:szCs w:val="28"/>
              </w:rPr>
              <w:t>Вилучено у з</w:t>
            </w:r>
            <w:r w:rsidR="00774C6F">
              <w:rPr>
                <w:sz w:val="28"/>
                <w:szCs w:val="28"/>
              </w:rPr>
              <w:t xml:space="preserve">в’язку з перенесенням заходу у </w:t>
            </w:r>
            <w:r>
              <w:rPr>
                <w:sz w:val="28"/>
                <w:szCs w:val="28"/>
              </w:rPr>
              <w:t>пункт 8 розділу 2 Програми</w:t>
            </w:r>
          </w:p>
          <w:p w14:paraId="6F86A600" w14:textId="77777777" w:rsidR="003336B9" w:rsidRPr="006333B2" w:rsidRDefault="003336B9" w:rsidP="00944616">
            <w:pPr>
              <w:rPr>
                <w:sz w:val="28"/>
                <w:szCs w:val="28"/>
              </w:rPr>
            </w:pPr>
          </w:p>
        </w:tc>
      </w:tr>
      <w:tr w:rsidR="003336B9" w:rsidRPr="006333B2" w14:paraId="39A3DFE9" w14:textId="77777777" w:rsidTr="006D4788">
        <w:tc>
          <w:tcPr>
            <w:tcW w:w="4424" w:type="dxa"/>
            <w:vMerge/>
          </w:tcPr>
          <w:p w14:paraId="3CB7BEC4" w14:textId="77777777" w:rsidR="003336B9" w:rsidRPr="006F01E6" w:rsidRDefault="003336B9" w:rsidP="00944616">
            <w:pPr>
              <w:rPr>
                <w:sz w:val="28"/>
                <w:szCs w:val="28"/>
              </w:rPr>
            </w:pPr>
          </w:p>
        </w:tc>
        <w:tc>
          <w:tcPr>
            <w:tcW w:w="1247" w:type="dxa"/>
          </w:tcPr>
          <w:p w14:paraId="701E4C14" w14:textId="44541F8B" w:rsidR="003336B9" w:rsidRDefault="003336B9" w:rsidP="00944616">
            <w:pPr>
              <w:rPr>
                <w:sz w:val="28"/>
                <w:szCs w:val="28"/>
              </w:rPr>
            </w:pPr>
            <w:r>
              <w:rPr>
                <w:sz w:val="28"/>
                <w:szCs w:val="28"/>
              </w:rPr>
              <w:t>2022</w:t>
            </w:r>
          </w:p>
        </w:tc>
        <w:tc>
          <w:tcPr>
            <w:tcW w:w="1559" w:type="dxa"/>
          </w:tcPr>
          <w:p w14:paraId="5559842A" w14:textId="79718B52" w:rsidR="003336B9" w:rsidRPr="003336B9" w:rsidRDefault="003336B9" w:rsidP="005C449C">
            <w:pPr>
              <w:jc w:val="center"/>
              <w:rPr>
                <w:sz w:val="28"/>
                <w:szCs w:val="28"/>
              </w:rPr>
            </w:pPr>
            <w:r w:rsidRPr="003336B9">
              <w:rPr>
                <w:sz w:val="28"/>
                <w:szCs w:val="28"/>
              </w:rPr>
              <w:t>0</w:t>
            </w:r>
          </w:p>
        </w:tc>
        <w:tc>
          <w:tcPr>
            <w:tcW w:w="1843" w:type="dxa"/>
          </w:tcPr>
          <w:p w14:paraId="6630247C" w14:textId="4153FE6D" w:rsidR="003336B9" w:rsidRPr="003336B9" w:rsidRDefault="003336B9" w:rsidP="00E25E91">
            <w:pPr>
              <w:jc w:val="center"/>
              <w:rPr>
                <w:sz w:val="28"/>
                <w:szCs w:val="28"/>
              </w:rPr>
            </w:pPr>
            <w:r w:rsidRPr="003336B9">
              <w:rPr>
                <w:sz w:val="28"/>
                <w:szCs w:val="28"/>
              </w:rPr>
              <w:t>0</w:t>
            </w:r>
          </w:p>
        </w:tc>
        <w:tc>
          <w:tcPr>
            <w:tcW w:w="1701" w:type="dxa"/>
          </w:tcPr>
          <w:p w14:paraId="5FF49218" w14:textId="18094E5B" w:rsidR="003336B9" w:rsidRPr="003336B9" w:rsidRDefault="003336B9" w:rsidP="005C449C">
            <w:pPr>
              <w:jc w:val="center"/>
              <w:rPr>
                <w:sz w:val="28"/>
                <w:szCs w:val="28"/>
              </w:rPr>
            </w:pPr>
            <w:r w:rsidRPr="003336B9">
              <w:rPr>
                <w:sz w:val="28"/>
                <w:szCs w:val="28"/>
              </w:rPr>
              <w:t>0</w:t>
            </w:r>
          </w:p>
        </w:tc>
        <w:tc>
          <w:tcPr>
            <w:tcW w:w="4253" w:type="dxa"/>
            <w:vMerge/>
          </w:tcPr>
          <w:p w14:paraId="449595E2" w14:textId="77777777" w:rsidR="003336B9" w:rsidRPr="006333B2" w:rsidRDefault="003336B9" w:rsidP="00944616">
            <w:pPr>
              <w:rPr>
                <w:sz w:val="28"/>
                <w:szCs w:val="28"/>
              </w:rPr>
            </w:pPr>
          </w:p>
        </w:tc>
      </w:tr>
      <w:tr w:rsidR="003336B9" w:rsidRPr="006333B2" w14:paraId="4C9CB739" w14:textId="77777777" w:rsidTr="006D4788">
        <w:tc>
          <w:tcPr>
            <w:tcW w:w="4424" w:type="dxa"/>
            <w:vMerge/>
          </w:tcPr>
          <w:p w14:paraId="7A852A2C" w14:textId="77777777" w:rsidR="003336B9" w:rsidRPr="006F01E6" w:rsidRDefault="003336B9" w:rsidP="00944616">
            <w:pPr>
              <w:rPr>
                <w:sz w:val="28"/>
                <w:szCs w:val="28"/>
              </w:rPr>
            </w:pPr>
          </w:p>
        </w:tc>
        <w:tc>
          <w:tcPr>
            <w:tcW w:w="1247" w:type="dxa"/>
          </w:tcPr>
          <w:p w14:paraId="61AFC6EE" w14:textId="6A4B02B7" w:rsidR="003336B9" w:rsidRDefault="003336B9" w:rsidP="00944616">
            <w:pPr>
              <w:rPr>
                <w:sz w:val="28"/>
                <w:szCs w:val="28"/>
              </w:rPr>
            </w:pPr>
            <w:r>
              <w:rPr>
                <w:sz w:val="28"/>
                <w:szCs w:val="28"/>
              </w:rPr>
              <w:t>2023</w:t>
            </w:r>
          </w:p>
        </w:tc>
        <w:tc>
          <w:tcPr>
            <w:tcW w:w="1559" w:type="dxa"/>
          </w:tcPr>
          <w:p w14:paraId="2F6F767F" w14:textId="13FAD37C" w:rsidR="003336B9" w:rsidRPr="003336B9" w:rsidRDefault="003336B9" w:rsidP="005C449C">
            <w:pPr>
              <w:jc w:val="center"/>
              <w:rPr>
                <w:sz w:val="28"/>
                <w:szCs w:val="28"/>
              </w:rPr>
            </w:pPr>
            <w:r w:rsidRPr="003336B9">
              <w:rPr>
                <w:sz w:val="28"/>
                <w:szCs w:val="28"/>
              </w:rPr>
              <w:t>0</w:t>
            </w:r>
          </w:p>
        </w:tc>
        <w:tc>
          <w:tcPr>
            <w:tcW w:w="1843" w:type="dxa"/>
          </w:tcPr>
          <w:p w14:paraId="6221BE67" w14:textId="4E546195" w:rsidR="003336B9" w:rsidRPr="003336B9" w:rsidRDefault="003336B9" w:rsidP="00E25E91">
            <w:pPr>
              <w:jc w:val="center"/>
              <w:rPr>
                <w:sz w:val="28"/>
                <w:szCs w:val="28"/>
              </w:rPr>
            </w:pPr>
            <w:r w:rsidRPr="003336B9">
              <w:rPr>
                <w:sz w:val="28"/>
                <w:szCs w:val="28"/>
              </w:rPr>
              <w:t>0</w:t>
            </w:r>
          </w:p>
        </w:tc>
        <w:tc>
          <w:tcPr>
            <w:tcW w:w="1701" w:type="dxa"/>
          </w:tcPr>
          <w:p w14:paraId="43924E35" w14:textId="380FABA3" w:rsidR="003336B9" w:rsidRPr="003336B9" w:rsidRDefault="003336B9" w:rsidP="005C449C">
            <w:pPr>
              <w:jc w:val="center"/>
              <w:rPr>
                <w:sz w:val="28"/>
                <w:szCs w:val="28"/>
              </w:rPr>
            </w:pPr>
            <w:r w:rsidRPr="003336B9">
              <w:rPr>
                <w:sz w:val="28"/>
                <w:szCs w:val="28"/>
              </w:rPr>
              <w:t>0</w:t>
            </w:r>
          </w:p>
        </w:tc>
        <w:tc>
          <w:tcPr>
            <w:tcW w:w="4253" w:type="dxa"/>
            <w:vMerge/>
          </w:tcPr>
          <w:p w14:paraId="5ECF2A75" w14:textId="77777777" w:rsidR="003336B9" w:rsidRPr="006333B2" w:rsidRDefault="003336B9" w:rsidP="00944616">
            <w:pPr>
              <w:rPr>
                <w:sz w:val="28"/>
                <w:szCs w:val="28"/>
              </w:rPr>
            </w:pPr>
          </w:p>
        </w:tc>
      </w:tr>
      <w:tr w:rsidR="003336B9" w:rsidRPr="006333B2" w14:paraId="2B1D61D7" w14:textId="77777777" w:rsidTr="006D4788">
        <w:tc>
          <w:tcPr>
            <w:tcW w:w="4424" w:type="dxa"/>
            <w:vMerge/>
          </w:tcPr>
          <w:p w14:paraId="20EF0940" w14:textId="77777777" w:rsidR="003336B9" w:rsidRPr="006F01E6" w:rsidRDefault="003336B9" w:rsidP="00944616">
            <w:pPr>
              <w:rPr>
                <w:sz w:val="28"/>
                <w:szCs w:val="28"/>
              </w:rPr>
            </w:pPr>
          </w:p>
        </w:tc>
        <w:tc>
          <w:tcPr>
            <w:tcW w:w="1247" w:type="dxa"/>
          </w:tcPr>
          <w:p w14:paraId="0D4294D3" w14:textId="5AB423E9" w:rsidR="003336B9" w:rsidRDefault="003336B9" w:rsidP="00944616">
            <w:pPr>
              <w:rPr>
                <w:sz w:val="28"/>
                <w:szCs w:val="28"/>
              </w:rPr>
            </w:pPr>
            <w:r>
              <w:rPr>
                <w:sz w:val="28"/>
                <w:szCs w:val="28"/>
              </w:rPr>
              <w:t>2024</w:t>
            </w:r>
          </w:p>
        </w:tc>
        <w:tc>
          <w:tcPr>
            <w:tcW w:w="1559" w:type="dxa"/>
          </w:tcPr>
          <w:p w14:paraId="4E541B73" w14:textId="68F2AFED" w:rsidR="003336B9" w:rsidRPr="003336B9" w:rsidRDefault="003336B9" w:rsidP="005C449C">
            <w:pPr>
              <w:jc w:val="center"/>
              <w:rPr>
                <w:sz w:val="28"/>
                <w:szCs w:val="28"/>
              </w:rPr>
            </w:pPr>
            <w:r w:rsidRPr="003336B9">
              <w:rPr>
                <w:sz w:val="28"/>
                <w:szCs w:val="28"/>
              </w:rPr>
              <w:t>62 000,0 0</w:t>
            </w:r>
          </w:p>
        </w:tc>
        <w:tc>
          <w:tcPr>
            <w:tcW w:w="1843" w:type="dxa"/>
          </w:tcPr>
          <w:p w14:paraId="0BADD87B" w14:textId="16305DA2" w:rsidR="003336B9" w:rsidRPr="003336B9" w:rsidRDefault="003336B9" w:rsidP="00E25E91">
            <w:pPr>
              <w:jc w:val="center"/>
              <w:rPr>
                <w:sz w:val="28"/>
                <w:szCs w:val="28"/>
              </w:rPr>
            </w:pPr>
            <w:r w:rsidRPr="003336B9">
              <w:rPr>
                <w:sz w:val="28"/>
                <w:szCs w:val="28"/>
              </w:rPr>
              <w:t>0</w:t>
            </w:r>
          </w:p>
        </w:tc>
        <w:tc>
          <w:tcPr>
            <w:tcW w:w="1701" w:type="dxa"/>
          </w:tcPr>
          <w:p w14:paraId="2756A806" w14:textId="11A1311F" w:rsidR="003336B9" w:rsidRPr="003336B9" w:rsidRDefault="003336B9" w:rsidP="005C449C">
            <w:pPr>
              <w:jc w:val="center"/>
              <w:rPr>
                <w:sz w:val="28"/>
                <w:szCs w:val="28"/>
              </w:rPr>
            </w:pPr>
            <w:r w:rsidRPr="003336B9">
              <w:rPr>
                <w:sz w:val="28"/>
                <w:szCs w:val="28"/>
              </w:rPr>
              <w:t>-62 000,0</w:t>
            </w:r>
          </w:p>
        </w:tc>
        <w:tc>
          <w:tcPr>
            <w:tcW w:w="4253" w:type="dxa"/>
            <w:vMerge/>
          </w:tcPr>
          <w:p w14:paraId="4278B0A4" w14:textId="77777777" w:rsidR="003336B9" w:rsidRPr="006333B2" w:rsidRDefault="003336B9" w:rsidP="00944616">
            <w:pPr>
              <w:rPr>
                <w:sz w:val="28"/>
                <w:szCs w:val="28"/>
              </w:rPr>
            </w:pPr>
          </w:p>
        </w:tc>
      </w:tr>
      <w:tr w:rsidR="003336B9" w:rsidRPr="006333B2" w14:paraId="555CBEEC" w14:textId="77777777" w:rsidTr="006D4788">
        <w:tc>
          <w:tcPr>
            <w:tcW w:w="4424" w:type="dxa"/>
            <w:vMerge/>
          </w:tcPr>
          <w:p w14:paraId="1849B6A6" w14:textId="77777777" w:rsidR="003336B9" w:rsidRPr="006F01E6" w:rsidRDefault="003336B9" w:rsidP="00944616">
            <w:pPr>
              <w:rPr>
                <w:sz w:val="28"/>
                <w:szCs w:val="28"/>
              </w:rPr>
            </w:pPr>
          </w:p>
        </w:tc>
        <w:tc>
          <w:tcPr>
            <w:tcW w:w="1247" w:type="dxa"/>
          </w:tcPr>
          <w:p w14:paraId="5EF0C2CA" w14:textId="4BD27E08" w:rsidR="003336B9" w:rsidRDefault="003336B9" w:rsidP="00944616">
            <w:pPr>
              <w:rPr>
                <w:sz w:val="28"/>
                <w:szCs w:val="28"/>
              </w:rPr>
            </w:pPr>
            <w:r>
              <w:rPr>
                <w:sz w:val="28"/>
                <w:szCs w:val="28"/>
              </w:rPr>
              <w:t>2025</w:t>
            </w:r>
          </w:p>
        </w:tc>
        <w:tc>
          <w:tcPr>
            <w:tcW w:w="1559" w:type="dxa"/>
          </w:tcPr>
          <w:p w14:paraId="556D99F8" w14:textId="7AE4010D" w:rsidR="003336B9" w:rsidRPr="003336B9" w:rsidRDefault="003336B9" w:rsidP="005C449C">
            <w:pPr>
              <w:jc w:val="center"/>
              <w:rPr>
                <w:sz w:val="28"/>
                <w:szCs w:val="28"/>
              </w:rPr>
            </w:pPr>
            <w:r w:rsidRPr="003336B9">
              <w:rPr>
                <w:sz w:val="28"/>
                <w:szCs w:val="28"/>
              </w:rPr>
              <w:t>0</w:t>
            </w:r>
          </w:p>
        </w:tc>
        <w:tc>
          <w:tcPr>
            <w:tcW w:w="1843" w:type="dxa"/>
          </w:tcPr>
          <w:p w14:paraId="68B8B015" w14:textId="5884D4C9" w:rsidR="003336B9" w:rsidRPr="003336B9" w:rsidRDefault="003336B9" w:rsidP="00E25E91">
            <w:pPr>
              <w:jc w:val="center"/>
              <w:rPr>
                <w:sz w:val="28"/>
                <w:szCs w:val="28"/>
              </w:rPr>
            </w:pPr>
            <w:r w:rsidRPr="003336B9">
              <w:rPr>
                <w:sz w:val="28"/>
                <w:szCs w:val="28"/>
              </w:rPr>
              <w:t>0</w:t>
            </w:r>
          </w:p>
        </w:tc>
        <w:tc>
          <w:tcPr>
            <w:tcW w:w="1701" w:type="dxa"/>
          </w:tcPr>
          <w:p w14:paraId="1048128A" w14:textId="6FE628F5" w:rsidR="003336B9" w:rsidRPr="003336B9" w:rsidRDefault="003336B9" w:rsidP="005C449C">
            <w:pPr>
              <w:jc w:val="center"/>
              <w:rPr>
                <w:sz w:val="28"/>
                <w:szCs w:val="28"/>
              </w:rPr>
            </w:pPr>
            <w:r w:rsidRPr="003336B9">
              <w:rPr>
                <w:sz w:val="28"/>
                <w:szCs w:val="28"/>
              </w:rPr>
              <w:t>0</w:t>
            </w:r>
          </w:p>
        </w:tc>
        <w:tc>
          <w:tcPr>
            <w:tcW w:w="4253" w:type="dxa"/>
            <w:vMerge/>
          </w:tcPr>
          <w:p w14:paraId="37FBE3BE" w14:textId="77777777" w:rsidR="003336B9" w:rsidRPr="006333B2" w:rsidRDefault="003336B9" w:rsidP="00944616">
            <w:pPr>
              <w:rPr>
                <w:sz w:val="28"/>
                <w:szCs w:val="28"/>
              </w:rPr>
            </w:pPr>
          </w:p>
        </w:tc>
      </w:tr>
      <w:tr w:rsidR="003336B9" w:rsidRPr="006333B2" w14:paraId="3FE13C93" w14:textId="77777777" w:rsidTr="006D4788">
        <w:tc>
          <w:tcPr>
            <w:tcW w:w="4424" w:type="dxa"/>
            <w:vMerge w:val="restart"/>
          </w:tcPr>
          <w:p w14:paraId="0C2AC41A" w14:textId="77777777" w:rsidR="003336B9" w:rsidRDefault="003336B9" w:rsidP="00B96055">
            <w:pPr>
              <w:rPr>
                <w:b/>
                <w:sz w:val="28"/>
                <w:szCs w:val="28"/>
              </w:rPr>
            </w:pPr>
            <w:r w:rsidRPr="008939D7">
              <w:rPr>
                <w:b/>
                <w:sz w:val="28"/>
                <w:szCs w:val="28"/>
              </w:rPr>
              <w:t>З</w:t>
            </w:r>
            <w:r>
              <w:rPr>
                <w:b/>
                <w:sz w:val="28"/>
                <w:szCs w:val="28"/>
              </w:rPr>
              <w:t>агальні зміни з</w:t>
            </w:r>
            <w:r w:rsidRPr="008939D7">
              <w:rPr>
                <w:b/>
                <w:sz w:val="28"/>
                <w:szCs w:val="28"/>
              </w:rPr>
              <w:t>а розділом 1.</w:t>
            </w:r>
          </w:p>
          <w:p w14:paraId="64A0E815" w14:textId="71C68A64" w:rsidR="003336B9" w:rsidRPr="006F01E6" w:rsidRDefault="003336B9" w:rsidP="00222E1F">
            <w:pPr>
              <w:jc w:val="center"/>
              <w:rPr>
                <w:sz w:val="28"/>
                <w:szCs w:val="28"/>
              </w:rPr>
            </w:pPr>
          </w:p>
        </w:tc>
        <w:tc>
          <w:tcPr>
            <w:tcW w:w="1247" w:type="dxa"/>
            <w:vMerge w:val="restart"/>
          </w:tcPr>
          <w:p w14:paraId="0BF4636B" w14:textId="77777777" w:rsidR="003336B9" w:rsidRDefault="003336B9" w:rsidP="00222E1F">
            <w:pPr>
              <w:rPr>
                <w:sz w:val="28"/>
                <w:szCs w:val="28"/>
              </w:rPr>
            </w:pPr>
            <w:r>
              <w:rPr>
                <w:sz w:val="28"/>
                <w:szCs w:val="28"/>
              </w:rPr>
              <w:t>Роки</w:t>
            </w:r>
          </w:p>
        </w:tc>
        <w:tc>
          <w:tcPr>
            <w:tcW w:w="5103" w:type="dxa"/>
            <w:gridSpan w:val="3"/>
          </w:tcPr>
          <w:p w14:paraId="3996C807" w14:textId="77777777" w:rsidR="003336B9" w:rsidRPr="003336B9" w:rsidRDefault="003336B9" w:rsidP="00222E1F">
            <w:pPr>
              <w:rPr>
                <w:sz w:val="28"/>
                <w:szCs w:val="28"/>
              </w:rPr>
            </w:pPr>
            <w:r w:rsidRPr="003336B9">
              <w:rPr>
                <w:sz w:val="28"/>
                <w:szCs w:val="28"/>
              </w:rPr>
              <w:t xml:space="preserve">Обсяги фінансування (тис. </w:t>
            </w:r>
            <w:proofErr w:type="spellStart"/>
            <w:r w:rsidRPr="003336B9">
              <w:rPr>
                <w:sz w:val="28"/>
                <w:szCs w:val="28"/>
              </w:rPr>
              <w:t>грн</w:t>
            </w:r>
            <w:proofErr w:type="spellEnd"/>
            <w:r w:rsidRPr="003336B9">
              <w:rPr>
                <w:sz w:val="28"/>
                <w:szCs w:val="28"/>
              </w:rPr>
              <w:t>)</w:t>
            </w:r>
          </w:p>
        </w:tc>
        <w:tc>
          <w:tcPr>
            <w:tcW w:w="4253" w:type="dxa"/>
            <w:vMerge w:val="restart"/>
          </w:tcPr>
          <w:p w14:paraId="68848B4F" w14:textId="68B8140A" w:rsidR="003336B9" w:rsidRPr="006333B2" w:rsidRDefault="003336B9" w:rsidP="00222E1F">
            <w:pPr>
              <w:jc w:val="center"/>
              <w:rPr>
                <w:sz w:val="28"/>
                <w:szCs w:val="28"/>
              </w:rPr>
            </w:pPr>
          </w:p>
        </w:tc>
      </w:tr>
      <w:tr w:rsidR="003336B9" w:rsidRPr="006333B2" w14:paraId="78BC326B" w14:textId="77777777" w:rsidTr="006D4788">
        <w:tc>
          <w:tcPr>
            <w:tcW w:w="4424" w:type="dxa"/>
            <w:vMerge/>
          </w:tcPr>
          <w:p w14:paraId="3EDDBC4D" w14:textId="77777777" w:rsidR="003336B9" w:rsidRPr="006F01E6" w:rsidRDefault="003336B9" w:rsidP="00222E1F">
            <w:pPr>
              <w:rPr>
                <w:sz w:val="28"/>
                <w:szCs w:val="28"/>
              </w:rPr>
            </w:pPr>
          </w:p>
        </w:tc>
        <w:tc>
          <w:tcPr>
            <w:tcW w:w="1247" w:type="dxa"/>
            <w:vMerge/>
          </w:tcPr>
          <w:p w14:paraId="5B8DBB33" w14:textId="77777777" w:rsidR="003336B9" w:rsidRDefault="003336B9" w:rsidP="00222E1F">
            <w:pPr>
              <w:rPr>
                <w:sz w:val="28"/>
                <w:szCs w:val="28"/>
              </w:rPr>
            </w:pPr>
          </w:p>
        </w:tc>
        <w:tc>
          <w:tcPr>
            <w:tcW w:w="1559" w:type="dxa"/>
          </w:tcPr>
          <w:p w14:paraId="67537C93" w14:textId="77777777" w:rsidR="003336B9" w:rsidRPr="003336B9" w:rsidRDefault="003336B9" w:rsidP="00222E1F">
            <w:pPr>
              <w:rPr>
                <w:b/>
                <w:sz w:val="28"/>
                <w:szCs w:val="28"/>
              </w:rPr>
            </w:pPr>
            <w:r w:rsidRPr="003336B9">
              <w:rPr>
                <w:b/>
                <w:sz w:val="28"/>
                <w:szCs w:val="28"/>
              </w:rPr>
              <w:t>було</w:t>
            </w:r>
          </w:p>
        </w:tc>
        <w:tc>
          <w:tcPr>
            <w:tcW w:w="1843" w:type="dxa"/>
          </w:tcPr>
          <w:p w14:paraId="08DF0692" w14:textId="77777777" w:rsidR="003336B9" w:rsidRPr="003336B9" w:rsidRDefault="003336B9" w:rsidP="00222E1F">
            <w:pPr>
              <w:rPr>
                <w:b/>
                <w:sz w:val="28"/>
                <w:szCs w:val="28"/>
              </w:rPr>
            </w:pPr>
            <w:r w:rsidRPr="003336B9">
              <w:rPr>
                <w:b/>
                <w:sz w:val="28"/>
                <w:szCs w:val="28"/>
              </w:rPr>
              <w:t>стало</w:t>
            </w:r>
          </w:p>
        </w:tc>
        <w:tc>
          <w:tcPr>
            <w:tcW w:w="1701" w:type="dxa"/>
          </w:tcPr>
          <w:p w14:paraId="6F0BC97B" w14:textId="77777777" w:rsidR="003336B9" w:rsidRPr="003336B9" w:rsidRDefault="003336B9" w:rsidP="00222E1F">
            <w:pPr>
              <w:rPr>
                <w:b/>
                <w:sz w:val="28"/>
                <w:szCs w:val="28"/>
              </w:rPr>
            </w:pPr>
            <w:r w:rsidRPr="003336B9">
              <w:rPr>
                <w:b/>
                <w:sz w:val="28"/>
                <w:szCs w:val="28"/>
              </w:rPr>
              <w:t>різниця</w:t>
            </w:r>
          </w:p>
        </w:tc>
        <w:tc>
          <w:tcPr>
            <w:tcW w:w="4253" w:type="dxa"/>
            <w:vMerge/>
          </w:tcPr>
          <w:p w14:paraId="323D6799" w14:textId="77777777" w:rsidR="003336B9" w:rsidRPr="006333B2" w:rsidRDefault="003336B9" w:rsidP="00222E1F">
            <w:pPr>
              <w:rPr>
                <w:sz w:val="28"/>
                <w:szCs w:val="28"/>
              </w:rPr>
            </w:pPr>
          </w:p>
        </w:tc>
      </w:tr>
      <w:tr w:rsidR="003336B9" w:rsidRPr="006333B2" w14:paraId="6DC72065" w14:textId="77777777" w:rsidTr="006D4788">
        <w:trPr>
          <w:trHeight w:val="311"/>
        </w:trPr>
        <w:tc>
          <w:tcPr>
            <w:tcW w:w="4424" w:type="dxa"/>
            <w:vMerge w:val="restart"/>
          </w:tcPr>
          <w:p w14:paraId="30966553" w14:textId="77777777" w:rsidR="003336B9" w:rsidRDefault="003336B9" w:rsidP="00222E1F">
            <w:pPr>
              <w:rPr>
                <w:b/>
                <w:sz w:val="28"/>
                <w:szCs w:val="28"/>
              </w:rPr>
            </w:pPr>
          </w:p>
          <w:p w14:paraId="4D65DFD2" w14:textId="77777777" w:rsidR="003336B9" w:rsidRDefault="003336B9" w:rsidP="00222E1F">
            <w:pPr>
              <w:rPr>
                <w:b/>
                <w:sz w:val="28"/>
                <w:szCs w:val="28"/>
              </w:rPr>
            </w:pPr>
          </w:p>
          <w:p w14:paraId="6A4FC0A6" w14:textId="77777777" w:rsidR="003336B9" w:rsidRDefault="003336B9" w:rsidP="00222E1F">
            <w:pPr>
              <w:rPr>
                <w:b/>
                <w:sz w:val="28"/>
                <w:szCs w:val="28"/>
              </w:rPr>
            </w:pPr>
          </w:p>
          <w:p w14:paraId="109E9366" w14:textId="77777777" w:rsidR="003336B9" w:rsidRDefault="003336B9" w:rsidP="00222E1F">
            <w:pPr>
              <w:rPr>
                <w:b/>
                <w:sz w:val="28"/>
                <w:szCs w:val="28"/>
              </w:rPr>
            </w:pPr>
          </w:p>
          <w:p w14:paraId="2E896388" w14:textId="7CD24455" w:rsidR="003336B9" w:rsidRPr="008939D7" w:rsidRDefault="003336B9" w:rsidP="00222E1F">
            <w:pPr>
              <w:rPr>
                <w:b/>
                <w:sz w:val="28"/>
                <w:szCs w:val="28"/>
              </w:rPr>
            </w:pPr>
          </w:p>
        </w:tc>
        <w:tc>
          <w:tcPr>
            <w:tcW w:w="1247" w:type="dxa"/>
          </w:tcPr>
          <w:p w14:paraId="67BC2A13" w14:textId="77777777" w:rsidR="003336B9" w:rsidRDefault="003336B9" w:rsidP="00222E1F">
            <w:pPr>
              <w:rPr>
                <w:sz w:val="28"/>
                <w:szCs w:val="28"/>
              </w:rPr>
            </w:pPr>
            <w:r>
              <w:rPr>
                <w:sz w:val="28"/>
                <w:szCs w:val="28"/>
              </w:rPr>
              <w:lastRenderedPageBreak/>
              <w:t>Всього</w:t>
            </w:r>
          </w:p>
        </w:tc>
        <w:tc>
          <w:tcPr>
            <w:tcW w:w="1559" w:type="dxa"/>
          </w:tcPr>
          <w:p w14:paraId="38A71AA8" w14:textId="40C92F80" w:rsidR="003336B9" w:rsidRPr="003336B9" w:rsidRDefault="003336B9" w:rsidP="005376DD">
            <w:pPr>
              <w:jc w:val="center"/>
              <w:rPr>
                <w:sz w:val="28"/>
                <w:szCs w:val="28"/>
              </w:rPr>
            </w:pPr>
            <w:r w:rsidRPr="003336B9">
              <w:rPr>
                <w:sz w:val="28"/>
                <w:szCs w:val="28"/>
              </w:rPr>
              <w:t>777 269,7</w:t>
            </w:r>
          </w:p>
        </w:tc>
        <w:tc>
          <w:tcPr>
            <w:tcW w:w="1843" w:type="dxa"/>
          </w:tcPr>
          <w:p w14:paraId="7DB66D41" w14:textId="56B761EC" w:rsidR="003336B9" w:rsidRPr="003336B9" w:rsidRDefault="003336B9" w:rsidP="005376DD">
            <w:pPr>
              <w:jc w:val="center"/>
              <w:rPr>
                <w:sz w:val="28"/>
                <w:szCs w:val="28"/>
              </w:rPr>
            </w:pPr>
            <w:r w:rsidRPr="003336B9">
              <w:rPr>
                <w:sz w:val="28"/>
                <w:szCs w:val="28"/>
              </w:rPr>
              <w:t>649 269,7</w:t>
            </w:r>
          </w:p>
        </w:tc>
        <w:tc>
          <w:tcPr>
            <w:tcW w:w="1701" w:type="dxa"/>
          </w:tcPr>
          <w:p w14:paraId="5A8A48BA" w14:textId="7E3F0BF4" w:rsidR="003336B9" w:rsidRPr="003336B9" w:rsidRDefault="003336B9" w:rsidP="00DF3A4E">
            <w:pPr>
              <w:jc w:val="center"/>
              <w:rPr>
                <w:sz w:val="28"/>
                <w:szCs w:val="28"/>
              </w:rPr>
            </w:pPr>
            <w:r w:rsidRPr="003336B9">
              <w:rPr>
                <w:sz w:val="28"/>
                <w:szCs w:val="28"/>
              </w:rPr>
              <w:t>-128 000,0</w:t>
            </w:r>
          </w:p>
        </w:tc>
        <w:tc>
          <w:tcPr>
            <w:tcW w:w="4253" w:type="dxa"/>
            <w:vMerge w:val="restart"/>
          </w:tcPr>
          <w:p w14:paraId="0614F9FD" w14:textId="77777777" w:rsidR="003336B9" w:rsidRPr="006333B2" w:rsidRDefault="003336B9" w:rsidP="00222E1F">
            <w:pPr>
              <w:rPr>
                <w:sz w:val="28"/>
                <w:szCs w:val="28"/>
              </w:rPr>
            </w:pPr>
          </w:p>
        </w:tc>
      </w:tr>
      <w:tr w:rsidR="003336B9" w:rsidRPr="006333B2" w14:paraId="734AD00D" w14:textId="77777777" w:rsidTr="006D4788">
        <w:trPr>
          <w:trHeight w:val="270"/>
        </w:trPr>
        <w:tc>
          <w:tcPr>
            <w:tcW w:w="4424" w:type="dxa"/>
            <w:vMerge/>
          </w:tcPr>
          <w:p w14:paraId="0B32B975" w14:textId="77777777" w:rsidR="003336B9" w:rsidRPr="006F01E6" w:rsidRDefault="003336B9" w:rsidP="00222E1F">
            <w:pPr>
              <w:rPr>
                <w:sz w:val="28"/>
                <w:szCs w:val="28"/>
              </w:rPr>
            </w:pPr>
          </w:p>
        </w:tc>
        <w:tc>
          <w:tcPr>
            <w:tcW w:w="1247" w:type="dxa"/>
          </w:tcPr>
          <w:p w14:paraId="34016D3C" w14:textId="77777777" w:rsidR="003336B9" w:rsidRDefault="003336B9" w:rsidP="00222E1F">
            <w:pPr>
              <w:rPr>
                <w:sz w:val="28"/>
                <w:szCs w:val="28"/>
              </w:rPr>
            </w:pPr>
            <w:r>
              <w:rPr>
                <w:sz w:val="28"/>
                <w:szCs w:val="28"/>
              </w:rPr>
              <w:t>2022</w:t>
            </w:r>
          </w:p>
        </w:tc>
        <w:tc>
          <w:tcPr>
            <w:tcW w:w="1559" w:type="dxa"/>
          </w:tcPr>
          <w:p w14:paraId="35C86553" w14:textId="5581ABC0" w:rsidR="003336B9" w:rsidRPr="003336B9" w:rsidRDefault="003336B9" w:rsidP="005376DD">
            <w:pPr>
              <w:jc w:val="center"/>
              <w:rPr>
                <w:sz w:val="28"/>
                <w:szCs w:val="28"/>
              </w:rPr>
            </w:pPr>
            <w:r w:rsidRPr="003336B9">
              <w:rPr>
                <w:sz w:val="28"/>
                <w:szCs w:val="28"/>
              </w:rPr>
              <w:t>160 157,3</w:t>
            </w:r>
          </w:p>
        </w:tc>
        <w:tc>
          <w:tcPr>
            <w:tcW w:w="1843" w:type="dxa"/>
          </w:tcPr>
          <w:p w14:paraId="63E3E26A" w14:textId="77777777" w:rsidR="003336B9" w:rsidRPr="003336B9" w:rsidRDefault="003336B9" w:rsidP="005376DD">
            <w:pPr>
              <w:jc w:val="center"/>
              <w:rPr>
                <w:sz w:val="28"/>
                <w:szCs w:val="28"/>
              </w:rPr>
            </w:pPr>
            <w:r w:rsidRPr="003336B9">
              <w:rPr>
                <w:sz w:val="28"/>
                <w:szCs w:val="28"/>
              </w:rPr>
              <w:t>160 157,3</w:t>
            </w:r>
          </w:p>
        </w:tc>
        <w:tc>
          <w:tcPr>
            <w:tcW w:w="1701" w:type="dxa"/>
          </w:tcPr>
          <w:p w14:paraId="3871DE5D" w14:textId="1E110737" w:rsidR="003336B9" w:rsidRPr="003336B9" w:rsidRDefault="003336B9" w:rsidP="00DF3A4E">
            <w:pPr>
              <w:jc w:val="center"/>
              <w:rPr>
                <w:sz w:val="28"/>
                <w:szCs w:val="28"/>
              </w:rPr>
            </w:pPr>
            <w:r w:rsidRPr="003336B9">
              <w:rPr>
                <w:sz w:val="28"/>
                <w:szCs w:val="28"/>
              </w:rPr>
              <w:t>0</w:t>
            </w:r>
          </w:p>
        </w:tc>
        <w:tc>
          <w:tcPr>
            <w:tcW w:w="4253" w:type="dxa"/>
            <w:vMerge/>
          </w:tcPr>
          <w:p w14:paraId="036C782C" w14:textId="77777777" w:rsidR="003336B9" w:rsidRPr="006333B2" w:rsidRDefault="003336B9" w:rsidP="00222E1F">
            <w:pPr>
              <w:rPr>
                <w:sz w:val="28"/>
                <w:szCs w:val="28"/>
              </w:rPr>
            </w:pPr>
          </w:p>
        </w:tc>
      </w:tr>
      <w:tr w:rsidR="003336B9" w:rsidRPr="006333B2" w14:paraId="63D08FFB" w14:textId="77777777" w:rsidTr="006D4788">
        <w:trPr>
          <w:trHeight w:val="277"/>
        </w:trPr>
        <w:tc>
          <w:tcPr>
            <w:tcW w:w="4424" w:type="dxa"/>
            <w:vMerge/>
          </w:tcPr>
          <w:p w14:paraId="181C790A" w14:textId="77777777" w:rsidR="003336B9" w:rsidRPr="006F01E6" w:rsidRDefault="003336B9" w:rsidP="00222E1F">
            <w:pPr>
              <w:rPr>
                <w:sz w:val="28"/>
                <w:szCs w:val="28"/>
              </w:rPr>
            </w:pPr>
          </w:p>
        </w:tc>
        <w:tc>
          <w:tcPr>
            <w:tcW w:w="1247" w:type="dxa"/>
          </w:tcPr>
          <w:p w14:paraId="175C20EB" w14:textId="77777777" w:rsidR="003336B9" w:rsidRDefault="003336B9" w:rsidP="00222E1F">
            <w:pPr>
              <w:rPr>
                <w:sz w:val="28"/>
                <w:szCs w:val="28"/>
              </w:rPr>
            </w:pPr>
            <w:r>
              <w:rPr>
                <w:sz w:val="28"/>
                <w:szCs w:val="28"/>
              </w:rPr>
              <w:t>2023</w:t>
            </w:r>
          </w:p>
        </w:tc>
        <w:tc>
          <w:tcPr>
            <w:tcW w:w="1559" w:type="dxa"/>
          </w:tcPr>
          <w:p w14:paraId="44679842" w14:textId="4E05387E" w:rsidR="003336B9" w:rsidRPr="003336B9" w:rsidRDefault="003336B9" w:rsidP="005376DD">
            <w:pPr>
              <w:jc w:val="center"/>
              <w:rPr>
                <w:sz w:val="28"/>
                <w:szCs w:val="28"/>
              </w:rPr>
            </w:pPr>
            <w:r w:rsidRPr="003336B9">
              <w:rPr>
                <w:sz w:val="28"/>
                <w:szCs w:val="28"/>
              </w:rPr>
              <w:t>171 835,5</w:t>
            </w:r>
          </w:p>
        </w:tc>
        <w:tc>
          <w:tcPr>
            <w:tcW w:w="1843" w:type="dxa"/>
          </w:tcPr>
          <w:p w14:paraId="5549015B" w14:textId="0957D4B4" w:rsidR="003336B9" w:rsidRPr="003336B9" w:rsidRDefault="003336B9" w:rsidP="005376DD">
            <w:pPr>
              <w:jc w:val="center"/>
              <w:rPr>
                <w:sz w:val="28"/>
                <w:szCs w:val="28"/>
              </w:rPr>
            </w:pPr>
            <w:r w:rsidRPr="003336B9">
              <w:rPr>
                <w:sz w:val="28"/>
                <w:szCs w:val="28"/>
              </w:rPr>
              <w:t>171 835,5</w:t>
            </w:r>
          </w:p>
        </w:tc>
        <w:tc>
          <w:tcPr>
            <w:tcW w:w="1701" w:type="dxa"/>
          </w:tcPr>
          <w:p w14:paraId="6CC5D0AE" w14:textId="0E4E7FFB" w:rsidR="003336B9" w:rsidRPr="003336B9" w:rsidRDefault="003336B9" w:rsidP="00DF3A4E">
            <w:pPr>
              <w:jc w:val="center"/>
              <w:rPr>
                <w:sz w:val="28"/>
                <w:szCs w:val="28"/>
              </w:rPr>
            </w:pPr>
            <w:r w:rsidRPr="003336B9">
              <w:rPr>
                <w:sz w:val="28"/>
                <w:szCs w:val="28"/>
              </w:rPr>
              <w:t>0</w:t>
            </w:r>
          </w:p>
        </w:tc>
        <w:tc>
          <w:tcPr>
            <w:tcW w:w="4253" w:type="dxa"/>
            <w:vMerge/>
          </w:tcPr>
          <w:p w14:paraId="7BE38E21" w14:textId="77777777" w:rsidR="003336B9" w:rsidRPr="006333B2" w:rsidRDefault="003336B9" w:rsidP="00222E1F">
            <w:pPr>
              <w:rPr>
                <w:sz w:val="28"/>
                <w:szCs w:val="28"/>
              </w:rPr>
            </w:pPr>
          </w:p>
        </w:tc>
      </w:tr>
      <w:tr w:rsidR="003336B9" w:rsidRPr="006333B2" w14:paraId="4F085874" w14:textId="77777777" w:rsidTr="006D4788">
        <w:trPr>
          <w:trHeight w:val="323"/>
        </w:trPr>
        <w:tc>
          <w:tcPr>
            <w:tcW w:w="4424" w:type="dxa"/>
            <w:vMerge/>
          </w:tcPr>
          <w:p w14:paraId="53308419" w14:textId="77777777" w:rsidR="003336B9" w:rsidRPr="006F01E6" w:rsidRDefault="003336B9" w:rsidP="00222E1F">
            <w:pPr>
              <w:rPr>
                <w:sz w:val="28"/>
                <w:szCs w:val="28"/>
              </w:rPr>
            </w:pPr>
          </w:p>
        </w:tc>
        <w:tc>
          <w:tcPr>
            <w:tcW w:w="1247" w:type="dxa"/>
          </w:tcPr>
          <w:p w14:paraId="07488CDA" w14:textId="77777777" w:rsidR="003336B9" w:rsidRDefault="003336B9" w:rsidP="00222E1F">
            <w:pPr>
              <w:rPr>
                <w:sz w:val="28"/>
                <w:szCs w:val="28"/>
              </w:rPr>
            </w:pPr>
            <w:r>
              <w:rPr>
                <w:sz w:val="28"/>
                <w:szCs w:val="28"/>
              </w:rPr>
              <w:t>2024</w:t>
            </w:r>
          </w:p>
        </w:tc>
        <w:tc>
          <w:tcPr>
            <w:tcW w:w="1559" w:type="dxa"/>
          </w:tcPr>
          <w:p w14:paraId="05502B8A" w14:textId="05D9D0A7" w:rsidR="003336B9" w:rsidRPr="003336B9" w:rsidRDefault="003336B9" w:rsidP="005376DD">
            <w:pPr>
              <w:jc w:val="center"/>
              <w:rPr>
                <w:sz w:val="28"/>
                <w:szCs w:val="28"/>
              </w:rPr>
            </w:pPr>
            <w:r w:rsidRPr="003336B9">
              <w:rPr>
                <w:sz w:val="28"/>
                <w:szCs w:val="28"/>
              </w:rPr>
              <w:t>273 492,0</w:t>
            </w:r>
          </w:p>
        </w:tc>
        <w:tc>
          <w:tcPr>
            <w:tcW w:w="1843" w:type="dxa"/>
          </w:tcPr>
          <w:p w14:paraId="6FA30447" w14:textId="5B22878F" w:rsidR="003336B9" w:rsidRPr="003336B9" w:rsidRDefault="003336B9" w:rsidP="005376DD">
            <w:pPr>
              <w:jc w:val="center"/>
              <w:rPr>
                <w:sz w:val="28"/>
                <w:szCs w:val="28"/>
              </w:rPr>
            </w:pPr>
            <w:r w:rsidRPr="003336B9">
              <w:rPr>
                <w:sz w:val="28"/>
                <w:szCs w:val="28"/>
              </w:rPr>
              <w:t>145 492,0</w:t>
            </w:r>
          </w:p>
        </w:tc>
        <w:tc>
          <w:tcPr>
            <w:tcW w:w="1701" w:type="dxa"/>
          </w:tcPr>
          <w:p w14:paraId="5BE80C01" w14:textId="194F1E15" w:rsidR="003336B9" w:rsidRPr="003336B9" w:rsidRDefault="003336B9" w:rsidP="00DF3A4E">
            <w:pPr>
              <w:jc w:val="center"/>
              <w:rPr>
                <w:sz w:val="28"/>
                <w:szCs w:val="28"/>
              </w:rPr>
            </w:pPr>
            <w:r w:rsidRPr="003336B9">
              <w:rPr>
                <w:sz w:val="28"/>
                <w:szCs w:val="28"/>
              </w:rPr>
              <w:t>-128 000,0</w:t>
            </w:r>
          </w:p>
        </w:tc>
        <w:tc>
          <w:tcPr>
            <w:tcW w:w="4253" w:type="dxa"/>
            <w:vMerge/>
          </w:tcPr>
          <w:p w14:paraId="70217813" w14:textId="77777777" w:rsidR="003336B9" w:rsidRPr="006333B2" w:rsidRDefault="003336B9" w:rsidP="00222E1F">
            <w:pPr>
              <w:rPr>
                <w:sz w:val="28"/>
                <w:szCs w:val="28"/>
              </w:rPr>
            </w:pPr>
          </w:p>
        </w:tc>
      </w:tr>
      <w:tr w:rsidR="003336B9" w:rsidRPr="006333B2" w14:paraId="500D0E61" w14:textId="77777777" w:rsidTr="006D4788">
        <w:tc>
          <w:tcPr>
            <w:tcW w:w="4424" w:type="dxa"/>
            <w:vMerge/>
          </w:tcPr>
          <w:p w14:paraId="0E36352F" w14:textId="77777777" w:rsidR="003336B9" w:rsidRPr="006F01E6" w:rsidRDefault="003336B9" w:rsidP="00222E1F">
            <w:pPr>
              <w:rPr>
                <w:sz w:val="28"/>
                <w:szCs w:val="28"/>
              </w:rPr>
            </w:pPr>
          </w:p>
        </w:tc>
        <w:tc>
          <w:tcPr>
            <w:tcW w:w="1247" w:type="dxa"/>
          </w:tcPr>
          <w:p w14:paraId="50A2F3C9" w14:textId="77777777" w:rsidR="003336B9" w:rsidRDefault="003336B9" w:rsidP="00222E1F">
            <w:pPr>
              <w:rPr>
                <w:sz w:val="28"/>
                <w:szCs w:val="28"/>
              </w:rPr>
            </w:pPr>
            <w:r>
              <w:rPr>
                <w:sz w:val="28"/>
                <w:szCs w:val="28"/>
              </w:rPr>
              <w:t>2025</w:t>
            </w:r>
          </w:p>
        </w:tc>
        <w:tc>
          <w:tcPr>
            <w:tcW w:w="1559" w:type="dxa"/>
          </w:tcPr>
          <w:p w14:paraId="166F4A34" w14:textId="10265948" w:rsidR="003336B9" w:rsidRPr="003336B9" w:rsidRDefault="003336B9" w:rsidP="005376DD">
            <w:pPr>
              <w:jc w:val="center"/>
              <w:rPr>
                <w:sz w:val="28"/>
                <w:szCs w:val="28"/>
              </w:rPr>
            </w:pPr>
            <w:r w:rsidRPr="003336B9">
              <w:rPr>
                <w:sz w:val="28"/>
                <w:szCs w:val="28"/>
              </w:rPr>
              <w:t>171 784,9</w:t>
            </w:r>
          </w:p>
        </w:tc>
        <w:tc>
          <w:tcPr>
            <w:tcW w:w="1843" w:type="dxa"/>
          </w:tcPr>
          <w:p w14:paraId="467E5ABF" w14:textId="77E8A5E1" w:rsidR="003336B9" w:rsidRPr="003336B9" w:rsidRDefault="003336B9" w:rsidP="005376DD">
            <w:pPr>
              <w:jc w:val="center"/>
              <w:rPr>
                <w:sz w:val="28"/>
                <w:szCs w:val="28"/>
              </w:rPr>
            </w:pPr>
            <w:r w:rsidRPr="003336B9">
              <w:rPr>
                <w:sz w:val="28"/>
                <w:szCs w:val="28"/>
              </w:rPr>
              <w:t>171 784,9</w:t>
            </w:r>
          </w:p>
        </w:tc>
        <w:tc>
          <w:tcPr>
            <w:tcW w:w="1701" w:type="dxa"/>
          </w:tcPr>
          <w:p w14:paraId="786C3184" w14:textId="3330A665" w:rsidR="003336B9" w:rsidRPr="003336B9" w:rsidRDefault="003336B9" w:rsidP="00DF3A4E">
            <w:pPr>
              <w:jc w:val="center"/>
              <w:rPr>
                <w:sz w:val="28"/>
                <w:szCs w:val="28"/>
              </w:rPr>
            </w:pPr>
            <w:r w:rsidRPr="003336B9">
              <w:rPr>
                <w:sz w:val="28"/>
                <w:szCs w:val="28"/>
              </w:rPr>
              <w:t>0</w:t>
            </w:r>
          </w:p>
        </w:tc>
        <w:tc>
          <w:tcPr>
            <w:tcW w:w="4253" w:type="dxa"/>
            <w:vMerge/>
          </w:tcPr>
          <w:p w14:paraId="69B496E0" w14:textId="77777777" w:rsidR="003336B9" w:rsidRPr="006333B2" w:rsidRDefault="003336B9" w:rsidP="00222E1F">
            <w:pPr>
              <w:rPr>
                <w:sz w:val="28"/>
                <w:szCs w:val="28"/>
              </w:rPr>
            </w:pPr>
          </w:p>
        </w:tc>
      </w:tr>
      <w:tr w:rsidR="003336B9" w:rsidRPr="006333B2" w14:paraId="5A9F4CA0" w14:textId="77777777" w:rsidTr="0004215E">
        <w:tc>
          <w:tcPr>
            <w:tcW w:w="15027" w:type="dxa"/>
            <w:gridSpan w:val="6"/>
          </w:tcPr>
          <w:p w14:paraId="40BAD58D" w14:textId="27F5E9C4" w:rsidR="003336B9" w:rsidRPr="006333B2" w:rsidRDefault="003336B9" w:rsidP="00C31C8E">
            <w:pPr>
              <w:jc w:val="center"/>
              <w:rPr>
                <w:sz w:val="28"/>
                <w:szCs w:val="28"/>
              </w:rPr>
            </w:pPr>
            <w:r w:rsidRPr="00C31C8E">
              <w:rPr>
                <w:sz w:val="28"/>
                <w:szCs w:val="28"/>
              </w:rPr>
              <w:t>2. ПІДТРИМКА НАДАННЯ МЕДИЧНИХ ПОСЛУГ ПОНАД ОБСЯГ, ПЕРЕДБАЧЕНИЙ ПРОГРАМОЮ</w:t>
            </w:r>
            <w:r>
              <w:rPr>
                <w:sz w:val="28"/>
                <w:szCs w:val="28"/>
              </w:rPr>
              <w:t xml:space="preserve">   </w:t>
            </w:r>
            <w:r w:rsidRPr="00C31C8E">
              <w:rPr>
                <w:sz w:val="28"/>
                <w:szCs w:val="28"/>
              </w:rPr>
              <w:t>ДЕРЖАВНИХ ГАРАНТІЙ МЕДИЧНОГО ОБСЛУГОВУВАННЯ НАСЕЛЕННЯ</w:t>
            </w:r>
          </w:p>
        </w:tc>
      </w:tr>
      <w:tr w:rsidR="003336B9" w:rsidRPr="006333B2" w14:paraId="62C74FA5" w14:textId="77777777" w:rsidTr="006D4788">
        <w:tc>
          <w:tcPr>
            <w:tcW w:w="4424" w:type="dxa"/>
            <w:vMerge w:val="restart"/>
          </w:tcPr>
          <w:p w14:paraId="19B69858" w14:textId="23470002" w:rsidR="003336B9" w:rsidRDefault="003336B9" w:rsidP="00222E1F">
            <w:pPr>
              <w:rPr>
                <w:sz w:val="28"/>
                <w:szCs w:val="28"/>
              </w:rPr>
            </w:pPr>
            <w:r>
              <w:rPr>
                <w:sz w:val="28"/>
                <w:szCs w:val="28"/>
              </w:rPr>
              <w:t>Захід</w:t>
            </w:r>
          </w:p>
        </w:tc>
        <w:tc>
          <w:tcPr>
            <w:tcW w:w="1247" w:type="dxa"/>
            <w:vMerge w:val="restart"/>
          </w:tcPr>
          <w:p w14:paraId="0CFF1C1F" w14:textId="75D803B9" w:rsidR="003336B9" w:rsidRDefault="003336B9" w:rsidP="00222E1F">
            <w:pPr>
              <w:rPr>
                <w:sz w:val="28"/>
                <w:szCs w:val="28"/>
              </w:rPr>
            </w:pPr>
            <w:r>
              <w:rPr>
                <w:sz w:val="28"/>
                <w:szCs w:val="28"/>
              </w:rPr>
              <w:t>Роки</w:t>
            </w:r>
          </w:p>
        </w:tc>
        <w:tc>
          <w:tcPr>
            <w:tcW w:w="5103" w:type="dxa"/>
            <w:gridSpan w:val="3"/>
          </w:tcPr>
          <w:p w14:paraId="793EA6A6" w14:textId="7B13B67B" w:rsidR="003336B9" w:rsidRDefault="003336B9" w:rsidP="005C449C">
            <w:pPr>
              <w:jc w:val="center"/>
              <w:rPr>
                <w:sz w:val="28"/>
                <w:szCs w:val="28"/>
              </w:rPr>
            </w:pPr>
            <w:r>
              <w:rPr>
                <w:sz w:val="28"/>
                <w:szCs w:val="28"/>
              </w:rPr>
              <w:t xml:space="preserve">Обсяги фінансування (тис. </w:t>
            </w:r>
            <w:proofErr w:type="spellStart"/>
            <w:r>
              <w:rPr>
                <w:sz w:val="28"/>
                <w:szCs w:val="28"/>
              </w:rPr>
              <w:t>грн</w:t>
            </w:r>
            <w:proofErr w:type="spellEnd"/>
            <w:r>
              <w:rPr>
                <w:sz w:val="28"/>
                <w:szCs w:val="28"/>
              </w:rPr>
              <w:t>)</w:t>
            </w:r>
          </w:p>
        </w:tc>
        <w:tc>
          <w:tcPr>
            <w:tcW w:w="4253" w:type="dxa"/>
            <w:vMerge w:val="restart"/>
          </w:tcPr>
          <w:p w14:paraId="738C2729" w14:textId="3E4C8AA3" w:rsidR="003336B9" w:rsidRPr="006333B2" w:rsidRDefault="003336B9" w:rsidP="00040B2B">
            <w:pPr>
              <w:jc w:val="center"/>
              <w:rPr>
                <w:sz w:val="28"/>
                <w:szCs w:val="28"/>
              </w:rPr>
            </w:pPr>
            <w:r>
              <w:rPr>
                <w:sz w:val="28"/>
                <w:szCs w:val="28"/>
              </w:rPr>
              <w:t>Необхідність</w:t>
            </w:r>
          </w:p>
        </w:tc>
      </w:tr>
      <w:tr w:rsidR="003336B9" w:rsidRPr="006333B2" w14:paraId="180512B5" w14:textId="77777777" w:rsidTr="006D4788">
        <w:tc>
          <w:tcPr>
            <w:tcW w:w="4424" w:type="dxa"/>
            <w:vMerge/>
          </w:tcPr>
          <w:p w14:paraId="3C382913" w14:textId="77777777" w:rsidR="003336B9" w:rsidRDefault="003336B9" w:rsidP="00222E1F">
            <w:pPr>
              <w:rPr>
                <w:sz w:val="28"/>
                <w:szCs w:val="28"/>
              </w:rPr>
            </w:pPr>
          </w:p>
        </w:tc>
        <w:tc>
          <w:tcPr>
            <w:tcW w:w="1247" w:type="dxa"/>
            <w:vMerge/>
          </w:tcPr>
          <w:p w14:paraId="518C8648" w14:textId="77777777" w:rsidR="003336B9" w:rsidRDefault="003336B9" w:rsidP="00222E1F">
            <w:pPr>
              <w:rPr>
                <w:sz w:val="28"/>
                <w:szCs w:val="28"/>
              </w:rPr>
            </w:pPr>
          </w:p>
        </w:tc>
        <w:tc>
          <w:tcPr>
            <w:tcW w:w="1559" w:type="dxa"/>
          </w:tcPr>
          <w:p w14:paraId="170863D5" w14:textId="17956F12" w:rsidR="003336B9" w:rsidRDefault="003336B9" w:rsidP="005C449C">
            <w:pPr>
              <w:jc w:val="center"/>
              <w:rPr>
                <w:sz w:val="28"/>
                <w:szCs w:val="28"/>
              </w:rPr>
            </w:pPr>
            <w:r w:rsidRPr="00972A44">
              <w:rPr>
                <w:b/>
                <w:sz w:val="28"/>
                <w:szCs w:val="28"/>
              </w:rPr>
              <w:t>було</w:t>
            </w:r>
          </w:p>
        </w:tc>
        <w:tc>
          <w:tcPr>
            <w:tcW w:w="1843" w:type="dxa"/>
          </w:tcPr>
          <w:p w14:paraId="37EA9688" w14:textId="5AD2BE69" w:rsidR="003336B9" w:rsidRDefault="003336B9" w:rsidP="005C449C">
            <w:pPr>
              <w:jc w:val="center"/>
              <w:rPr>
                <w:sz w:val="28"/>
                <w:szCs w:val="28"/>
              </w:rPr>
            </w:pPr>
            <w:r w:rsidRPr="00972A44">
              <w:rPr>
                <w:b/>
                <w:sz w:val="28"/>
                <w:szCs w:val="28"/>
              </w:rPr>
              <w:t>стало</w:t>
            </w:r>
          </w:p>
        </w:tc>
        <w:tc>
          <w:tcPr>
            <w:tcW w:w="1701" w:type="dxa"/>
          </w:tcPr>
          <w:p w14:paraId="3D9DA311" w14:textId="61DF96D0" w:rsidR="003336B9" w:rsidRDefault="003336B9" w:rsidP="005C449C">
            <w:pPr>
              <w:jc w:val="center"/>
              <w:rPr>
                <w:sz w:val="28"/>
                <w:szCs w:val="28"/>
              </w:rPr>
            </w:pPr>
            <w:r w:rsidRPr="00972A44">
              <w:rPr>
                <w:b/>
                <w:sz w:val="28"/>
                <w:szCs w:val="28"/>
              </w:rPr>
              <w:t>різниця</w:t>
            </w:r>
          </w:p>
        </w:tc>
        <w:tc>
          <w:tcPr>
            <w:tcW w:w="4253" w:type="dxa"/>
            <w:vMerge/>
          </w:tcPr>
          <w:p w14:paraId="63859DD6" w14:textId="77777777" w:rsidR="003336B9" w:rsidRPr="006333B2" w:rsidRDefault="003336B9" w:rsidP="00222E1F">
            <w:pPr>
              <w:rPr>
                <w:sz w:val="28"/>
                <w:szCs w:val="28"/>
              </w:rPr>
            </w:pPr>
          </w:p>
        </w:tc>
      </w:tr>
      <w:tr w:rsidR="003336B9" w:rsidRPr="006333B2" w14:paraId="130A4E8A" w14:textId="77777777" w:rsidTr="006D4788">
        <w:tc>
          <w:tcPr>
            <w:tcW w:w="4424" w:type="dxa"/>
            <w:vMerge w:val="restart"/>
          </w:tcPr>
          <w:p w14:paraId="3D4EFD5C" w14:textId="2ECA26D5" w:rsidR="003336B9" w:rsidRDefault="003336B9" w:rsidP="008B6729">
            <w:pPr>
              <w:rPr>
                <w:b/>
                <w:sz w:val="28"/>
                <w:szCs w:val="28"/>
              </w:rPr>
            </w:pPr>
            <w:r>
              <w:rPr>
                <w:b/>
                <w:sz w:val="28"/>
                <w:szCs w:val="28"/>
              </w:rPr>
              <w:t>Розділ 2.п.8</w:t>
            </w:r>
            <w:r>
              <w:rPr>
                <w:sz w:val="28"/>
                <w:szCs w:val="28"/>
              </w:rPr>
              <w:t xml:space="preserve">. </w:t>
            </w:r>
          </w:p>
          <w:p w14:paraId="172C140C" w14:textId="1ED655C1" w:rsidR="003336B9" w:rsidRDefault="003336B9" w:rsidP="008B6729">
            <w:pPr>
              <w:rPr>
                <w:color w:val="000000"/>
                <w:sz w:val="28"/>
                <w:szCs w:val="28"/>
              </w:rPr>
            </w:pPr>
            <w:r>
              <w:rPr>
                <w:b/>
                <w:sz w:val="28"/>
                <w:szCs w:val="28"/>
              </w:rPr>
              <w:t xml:space="preserve">Було: </w:t>
            </w:r>
            <w:r>
              <w:rPr>
                <w:color w:val="000000"/>
                <w:sz w:val="28"/>
                <w:szCs w:val="28"/>
              </w:rPr>
              <w:t xml:space="preserve">Створення умов для забезпечення надання комплексної реабілітаційної допомоги населенню для  поліпшення якості життя пацієнтів, покращення їх функціональних можливостей, інтеграцію в суспільство та            створення ефективної інтегрованої системи реабілітаційної допомоги  для військових, завдяки впровадженню інноваційних технологій та допоміжних засобів, забезпечення перебування військовослужбовців в комфортних умовах, сприяння їхньому швидкому відновленню та поверненню до служби, забезпечення необхідною інформацією та психологічною підтримкою родин військових під </w:t>
            </w:r>
            <w:r>
              <w:rPr>
                <w:color w:val="000000"/>
                <w:sz w:val="28"/>
                <w:szCs w:val="28"/>
              </w:rPr>
              <w:lastRenderedPageBreak/>
              <w:t>час реабілітаційного процесу (ремонт приміщень, реконструкція, придбання обладнання, тощо).</w:t>
            </w:r>
          </w:p>
          <w:p w14:paraId="4E390D7A" w14:textId="6111A51E" w:rsidR="003336B9" w:rsidRPr="002A1E3E" w:rsidRDefault="003336B9" w:rsidP="008C7DA6">
            <w:pPr>
              <w:rPr>
                <w:color w:val="000000"/>
                <w:sz w:val="28"/>
                <w:szCs w:val="28"/>
              </w:rPr>
            </w:pPr>
            <w:r>
              <w:rPr>
                <w:b/>
                <w:sz w:val="28"/>
                <w:szCs w:val="28"/>
              </w:rPr>
              <w:t xml:space="preserve">Стало: </w:t>
            </w:r>
            <w:r>
              <w:rPr>
                <w:color w:val="000000"/>
                <w:sz w:val="28"/>
                <w:szCs w:val="28"/>
              </w:rPr>
              <w:t xml:space="preserve">Створення умов для надання комплексної реабілітаційної допомоги населенню із забезпеченням необхідного обсягу діагностичних досліджень, </w:t>
            </w:r>
            <w:r w:rsidR="00910549">
              <w:rPr>
                <w:color w:val="000000"/>
                <w:sz w:val="28"/>
                <w:szCs w:val="28"/>
              </w:rPr>
              <w:t xml:space="preserve">для </w:t>
            </w:r>
            <w:r>
              <w:rPr>
                <w:color w:val="000000"/>
                <w:sz w:val="28"/>
                <w:szCs w:val="28"/>
              </w:rPr>
              <w:t>покращення  функціональних можливостей</w:t>
            </w:r>
            <w:r w:rsidR="00910549">
              <w:rPr>
                <w:color w:val="000000"/>
                <w:sz w:val="28"/>
                <w:szCs w:val="28"/>
              </w:rPr>
              <w:t xml:space="preserve"> пацієнтів</w:t>
            </w:r>
            <w:r>
              <w:rPr>
                <w:color w:val="000000"/>
                <w:sz w:val="28"/>
                <w:szCs w:val="28"/>
              </w:rPr>
              <w:t>,</w:t>
            </w:r>
            <w:r w:rsidR="00910549">
              <w:rPr>
                <w:color w:val="000000"/>
                <w:sz w:val="28"/>
                <w:szCs w:val="28"/>
              </w:rPr>
              <w:t xml:space="preserve">  поліпшення якості їх життя, </w:t>
            </w:r>
            <w:r>
              <w:rPr>
                <w:color w:val="000000"/>
                <w:sz w:val="28"/>
                <w:szCs w:val="28"/>
              </w:rPr>
              <w:t xml:space="preserve"> інтеграцію в суспільство та  створення ефективної інтегрованої системи реабілітаційної допомоги  для військових, завдяки впровадженню інноваційних технологій та допоміжних засобів, забезпечення перебування військовослужбовців в комфортних умовах, сприяння  швидкому відновленню та поверненню до служби, забезпечення необхідною інформацією та психологічною підтримкою родин військових під час реабілітаційного процесу (ремонт приміщень, </w:t>
            </w:r>
            <w:r>
              <w:rPr>
                <w:color w:val="000000"/>
                <w:sz w:val="28"/>
                <w:szCs w:val="28"/>
              </w:rPr>
              <w:lastRenderedPageBreak/>
              <w:t>реконструкція, придбання обладнання, тощо).</w:t>
            </w:r>
          </w:p>
        </w:tc>
        <w:tc>
          <w:tcPr>
            <w:tcW w:w="1247" w:type="dxa"/>
          </w:tcPr>
          <w:p w14:paraId="59FE7876" w14:textId="77777777" w:rsidR="003336B9" w:rsidRDefault="003336B9" w:rsidP="00222E1F">
            <w:pPr>
              <w:rPr>
                <w:sz w:val="28"/>
                <w:szCs w:val="28"/>
              </w:rPr>
            </w:pPr>
          </w:p>
          <w:p w14:paraId="126037CA" w14:textId="77777777" w:rsidR="003336B9" w:rsidRDefault="003336B9" w:rsidP="00222E1F">
            <w:pPr>
              <w:rPr>
                <w:sz w:val="28"/>
                <w:szCs w:val="28"/>
              </w:rPr>
            </w:pPr>
          </w:p>
          <w:p w14:paraId="7DFE5B83" w14:textId="77777777" w:rsidR="003336B9" w:rsidRDefault="003336B9" w:rsidP="00222E1F">
            <w:pPr>
              <w:rPr>
                <w:sz w:val="28"/>
                <w:szCs w:val="28"/>
              </w:rPr>
            </w:pPr>
          </w:p>
          <w:p w14:paraId="2209A900" w14:textId="77777777" w:rsidR="003336B9" w:rsidRDefault="003336B9" w:rsidP="00222E1F">
            <w:pPr>
              <w:rPr>
                <w:sz w:val="28"/>
                <w:szCs w:val="28"/>
              </w:rPr>
            </w:pPr>
          </w:p>
          <w:p w14:paraId="67A53AF1" w14:textId="77777777" w:rsidR="003336B9" w:rsidRDefault="003336B9" w:rsidP="00222E1F">
            <w:pPr>
              <w:rPr>
                <w:sz w:val="28"/>
                <w:szCs w:val="28"/>
              </w:rPr>
            </w:pPr>
          </w:p>
          <w:p w14:paraId="48D31681" w14:textId="77777777" w:rsidR="003336B9" w:rsidRDefault="003336B9" w:rsidP="00222E1F">
            <w:pPr>
              <w:rPr>
                <w:sz w:val="28"/>
                <w:szCs w:val="28"/>
              </w:rPr>
            </w:pPr>
          </w:p>
          <w:p w14:paraId="65131C5E" w14:textId="77777777" w:rsidR="003336B9" w:rsidRDefault="003336B9" w:rsidP="00222E1F">
            <w:pPr>
              <w:rPr>
                <w:sz w:val="28"/>
                <w:szCs w:val="28"/>
              </w:rPr>
            </w:pPr>
          </w:p>
          <w:p w14:paraId="29342342" w14:textId="77777777" w:rsidR="003336B9" w:rsidRDefault="003336B9" w:rsidP="00222E1F">
            <w:pPr>
              <w:rPr>
                <w:sz w:val="28"/>
                <w:szCs w:val="28"/>
              </w:rPr>
            </w:pPr>
          </w:p>
          <w:p w14:paraId="50395E09" w14:textId="77777777" w:rsidR="003336B9" w:rsidRDefault="003336B9" w:rsidP="00222E1F">
            <w:pPr>
              <w:rPr>
                <w:sz w:val="28"/>
                <w:szCs w:val="28"/>
              </w:rPr>
            </w:pPr>
          </w:p>
          <w:p w14:paraId="43D96EEA" w14:textId="77777777" w:rsidR="003336B9" w:rsidRDefault="003336B9" w:rsidP="00222E1F">
            <w:pPr>
              <w:rPr>
                <w:sz w:val="28"/>
                <w:szCs w:val="28"/>
              </w:rPr>
            </w:pPr>
          </w:p>
          <w:p w14:paraId="0780D337" w14:textId="77777777" w:rsidR="003336B9" w:rsidRDefault="003336B9" w:rsidP="00222E1F">
            <w:pPr>
              <w:rPr>
                <w:sz w:val="28"/>
                <w:szCs w:val="28"/>
              </w:rPr>
            </w:pPr>
          </w:p>
          <w:p w14:paraId="74338E0A" w14:textId="77777777" w:rsidR="003336B9" w:rsidRDefault="003336B9" w:rsidP="00222E1F">
            <w:pPr>
              <w:rPr>
                <w:sz w:val="28"/>
                <w:szCs w:val="28"/>
              </w:rPr>
            </w:pPr>
          </w:p>
          <w:p w14:paraId="78DD0426" w14:textId="77777777" w:rsidR="003336B9" w:rsidRDefault="003336B9" w:rsidP="00222E1F">
            <w:pPr>
              <w:rPr>
                <w:sz w:val="28"/>
                <w:szCs w:val="28"/>
              </w:rPr>
            </w:pPr>
          </w:p>
          <w:p w14:paraId="51F52302" w14:textId="77777777" w:rsidR="003336B9" w:rsidRDefault="003336B9" w:rsidP="00222E1F">
            <w:pPr>
              <w:rPr>
                <w:sz w:val="28"/>
                <w:szCs w:val="28"/>
              </w:rPr>
            </w:pPr>
          </w:p>
          <w:p w14:paraId="444CF1A5" w14:textId="77777777" w:rsidR="003336B9" w:rsidRDefault="003336B9" w:rsidP="00222E1F">
            <w:pPr>
              <w:rPr>
                <w:sz w:val="28"/>
                <w:szCs w:val="28"/>
              </w:rPr>
            </w:pPr>
          </w:p>
          <w:p w14:paraId="56DF32B0" w14:textId="77777777" w:rsidR="003336B9" w:rsidRDefault="003336B9" w:rsidP="00222E1F">
            <w:pPr>
              <w:rPr>
                <w:sz w:val="28"/>
                <w:szCs w:val="28"/>
              </w:rPr>
            </w:pPr>
          </w:p>
          <w:p w14:paraId="4BA86B6B" w14:textId="77777777" w:rsidR="003336B9" w:rsidRDefault="003336B9" w:rsidP="00222E1F">
            <w:pPr>
              <w:rPr>
                <w:sz w:val="28"/>
                <w:szCs w:val="28"/>
              </w:rPr>
            </w:pPr>
          </w:p>
          <w:p w14:paraId="172DCDC7" w14:textId="77777777" w:rsidR="003336B9" w:rsidRDefault="003336B9" w:rsidP="00222E1F">
            <w:pPr>
              <w:rPr>
                <w:sz w:val="28"/>
                <w:szCs w:val="28"/>
              </w:rPr>
            </w:pPr>
          </w:p>
          <w:p w14:paraId="533BFFF7" w14:textId="77777777" w:rsidR="003336B9" w:rsidRDefault="003336B9" w:rsidP="00222E1F">
            <w:pPr>
              <w:rPr>
                <w:sz w:val="28"/>
                <w:szCs w:val="28"/>
              </w:rPr>
            </w:pPr>
          </w:p>
          <w:p w14:paraId="3FD79B2B" w14:textId="77777777" w:rsidR="003336B9" w:rsidRDefault="003336B9" w:rsidP="00222E1F">
            <w:pPr>
              <w:rPr>
                <w:sz w:val="28"/>
                <w:szCs w:val="28"/>
              </w:rPr>
            </w:pPr>
          </w:p>
          <w:p w14:paraId="4D68A4CD" w14:textId="77777777" w:rsidR="003336B9" w:rsidRDefault="003336B9" w:rsidP="00222E1F">
            <w:pPr>
              <w:rPr>
                <w:sz w:val="28"/>
                <w:szCs w:val="28"/>
              </w:rPr>
            </w:pPr>
          </w:p>
          <w:p w14:paraId="428720B1" w14:textId="77777777" w:rsidR="003336B9" w:rsidRDefault="003336B9" w:rsidP="00222E1F">
            <w:pPr>
              <w:rPr>
                <w:sz w:val="28"/>
                <w:szCs w:val="28"/>
              </w:rPr>
            </w:pPr>
          </w:p>
          <w:p w14:paraId="54FE066F" w14:textId="77777777" w:rsidR="003336B9" w:rsidRDefault="003336B9" w:rsidP="00222E1F">
            <w:pPr>
              <w:rPr>
                <w:sz w:val="28"/>
                <w:szCs w:val="28"/>
              </w:rPr>
            </w:pPr>
          </w:p>
          <w:p w14:paraId="3049ABE3" w14:textId="77777777" w:rsidR="003336B9" w:rsidRDefault="003336B9" w:rsidP="00222E1F">
            <w:pPr>
              <w:rPr>
                <w:sz w:val="28"/>
                <w:szCs w:val="28"/>
              </w:rPr>
            </w:pPr>
          </w:p>
          <w:p w14:paraId="1553FBF5" w14:textId="77777777" w:rsidR="003336B9" w:rsidRDefault="003336B9" w:rsidP="00222E1F">
            <w:pPr>
              <w:rPr>
                <w:sz w:val="28"/>
                <w:szCs w:val="28"/>
              </w:rPr>
            </w:pPr>
          </w:p>
          <w:p w14:paraId="7DC6EE73" w14:textId="0DB2222B" w:rsidR="003336B9" w:rsidRDefault="003336B9" w:rsidP="00222E1F">
            <w:pPr>
              <w:rPr>
                <w:sz w:val="28"/>
                <w:szCs w:val="28"/>
              </w:rPr>
            </w:pPr>
            <w:r>
              <w:rPr>
                <w:sz w:val="28"/>
                <w:szCs w:val="28"/>
              </w:rPr>
              <w:t>Всього</w:t>
            </w:r>
          </w:p>
        </w:tc>
        <w:tc>
          <w:tcPr>
            <w:tcW w:w="1559" w:type="dxa"/>
          </w:tcPr>
          <w:p w14:paraId="1048E999" w14:textId="77777777" w:rsidR="003336B9" w:rsidRDefault="003336B9" w:rsidP="005C449C">
            <w:pPr>
              <w:jc w:val="center"/>
              <w:rPr>
                <w:sz w:val="28"/>
                <w:szCs w:val="28"/>
              </w:rPr>
            </w:pPr>
          </w:p>
          <w:p w14:paraId="5836424F" w14:textId="77777777" w:rsidR="003336B9" w:rsidRDefault="003336B9" w:rsidP="005C449C">
            <w:pPr>
              <w:jc w:val="center"/>
              <w:rPr>
                <w:sz w:val="28"/>
                <w:szCs w:val="28"/>
              </w:rPr>
            </w:pPr>
          </w:p>
          <w:p w14:paraId="05CC7C97" w14:textId="77777777" w:rsidR="003336B9" w:rsidRDefault="003336B9" w:rsidP="005C449C">
            <w:pPr>
              <w:jc w:val="center"/>
              <w:rPr>
                <w:sz w:val="28"/>
                <w:szCs w:val="28"/>
              </w:rPr>
            </w:pPr>
          </w:p>
          <w:p w14:paraId="10D45133" w14:textId="77777777" w:rsidR="003336B9" w:rsidRDefault="003336B9" w:rsidP="005C449C">
            <w:pPr>
              <w:jc w:val="center"/>
              <w:rPr>
                <w:sz w:val="28"/>
                <w:szCs w:val="28"/>
              </w:rPr>
            </w:pPr>
          </w:p>
          <w:p w14:paraId="3C3BC8AD" w14:textId="77777777" w:rsidR="003336B9" w:rsidRDefault="003336B9" w:rsidP="005C449C">
            <w:pPr>
              <w:jc w:val="center"/>
              <w:rPr>
                <w:sz w:val="28"/>
                <w:szCs w:val="28"/>
              </w:rPr>
            </w:pPr>
          </w:p>
          <w:p w14:paraId="5C8E62B2" w14:textId="77777777" w:rsidR="003336B9" w:rsidRDefault="003336B9" w:rsidP="005C449C">
            <w:pPr>
              <w:jc w:val="center"/>
              <w:rPr>
                <w:sz w:val="28"/>
                <w:szCs w:val="28"/>
              </w:rPr>
            </w:pPr>
          </w:p>
          <w:p w14:paraId="5D6D3C4D" w14:textId="77777777" w:rsidR="003336B9" w:rsidRDefault="003336B9" w:rsidP="005C449C">
            <w:pPr>
              <w:jc w:val="center"/>
              <w:rPr>
                <w:sz w:val="28"/>
                <w:szCs w:val="28"/>
              </w:rPr>
            </w:pPr>
          </w:p>
          <w:p w14:paraId="42AF368E" w14:textId="77777777" w:rsidR="003336B9" w:rsidRDefault="003336B9" w:rsidP="005C449C">
            <w:pPr>
              <w:jc w:val="center"/>
              <w:rPr>
                <w:sz w:val="28"/>
                <w:szCs w:val="28"/>
              </w:rPr>
            </w:pPr>
          </w:p>
          <w:p w14:paraId="56CCC498" w14:textId="77777777" w:rsidR="003336B9" w:rsidRDefault="003336B9" w:rsidP="005C449C">
            <w:pPr>
              <w:jc w:val="center"/>
              <w:rPr>
                <w:sz w:val="28"/>
                <w:szCs w:val="28"/>
              </w:rPr>
            </w:pPr>
          </w:p>
          <w:p w14:paraId="089EE15A" w14:textId="77777777" w:rsidR="003336B9" w:rsidRDefault="003336B9" w:rsidP="005C449C">
            <w:pPr>
              <w:jc w:val="center"/>
              <w:rPr>
                <w:sz w:val="28"/>
                <w:szCs w:val="28"/>
              </w:rPr>
            </w:pPr>
          </w:p>
          <w:p w14:paraId="5237DCE9" w14:textId="77777777" w:rsidR="003336B9" w:rsidRDefault="003336B9" w:rsidP="005C449C">
            <w:pPr>
              <w:jc w:val="center"/>
              <w:rPr>
                <w:sz w:val="28"/>
                <w:szCs w:val="28"/>
              </w:rPr>
            </w:pPr>
          </w:p>
          <w:p w14:paraId="4422BEB8" w14:textId="77777777" w:rsidR="003336B9" w:rsidRDefault="003336B9" w:rsidP="005C449C">
            <w:pPr>
              <w:jc w:val="center"/>
              <w:rPr>
                <w:sz w:val="28"/>
                <w:szCs w:val="28"/>
              </w:rPr>
            </w:pPr>
          </w:p>
          <w:p w14:paraId="03FB7E27" w14:textId="77777777" w:rsidR="003336B9" w:rsidRDefault="003336B9" w:rsidP="005C449C">
            <w:pPr>
              <w:jc w:val="center"/>
              <w:rPr>
                <w:sz w:val="28"/>
                <w:szCs w:val="28"/>
              </w:rPr>
            </w:pPr>
          </w:p>
          <w:p w14:paraId="62234175" w14:textId="77777777" w:rsidR="003336B9" w:rsidRDefault="003336B9" w:rsidP="005C449C">
            <w:pPr>
              <w:jc w:val="center"/>
              <w:rPr>
                <w:sz w:val="28"/>
                <w:szCs w:val="28"/>
              </w:rPr>
            </w:pPr>
          </w:p>
          <w:p w14:paraId="7D93148B" w14:textId="77777777" w:rsidR="003336B9" w:rsidRDefault="003336B9" w:rsidP="005C449C">
            <w:pPr>
              <w:jc w:val="center"/>
              <w:rPr>
                <w:sz w:val="28"/>
                <w:szCs w:val="28"/>
              </w:rPr>
            </w:pPr>
          </w:p>
          <w:p w14:paraId="0E88200B" w14:textId="77777777" w:rsidR="003336B9" w:rsidRDefault="003336B9" w:rsidP="005C449C">
            <w:pPr>
              <w:jc w:val="center"/>
              <w:rPr>
                <w:sz w:val="28"/>
                <w:szCs w:val="28"/>
              </w:rPr>
            </w:pPr>
          </w:p>
          <w:p w14:paraId="1742101A" w14:textId="77777777" w:rsidR="003336B9" w:rsidRDefault="003336B9" w:rsidP="005C449C">
            <w:pPr>
              <w:jc w:val="center"/>
              <w:rPr>
                <w:sz w:val="28"/>
                <w:szCs w:val="28"/>
              </w:rPr>
            </w:pPr>
          </w:p>
          <w:p w14:paraId="5C708192" w14:textId="77777777" w:rsidR="003336B9" w:rsidRDefault="003336B9" w:rsidP="005C449C">
            <w:pPr>
              <w:jc w:val="center"/>
              <w:rPr>
                <w:sz w:val="28"/>
                <w:szCs w:val="28"/>
              </w:rPr>
            </w:pPr>
          </w:p>
          <w:p w14:paraId="6327ACDB" w14:textId="77777777" w:rsidR="003336B9" w:rsidRDefault="003336B9" w:rsidP="005C449C">
            <w:pPr>
              <w:jc w:val="center"/>
              <w:rPr>
                <w:sz w:val="28"/>
                <w:szCs w:val="28"/>
              </w:rPr>
            </w:pPr>
          </w:p>
          <w:p w14:paraId="041F4034" w14:textId="77777777" w:rsidR="003336B9" w:rsidRDefault="003336B9" w:rsidP="005C449C">
            <w:pPr>
              <w:jc w:val="center"/>
              <w:rPr>
                <w:sz w:val="28"/>
                <w:szCs w:val="28"/>
              </w:rPr>
            </w:pPr>
          </w:p>
          <w:p w14:paraId="3DEEBAEC" w14:textId="77777777" w:rsidR="003336B9" w:rsidRDefault="003336B9" w:rsidP="005C449C">
            <w:pPr>
              <w:jc w:val="center"/>
              <w:rPr>
                <w:sz w:val="28"/>
                <w:szCs w:val="28"/>
              </w:rPr>
            </w:pPr>
          </w:p>
          <w:p w14:paraId="0A85B3C6" w14:textId="77777777" w:rsidR="003336B9" w:rsidRDefault="003336B9" w:rsidP="005C449C">
            <w:pPr>
              <w:jc w:val="center"/>
              <w:rPr>
                <w:sz w:val="28"/>
                <w:szCs w:val="28"/>
              </w:rPr>
            </w:pPr>
          </w:p>
          <w:p w14:paraId="464E63B5" w14:textId="77777777" w:rsidR="003336B9" w:rsidRDefault="003336B9" w:rsidP="005C449C">
            <w:pPr>
              <w:jc w:val="center"/>
              <w:rPr>
                <w:sz w:val="28"/>
                <w:szCs w:val="28"/>
              </w:rPr>
            </w:pPr>
          </w:p>
          <w:p w14:paraId="4853FA1C" w14:textId="77777777" w:rsidR="003336B9" w:rsidRDefault="003336B9" w:rsidP="005C449C">
            <w:pPr>
              <w:jc w:val="center"/>
              <w:rPr>
                <w:sz w:val="28"/>
                <w:szCs w:val="28"/>
              </w:rPr>
            </w:pPr>
          </w:p>
          <w:p w14:paraId="58AED877" w14:textId="77777777" w:rsidR="003336B9" w:rsidRDefault="003336B9" w:rsidP="005C449C">
            <w:pPr>
              <w:jc w:val="center"/>
              <w:rPr>
                <w:sz w:val="28"/>
                <w:szCs w:val="28"/>
              </w:rPr>
            </w:pPr>
          </w:p>
          <w:p w14:paraId="53B6B44D" w14:textId="6517CE0F" w:rsidR="003336B9" w:rsidRDefault="003336B9" w:rsidP="005C449C">
            <w:pPr>
              <w:jc w:val="center"/>
              <w:rPr>
                <w:sz w:val="28"/>
                <w:szCs w:val="28"/>
              </w:rPr>
            </w:pPr>
            <w:r>
              <w:rPr>
                <w:sz w:val="28"/>
                <w:szCs w:val="28"/>
              </w:rPr>
              <w:t>222 655,0</w:t>
            </w:r>
          </w:p>
        </w:tc>
        <w:tc>
          <w:tcPr>
            <w:tcW w:w="1843" w:type="dxa"/>
          </w:tcPr>
          <w:p w14:paraId="349AC597" w14:textId="77777777" w:rsidR="003336B9" w:rsidRDefault="003336B9" w:rsidP="005C449C">
            <w:pPr>
              <w:jc w:val="center"/>
              <w:rPr>
                <w:sz w:val="28"/>
                <w:szCs w:val="28"/>
              </w:rPr>
            </w:pPr>
          </w:p>
          <w:p w14:paraId="309AF31F" w14:textId="77777777" w:rsidR="003336B9" w:rsidRDefault="003336B9" w:rsidP="005C449C">
            <w:pPr>
              <w:jc w:val="center"/>
              <w:rPr>
                <w:sz w:val="28"/>
                <w:szCs w:val="28"/>
              </w:rPr>
            </w:pPr>
          </w:p>
          <w:p w14:paraId="60C36B58" w14:textId="77777777" w:rsidR="003336B9" w:rsidRDefault="003336B9" w:rsidP="005C449C">
            <w:pPr>
              <w:jc w:val="center"/>
              <w:rPr>
                <w:sz w:val="28"/>
                <w:szCs w:val="28"/>
              </w:rPr>
            </w:pPr>
          </w:p>
          <w:p w14:paraId="43F9F792" w14:textId="77777777" w:rsidR="003336B9" w:rsidRDefault="003336B9" w:rsidP="005C449C">
            <w:pPr>
              <w:jc w:val="center"/>
              <w:rPr>
                <w:sz w:val="28"/>
                <w:szCs w:val="28"/>
              </w:rPr>
            </w:pPr>
          </w:p>
          <w:p w14:paraId="679B6564" w14:textId="77777777" w:rsidR="003336B9" w:rsidRDefault="003336B9" w:rsidP="005C449C">
            <w:pPr>
              <w:jc w:val="center"/>
              <w:rPr>
                <w:sz w:val="28"/>
                <w:szCs w:val="28"/>
              </w:rPr>
            </w:pPr>
          </w:p>
          <w:p w14:paraId="4F8DA6DC" w14:textId="77777777" w:rsidR="003336B9" w:rsidRDefault="003336B9" w:rsidP="005C449C">
            <w:pPr>
              <w:jc w:val="center"/>
              <w:rPr>
                <w:sz w:val="28"/>
                <w:szCs w:val="28"/>
              </w:rPr>
            </w:pPr>
          </w:p>
          <w:p w14:paraId="08473798" w14:textId="77777777" w:rsidR="003336B9" w:rsidRDefault="003336B9" w:rsidP="005C449C">
            <w:pPr>
              <w:jc w:val="center"/>
              <w:rPr>
                <w:sz w:val="28"/>
                <w:szCs w:val="28"/>
              </w:rPr>
            </w:pPr>
          </w:p>
          <w:p w14:paraId="2F2C6463" w14:textId="77777777" w:rsidR="003336B9" w:rsidRDefault="003336B9" w:rsidP="005C449C">
            <w:pPr>
              <w:jc w:val="center"/>
              <w:rPr>
                <w:sz w:val="28"/>
                <w:szCs w:val="28"/>
              </w:rPr>
            </w:pPr>
          </w:p>
          <w:p w14:paraId="5513FD36" w14:textId="77777777" w:rsidR="003336B9" w:rsidRDefault="003336B9" w:rsidP="005C449C">
            <w:pPr>
              <w:jc w:val="center"/>
              <w:rPr>
                <w:sz w:val="28"/>
                <w:szCs w:val="28"/>
              </w:rPr>
            </w:pPr>
          </w:p>
          <w:p w14:paraId="7AE5D2E3" w14:textId="77777777" w:rsidR="003336B9" w:rsidRDefault="003336B9" w:rsidP="005C449C">
            <w:pPr>
              <w:jc w:val="center"/>
              <w:rPr>
                <w:sz w:val="28"/>
                <w:szCs w:val="28"/>
              </w:rPr>
            </w:pPr>
          </w:p>
          <w:p w14:paraId="5DD8393C" w14:textId="77777777" w:rsidR="003336B9" w:rsidRDefault="003336B9" w:rsidP="005C449C">
            <w:pPr>
              <w:jc w:val="center"/>
              <w:rPr>
                <w:sz w:val="28"/>
                <w:szCs w:val="28"/>
              </w:rPr>
            </w:pPr>
          </w:p>
          <w:p w14:paraId="4B18ACDB" w14:textId="77777777" w:rsidR="003336B9" w:rsidRDefault="003336B9" w:rsidP="005C449C">
            <w:pPr>
              <w:jc w:val="center"/>
              <w:rPr>
                <w:sz w:val="28"/>
                <w:szCs w:val="28"/>
              </w:rPr>
            </w:pPr>
          </w:p>
          <w:p w14:paraId="0CAC2348" w14:textId="77777777" w:rsidR="003336B9" w:rsidRDefault="003336B9" w:rsidP="005C449C">
            <w:pPr>
              <w:jc w:val="center"/>
              <w:rPr>
                <w:sz w:val="28"/>
                <w:szCs w:val="28"/>
              </w:rPr>
            </w:pPr>
          </w:p>
          <w:p w14:paraId="42D22CD7" w14:textId="77777777" w:rsidR="003336B9" w:rsidRDefault="003336B9" w:rsidP="005C449C">
            <w:pPr>
              <w:jc w:val="center"/>
              <w:rPr>
                <w:sz w:val="28"/>
                <w:szCs w:val="28"/>
              </w:rPr>
            </w:pPr>
          </w:p>
          <w:p w14:paraId="140F09FA" w14:textId="77777777" w:rsidR="003336B9" w:rsidRDefault="003336B9" w:rsidP="005C449C">
            <w:pPr>
              <w:jc w:val="center"/>
              <w:rPr>
                <w:sz w:val="28"/>
                <w:szCs w:val="28"/>
              </w:rPr>
            </w:pPr>
          </w:p>
          <w:p w14:paraId="1FFE7571" w14:textId="77777777" w:rsidR="003336B9" w:rsidRDefault="003336B9" w:rsidP="005C449C">
            <w:pPr>
              <w:jc w:val="center"/>
              <w:rPr>
                <w:sz w:val="28"/>
                <w:szCs w:val="28"/>
              </w:rPr>
            </w:pPr>
          </w:p>
          <w:p w14:paraId="7FEC3DAC" w14:textId="77777777" w:rsidR="003336B9" w:rsidRDefault="003336B9" w:rsidP="005C449C">
            <w:pPr>
              <w:jc w:val="center"/>
              <w:rPr>
                <w:sz w:val="28"/>
                <w:szCs w:val="28"/>
              </w:rPr>
            </w:pPr>
          </w:p>
          <w:p w14:paraId="2506F695" w14:textId="77777777" w:rsidR="003336B9" w:rsidRDefault="003336B9" w:rsidP="005C449C">
            <w:pPr>
              <w:jc w:val="center"/>
              <w:rPr>
                <w:sz w:val="28"/>
                <w:szCs w:val="28"/>
              </w:rPr>
            </w:pPr>
          </w:p>
          <w:p w14:paraId="172E78CA" w14:textId="77777777" w:rsidR="003336B9" w:rsidRDefault="003336B9" w:rsidP="005C449C">
            <w:pPr>
              <w:jc w:val="center"/>
              <w:rPr>
                <w:sz w:val="28"/>
                <w:szCs w:val="28"/>
              </w:rPr>
            </w:pPr>
          </w:p>
          <w:p w14:paraId="6CDC9BDF" w14:textId="77777777" w:rsidR="003336B9" w:rsidRDefault="003336B9" w:rsidP="005C449C">
            <w:pPr>
              <w:jc w:val="center"/>
              <w:rPr>
                <w:sz w:val="28"/>
                <w:szCs w:val="28"/>
              </w:rPr>
            </w:pPr>
          </w:p>
          <w:p w14:paraId="6654A695" w14:textId="77777777" w:rsidR="003336B9" w:rsidRDefault="003336B9" w:rsidP="005C449C">
            <w:pPr>
              <w:jc w:val="center"/>
              <w:rPr>
                <w:sz w:val="28"/>
                <w:szCs w:val="28"/>
              </w:rPr>
            </w:pPr>
          </w:p>
          <w:p w14:paraId="5887839C" w14:textId="77777777" w:rsidR="003336B9" w:rsidRDefault="003336B9" w:rsidP="005C449C">
            <w:pPr>
              <w:jc w:val="center"/>
              <w:rPr>
                <w:sz w:val="28"/>
                <w:szCs w:val="28"/>
              </w:rPr>
            </w:pPr>
          </w:p>
          <w:p w14:paraId="61D0DD93" w14:textId="77777777" w:rsidR="003336B9" w:rsidRDefault="003336B9" w:rsidP="005C449C">
            <w:pPr>
              <w:jc w:val="center"/>
              <w:rPr>
                <w:sz w:val="28"/>
                <w:szCs w:val="28"/>
              </w:rPr>
            </w:pPr>
          </w:p>
          <w:p w14:paraId="24D12B71" w14:textId="77777777" w:rsidR="003336B9" w:rsidRDefault="003336B9" w:rsidP="005C449C">
            <w:pPr>
              <w:jc w:val="center"/>
              <w:rPr>
                <w:sz w:val="28"/>
                <w:szCs w:val="28"/>
              </w:rPr>
            </w:pPr>
          </w:p>
          <w:p w14:paraId="077C5C21" w14:textId="77777777" w:rsidR="003336B9" w:rsidRDefault="003336B9" w:rsidP="005C449C">
            <w:pPr>
              <w:jc w:val="center"/>
              <w:rPr>
                <w:sz w:val="28"/>
                <w:szCs w:val="28"/>
              </w:rPr>
            </w:pPr>
          </w:p>
          <w:p w14:paraId="232FD800" w14:textId="1042D08A" w:rsidR="003336B9" w:rsidRDefault="003336B9" w:rsidP="005C449C">
            <w:pPr>
              <w:jc w:val="center"/>
              <w:rPr>
                <w:sz w:val="28"/>
                <w:szCs w:val="28"/>
              </w:rPr>
            </w:pPr>
            <w:r>
              <w:rPr>
                <w:sz w:val="28"/>
                <w:szCs w:val="28"/>
              </w:rPr>
              <w:t>350 655,0</w:t>
            </w:r>
          </w:p>
        </w:tc>
        <w:tc>
          <w:tcPr>
            <w:tcW w:w="1701" w:type="dxa"/>
          </w:tcPr>
          <w:p w14:paraId="436DA7C1" w14:textId="77777777" w:rsidR="003336B9" w:rsidRDefault="003336B9" w:rsidP="005C449C">
            <w:pPr>
              <w:jc w:val="center"/>
              <w:rPr>
                <w:sz w:val="28"/>
                <w:szCs w:val="28"/>
              </w:rPr>
            </w:pPr>
          </w:p>
          <w:p w14:paraId="60C9797E" w14:textId="77777777" w:rsidR="003336B9" w:rsidRDefault="003336B9" w:rsidP="005C449C">
            <w:pPr>
              <w:jc w:val="center"/>
              <w:rPr>
                <w:sz w:val="28"/>
                <w:szCs w:val="28"/>
              </w:rPr>
            </w:pPr>
          </w:p>
          <w:p w14:paraId="2523D5F7" w14:textId="77777777" w:rsidR="003336B9" w:rsidRDefault="003336B9" w:rsidP="009A41C7">
            <w:pPr>
              <w:jc w:val="center"/>
              <w:rPr>
                <w:sz w:val="28"/>
                <w:szCs w:val="28"/>
              </w:rPr>
            </w:pPr>
          </w:p>
          <w:p w14:paraId="6AD42CF6" w14:textId="77777777" w:rsidR="003336B9" w:rsidRDefault="003336B9" w:rsidP="009A41C7">
            <w:pPr>
              <w:jc w:val="center"/>
              <w:rPr>
                <w:sz w:val="28"/>
                <w:szCs w:val="28"/>
              </w:rPr>
            </w:pPr>
          </w:p>
          <w:p w14:paraId="68CDB71A" w14:textId="77777777" w:rsidR="003336B9" w:rsidRDefault="003336B9" w:rsidP="009A41C7">
            <w:pPr>
              <w:jc w:val="center"/>
              <w:rPr>
                <w:sz w:val="28"/>
                <w:szCs w:val="28"/>
              </w:rPr>
            </w:pPr>
          </w:p>
          <w:p w14:paraId="36F64347" w14:textId="77777777" w:rsidR="003336B9" w:rsidRDefault="003336B9" w:rsidP="009A41C7">
            <w:pPr>
              <w:jc w:val="center"/>
              <w:rPr>
                <w:sz w:val="28"/>
                <w:szCs w:val="28"/>
              </w:rPr>
            </w:pPr>
          </w:p>
          <w:p w14:paraId="207FC4AD" w14:textId="77777777" w:rsidR="003336B9" w:rsidRDefault="003336B9" w:rsidP="009A41C7">
            <w:pPr>
              <w:jc w:val="center"/>
              <w:rPr>
                <w:sz w:val="28"/>
                <w:szCs w:val="28"/>
              </w:rPr>
            </w:pPr>
          </w:p>
          <w:p w14:paraId="60A8D811" w14:textId="77777777" w:rsidR="003336B9" w:rsidRDefault="003336B9" w:rsidP="009A41C7">
            <w:pPr>
              <w:jc w:val="center"/>
              <w:rPr>
                <w:sz w:val="28"/>
                <w:szCs w:val="28"/>
              </w:rPr>
            </w:pPr>
          </w:p>
          <w:p w14:paraId="4875FF5C" w14:textId="77777777" w:rsidR="003336B9" w:rsidRDefault="003336B9" w:rsidP="009A41C7">
            <w:pPr>
              <w:jc w:val="center"/>
              <w:rPr>
                <w:sz w:val="28"/>
                <w:szCs w:val="28"/>
              </w:rPr>
            </w:pPr>
          </w:p>
          <w:p w14:paraId="71D23792" w14:textId="77777777" w:rsidR="003336B9" w:rsidRDefault="003336B9" w:rsidP="009A41C7">
            <w:pPr>
              <w:jc w:val="center"/>
              <w:rPr>
                <w:sz w:val="28"/>
                <w:szCs w:val="28"/>
              </w:rPr>
            </w:pPr>
          </w:p>
          <w:p w14:paraId="28AAE35C" w14:textId="77777777" w:rsidR="003336B9" w:rsidRDefault="003336B9" w:rsidP="009A41C7">
            <w:pPr>
              <w:jc w:val="center"/>
              <w:rPr>
                <w:sz w:val="28"/>
                <w:szCs w:val="28"/>
              </w:rPr>
            </w:pPr>
          </w:p>
          <w:p w14:paraId="3EE11C0F" w14:textId="77777777" w:rsidR="003336B9" w:rsidRDefault="003336B9" w:rsidP="009A41C7">
            <w:pPr>
              <w:jc w:val="center"/>
              <w:rPr>
                <w:sz w:val="28"/>
                <w:szCs w:val="28"/>
              </w:rPr>
            </w:pPr>
          </w:p>
          <w:p w14:paraId="5CFE4AE8" w14:textId="77777777" w:rsidR="003336B9" w:rsidRDefault="003336B9" w:rsidP="009A41C7">
            <w:pPr>
              <w:jc w:val="center"/>
              <w:rPr>
                <w:sz w:val="28"/>
                <w:szCs w:val="28"/>
              </w:rPr>
            </w:pPr>
          </w:p>
          <w:p w14:paraId="228C8FDB" w14:textId="77777777" w:rsidR="003336B9" w:rsidRDefault="003336B9" w:rsidP="009A41C7">
            <w:pPr>
              <w:jc w:val="center"/>
              <w:rPr>
                <w:sz w:val="28"/>
                <w:szCs w:val="28"/>
              </w:rPr>
            </w:pPr>
          </w:p>
          <w:p w14:paraId="05779BC7" w14:textId="77777777" w:rsidR="003336B9" w:rsidRDefault="003336B9" w:rsidP="009A41C7">
            <w:pPr>
              <w:jc w:val="center"/>
              <w:rPr>
                <w:sz w:val="28"/>
                <w:szCs w:val="28"/>
              </w:rPr>
            </w:pPr>
          </w:p>
          <w:p w14:paraId="589FE540" w14:textId="77777777" w:rsidR="003336B9" w:rsidRDefault="003336B9" w:rsidP="009A41C7">
            <w:pPr>
              <w:jc w:val="center"/>
              <w:rPr>
                <w:sz w:val="28"/>
                <w:szCs w:val="28"/>
              </w:rPr>
            </w:pPr>
          </w:p>
          <w:p w14:paraId="092ABECA" w14:textId="77777777" w:rsidR="003336B9" w:rsidRDefault="003336B9" w:rsidP="009A41C7">
            <w:pPr>
              <w:jc w:val="center"/>
              <w:rPr>
                <w:sz w:val="28"/>
                <w:szCs w:val="28"/>
              </w:rPr>
            </w:pPr>
          </w:p>
          <w:p w14:paraId="47E60C7F" w14:textId="77777777" w:rsidR="003336B9" w:rsidRDefault="003336B9" w:rsidP="009A41C7">
            <w:pPr>
              <w:jc w:val="center"/>
              <w:rPr>
                <w:sz w:val="28"/>
                <w:szCs w:val="28"/>
              </w:rPr>
            </w:pPr>
          </w:p>
          <w:p w14:paraId="5F7A380E" w14:textId="77777777" w:rsidR="003336B9" w:rsidRDefault="003336B9" w:rsidP="009A41C7">
            <w:pPr>
              <w:jc w:val="center"/>
              <w:rPr>
                <w:sz w:val="28"/>
                <w:szCs w:val="28"/>
              </w:rPr>
            </w:pPr>
          </w:p>
          <w:p w14:paraId="6EC55BB5" w14:textId="77777777" w:rsidR="003336B9" w:rsidRDefault="003336B9" w:rsidP="009A41C7">
            <w:pPr>
              <w:jc w:val="center"/>
              <w:rPr>
                <w:sz w:val="28"/>
                <w:szCs w:val="28"/>
              </w:rPr>
            </w:pPr>
          </w:p>
          <w:p w14:paraId="245C1ACD" w14:textId="77777777" w:rsidR="003336B9" w:rsidRDefault="003336B9" w:rsidP="009A41C7">
            <w:pPr>
              <w:jc w:val="center"/>
              <w:rPr>
                <w:sz w:val="28"/>
                <w:szCs w:val="28"/>
              </w:rPr>
            </w:pPr>
          </w:p>
          <w:p w14:paraId="7C7D019C" w14:textId="77777777" w:rsidR="003336B9" w:rsidRDefault="003336B9" w:rsidP="009A41C7">
            <w:pPr>
              <w:jc w:val="center"/>
              <w:rPr>
                <w:sz w:val="28"/>
                <w:szCs w:val="28"/>
              </w:rPr>
            </w:pPr>
          </w:p>
          <w:p w14:paraId="62B3C763" w14:textId="77777777" w:rsidR="003336B9" w:rsidRDefault="003336B9" w:rsidP="009A41C7">
            <w:pPr>
              <w:jc w:val="center"/>
              <w:rPr>
                <w:sz w:val="28"/>
                <w:szCs w:val="28"/>
              </w:rPr>
            </w:pPr>
          </w:p>
          <w:p w14:paraId="25F51BC6" w14:textId="77777777" w:rsidR="003336B9" w:rsidRDefault="003336B9" w:rsidP="009A41C7">
            <w:pPr>
              <w:jc w:val="center"/>
              <w:rPr>
                <w:sz w:val="28"/>
                <w:szCs w:val="28"/>
              </w:rPr>
            </w:pPr>
          </w:p>
          <w:p w14:paraId="4737499B" w14:textId="77777777" w:rsidR="003336B9" w:rsidRDefault="003336B9" w:rsidP="009A41C7">
            <w:pPr>
              <w:jc w:val="center"/>
              <w:rPr>
                <w:sz w:val="28"/>
                <w:szCs w:val="28"/>
              </w:rPr>
            </w:pPr>
          </w:p>
          <w:p w14:paraId="7D7E2C4C" w14:textId="0AAAF4C6" w:rsidR="003336B9" w:rsidRDefault="00C568CA" w:rsidP="009A41C7">
            <w:pPr>
              <w:jc w:val="center"/>
              <w:rPr>
                <w:sz w:val="28"/>
                <w:szCs w:val="28"/>
              </w:rPr>
            </w:pPr>
            <w:r>
              <w:rPr>
                <w:sz w:val="28"/>
                <w:szCs w:val="28"/>
              </w:rPr>
              <w:t>+128 000,0</w:t>
            </w:r>
          </w:p>
        </w:tc>
        <w:tc>
          <w:tcPr>
            <w:tcW w:w="4253" w:type="dxa"/>
            <w:vMerge w:val="restart"/>
          </w:tcPr>
          <w:p w14:paraId="6E8CC9C7" w14:textId="77777777" w:rsidR="003336B9" w:rsidRDefault="003336B9" w:rsidP="009C07B9">
            <w:pPr>
              <w:rPr>
                <w:sz w:val="28"/>
                <w:szCs w:val="28"/>
              </w:rPr>
            </w:pPr>
          </w:p>
          <w:p w14:paraId="2A25BF25" w14:textId="77777777" w:rsidR="003336B9" w:rsidRDefault="003336B9" w:rsidP="009C07B9">
            <w:pPr>
              <w:rPr>
                <w:sz w:val="28"/>
                <w:szCs w:val="28"/>
              </w:rPr>
            </w:pPr>
          </w:p>
          <w:p w14:paraId="42744388" w14:textId="77777777" w:rsidR="003336B9" w:rsidRDefault="003336B9" w:rsidP="009C07B9">
            <w:pPr>
              <w:rPr>
                <w:sz w:val="28"/>
                <w:szCs w:val="28"/>
              </w:rPr>
            </w:pPr>
          </w:p>
          <w:p w14:paraId="014F9AA4" w14:textId="77777777" w:rsidR="003336B9" w:rsidRDefault="003336B9" w:rsidP="009C07B9">
            <w:pPr>
              <w:rPr>
                <w:sz w:val="28"/>
                <w:szCs w:val="28"/>
              </w:rPr>
            </w:pPr>
          </w:p>
          <w:p w14:paraId="65EC3E12" w14:textId="77777777" w:rsidR="003336B9" w:rsidRDefault="003336B9" w:rsidP="009C07B9">
            <w:pPr>
              <w:rPr>
                <w:sz w:val="28"/>
                <w:szCs w:val="28"/>
              </w:rPr>
            </w:pPr>
          </w:p>
          <w:p w14:paraId="33163718" w14:textId="77777777" w:rsidR="003336B9" w:rsidRDefault="003336B9" w:rsidP="009C07B9">
            <w:pPr>
              <w:rPr>
                <w:sz w:val="28"/>
                <w:szCs w:val="28"/>
              </w:rPr>
            </w:pPr>
          </w:p>
          <w:p w14:paraId="764C7100" w14:textId="77777777" w:rsidR="003336B9" w:rsidRDefault="003336B9" w:rsidP="009C07B9">
            <w:pPr>
              <w:rPr>
                <w:sz w:val="28"/>
                <w:szCs w:val="28"/>
              </w:rPr>
            </w:pPr>
          </w:p>
          <w:p w14:paraId="6D9812AB" w14:textId="77777777" w:rsidR="003336B9" w:rsidRDefault="003336B9" w:rsidP="009C07B9">
            <w:pPr>
              <w:rPr>
                <w:sz w:val="28"/>
                <w:szCs w:val="28"/>
              </w:rPr>
            </w:pPr>
          </w:p>
          <w:p w14:paraId="7E112C1E" w14:textId="77777777" w:rsidR="003336B9" w:rsidRDefault="003336B9" w:rsidP="009C07B9">
            <w:pPr>
              <w:rPr>
                <w:sz w:val="28"/>
                <w:szCs w:val="28"/>
              </w:rPr>
            </w:pPr>
          </w:p>
          <w:p w14:paraId="73D680CB" w14:textId="77777777" w:rsidR="003336B9" w:rsidRDefault="003336B9" w:rsidP="009C07B9">
            <w:pPr>
              <w:rPr>
                <w:sz w:val="28"/>
                <w:szCs w:val="28"/>
              </w:rPr>
            </w:pPr>
          </w:p>
          <w:p w14:paraId="0717DC5E" w14:textId="77777777" w:rsidR="003336B9" w:rsidRDefault="003336B9" w:rsidP="009C07B9">
            <w:pPr>
              <w:rPr>
                <w:sz w:val="28"/>
                <w:szCs w:val="28"/>
              </w:rPr>
            </w:pPr>
          </w:p>
          <w:p w14:paraId="396DB5ED" w14:textId="77777777" w:rsidR="003336B9" w:rsidRDefault="003336B9" w:rsidP="009C07B9">
            <w:pPr>
              <w:rPr>
                <w:sz w:val="28"/>
                <w:szCs w:val="28"/>
              </w:rPr>
            </w:pPr>
          </w:p>
          <w:p w14:paraId="40E90C48" w14:textId="77777777" w:rsidR="003336B9" w:rsidRDefault="003336B9" w:rsidP="009C07B9">
            <w:pPr>
              <w:rPr>
                <w:sz w:val="28"/>
                <w:szCs w:val="28"/>
              </w:rPr>
            </w:pPr>
          </w:p>
          <w:p w14:paraId="4788EF10" w14:textId="77777777" w:rsidR="003336B9" w:rsidRDefault="003336B9" w:rsidP="009C07B9">
            <w:pPr>
              <w:rPr>
                <w:sz w:val="28"/>
                <w:szCs w:val="28"/>
              </w:rPr>
            </w:pPr>
          </w:p>
          <w:p w14:paraId="6B480889" w14:textId="77777777" w:rsidR="003336B9" w:rsidRDefault="003336B9" w:rsidP="009C07B9">
            <w:pPr>
              <w:rPr>
                <w:sz w:val="28"/>
                <w:szCs w:val="28"/>
              </w:rPr>
            </w:pPr>
          </w:p>
          <w:p w14:paraId="457C53CC" w14:textId="77777777" w:rsidR="003336B9" w:rsidRDefault="003336B9" w:rsidP="009C07B9">
            <w:pPr>
              <w:rPr>
                <w:sz w:val="28"/>
                <w:szCs w:val="28"/>
              </w:rPr>
            </w:pPr>
          </w:p>
          <w:p w14:paraId="4DA7A5D4" w14:textId="77777777" w:rsidR="003336B9" w:rsidRDefault="003336B9" w:rsidP="009C07B9">
            <w:pPr>
              <w:rPr>
                <w:sz w:val="28"/>
                <w:szCs w:val="28"/>
              </w:rPr>
            </w:pPr>
          </w:p>
          <w:p w14:paraId="3391A55C" w14:textId="77777777" w:rsidR="003336B9" w:rsidRDefault="003336B9" w:rsidP="009C07B9">
            <w:pPr>
              <w:rPr>
                <w:sz w:val="28"/>
                <w:szCs w:val="28"/>
              </w:rPr>
            </w:pPr>
          </w:p>
          <w:p w14:paraId="7581911C" w14:textId="77777777" w:rsidR="003336B9" w:rsidRDefault="003336B9" w:rsidP="009C07B9">
            <w:pPr>
              <w:rPr>
                <w:sz w:val="28"/>
                <w:szCs w:val="28"/>
              </w:rPr>
            </w:pPr>
          </w:p>
          <w:p w14:paraId="06A8E572" w14:textId="77777777" w:rsidR="003336B9" w:rsidRDefault="003336B9" w:rsidP="009C07B9">
            <w:pPr>
              <w:rPr>
                <w:sz w:val="28"/>
                <w:szCs w:val="28"/>
              </w:rPr>
            </w:pPr>
          </w:p>
          <w:p w14:paraId="18770D13" w14:textId="77777777" w:rsidR="003336B9" w:rsidRDefault="003336B9" w:rsidP="009C07B9">
            <w:pPr>
              <w:rPr>
                <w:sz w:val="28"/>
                <w:szCs w:val="28"/>
              </w:rPr>
            </w:pPr>
          </w:p>
          <w:p w14:paraId="2A3D5065" w14:textId="77777777" w:rsidR="003336B9" w:rsidRDefault="003336B9" w:rsidP="009C07B9">
            <w:pPr>
              <w:rPr>
                <w:sz w:val="28"/>
                <w:szCs w:val="28"/>
              </w:rPr>
            </w:pPr>
          </w:p>
          <w:p w14:paraId="0D41F8E7" w14:textId="77777777" w:rsidR="003336B9" w:rsidRDefault="003336B9" w:rsidP="009C07B9">
            <w:pPr>
              <w:rPr>
                <w:sz w:val="28"/>
                <w:szCs w:val="28"/>
              </w:rPr>
            </w:pPr>
          </w:p>
          <w:p w14:paraId="36F670F6" w14:textId="77777777" w:rsidR="003336B9" w:rsidRDefault="003336B9" w:rsidP="009C07B9">
            <w:pPr>
              <w:rPr>
                <w:sz w:val="28"/>
                <w:szCs w:val="28"/>
              </w:rPr>
            </w:pPr>
          </w:p>
          <w:p w14:paraId="27586C4E" w14:textId="77777777" w:rsidR="003336B9" w:rsidRDefault="003336B9" w:rsidP="009C07B9">
            <w:pPr>
              <w:rPr>
                <w:sz w:val="28"/>
                <w:szCs w:val="28"/>
              </w:rPr>
            </w:pPr>
          </w:p>
          <w:p w14:paraId="6C765791" w14:textId="3EA3E186" w:rsidR="003336B9" w:rsidRPr="006333B2" w:rsidRDefault="003336B9" w:rsidP="00910549">
            <w:pPr>
              <w:rPr>
                <w:sz w:val="28"/>
                <w:szCs w:val="28"/>
              </w:rPr>
            </w:pPr>
            <w:r>
              <w:rPr>
                <w:color w:val="000000"/>
                <w:sz w:val="28"/>
                <w:szCs w:val="28"/>
              </w:rPr>
              <w:t xml:space="preserve">Поліпшення якості життя пацієнтів, покращення їх функціональних можливостей, інтеграцію в суспільство та створення ефективної </w:t>
            </w:r>
            <w:r w:rsidR="00910549">
              <w:rPr>
                <w:color w:val="000000"/>
                <w:sz w:val="28"/>
                <w:szCs w:val="28"/>
              </w:rPr>
              <w:t>комплексної</w:t>
            </w:r>
            <w:r>
              <w:rPr>
                <w:color w:val="000000"/>
                <w:sz w:val="28"/>
                <w:szCs w:val="28"/>
              </w:rPr>
              <w:t xml:space="preserve"> системи реабілітаційної допомоги.</w:t>
            </w:r>
            <w:r w:rsidR="00910549">
              <w:rPr>
                <w:color w:val="000000"/>
                <w:sz w:val="28"/>
                <w:szCs w:val="28"/>
              </w:rPr>
              <w:t xml:space="preserve"> </w:t>
            </w:r>
          </w:p>
        </w:tc>
      </w:tr>
      <w:tr w:rsidR="003336B9" w:rsidRPr="006333B2" w14:paraId="5990A95E" w14:textId="77777777" w:rsidTr="006D4788">
        <w:tc>
          <w:tcPr>
            <w:tcW w:w="4424" w:type="dxa"/>
            <w:vMerge/>
          </w:tcPr>
          <w:p w14:paraId="52DE358D" w14:textId="77777777" w:rsidR="003336B9" w:rsidRDefault="003336B9" w:rsidP="00222E1F">
            <w:pPr>
              <w:rPr>
                <w:sz w:val="28"/>
                <w:szCs w:val="28"/>
              </w:rPr>
            </w:pPr>
          </w:p>
        </w:tc>
        <w:tc>
          <w:tcPr>
            <w:tcW w:w="1247" w:type="dxa"/>
          </w:tcPr>
          <w:p w14:paraId="31B953AB" w14:textId="2AC8304A" w:rsidR="003336B9" w:rsidRDefault="003336B9" w:rsidP="00222E1F">
            <w:pPr>
              <w:rPr>
                <w:sz w:val="28"/>
                <w:szCs w:val="28"/>
              </w:rPr>
            </w:pPr>
            <w:r>
              <w:rPr>
                <w:sz w:val="28"/>
                <w:szCs w:val="28"/>
              </w:rPr>
              <w:t>2022</w:t>
            </w:r>
          </w:p>
        </w:tc>
        <w:tc>
          <w:tcPr>
            <w:tcW w:w="1559" w:type="dxa"/>
          </w:tcPr>
          <w:p w14:paraId="2DCB91C0" w14:textId="5A4F6215" w:rsidR="003336B9" w:rsidRDefault="003336B9" w:rsidP="005C449C">
            <w:pPr>
              <w:jc w:val="center"/>
              <w:rPr>
                <w:sz w:val="28"/>
                <w:szCs w:val="28"/>
              </w:rPr>
            </w:pPr>
            <w:r>
              <w:rPr>
                <w:sz w:val="28"/>
                <w:szCs w:val="28"/>
              </w:rPr>
              <w:t>0</w:t>
            </w:r>
          </w:p>
        </w:tc>
        <w:tc>
          <w:tcPr>
            <w:tcW w:w="1843" w:type="dxa"/>
          </w:tcPr>
          <w:p w14:paraId="75A3494A" w14:textId="71F4DC93" w:rsidR="003336B9" w:rsidRDefault="003336B9" w:rsidP="005C449C">
            <w:pPr>
              <w:jc w:val="center"/>
              <w:rPr>
                <w:sz w:val="28"/>
                <w:szCs w:val="28"/>
              </w:rPr>
            </w:pPr>
            <w:r>
              <w:rPr>
                <w:sz w:val="28"/>
                <w:szCs w:val="28"/>
              </w:rPr>
              <w:t>0</w:t>
            </w:r>
          </w:p>
        </w:tc>
        <w:tc>
          <w:tcPr>
            <w:tcW w:w="1701" w:type="dxa"/>
          </w:tcPr>
          <w:p w14:paraId="143F9438" w14:textId="44741E40" w:rsidR="003336B9" w:rsidRDefault="003336B9" w:rsidP="005C449C">
            <w:pPr>
              <w:jc w:val="center"/>
              <w:rPr>
                <w:sz w:val="28"/>
                <w:szCs w:val="28"/>
              </w:rPr>
            </w:pPr>
            <w:r>
              <w:rPr>
                <w:sz w:val="28"/>
                <w:szCs w:val="28"/>
              </w:rPr>
              <w:t>0</w:t>
            </w:r>
          </w:p>
        </w:tc>
        <w:tc>
          <w:tcPr>
            <w:tcW w:w="4253" w:type="dxa"/>
            <w:vMerge/>
          </w:tcPr>
          <w:p w14:paraId="6625F764" w14:textId="77777777" w:rsidR="003336B9" w:rsidRPr="006333B2" w:rsidRDefault="003336B9" w:rsidP="00222E1F">
            <w:pPr>
              <w:rPr>
                <w:sz w:val="28"/>
                <w:szCs w:val="28"/>
              </w:rPr>
            </w:pPr>
          </w:p>
        </w:tc>
      </w:tr>
      <w:tr w:rsidR="003336B9" w:rsidRPr="006333B2" w14:paraId="2D2E8225" w14:textId="77777777" w:rsidTr="006D4788">
        <w:tc>
          <w:tcPr>
            <w:tcW w:w="4424" w:type="dxa"/>
            <w:vMerge/>
          </w:tcPr>
          <w:p w14:paraId="7CDF8918" w14:textId="77777777" w:rsidR="003336B9" w:rsidRDefault="003336B9" w:rsidP="00222E1F">
            <w:pPr>
              <w:rPr>
                <w:sz w:val="28"/>
                <w:szCs w:val="28"/>
              </w:rPr>
            </w:pPr>
          </w:p>
        </w:tc>
        <w:tc>
          <w:tcPr>
            <w:tcW w:w="1247" w:type="dxa"/>
          </w:tcPr>
          <w:p w14:paraId="269B492B" w14:textId="5CF15B53" w:rsidR="003336B9" w:rsidRDefault="003336B9" w:rsidP="00222E1F">
            <w:pPr>
              <w:rPr>
                <w:sz w:val="28"/>
                <w:szCs w:val="28"/>
              </w:rPr>
            </w:pPr>
            <w:r>
              <w:rPr>
                <w:sz w:val="28"/>
                <w:szCs w:val="28"/>
              </w:rPr>
              <w:t>2023</w:t>
            </w:r>
          </w:p>
        </w:tc>
        <w:tc>
          <w:tcPr>
            <w:tcW w:w="1559" w:type="dxa"/>
          </w:tcPr>
          <w:p w14:paraId="2E52BC61" w14:textId="3B599038" w:rsidR="003336B9" w:rsidRDefault="003336B9" w:rsidP="005C449C">
            <w:pPr>
              <w:jc w:val="center"/>
              <w:rPr>
                <w:sz w:val="28"/>
                <w:szCs w:val="28"/>
              </w:rPr>
            </w:pPr>
            <w:r>
              <w:rPr>
                <w:sz w:val="28"/>
                <w:szCs w:val="28"/>
              </w:rPr>
              <w:t>93 955,0</w:t>
            </w:r>
          </w:p>
        </w:tc>
        <w:tc>
          <w:tcPr>
            <w:tcW w:w="1843" w:type="dxa"/>
          </w:tcPr>
          <w:p w14:paraId="3711B333" w14:textId="3E006582" w:rsidR="003336B9" w:rsidRDefault="003336B9" w:rsidP="005C449C">
            <w:pPr>
              <w:jc w:val="center"/>
              <w:rPr>
                <w:sz w:val="28"/>
                <w:szCs w:val="28"/>
              </w:rPr>
            </w:pPr>
            <w:r>
              <w:rPr>
                <w:sz w:val="28"/>
                <w:szCs w:val="28"/>
              </w:rPr>
              <w:t>93 955,0</w:t>
            </w:r>
          </w:p>
        </w:tc>
        <w:tc>
          <w:tcPr>
            <w:tcW w:w="1701" w:type="dxa"/>
          </w:tcPr>
          <w:p w14:paraId="3D147CD3" w14:textId="40EF3AC4" w:rsidR="003336B9" w:rsidRDefault="003336B9" w:rsidP="005C449C">
            <w:pPr>
              <w:jc w:val="center"/>
              <w:rPr>
                <w:sz w:val="28"/>
                <w:szCs w:val="28"/>
              </w:rPr>
            </w:pPr>
            <w:r>
              <w:rPr>
                <w:sz w:val="28"/>
                <w:szCs w:val="28"/>
              </w:rPr>
              <w:t>0</w:t>
            </w:r>
          </w:p>
        </w:tc>
        <w:tc>
          <w:tcPr>
            <w:tcW w:w="4253" w:type="dxa"/>
            <w:vMerge/>
          </w:tcPr>
          <w:p w14:paraId="56058790" w14:textId="77777777" w:rsidR="003336B9" w:rsidRPr="006333B2" w:rsidRDefault="003336B9" w:rsidP="00222E1F">
            <w:pPr>
              <w:rPr>
                <w:sz w:val="28"/>
                <w:szCs w:val="28"/>
              </w:rPr>
            </w:pPr>
          </w:p>
        </w:tc>
      </w:tr>
      <w:tr w:rsidR="003336B9" w:rsidRPr="006333B2" w14:paraId="0BD8A9D8" w14:textId="77777777" w:rsidTr="006D4788">
        <w:tc>
          <w:tcPr>
            <w:tcW w:w="4424" w:type="dxa"/>
            <w:vMerge/>
          </w:tcPr>
          <w:p w14:paraId="71E95D05" w14:textId="77777777" w:rsidR="003336B9" w:rsidRDefault="003336B9" w:rsidP="00222E1F">
            <w:pPr>
              <w:rPr>
                <w:sz w:val="28"/>
                <w:szCs w:val="28"/>
              </w:rPr>
            </w:pPr>
          </w:p>
        </w:tc>
        <w:tc>
          <w:tcPr>
            <w:tcW w:w="1247" w:type="dxa"/>
          </w:tcPr>
          <w:p w14:paraId="20A28FD7" w14:textId="32497431" w:rsidR="003336B9" w:rsidRDefault="003336B9" w:rsidP="00222E1F">
            <w:pPr>
              <w:rPr>
                <w:sz w:val="28"/>
                <w:szCs w:val="28"/>
              </w:rPr>
            </w:pPr>
            <w:r>
              <w:rPr>
                <w:sz w:val="28"/>
                <w:szCs w:val="28"/>
              </w:rPr>
              <w:t>2024</w:t>
            </w:r>
          </w:p>
        </w:tc>
        <w:tc>
          <w:tcPr>
            <w:tcW w:w="1559" w:type="dxa"/>
          </w:tcPr>
          <w:p w14:paraId="1774F91C" w14:textId="4EEBCEA0" w:rsidR="003336B9" w:rsidRDefault="00C568CA" w:rsidP="005C449C">
            <w:pPr>
              <w:jc w:val="center"/>
              <w:rPr>
                <w:sz w:val="28"/>
                <w:szCs w:val="28"/>
              </w:rPr>
            </w:pPr>
            <w:r>
              <w:rPr>
                <w:sz w:val="28"/>
                <w:szCs w:val="28"/>
              </w:rPr>
              <w:t>50 000,0</w:t>
            </w:r>
          </w:p>
        </w:tc>
        <w:tc>
          <w:tcPr>
            <w:tcW w:w="1843" w:type="dxa"/>
          </w:tcPr>
          <w:p w14:paraId="7D855E04" w14:textId="06667708" w:rsidR="003336B9" w:rsidRDefault="003336B9" w:rsidP="005C449C">
            <w:pPr>
              <w:jc w:val="center"/>
              <w:rPr>
                <w:sz w:val="28"/>
                <w:szCs w:val="28"/>
              </w:rPr>
            </w:pPr>
            <w:r>
              <w:rPr>
                <w:sz w:val="28"/>
                <w:szCs w:val="28"/>
              </w:rPr>
              <w:t>178 000,0</w:t>
            </w:r>
          </w:p>
        </w:tc>
        <w:tc>
          <w:tcPr>
            <w:tcW w:w="1701" w:type="dxa"/>
          </w:tcPr>
          <w:p w14:paraId="0074BE29" w14:textId="5B7D1097" w:rsidR="003336B9" w:rsidRDefault="00C568CA" w:rsidP="005C449C">
            <w:pPr>
              <w:jc w:val="center"/>
              <w:rPr>
                <w:sz w:val="28"/>
                <w:szCs w:val="28"/>
              </w:rPr>
            </w:pPr>
            <w:r>
              <w:rPr>
                <w:sz w:val="28"/>
                <w:szCs w:val="28"/>
              </w:rPr>
              <w:t>+128 000,0</w:t>
            </w:r>
          </w:p>
        </w:tc>
        <w:tc>
          <w:tcPr>
            <w:tcW w:w="4253" w:type="dxa"/>
            <w:vMerge/>
          </w:tcPr>
          <w:p w14:paraId="19AFE45E" w14:textId="77777777" w:rsidR="003336B9" w:rsidRPr="006333B2" w:rsidRDefault="003336B9" w:rsidP="00222E1F">
            <w:pPr>
              <w:rPr>
                <w:sz w:val="28"/>
                <w:szCs w:val="28"/>
              </w:rPr>
            </w:pPr>
          </w:p>
        </w:tc>
      </w:tr>
      <w:tr w:rsidR="003336B9" w:rsidRPr="006333B2" w14:paraId="1745B4E0" w14:textId="77777777" w:rsidTr="006D4788">
        <w:tc>
          <w:tcPr>
            <w:tcW w:w="4424" w:type="dxa"/>
            <w:vMerge/>
          </w:tcPr>
          <w:p w14:paraId="172068FA" w14:textId="77777777" w:rsidR="003336B9" w:rsidRDefault="003336B9" w:rsidP="00222E1F">
            <w:pPr>
              <w:rPr>
                <w:sz w:val="28"/>
                <w:szCs w:val="28"/>
              </w:rPr>
            </w:pPr>
          </w:p>
        </w:tc>
        <w:tc>
          <w:tcPr>
            <w:tcW w:w="1247" w:type="dxa"/>
          </w:tcPr>
          <w:p w14:paraId="51680D59" w14:textId="46FB4B00" w:rsidR="003336B9" w:rsidRDefault="003336B9" w:rsidP="00222E1F">
            <w:pPr>
              <w:rPr>
                <w:sz w:val="28"/>
                <w:szCs w:val="28"/>
              </w:rPr>
            </w:pPr>
            <w:r>
              <w:rPr>
                <w:sz w:val="28"/>
                <w:szCs w:val="28"/>
              </w:rPr>
              <w:t>2025</w:t>
            </w:r>
          </w:p>
        </w:tc>
        <w:tc>
          <w:tcPr>
            <w:tcW w:w="1559" w:type="dxa"/>
          </w:tcPr>
          <w:p w14:paraId="1FD4E79A" w14:textId="603E3F78" w:rsidR="003336B9" w:rsidRDefault="003336B9" w:rsidP="005C449C">
            <w:pPr>
              <w:jc w:val="center"/>
              <w:rPr>
                <w:sz w:val="28"/>
                <w:szCs w:val="28"/>
              </w:rPr>
            </w:pPr>
            <w:r>
              <w:rPr>
                <w:sz w:val="28"/>
                <w:szCs w:val="28"/>
              </w:rPr>
              <w:t>78 700,0</w:t>
            </w:r>
          </w:p>
        </w:tc>
        <w:tc>
          <w:tcPr>
            <w:tcW w:w="1843" w:type="dxa"/>
          </w:tcPr>
          <w:p w14:paraId="45C5B15F" w14:textId="21F4BB8D" w:rsidR="003336B9" w:rsidRDefault="003336B9" w:rsidP="005C449C">
            <w:pPr>
              <w:jc w:val="center"/>
              <w:rPr>
                <w:sz w:val="28"/>
                <w:szCs w:val="28"/>
              </w:rPr>
            </w:pPr>
            <w:r>
              <w:rPr>
                <w:sz w:val="28"/>
                <w:szCs w:val="28"/>
              </w:rPr>
              <w:t>78 700,0</w:t>
            </w:r>
          </w:p>
        </w:tc>
        <w:tc>
          <w:tcPr>
            <w:tcW w:w="1701" w:type="dxa"/>
          </w:tcPr>
          <w:p w14:paraId="4C326CB7" w14:textId="4A8E5231" w:rsidR="003336B9" w:rsidRDefault="00C568CA" w:rsidP="009A41C7">
            <w:pPr>
              <w:jc w:val="center"/>
              <w:rPr>
                <w:sz w:val="28"/>
                <w:szCs w:val="28"/>
              </w:rPr>
            </w:pPr>
            <w:r>
              <w:rPr>
                <w:sz w:val="28"/>
                <w:szCs w:val="28"/>
              </w:rPr>
              <w:t>0</w:t>
            </w:r>
          </w:p>
        </w:tc>
        <w:tc>
          <w:tcPr>
            <w:tcW w:w="4253" w:type="dxa"/>
            <w:vMerge/>
          </w:tcPr>
          <w:p w14:paraId="45819534" w14:textId="77777777" w:rsidR="003336B9" w:rsidRPr="006333B2" w:rsidRDefault="003336B9" w:rsidP="00222E1F">
            <w:pPr>
              <w:rPr>
                <w:sz w:val="28"/>
                <w:szCs w:val="28"/>
              </w:rPr>
            </w:pPr>
          </w:p>
        </w:tc>
      </w:tr>
      <w:tr w:rsidR="003336B9" w:rsidRPr="006333B2" w14:paraId="58179F21" w14:textId="77777777" w:rsidTr="006D4788">
        <w:trPr>
          <w:trHeight w:val="281"/>
        </w:trPr>
        <w:tc>
          <w:tcPr>
            <w:tcW w:w="4424" w:type="dxa"/>
            <w:vMerge w:val="restart"/>
          </w:tcPr>
          <w:p w14:paraId="12686ECD" w14:textId="5FB1CC52" w:rsidR="003336B9" w:rsidRPr="006F01E6" w:rsidRDefault="003336B9" w:rsidP="00F82E17">
            <w:pPr>
              <w:jc w:val="center"/>
              <w:rPr>
                <w:sz w:val="28"/>
                <w:szCs w:val="28"/>
              </w:rPr>
            </w:pPr>
          </w:p>
        </w:tc>
        <w:tc>
          <w:tcPr>
            <w:tcW w:w="1247" w:type="dxa"/>
            <w:vMerge w:val="restart"/>
          </w:tcPr>
          <w:p w14:paraId="4B6F74FB" w14:textId="77777777" w:rsidR="003336B9" w:rsidRPr="006F01E6" w:rsidRDefault="003336B9" w:rsidP="00F82E17">
            <w:pPr>
              <w:rPr>
                <w:sz w:val="28"/>
                <w:szCs w:val="28"/>
              </w:rPr>
            </w:pPr>
            <w:r>
              <w:rPr>
                <w:sz w:val="28"/>
                <w:szCs w:val="28"/>
              </w:rPr>
              <w:t>Роки</w:t>
            </w:r>
          </w:p>
        </w:tc>
        <w:tc>
          <w:tcPr>
            <w:tcW w:w="5103" w:type="dxa"/>
            <w:gridSpan w:val="3"/>
          </w:tcPr>
          <w:p w14:paraId="0DE7A39B" w14:textId="36DE5332" w:rsidR="003336B9" w:rsidRPr="006333B2" w:rsidRDefault="003336B9" w:rsidP="00F82E17">
            <w:pPr>
              <w:rPr>
                <w:sz w:val="28"/>
                <w:szCs w:val="28"/>
              </w:rPr>
            </w:pPr>
            <w:r w:rsidRPr="006333B2">
              <w:rPr>
                <w:sz w:val="28"/>
                <w:szCs w:val="28"/>
              </w:rPr>
              <w:t xml:space="preserve"> </w:t>
            </w:r>
            <w:r>
              <w:rPr>
                <w:sz w:val="28"/>
                <w:szCs w:val="28"/>
              </w:rPr>
              <w:t xml:space="preserve">Обсяги фінансування (тис. </w:t>
            </w:r>
            <w:proofErr w:type="spellStart"/>
            <w:r>
              <w:rPr>
                <w:sz w:val="28"/>
                <w:szCs w:val="28"/>
              </w:rPr>
              <w:t>грн</w:t>
            </w:r>
            <w:proofErr w:type="spellEnd"/>
            <w:r>
              <w:rPr>
                <w:sz w:val="28"/>
                <w:szCs w:val="28"/>
              </w:rPr>
              <w:t>)</w:t>
            </w:r>
          </w:p>
        </w:tc>
        <w:tc>
          <w:tcPr>
            <w:tcW w:w="4253" w:type="dxa"/>
            <w:vMerge w:val="restart"/>
          </w:tcPr>
          <w:p w14:paraId="0A7C2803" w14:textId="42F84C71" w:rsidR="003336B9" w:rsidRPr="006333B2" w:rsidRDefault="003336B9" w:rsidP="00F82E17">
            <w:pPr>
              <w:jc w:val="center"/>
              <w:rPr>
                <w:sz w:val="28"/>
                <w:szCs w:val="28"/>
              </w:rPr>
            </w:pPr>
          </w:p>
        </w:tc>
      </w:tr>
      <w:tr w:rsidR="003336B9" w:rsidRPr="006333B2" w14:paraId="7DA31823" w14:textId="77777777" w:rsidTr="006D4788">
        <w:trPr>
          <w:trHeight w:val="243"/>
        </w:trPr>
        <w:tc>
          <w:tcPr>
            <w:tcW w:w="4424" w:type="dxa"/>
            <w:vMerge/>
          </w:tcPr>
          <w:p w14:paraId="1D409CFE" w14:textId="77777777" w:rsidR="003336B9" w:rsidRDefault="003336B9" w:rsidP="00F82E17">
            <w:pPr>
              <w:rPr>
                <w:sz w:val="28"/>
                <w:szCs w:val="28"/>
              </w:rPr>
            </w:pPr>
          </w:p>
        </w:tc>
        <w:tc>
          <w:tcPr>
            <w:tcW w:w="1247" w:type="dxa"/>
            <w:vMerge/>
          </w:tcPr>
          <w:p w14:paraId="52D3743E" w14:textId="77777777" w:rsidR="003336B9" w:rsidRDefault="003336B9" w:rsidP="00F82E17">
            <w:pPr>
              <w:rPr>
                <w:sz w:val="28"/>
                <w:szCs w:val="28"/>
              </w:rPr>
            </w:pPr>
          </w:p>
        </w:tc>
        <w:tc>
          <w:tcPr>
            <w:tcW w:w="1559" w:type="dxa"/>
          </w:tcPr>
          <w:p w14:paraId="151F62AA" w14:textId="77777777" w:rsidR="003336B9" w:rsidRPr="00943BCC" w:rsidRDefault="003336B9" w:rsidP="00F82E17">
            <w:pPr>
              <w:rPr>
                <w:b/>
                <w:sz w:val="28"/>
                <w:szCs w:val="28"/>
              </w:rPr>
            </w:pPr>
            <w:r w:rsidRPr="00B77260">
              <w:rPr>
                <w:b/>
                <w:sz w:val="28"/>
                <w:szCs w:val="28"/>
              </w:rPr>
              <w:t>було</w:t>
            </w:r>
          </w:p>
        </w:tc>
        <w:tc>
          <w:tcPr>
            <w:tcW w:w="1843" w:type="dxa"/>
          </w:tcPr>
          <w:p w14:paraId="7018DC10" w14:textId="77777777" w:rsidR="003336B9" w:rsidRPr="00943BCC" w:rsidRDefault="003336B9" w:rsidP="00F82E17">
            <w:pPr>
              <w:rPr>
                <w:b/>
                <w:sz w:val="28"/>
                <w:szCs w:val="28"/>
              </w:rPr>
            </w:pPr>
            <w:r w:rsidRPr="00B77260">
              <w:rPr>
                <w:b/>
                <w:sz w:val="28"/>
                <w:szCs w:val="28"/>
              </w:rPr>
              <w:t>стало</w:t>
            </w:r>
          </w:p>
        </w:tc>
        <w:tc>
          <w:tcPr>
            <w:tcW w:w="1701" w:type="dxa"/>
          </w:tcPr>
          <w:p w14:paraId="04BF3685" w14:textId="77777777" w:rsidR="003336B9" w:rsidRPr="00943BCC" w:rsidRDefault="003336B9" w:rsidP="00F82E17">
            <w:pPr>
              <w:rPr>
                <w:b/>
                <w:sz w:val="28"/>
                <w:szCs w:val="28"/>
              </w:rPr>
            </w:pPr>
            <w:r w:rsidRPr="00B77260">
              <w:rPr>
                <w:b/>
                <w:sz w:val="28"/>
                <w:szCs w:val="28"/>
              </w:rPr>
              <w:t>різниця</w:t>
            </w:r>
          </w:p>
        </w:tc>
        <w:tc>
          <w:tcPr>
            <w:tcW w:w="4253" w:type="dxa"/>
            <w:vMerge/>
          </w:tcPr>
          <w:p w14:paraId="369B4497" w14:textId="77777777" w:rsidR="003336B9" w:rsidRPr="006333B2" w:rsidRDefault="003336B9" w:rsidP="00F82E17">
            <w:pPr>
              <w:rPr>
                <w:sz w:val="28"/>
                <w:szCs w:val="28"/>
              </w:rPr>
            </w:pPr>
          </w:p>
        </w:tc>
      </w:tr>
      <w:tr w:rsidR="003336B9" w:rsidRPr="006333B2" w14:paraId="6C54B86D" w14:textId="77777777" w:rsidTr="006D4788">
        <w:trPr>
          <w:trHeight w:val="422"/>
        </w:trPr>
        <w:tc>
          <w:tcPr>
            <w:tcW w:w="4424" w:type="dxa"/>
            <w:vMerge w:val="restart"/>
          </w:tcPr>
          <w:p w14:paraId="74E1FB43" w14:textId="77777777" w:rsidR="003336B9" w:rsidRDefault="003336B9" w:rsidP="00F82E17">
            <w:pPr>
              <w:rPr>
                <w:sz w:val="28"/>
                <w:szCs w:val="28"/>
              </w:rPr>
            </w:pPr>
            <w:r>
              <w:rPr>
                <w:b/>
                <w:sz w:val="28"/>
                <w:szCs w:val="28"/>
              </w:rPr>
              <w:t>Загальні зміни за розділом 2.</w:t>
            </w:r>
          </w:p>
        </w:tc>
        <w:tc>
          <w:tcPr>
            <w:tcW w:w="1247" w:type="dxa"/>
          </w:tcPr>
          <w:p w14:paraId="1C711F9F" w14:textId="77777777" w:rsidR="003336B9" w:rsidRDefault="003336B9" w:rsidP="00F82E17">
            <w:pPr>
              <w:rPr>
                <w:sz w:val="28"/>
                <w:szCs w:val="28"/>
              </w:rPr>
            </w:pPr>
            <w:r>
              <w:rPr>
                <w:sz w:val="28"/>
                <w:szCs w:val="28"/>
              </w:rPr>
              <w:t>Всього</w:t>
            </w:r>
          </w:p>
        </w:tc>
        <w:tc>
          <w:tcPr>
            <w:tcW w:w="1559" w:type="dxa"/>
          </w:tcPr>
          <w:p w14:paraId="3AD6C7FE" w14:textId="001B8012" w:rsidR="003336B9" w:rsidRPr="00B9003A" w:rsidRDefault="003336B9" w:rsidP="00F82E17">
            <w:pPr>
              <w:jc w:val="center"/>
              <w:rPr>
                <w:sz w:val="28"/>
                <w:szCs w:val="28"/>
              </w:rPr>
            </w:pPr>
            <w:r w:rsidRPr="00B9003A">
              <w:rPr>
                <w:sz w:val="28"/>
                <w:szCs w:val="28"/>
              </w:rPr>
              <w:t>438 440,4</w:t>
            </w:r>
          </w:p>
        </w:tc>
        <w:tc>
          <w:tcPr>
            <w:tcW w:w="1843" w:type="dxa"/>
          </w:tcPr>
          <w:p w14:paraId="5CC31BB6" w14:textId="01F36DAB" w:rsidR="003336B9" w:rsidRPr="00B9003A" w:rsidRDefault="003336B9" w:rsidP="00007A0D">
            <w:pPr>
              <w:jc w:val="center"/>
              <w:rPr>
                <w:sz w:val="28"/>
                <w:szCs w:val="28"/>
              </w:rPr>
            </w:pPr>
            <w:r w:rsidRPr="00B9003A">
              <w:rPr>
                <w:sz w:val="28"/>
                <w:szCs w:val="28"/>
              </w:rPr>
              <w:t xml:space="preserve">566 440,4 </w:t>
            </w:r>
          </w:p>
        </w:tc>
        <w:tc>
          <w:tcPr>
            <w:tcW w:w="1701" w:type="dxa"/>
          </w:tcPr>
          <w:p w14:paraId="440AF70C" w14:textId="3806F250" w:rsidR="003336B9" w:rsidRPr="00B9003A" w:rsidRDefault="003336B9" w:rsidP="00550BB8">
            <w:pPr>
              <w:jc w:val="center"/>
              <w:rPr>
                <w:sz w:val="28"/>
                <w:szCs w:val="28"/>
              </w:rPr>
            </w:pPr>
            <w:r w:rsidRPr="00B9003A">
              <w:rPr>
                <w:sz w:val="28"/>
                <w:szCs w:val="28"/>
              </w:rPr>
              <w:t>+128 000,0</w:t>
            </w:r>
          </w:p>
        </w:tc>
        <w:tc>
          <w:tcPr>
            <w:tcW w:w="4253" w:type="dxa"/>
            <w:vMerge w:val="restart"/>
          </w:tcPr>
          <w:p w14:paraId="73B470B5" w14:textId="77777777" w:rsidR="003336B9" w:rsidRPr="006333B2" w:rsidRDefault="003336B9" w:rsidP="00F82E17">
            <w:pPr>
              <w:rPr>
                <w:sz w:val="28"/>
                <w:szCs w:val="28"/>
              </w:rPr>
            </w:pPr>
          </w:p>
        </w:tc>
      </w:tr>
      <w:tr w:rsidR="003336B9" w:rsidRPr="006333B2" w14:paraId="411C0A79" w14:textId="77777777" w:rsidTr="006D4788">
        <w:trPr>
          <w:trHeight w:val="325"/>
        </w:trPr>
        <w:tc>
          <w:tcPr>
            <w:tcW w:w="4424" w:type="dxa"/>
            <w:vMerge/>
          </w:tcPr>
          <w:p w14:paraId="0934245D" w14:textId="77777777" w:rsidR="003336B9" w:rsidRDefault="003336B9" w:rsidP="00F82E17">
            <w:pPr>
              <w:rPr>
                <w:sz w:val="28"/>
                <w:szCs w:val="28"/>
              </w:rPr>
            </w:pPr>
          </w:p>
        </w:tc>
        <w:tc>
          <w:tcPr>
            <w:tcW w:w="1247" w:type="dxa"/>
          </w:tcPr>
          <w:p w14:paraId="3063B384" w14:textId="77777777" w:rsidR="003336B9" w:rsidRDefault="003336B9" w:rsidP="00F82E17">
            <w:pPr>
              <w:rPr>
                <w:sz w:val="28"/>
                <w:szCs w:val="28"/>
              </w:rPr>
            </w:pPr>
            <w:r>
              <w:rPr>
                <w:sz w:val="28"/>
                <w:szCs w:val="28"/>
              </w:rPr>
              <w:t>2022</w:t>
            </w:r>
          </w:p>
        </w:tc>
        <w:tc>
          <w:tcPr>
            <w:tcW w:w="1559" w:type="dxa"/>
          </w:tcPr>
          <w:p w14:paraId="7BEA9D7A" w14:textId="5D30D182" w:rsidR="003336B9" w:rsidRPr="00B9003A" w:rsidRDefault="003336B9" w:rsidP="00F82E17">
            <w:pPr>
              <w:jc w:val="center"/>
              <w:rPr>
                <w:sz w:val="28"/>
                <w:szCs w:val="28"/>
              </w:rPr>
            </w:pPr>
            <w:r w:rsidRPr="00B9003A">
              <w:rPr>
                <w:sz w:val="28"/>
                <w:szCs w:val="28"/>
              </w:rPr>
              <w:t>40 188,9</w:t>
            </w:r>
          </w:p>
        </w:tc>
        <w:tc>
          <w:tcPr>
            <w:tcW w:w="1843" w:type="dxa"/>
          </w:tcPr>
          <w:p w14:paraId="72A838F2" w14:textId="77777777" w:rsidR="003336B9" w:rsidRPr="00B9003A" w:rsidRDefault="003336B9" w:rsidP="00F82E17">
            <w:pPr>
              <w:jc w:val="center"/>
              <w:rPr>
                <w:sz w:val="28"/>
                <w:szCs w:val="28"/>
              </w:rPr>
            </w:pPr>
            <w:r w:rsidRPr="00B9003A">
              <w:rPr>
                <w:sz w:val="28"/>
                <w:szCs w:val="28"/>
              </w:rPr>
              <w:t>40 188,9</w:t>
            </w:r>
          </w:p>
        </w:tc>
        <w:tc>
          <w:tcPr>
            <w:tcW w:w="1701" w:type="dxa"/>
          </w:tcPr>
          <w:p w14:paraId="3A9D7DD9" w14:textId="67A5B0FE" w:rsidR="003336B9" w:rsidRPr="00B9003A" w:rsidRDefault="003336B9" w:rsidP="00F82E17">
            <w:pPr>
              <w:jc w:val="center"/>
              <w:rPr>
                <w:sz w:val="28"/>
                <w:szCs w:val="28"/>
              </w:rPr>
            </w:pPr>
            <w:r w:rsidRPr="00B9003A">
              <w:rPr>
                <w:sz w:val="28"/>
                <w:szCs w:val="28"/>
              </w:rPr>
              <w:t>0</w:t>
            </w:r>
          </w:p>
        </w:tc>
        <w:tc>
          <w:tcPr>
            <w:tcW w:w="4253" w:type="dxa"/>
            <w:vMerge/>
          </w:tcPr>
          <w:p w14:paraId="46F1B0E5" w14:textId="77777777" w:rsidR="003336B9" w:rsidRPr="006333B2" w:rsidRDefault="003336B9" w:rsidP="00F82E17">
            <w:pPr>
              <w:rPr>
                <w:sz w:val="28"/>
                <w:szCs w:val="28"/>
              </w:rPr>
            </w:pPr>
          </w:p>
        </w:tc>
      </w:tr>
      <w:tr w:rsidR="003336B9" w:rsidRPr="006333B2" w14:paraId="5D0DAC0F" w14:textId="77777777" w:rsidTr="006D4788">
        <w:trPr>
          <w:trHeight w:val="259"/>
        </w:trPr>
        <w:tc>
          <w:tcPr>
            <w:tcW w:w="4424" w:type="dxa"/>
            <w:vMerge/>
          </w:tcPr>
          <w:p w14:paraId="6BCA9028" w14:textId="77777777" w:rsidR="003336B9" w:rsidRDefault="003336B9" w:rsidP="00F82E17">
            <w:pPr>
              <w:rPr>
                <w:sz w:val="28"/>
                <w:szCs w:val="28"/>
              </w:rPr>
            </w:pPr>
          </w:p>
        </w:tc>
        <w:tc>
          <w:tcPr>
            <w:tcW w:w="1247" w:type="dxa"/>
          </w:tcPr>
          <w:p w14:paraId="55094451" w14:textId="77777777" w:rsidR="003336B9" w:rsidRDefault="003336B9" w:rsidP="00F82E17">
            <w:pPr>
              <w:rPr>
                <w:sz w:val="28"/>
                <w:szCs w:val="28"/>
              </w:rPr>
            </w:pPr>
            <w:r>
              <w:rPr>
                <w:sz w:val="28"/>
                <w:szCs w:val="28"/>
              </w:rPr>
              <w:t>2023</w:t>
            </w:r>
          </w:p>
        </w:tc>
        <w:tc>
          <w:tcPr>
            <w:tcW w:w="1559" w:type="dxa"/>
          </w:tcPr>
          <w:p w14:paraId="5F8EC5F2" w14:textId="311174C9" w:rsidR="003336B9" w:rsidRPr="00B9003A" w:rsidRDefault="003336B9" w:rsidP="00F82E17">
            <w:pPr>
              <w:jc w:val="center"/>
              <w:rPr>
                <w:sz w:val="28"/>
                <w:szCs w:val="28"/>
              </w:rPr>
            </w:pPr>
            <w:r w:rsidRPr="00B9003A">
              <w:rPr>
                <w:sz w:val="28"/>
                <w:szCs w:val="28"/>
              </w:rPr>
              <w:t>139 566,8</w:t>
            </w:r>
          </w:p>
        </w:tc>
        <w:tc>
          <w:tcPr>
            <w:tcW w:w="1843" w:type="dxa"/>
          </w:tcPr>
          <w:p w14:paraId="034CABAF" w14:textId="0E8879F8" w:rsidR="003336B9" w:rsidRPr="00B9003A" w:rsidRDefault="003336B9" w:rsidP="00F82E17">
            <w:pPr>
              <w:jc w:val="center"/>
              <w:rPr>
                <w:sz w:val="28"/>
                <w:szCs w:val="28"/>
              </w:rPr>
            </w:pPr>
            <w:r w:rsidRPr="00B9003A">
              <w:rPr>
                <w:sz w:val="28"/>
                <w:szCs w:val="28"/>
              </w:rPr>
              <w:t>139 566,8</w:t>
            </w:r>
          </w:p>
        </w:tc>
        <w:tc>
          <w:tcPr>
            <w:tcW w:w="1701" w:type="dxa"/>
          </w:tcPr>
          <w:p w14:paraId="2F631917" w14:textId="4EA1A4B9" w:rsidR="003336B9" w:rsidRPr="00B9003A" w:rsidRDefault="003336B9" w:rsidP="00F82E17">
            <w:pPr>
              <w:jc w:val="center"/>
              <w:rPr>
                <w:sz w:val="28"/>
                <w:szCs w:val="28"/>
              </w:rPr>
            </w:pPr>
            <w:r w:rsidRPr="00B9003A">
              <w:rPr>
                <w:sz w:val="28"/>
                <w:szCs w:val="28"/>
              </w:rPr>
              <w:t>0</w:t>
            </w:r>
          </w:p>
        </w:tc>
        <w:tc>
          <w:tcPr>
            <w:tcW w:w="4253" w:type="dxa"/>
            <w:vMerge/>
          </w:tcPr>
          <w:p w14:paraId="07C649E6" w14:textId="77777777" w:rsidR="003336B9" w:rsidRPr="006333B2" w:rsidRDefault="003336B9" w:rsidP="00F82E17">
            <w:pPr>
              <w:rPr>
                <w:sz w:val="28"/>
                <w:szCs w:val="28"/>
              </w:rPr>
            </w:pPr>
          </w:p>
        </w:tc>
      </w:tr>
      <w:tr w:rsidR="003336B9" w:rsidRPr="006333B2" w14:paraId="772356C6" w14:textId="77777777" w:rsidTr="006D4788">
        <w:trPr>
          <w:trHeight w:val="288"/>
        </w:trPr>
        <w:tc>
          <w:tcPr>
            <w:tcW w:w="4424" w:type="dxa"/>
            <w:vMerge/>
          </w:tcPr>
          <w:p w14:paraId="708E9B6E" w14:textId="77777777" w:rsidR="003336B9" w:rsidRDefault="003336B9" w:rsidP="00F82E17">
            <w:pPr>
              <w:rPr>
                <w:sz w:val="28"/>
                <w:szCs w:val="28"/>
              </w:rPr>
            </w:pPr>
          </w:p>
        </w:tc>
        <w:tc>
          <w:tcPr>
            <w:tcW w:w="1247" w:type="dxa"/>
          </w:tcPr>
          <w:p w14:paraId="29EDBEF4" w14:textId="77777777" w:rsidR="003336B9" w:rsidRDefault="003336B9" w:rsidP="00F82E17">
            <w:pPr>
              <w:rPr>
                <w:sz w:val="28"/>
                <w:szCs w:val="28"/>
              </w:rPr>
            </w:pPr>
            <w:r>
              <w:rPr>
                <w:sz w:val="28"/>
                <w:szCs w:val="28"/>
              </w:rPr>
              <w:t>2024</w:t>
            </w:r>
          </w:p>
        </w:tc>
        <w:tc>
          <w:tcPr>
            <w:tcW w:w="1559" w:type="dxa"/>
          </w:tcPr>
          <w:p w14:paraId="20C35103" w14:textId="2A83E480" w:rsidR="003336B9" w:rsidRPr="00B9003A" w:rsidRDefault="003336B9" w:rsidP="00F82E17">
            <w:pPr>
              <w:jc w:val="center"/>
              <w:rPr>
                <w:sz w:val="28"/>
                <w:szCs w:val="28"/>
              </w:rPr>
            </w:pPr>
            <w:r w:rsidRPr="00B9003A">
              <w:rPr>
                <w:sz w:val="28"/>
                <w:szCs w:val="28"/>
              </w:rPr>
              <w:t>112 634,5</w:t>
            </w:r>
          </w:p>
        </w:tc>
        <w:tc>
          <w:tcPr>
            <w:tcW w:w="1843" w:type="dxa"/>
          </w:tcPr>
          <w:p w14:paraId="0007A6AD" w14:textId="67F267B1" w:rsidR="003336B9" w:rsidRPr="00B9003A" w:rsidRDefault="003336B9" w:rsidP="00F82E17">
            <w:pPr>
              <w:jc w:val="center"/>
              <w:rPr>
                <w:sz w:val="28"/>
                <w:szCs w:val="28"/>
              </w:rPr>
            </w:pPr>
            <w:r w:rsidRPr="00B9003A">
              <w:rPr>
                <w:sz w:val="28"/>
                <w:szCs w:val="28"/>
              </w:rPr>
              <w:t>240</w:t>
            </w:r>
            <w:r w:rsidR="00C568CA" w:rsidRPr="00B9003A">
              <w:rPr>
                <w:sz w:val="28"/>
                <w:szCs w:val="28"/>
              </w:rPr>
              <w:t xml:space="preserve"> </w:t>
            </w:r>
            <w:r w:rsidRPr="00B9003A">
              <w:rPr>
                <w:sz w:val="28"/>
                <w:szCs w:val="28"/>
              </w:rPr>
              <w:t>634,5</w:t>
            </w:r>
          </w:p>
        </w:tc>
        <w:tc>
          <w:tcPr>
            <w:tcW w:w="1701" w:type="dxa"/>
          </w:tcPr>
          <w:p w14:paraId="4091F25F" w14:textId="18A9E0ED" w:rsidR="003336B9" w:rsidRPr="00B9003A" w:rsidRDefault="003336B9" w:rsidP="00F82E17">
            <w:pPr>
              <w:jc w:val="center"/>
              <w:rPr>
                <w:sz w:val="28"/>
                <w:szCs w:val="28"/>
              </w:rPr>
            </w:pPr>
            <w:r w:rsidRPr="00B9003A">
              <w:rPr>
                <w:sz w:val="28"/>
                <w:szCs w:val="28"/>
              </w:rPr>
              <w:t>+128 000,0</w:t>
            </w:r>
          </w:p>
        </w:tc>
        <w:tc>
          <w:tcPr>
            <w:tcW w:w="4253" w:type="dxa"/>
            <w:vMerge/>
          </w:tcPr>
          <w:p w14:paraId="3A0BF0D8" w14:textId="77777777" w:rsidR="003336B9" w:rsidRPr="006333B2" w:rsidRDefault="003336B9" w:rsidP="00F82E17">
            <w:pPr>
              <w:rPr>
                <w:sz w:val="28"/>
                <w:szCs w:val="28"/>
              </w:rPr>
            </w:pPr>
          </w:p>
        </w:tc>
      </w:tr>
      <w:tr w:rsidR="003336B9" w:rsidRPr="006333B2" w14:paraId="2D7A76C6" w14:textId="77777777" w:rsidTr="006D4788">
        <w:trPr>
          <w:trHeight w:val="269"/>
        </w:trPr>
        <w:tc>
          <w:tcPr>
            <w:tcW w:w="4424" w:type="dxa"/>
            <w:vMerge/>
          </w:tcPr>
          <w:p w14:paraId="21C4CEA3" w14:textId="77777777" w:rsidR="003336B9" w:rsidRDefault="003336B9" w:rsidP="00F82E17">
            <w:pPr>
              <w:rPr>
                <w:sz w:val="28"/>
                <w:szCs w:val="28"/>
              </w:rPr>
            </w:pPr>
          </w:p>
        </w:tc>
        <w:tc>
          <w:tcPr>
            <w:tcW w:w="1247" w:type="dxa"/>
          </w:tcPr>
          <w:p w14:paraId="1637FB7D" w14:textId="77777777" w:rsidR="003336B9" w:rsidRDefault="003336B9" w:rsidP="00F82E17">
            <w:pPr>
              <w:rPr>
                <w:sz w:val="28"/>
                <w:szCs w:val="28"/>
              </w:rPr>
            </w:pPr>
            <w:r>
              <w:rPr>
                <w:sz w:val="28"/>
                <w:szCs w:val="28"/>
              </w:rPr>
              <w:t>2025</w:t>
            </w:r>
          </w:p>
        </w:tc>
        <w:tc>
          <w:tcPr>
            <w:tcW w:w="1559" w:type="dxa"/>
          </w:tcPr>
          <w:p w14:paraId="7CB7ADB1" w14:textId="20E1CCE8" w:rsidR="003336B9" w:rsidRPr="00B9003A" w:rsidRDefault="003336B9" w:rsidP="00F82E17">
            <w:pPr>
              <w:jc w:val="center"/>
              <w:rPr>
                <w:sz w:val="28"/>
                <w:szCs w:val="28"/>
              </w:rPr>
            </w:pPr>
            <w:r w:rsidRPr="00B9003A">
              <w:rPr>
                <w:sz w:val="28"/>
                <w:szCs w:val="28"/>
              </w:rPr>
              <w:t>146 050,2</w:t>
            </w:r>
          </w:p>
        </w:tc>
        <w:tc>
          <w:tcPr>
            <w:tcW w:w="1843" w:type="dxa"/>
          </w:tcPr>
          <w:p w14:paraId="2D8F63DA" w14:textId="00488767" w:rsidR="003336B9" w:rsidRPr="00B9003A" w:rsidRDefault="003336B9" w:rsidP="00007A0D">
            <w:pPr>
              <w:jc w:val="center"/>
              <w:rPr>
                <w:sz w:val="28"/>
                <w:szCs w:val="28"/>
              </w:rPr>
            </w:pPr>
            <w:r w:rsidRPr="00B9003A">
              <w:rPr>
                <w:sz w:val="28"/>
                <w:szCs w:val="28"/>
              </w:rPr>
              <w:t>146 050,2</w:t>
            </w:r>
          </w:p>
        </w:tc>
        <w:tc>
          <w:tcPr>
            <w:tcW w:w="1701" w:type="dxa"/>
          </w:tcPr>
          <w:p w14:paraId="70F6621B" w14:textId="211024D9" w:rsidR="003336B9" w:rsidRPr="00B9003A" w:rsidRDefault="003336B9" w:rsidP="00F82E17">
            <w:pPr>
              <w:jc w:val="center"/>
              <w:rPr>
                <w:sz w:val="28"/>
                <w:szCs w:val="28"/>
              </w:rPr>
            </w:pPr>
            <w:r w:rsidRPr="00B9003A">
              <w:rPr>
                <w:sz w:val="28"/>
                <w:szCs w:val="28"/>
              </w:rPr>
              <w:t>0</w:t>
            </w:r>
          </w:p>
        </w:tc>
        <w:tc>
          <w:tcPr>
            <w:tcW w:w="4253" w:type="dxa"/>
            <w:vMerge/>
          </w:tcPr>
          <w:p w14:paraId="371EA3B0" w14:textId="77777777" w:rsidR="003336B9" w:rsidRPr="006333B2" w:rsidRDefault="003336B9" w:rsidP="00F82E17">
            <w:pPr>
              <w:rPr>
                <w:sz w:val="28"/>
                <w:szCs w:val="28"/>
              </w:rPr>
            </w:pPr>
          </w:p>
        </w:tc>
      </w:tr>
      <w:tr w:rsidR="003336B9" w:rsidRPr="006333B2" w14:paraId="075A73E1" w14:textId="77777777" w:rsidTr="006D4788">
        <w:trPr>
          <w:trHeight w:val="422"/>
        </w:trPr>
        <w:tc>
          <w:tcPr>
            <w:tcW w:w="4424" w:type="dxa"/>
            <w:vMerge w:val="restart"/>
          </w:tcPr>
          <w:p w14:paraId="4E2B499E" w14:textId="757CECFC" w:rsidR="003336B9" w:rsidRDefault="003336B9" w:rsidP="00F82E17">
            <w:pPr>
              <w:rPr>
                <w:sz w:val="28"/>
                <w:szCs w:val="28"/>
              </w:rPr>
            </w:pPr>
          </w:p>
          <w:p w14:paraId="6DB41B5F" w14:textId="77777777" w:rsidR="003336B9" w:rsidRDefault="003336B9" w:rsidP="00F82E17">
            <w:pPr>
              <w:rPr>
                <w:sz w:val="28"/>
                <w:szCs w:val="28"/>
              </w:rPr>
            </w:pPr>
          </w:p>
          <w:p w14:paraId="318AF7B6" w14:textId="77777777" w:rsidR="003336B9" w:rsidRDefault="003336B9" w:rsidP="00F82E17">
            <w:pPr>
              <w:rPr>
                <w:sz w:val="28"/>
                <w:szCs w:val="28"/>
              </w:rPr>
            </w:pPr>
            <w:r>
              <w:rPr>
                <w:sz w:val="28"/>
                <w:szCs w:val="28"/>
              </w:rPr>
              <w:t xml:space="preserve">Зміни підсумку </w:t>
            </w:r>
            <w:r w:rsidRPr="00072A45">
              <w:rPr>
                <w:b/>
                <w:sz w:val="28"/>
                <w:szCs w:val="28"/>
              </w:rPr>
              <w:t>Загальної</w:t>
            </w:r>
            <w:r>
              <w:rPr>
                <w:sz w:val="28"/>
                <w:szCs w:val="28"/>
              </w:rPr>
              <w:t xml:space="preserve"> суми за Програмою</w:t>
            </w:r>
          </w:p>
        </w:tc>
        <w:tc>
          <w:tcPr>
            <w:tcW w:w="1247" w:type="dxa"/>
          </w:tcPr>
          <w:p w14:paraId="3B4DBFAF" w14:textId="77777777" w:rsidR="003336B9" w:rsidRDefault="003336B9" w:rsidP="00F82E17">
            <w:pPr>
              <w:rPr>
                <w:sz w:val="28"/>
                <w:szCs w:val="28"/>
              </w:rPr>
            </w:pPr>
            <w:r>
              <w:rPr>
                <w:sz w:val="28"/>
                <w:szCs w:val="28"/>
              </w:rPr>
              <w:t>Всього</w:t>
            </w:r>
          </w:p>
        </w:tc>
        <w:tc>
          <w:tcPr>
            <w:tcW w:w="1559" w:type="dxa"/>
          </w:tcPr>
          <w:p w14:paraId="30BF69C0" w14:textId="343AA669" w:rsidR="003336B9" w:rsidRPr="000E5797" w:rsidRDefault="003336B9" w:rsidP="00B96055">
            <w:pPr>
              <w:ind w:right="-108" w:hanging="108"/>
              <w:jc w:val="center"/>
              <w:rPr>
                <w:sz w:val="28"/>
                <w:szCs w:val="28"/>
              </w:rPr>
            </w:pPr>
            <w:r w:rsidRPr="000E5797">
              <w:rPr>
                <w:sz w:val="28"/>
                <w:szCs w:val="28"/>
              </w:rPr>
              <w:t>1 215 710,1</w:t>
            </w:r>
          </w:p>
        </w:tc>
        <w:tc>
          <w:tcPr>
            <w:tcW w:w="1843" w:type="dxa"/>
          </w:tcPr>
          <w:p w14:paraId="3A48C809" w14:textId="3D9C74C0" w:rsidR="003336B9" w:rsidRPr="000E5797" w:rsidRDefault="003336B9" w:rsidP="00F82E17">
            <w:pPr>
              <w:jc w:val="center"/>
              <w:rPr>
                <w:sz w:val="28"/>
                <w:szCs w:val="28"/>
              </w:rPr>
            </w:pPr>
            <w:r w:rsidRPr="000E5797">
              <w:rPr>
                <w:sz w:val="28"/>
                <w:szCs w:val="28"/>
              </w:rPr>
              <w:t>1 215 710,1</w:t>
            </w:r>
          </w:p>
        </w:tc>
        <w:tc>
          <w:tcPr>
            <w:tcW w:w="1701" w:type="dxa"/>
          </w:tcPr>
          <w:p w14:paraId="152EE095" w14:textId="78E01A96" w:rsidR="003336B9" w:rsidRPr="000E5797" w:rsidRDefault="003336B9" w:rsidP="00F82E17">
            <w:pPr>
              <w:jc w:val="center"/>
              <w:rPr>
                <w:sz w:val="28"/>
                <w:szCs w:val="28"/>
              </w:rPr>
            </w:pPr>
            <w:r w:rsidRPr="000E5797">
              <w:rPr>
                <w:sz w:val="28"/>
                <w:szCs w:val="28"/>
              </w:rPr>
              <w:t>0</w:t>
            </w:r>
          </w:p>
        </w:tc>
        <w:tc>
          <w:tcPr>
            <w:tcW w:w="4253" w:type="dxa"/>
            <w:vMerge w:val="restart"/>
          </w:tcPr>
          <w:p w14:paraId="426A6967" w14:textId="77777777" w:rsidR="003336B9" w:rsidRPr="006333B2" w:rsidRDefault="003336B9" w:rsidP="00F82E17">
            <w:pPr>
              <w:rPr>
                <w:sz w:val="28"/>
                <w:szCs w:val="28"/>
              </w:rPr>
            </w:pPr>
          </w:p>
        </w:tc>
      </w:tr>
      <w:tr w:rsidR="003336B9" w:rsidRPr="006333B2" w14:paraId="0CF9400E" w14:textId="77777777" w:rsidTr="006D4788">
        <w:tc>
          <w:tcPr>
            <w:tcW w:w="4424" w:type="dxa"/>
            <w:vMerge/>
          </w:tcPr>
          <w:p w14:paraId="341C41F3" w14:textId="77777777" w:rsidR="003336B9" w:rsidRDefault="003336B9" w:rsidP="00F82E17">
            <w:pPr>
              <w:rPr>
                <w:sz w:val="28"/>
                <w:szCs w:val="28"/>
              </w:rPr>
            </w:pPr>
          </w:p>
        </w:tc>
        <w:tc>
          <w:tcPr>
            <w:tcW w:w="1247" w:type="dxa"/>
          </w:tcPr>
          <w:p w14:paraId="3B1ADE7F" w14:textId="77777777" w:rsidR="003336B9" w:rsidRDefault="003336B9" w:rsidP="00F82E17">
            <w:pPr>
              <w:rPr>
                <w:sz w:val="28"/>
                <w:szCs w:val="28"/>
              </w:rPr>
            </w:pPr>
            <w:r>
              <w:rPr>
                <w:sz w:val="28"/>
                <w:szCs w:val="28"/>
              </w:rPr>
              <w:t>2022</w:t>
            </w:r>
          </w:p>
        </w:tc>
        <w:tc>
          <w:tcPr>
            <w:tcW w:w="1559" w:type="dxa"/>
          </w:tcPr>
          <w:p w14:paraId="10D6721A" w14:textId="77777777" w:rsidR="003336B9" w:rsidRPr="00BE4E70" w:rsidRDefault="003336B9" w:rsidP="00F82E17">
            <w:pPr>
              <w:jc w:val="center"/>
              <w:rPr>
                <w:bCs/>
                <w:color w:val="000000"/>
                <w:sz w:val="28"/>
                <w:szCs w:val="28"/>
              </w:rPr>
            </w:pPr>
            <w:r w:rsidRPr="00BE4E70">
              <w:rPr>
                <w:bCs/>
                <w:color w:val="000000"/>
                <w:sz w:val="28"/>
                <w:szCs w:val="28"/>
              </w:rPr>
              <w:t>200 346,2</w:t>
            </w:r>
          </w:p>
        </w:tc>
        <w:tc>
          <w:tcPr>
            <w:tcW w:w="1843" w:type="dxa"/>
          </w:tcPr>
          <w:p w14:paraId="0DE3F942" w14:textId="77777777" w:rsidR="003336B9" w:rsidRPr="00BE4E70" w:rsidRDefault="003336B9" w:rsidP="00F82E17">
            <w:pPr>
              <w:jc w:val="center"/>
              <w:rPr>
                <w:bCs/>
                <w:color w:val="000000"/>
                <w:sz w:val="28"/>
                <w:szCs w:val="28"/>
              </w:rPr>
            </w:pPr>
            <w:r w:rsidRPr="00BE4E70">
              <w:rPr>
                <w:bCs/>
                <w:color w:val="000000"/>
                <w:sz w:val="28"/>
                <w:szCs w:val="28"/>
              </w:rPr>
              <w:t>200 346,2</w:t>
            </w:r>
          </w:p>
        </w:tc>
        <w:tc>
          <w:tcPr>
            <w:tcW w:w="1701" w:type="dxa"/>
          </w:tcPr>
          <w:p w14:paraId="7DDE1A16" w14:textId="77777777" w:rsidR="003336B9" w:rsidRPr="00BE4E70" w:rsidRDefault="003336B9" w:rsidP="00F82E17">
            <w:pPr>
              <w:jc w:val="center"/>
              <w:rPr>
                <w:sz w:val="28"/>
                <w:szCs w:val="28"/>
              </w:rPr>
            </w:pPr>
            <w:r w:rsidRPr="00BE4E70">
              <w:rPr>
                <w:sz w:val="28"/>
                <w:szCs w:val="28"/>
              </w:rPr>
              <w:t>0</w:t>
            </w:r>
          </w:p>
        </w:tc>
        <w:tc>
          <w:tcPr>
            <w:tcW w:w="4253" w:type="dxa"/>
            <w:vMerge/>
          </w:tcPr>
          <w:p w14:paraId="4C9BB846" w14:textId="77777777" w:rsidR="003336B9" w:rsidRPr="006333B2" w:rsidRDefault="003336B9" w:rsidP="00F82E17">
            <w:pPr>
              <w:rPr>
                <w:sz w:val="28"/>
                <w:szCs w:val="28"/>
              </w:rPr>
            </w:pPr>
          </w:p>
        </w:tc>
      </w:tr>
      <w:tr w:rsidR="003336B9" w:rsidRPr="006333B2" w14:paraId="2D2EA7D8" w14:textId="77777777" w:rsidTr="006D4788">
        <w:tc>
          <w:tcPr>
            <w:tcW w:w="4424" w:type="dxa"/>
            <w:vMerge/>
          </w:tcPr>
          <w:p w14:paraId="511B1EC5" w14:textId="77777777" w:rsidR="003336B9" w:rsidRDefault="003336B9" w:rsidP="00F82E17">
            <w:pPr>
              <w:rPr>
                <w:sz w:val="28"/>
                <w:szCs w:val="28"/>
              </w:rPr>
            </w:pPr>
          </w:p>
        </w:tc>
        <w:tc>
          <w:tcPr>
            <w:tcW w:w="1247" w:type="dxa"/>
          </w:tcPr>
          <w:p w14:paraId="18784290" w14:textId="77777777" w:rsidR="003336B9" w:rsidRDefault="003336B9" w:rsidP="00F82E17">
            <w:pPr>
              <w:rPr>
                <w:sz w:val="28"/>
                <w:szCs w:val="28"/>
              </w:rPr>
            </w:pPr>
            <w:r>
              <w:rPr>
                <w:sz w:val="28"/>
                <w:szCs w:val="28"/>
              </w:rPr>
              <w:t>2023</w:t>
            </w:r>
          </w:p>
        </w:tc>
        <w:tc>
          <w:tcPr>
            <w:tcW w:w="1559" w:type="dxa"/>
          </w:tcPr>
          <w:p w14:paraId="589E3D5E" w14:textId="3F9395E5" w:rsidR="003336B9" w:rsidRPr="00BE4E70" w:rsidRDefault="003336B9" w:rsidP="00F82E17">
            <w:pPr>
              <w:jc w:val="center"/>
              <w:rPr>
                <w:bCs/>
                <w:color w:val="000000"/>
                <w:sz w:val="28"/>
                <w:szCs w:val="28"/>
              </w:rPr>
            </w:pPr>
            <w:r w:rsidRPr="00BE4E70">
              <w:rPr>
                <w:color w:val="000000"/>
                <w:sz w:val="28"/>
                <w:szCs w:val="28"/>
              </w:rPr>
              <w:t>311 402,3</w:t>
            </w:r>
          </w:p>
        </w:tc>
        <w:tc>
          <w:tcPr>
            <w:tcW w:w="1843" w:type="dxa"/>
          </w:tcPr>
          <w:p w14:paraId="49A51BAF" w14:textId="1A20AA57" w:rsidR="003336B9" w:rsidRPr="00BE4E70" w:rsidRDefault="003336B9" w:rsidP="00F82E17">
            <w:pPr>
              <w:jc w:val="center"/>
              <w:rPr>
                <w:color w:val="000000"/>
                <w:sz w:val="28"/>
                <w:szCs w:val="28"/>
              </w:rPr>
            </w:pPr>
            <w:r w:rsidRPr="00BE4E70">
              <w:rPr>
                <w:color w:val="000000"/>
                <w:sz w:val="28"/>
                <w:szCs w:val="28"/>
              </w:rPr>
              <w:t>311 402,3</w:t>
            </w:r>
          </w:p>
        </w:tc>
        <w:tc>
          <w:tcPr>
            <w:tcW w:w="1701" w:type="dxa"/>
          </w:tcPr>
          <w:p w14:paraId="5E23EEED" w14:textId="07177936" w:rsidR="003336B9" w:rsidRPr="00BE4E70" w:rsidRDefault="003336B9" w:rsidP="00F82E17">
            <w:pPr>
              <w:jc w:val="center"/>
              <w:rPr>
                <w:sz w:val="28"/>
                <w:szCs w:val="28"/>
              </w:rPr>
            </w:pPr>
            <w:r>
              <w:rPr>
                <w:sz w:val="28"/>
                <w:szCs w:val="28"/>
              </w:rPr>
              <w:t>0</w:t>
            </w:r>
          </w:p>
        </w:tc>
        <w:tc>
          <w:tcPr>
            <w:tcW w:w="4253" w:type="dxa"/>
            <w:vMerge/>
          </w:tcPr>
          <w:p w14:paraId="2391D896" w14:textId="77777777" w:rsidR="003336B9" w:rsidRPr="006333B2" w:rsidRDefault="003336B9" w:rsidP="00F82E17">
            <w:pPr>
              <w:rPr>
                <w:sz w:val="28"/>
                <w:szCs w:val="28"/>
              </w:rPr>
            </w:pPr>
          </w:p>
        </w:tc>
      </w:tr>
      <w:tr w:rsidR="003336B9" w:rsidRPr="006333B2" w14:paraId="09C4E492" w14:textId="77777777" w:rsidTr="006D4788">
        <w:trPr>
          <w:trHeight w:val="243"/>
        </w:trPr>
        <w:tc>
          <w:tcPr>
            <w:tcW w:w="4424" w:type="dxa"/>
            <w:vMerge/>
          </w:tcPr>
          <w:p w14:paraId="71E9C988" w14:textId="77777777" w:rsidR="003336B9" w:rsidRDefault="003336B9" w:rsidP="00F82E17">
            <w:pPr>
              <w:rPr>
                <w:sz w:val="28"/>
                <w:szCs w:val="28"/>
              </w:rPr>
            </w:pPr>
          </w:p>
        </w:tc>
        <w:tc>
          <w:tcPr>
            <w:tcW w:w="1247" w:type="dxa"/>
          </w:tcPr>
          <w:p w14:paraId="30E54BDC" w14:textId="77777777" w:rsidR="003336B9" w:rsidRDefault="003336B9" w:rsidP="00F82E17">
            <w:pPr>
              <w:rPr>
                <w:sz w:val="28"/>
                <w:szCs w:val="28"/>
              </w:rPr>
            </w:pPr>
            <w:r>
              <w:rPr>
                <w:sz w:val="28"/>
                <w:szCs w:val="28"/>
              </w:rPr>
              <w:t>2024</w:t>
            </w:r>
          </w:p>
        </w:tc>
        <w:tc>
          <w:tcPr>
            <w:tcW w:w="1559" w:type="dxa"/>
          </w:tcPr>
          <w:p w14:paraId="679C0EA9" w14:textId="6CBAA163" w:rsidR="003336B9" w:rsidRPr="00AD1B7C" w:rsidRDefault="003336B9" w:rsidP="00F82E17">
            <w:pPr>
              <w:jc w:val="center"/>
              <w:rPr>
                <w:bCs/>
                <w:sz w:val="28"/>
                <w:szCs w:val="28"/>
              </w:rPr>
            </w:pPr>
            <w:r w:rsidRPr="00AD1B7C">
              <w:rPr>
                <w:sz w:val="28"/>
                <w:szCs w:val="28"/>
              </w:rPr>
              <w:t>386 126,5</w:t>
            </w:r>
          </w:p>
        </w:tc>
        <w:tc>
          <w:tcPr>
            <w:tcW w:w="1843" w:type="dxa"/>
          </w:tcPr>
          <w:p w14:paraId="68EB5E21" w14:textId="4347A1CE" w:rsidR="003336B9" w:rsidRPr="00AD1B7C" w:rsidRDefault="003336B9" w:rsidP="00F82E17">
            <w:pPr>
              <w:jc w:val="center"/>
              <w:rPr>
                <w:sz w:val="28"/>
                <w:szCs w:val="28"/>
              </w:rPr>
            </w:pPr>
            <w:r w:rsidRPr="00AD1B7C">
              <w:rPr>
                <w:sz w:val="28"/>
                <w:szCs w:val="28"/>
              </w:rPr>
              <w:t>386 126,5</w:t>
            </w:r>
          </w:p>
        </w:tc>
        <w:tc>
          <w:tcPr>
            <w:tcW w:w="1701" w:type="dxa"/>
          </w:tcPr>
          <w:p w14:paraId="2887180B" w14:textId="27D85823" w:rsidR="003336B9" w:rsidRPr="00AD1B7C" w:rsidRDefault="003336B9" w:rsidP="00F82E17">
            <w:pPr>
              <w:jc w:val="center"/>
              <w:rPr>
                <w:sz w:val="28"/>
                <w:szCs w:val="28"/>
              </w:rPr>
            </w:pPr>
            <w:r w:rsidRPr="00AD1B7C">
              <w:rPr>
                <w:sz w:val="28"/>
                <w:szCs w:val="28"/>
              </w:rPr>
              <w:t>0</w:t>
            </w:r>
          </w:p>
        </w:tc>
        <w:tc>
          <w:tcPr>
            <w:tcW w:w="4253" w:type="dxa"/>
            <w:vMerge/>
          </w:tcPr>
          <w:p w14:paraId="61B221BB" w14:textId="77777777" w:rsidR="003336B9" w:rsidRPr="006333B2" w:rsidRDefault="003336B9" w:rsidP="00F82E17">
            <w:pPr>
              <w:rPr>
                <w:sz w:val="28"/>
                <w:szCs w:val="28"/>
              </w:rPr>
            </w:pPr>
          </w:p>
        </w:tc>
      </w:tr>
      <w:tr w:rsidR="003336B9" w:rsidRPr="006333B2" w14:paraId="7E95A3A6" w14:textId="77777777" w:rsidTr="006D4788">
        <w:tc>
          <w:tcPr>
            <w:tcW w:w="4424" w:type="dxa"/>
            <w:vMerge/>
          </w:tcPr>
          <w:p w14:paraId="61815C26" w14:textId="77777777" w:rsidR="003336B9" w:rsidRDefault="003336B9" w:rsidP="00F82E17">
            <w:pPr>
              <w:rPr>
                <w:sz w:val="28"/>
                <w:szCs w:val="28"/>
              </w:rPr>
            </w:pPr>
          </w:p>
        </w:tc>
        <w:tc>
          <w:tcPr>
            <w:tcW w:w="1247" w:type="dxa"/>
          </w:tcPr>
          <w:p w14:paraId="3AB916F7" w14:textId="77777777" w:rsidR="003336B9" w:rsidRDefault="003336B9" w:rsidP="00F82E17">
            <w:pPr>
              <w:rPr>
                <w:sz w:val="28"/>
                <w:szCs w:val="28"/>
              </w:rPr>
            </w:pPr>
            <w:r>
              <w:rPr>
                <w:sz w:val="28"/>
                <w:szCs w:val="28"/>
              </w:rPr>
              <w:t>2025</w:t>
            </w:r>
          </w:p>
        </w:tc>
        <w:tc>
          <w:tcPr>
            <w:tcW w:w="1559" w:type="dxa"/>
          </w:tcPr>
          <w:p w14:paraId="69B2D08E" w14:textId="4ECE562A" w:rsidR="003336B9" w:rsidRPr="00AD1B7C" w:rsidRDefault="003336B9" w:rsidP="00F82E17">
            <w:pPr>
              <w:jc w:val="center"/>
              <w:rPr>
                <w:bCs/>
                <w:sz w:val="28"/>
                <w:szCs w:val="28"/>
              </w:rPr>
            </w:pPr>
            <w:r w:rsidRPr="00AD1B7C">
              <w:rPr>
                <w:sz w:val="28"/>
                <w:szCs w:val="28"/>
              </w:rPr>
              <w:t>317 835,1</w:t>
            </w:r>
          </w:p>
        </w:tc>
        <w:tc>
          <w:tcPr>
            <w:tcW w:w="1843" w:type="dxa"/>
          </w:tcPr>
          <w:p w14:paraId="0BF7B4BA" w14:textId="0AB1B7DF" w:rsidR="003336B9" w:rsidRPr="00AD1B7C" w:rsidRDefault="003336B9" w:rsidP="00F82E17">
            <w:pPr>
              <w:jc w:val="center"/>
              <w:rPr>
                <w:sz w:val="28"/>
                <w:szCs w:val="28"/>
              </w:rPr>
            </w:pPr>
            <w:r w:rsidRPr="00AD1B7C">
              <w:rPr>
                <w:sz w:val="28"/>
                <w:szCs w:val="28"/>
              </w:rPr>
              <w:t>317 835,1</w:t>
            </w:r>
          </w:p>
        </w:tc>
        <w:tc>
          <w:tcPr>
            <w:tcW w:w="1701" w:type="dxa"/>
          </w:tcPr>
          <w:p w14:paraId="38DCEE94" w14:textId="5EE792AB" w:rsidR="003336B9" w:rsidRPr="00AD1B7C" w:rsidRDefault="003336B9" w:rsidP="00F82E17">
            <w:pPr>
              <w:jc w:val="center"/>
              <w:rPr>
                <w:sz w:val="28"/>
                <w:szCs w:val="28"/>
              </w:rPr>
            </w:pPr>
            <w:r w:rsidRPr="00AD1B7C">
              <w:rPr>
                <w:sz w:val="28"/>
                <w:szCs w:val="28"/>
              </w:rPr>
              <w:t>0</w:t>
            </w:r>
          </w:p>
        </w:tc>
        <w:tc>
          <w:tcPr>
            <w:tcW w:w="4253" w:type="dxa"/>
            <w:vMerge/>
          </w:tcPr>
          <w:p w14:paraId="0EB987A6" w14:textId="77777777" w:rsidR="003336B9" w:rsidRPr="006333B2" w:rsidRDefault="003336B9" w:rsidP="00F82E17">
            <w:pPr>
              <w:rPr>
                <w:sz w:val="28"/>
                <w:szCs w:val="28"/>
              </w:rPr>
            </w:pPr>
          </w:p>
        </w:tc>
      </w:tr>
    </w:tbl>
    <w:p w14:paraId="6C1E9859" w14:textId="77777777" w:rsidR="00D540E1" w:rsidRDefault="00D540E1" w:rsidP="00D540E1">
      <w:pPr>
        <w:spacing w:line="276" w:lineRule="auto"/>
        <w:jc w:val="both"/>
        <w:rPr>
          <w:sz w:val="28"/>
          <w:szCs w:val="28"/>
        </w:rPr>
      </w:pPr>
    </w:p>
    <w:p w14:paraId="78C5CAB1" w14:textId="73AA6CD8" w:rsidR="00D540E1" w:rsidRDefault="00D540E1" w:rsidP="00D540E1">
      <w:pPr>
        <w:spacing w:line="276" w:lineRule="auto"/>
        <w:jc w:val="both"/>
        <w:rPr>
          <w:sz w:val="28"/>
          <w:szCs w:val="28"/>
        </w:rPr>
      </w:pPr>
      <w:r>
        <w:rPr>
          <w:sz w:val="28"/>
          <w:szCs w:val="28"/>
        </w:rPr>
        <w:t>Відповідно до ст. 40 Регламенту Чернігівської міської ради</w:t>
      </w:r>
      <w:r w:rsidRPr="0026722F">
        <w:rPr>
          <w:sz w:val="28"/>
          <w:szCs w:val="28"/>
        </w:rPr>
        <w:t xml:space="preserve"> </w:t>
      </w:r>
      <w:r>
        <w:rPr>
          <w:sz w:val="28"/>
          <w:szCs w:val="28"/>
          <w:lang w:val="en-US"/>
        </w:rPr>
        <w:t>V</w:t>
      </w:r>
      <w:r>
        <w:rPr>
          <w:sz w:val="28"/>
          <w:szCs w:val="28"/>
        </w:rPr>
        <w:t>ІІІ скликання, рішення буде подано на затвердження начальнику Чернігівської міської військової адміністрації Чернігівського району Чернігівської області.</w:t>
      </w:r>
    </w:p>
    <w:p w14:paraId="56FDD64B" w14:textId="77777777" w:rsidR="00D540E1" w:rsidRDefault="00D540E1" w:rsidP="00D540E1">
      <w:pPr>
        <w:spacing w:line="276" w:lineRule="auto"/>
        <w:jc w:val="both"/>
        <w:rPr>
          <w:sz w:val="28"/>
          <w:szCs w:val="28"/>
        </w:rPr>
      </w:pPr>
    </w:p>
    <w:p w14:paraId="2B9D5504" w14:textId="77777777" w:rsidR="00CE68C7" w:rsidRDefault="00CE68C7" w:rsidP="0001090B">
      <w:pPr>
        <w:spacing w:line="276" w:lineRule="auto"/>
        <w:jc w:val="both"/>
        <w:rPr>
          <w:sz w:val="28"/>
          <w:szCs w:val="28"/>
        </w:rPr>
      </w:pPr>
    </w:p>
    <w:p w14:paraId="457A80DB" w14:textId="1B2935B9" w:rsidR="0001090B" w:rsidRDefault="0001090B" w:rsidP="0001090B">
      <w:pPr>
        <w:spacing w:line="276" w:lineRule="auto"/>
        <w:jc w:val="both"/>
        <w:rPr>
          <w:sz w:val="28"/>
          <w:szCs w:val="28"/>
        </w:rPr>
      </w:pPr>
      <w:r w:rsidRPr="005B221D">
        <w:rPr>
          <w:sz w:val="28"/>
          <w:szCs w:val="28"/>
        </w:rPr>
        <w:t xml:space="preserve">Заступник начальника управління </w:t>
      </w:r>
    </w:p>
    <w:p w14:paraId="07AE2149" w14:textId="77777777" w:rsidR="0001090B" w:rsidRDefault="0001090B" w:rsidP="0001090B">
      <w:pPr>
        <w:spacing w:line="276" w:lineRule="auto"/>
        <w:jc w:val="both"/>
        <w:rPr>
          <w:sz w:val="28"/>
          <w:szCs w:val="28"/>
        </w:rPr>
      </w:pPr>
      <w:r w:rsidRPr="005B221D">
        <w:rPr>
          <w:sz w:val="28"/>
          <w:szCs w:val="28"/>
        </w:rPr>
        <w:t xml:space="preserve">охорони здоров’я Чернігівської міської ради </w:t>
      </w:r>
      <w:r>
        <w:rPr>
          <w:sz w:val="28"/>
          <w:szCs w:val="28"/>
        </w:rPr>
        <w:t xml:space="preserve">                    </w:t>
      </w:r>
      <w:r w:rsidR="0005772D">
        <w:rPr>
          <w:sz w:val="28"/>
          <w:szCs w:val="28"/>
        </w:rPr>
        <w:t xml:space="preserve">                                        </w:t>
      </w:r>
      <w:r>
        <w:rPr>
          <w:sz w:val="28"/>
          <w:szCs w:val="28"/>
        </w:rPr>
        <w:t xml:space="preserve">           Ольга МАЛЕЦЬ</w:t>
      </w:r>
    </w:p>
    <w:p w14:paraId="17E13A38" w14:textId="77777777" w:rsidR="009F1310" w:rsidRDefault="009F1310" w:rsidP="0001090B">
      <w:pPr>
        <w:spacing w:line="276" w:lineRule="auto"/>
        <w:jc w:val="both"/>
        <w:rPr>
          <w:sz w:val="28"/>
          <w:szCs w:val="28"/>
        </w:rPr>
      </w:pPr>
    </w:p>
    <w:sectPr w:rsidR="009F1310" w:rsidSect="00B96055">
      <w:pgSz w:w="16838" w:h="11906" w:orient="landscape" w:code="9"/>
      <w:pgMar w:top="1134" w:right="1247"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8B376" w14:textId="77777777" w:rsidR="00844E13" w:rsidRDefault="00844E13" w:rsidP="00BC469A">
      <w:r>
        <w:separator/>
      </w:r>
    </w:p>
  </w:endnote>
  <w:endnote w:type="continuationSeparator" w:id="0">
    <w:p w14:paraId="75FEA83F" w14:textId="77777777" w:rsidR="00844E13" w:rsidRDefault="00844E13" w:rsidP="00BC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363BB" w14:textId="77777777" w:rsidR="00844E13" w:rsidRDefault="00844E13" w:rsidP="00BC469A">
      <w:r>
        <w:separator/>
      </w:r>
    </w:p>
  </w:footnote>
  <w:footnote w:type="continuationSeparator" w:id="0">
    <w:p w14:paraId="48B31A8D" w14:textId="77777777" w:rsidR="00844E13" w:rsidRDefault="00844E13" w:rsidP="00BC4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6D0"/>
    <w:multiLevelType w:val="hybridMultilevel"/>
    <w:tmpl w:val="68CCE3A0"/>
    <w:lvl w:ilvl="0" w:tplc="7B3AC62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E814DB"/>
    <w:multiLevelType w:val="hybridMultilevel"/>
    <w:tmpl w:val="55529A56"/>
    <w:lvl w:ilvl="0" w:tplc="6DBC631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C2514"/>
    <w:multiLevelType w:val="hybridMultilevel"/>
    <w:tmpl w:val="EB26B584"/>
    <w:lvl w:ilvl="0" w:tplc="2AE851D0">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D93E15"/>
    <w:multiLevelType w:val="hybridMultilevel"/>
    <w:tmpl w:val="71B22054"/>
    <w:lvl w:ilvl="0" w:tplc="9A14880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283275"/>
    <w:multiLevelType w:val="hybridMultilevel"/>
    <w:tmpl w:val="D2523A76"/>
    <w:lvl w:ilvl="0" w:tplc="4B80BF7E">
      <w:start w:val="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B463D"/>
    <w:multiLevelType w:val="hybridMultilevel"/>
    <w:tmpl w:val="CC14934C"/>
    <w:lvl w:ilvl="0" w:tplc="DFA8B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D86E6D"/>
    <w:multiLevelType w:val="hybridMultilevel"/>
    <w:tmpl w:val="CE3A4076"/>
    <w:lvl w:ilvl="0" w:tplc="379A9B5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0170DE"/>
    <w:multiLevelType w:val="hybridMultilevel"/>
    <w:tmpl w:val="C342440A"/>
    <w:lvl w:ilvl="0" w:tplc="1DF49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7"/>
  </w:num>
  <w:num w:numId="3">
    <w:abstractNumId w:val="3"/>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5E"/>
    <w:rsid w:val="000043FE"/>
    <w:rsid w:val="00007A0D"/>
    <w:rsid w:val="0001090B"/>
    <w:rsid w:val="00010DC9"/>
    <w:rsid w:val="00020434"/>
    <w:rsid w:val="00022370"/>
    <w:rsid w:val="00035051"/>
    <w:rsid w:val="00040530"/>
    <w:rsid w:val="00040B2B"/>
    <w:rsid w:val="0004215E"/>
    <w:rsid w:val="000501B8"/>
    <w:rsid w:val="0005186C"/>
    <w:rsid w:val="0005772D"/>
    <w:rsid w:val="000728C2"/>
    <w:rsid w:val="00072A45"/>
    <w:rsid w:val="00082882"/>
    <w:rsid w:val="000913BE"/>
    <w:rsid w:val="00091ACF"/>
    <w:rsid w:val="00093FF4"/>
    <w:rsid w:val="000A15FA"/>
    <w:rsid w:val="000A329C"/>
    <w:rsid w:val="000E5797"/>
    <w:rsid w:val="000F57C5"/>
    <w:rsid w:val="00105DDF"/>
    <w:rsid w:val="00111F80"/>
    <w:rsid w:val="0013081E"/>
    <w:rsid w:val="00143E3A"/>
    <w:rsid w:val="00152D5F"/>
    <w:rsid w:val="0015723E"/>
    <w:rsid w:val="001637FB"/>
    <w:rsid w:val="00182EE1"/>
    <w:rsid w:val="00184D90"/>
    <w:rsid w:val="001944F1"/>
    <w:rsid w:val="00195EC5"/>
    <w:rsid w:val="001A32EA"/>
    <w:rsid w:val="001B624D"/>
    <w:rsid w:val="001D1D80"/>
    <w:rsid w:val="001D5B7D"/>
    <w:rsid w:val="001E0193"/>
    <w:rsid w:val="001F495E"/>
    <w:rsid w:val="001F79B1"/>
    <w:rsid w:val="00205625"/>
    <w:rsid w:val="002115FF"/>
    <w:rsid w:val="00212F9F"/>
    <w:rsid w:val="0021300B"/>
    <w:rsid w:val="002140CF"/>
    <w:rsid w:val="00222E1F"/>
    <w:rsid w:val="002257C1"/>
    <w:rsid w:val="00260889"/>
    <w:rsid w:val="00266726"/>
    <w:rsid w:val="00273503"/>
    <w:rsid w:val="0027449D"/>
    <w:rsid w:val="002761DF"/>
    <w:rsid w:val="00287911"/>
    <w:rsid w:val="002954EC"/>
    <w:rsid w:val="00296147"/>
    <w:rsid w:val="002A1E3E"/>
    <w:rsid w:val="002B469C"/>
    <w:rsid w:val="002F3F55"/>
    <w:rsid w:val="002F4CF1"/>
    <w:rsid w:val="002F7677"/>
    <w:rsid w:val="00310444"/>
    <w:rsid w:val="00316508"/>
    <w:rsid w:val="00316F03"/>
    <w:rsid w:val="003336B9"/>
    <w:rsid w:val="00335678"/>
    <w:rsid w:val="003751C4"/>
    <w:rsid w:val="003819D8"/>
    <w:rsid w:val="003825AD"/>
    <w:rsid w:val="003B2B7E"/>
    <w:rsid w:val="003C0AD6"/>
    <w:rsid w:val="003C1402"/>
    <w:rsid w:val="003C3435"/>
    <w:rsid w:val="003C3B0A"/>
    <w:rsid w:val="003D6795"/>
    <w:rsid w:val="003E0E40"/>
    <w:rsid w:val="003E5AD3"/>
    <w:rsid w:val="003F4DDD"/>
    <w:rsid w:val="0040044D"/>
    <w:rsid w:val="00404716"/>
    <w:rsid w:val="004103B0"/>
    <w:rsid w:val="00412F9A"/>
    <w:rsid w:val="00425D9F"/>
    <w:rsid w:val="00436DAD"/>
    <w:rsid w:val="004603DA"/>
    <w:rsid w:val="004811E8"/>
    <w:rsid w:val="004917D4"/>
    <w:rsid w:val="004E2CFA"/>
    <w:rsid w:val="004F4E0A"/>
    <w:rsid w:val="005148EA"/>
    <w:rsid w:val="00527D93"/>
    <w:rsid w:val="00530EB3"/>
    <w:rsid w:val="005376DD"/>
    <w:rsid w:val="00541875"/>
    <w:rsid w:val="0054266F"/>
    <w:rsid w:val="00550BB8"/>
    <w:rsid w:val="005536CF"/>
    <w:rsid w:val="00554190"/>
    <w:rsid w:val="0056101D"/>
    <w:rsid w:val="00561E4E"/>
    <w:rsid w:val="00562493"/>
    <w:rsid w:val="00566597"/>
    <w:rsid w:val="00567C06"/>
    <w:rsid w:val="00581A9E"/>
    <w:rsid w:val="00585652"/>
    <w:rsid w:val="005A5A06"/>
    <w:rsid w:val="005B4BF5"/>
    <w:rsid w:val="005B50BF"/>
    <w:rsid w:val="005B712C"/>
    <w:rsid w:val="005C02F5"/>
    <w:rsid w:val="005C449C"/>
    <w:rsid w:val="005C52B4"/>
    <w:rsid w:val="005D46E1"/>
    <w:rsid w:val="005D6EC7"/>
    <w:rsid w:val="005E203A"/>
    <w:rsid w:val="005E5CED"/>
    <w:rsid w:val="005F0993"/>
    <w:rsid w:val="00602ACF"/>
    <w:rsid w:val="00614958"/>
    <w:rsid w:val="00620B94"/>
    <w:rsid w:val="00623F08"/>
    <w:rsid w:val="00624284"/>
    <w:rsid w:val="00636B33"/>
    <w:rsid w:val="00637F39"/>
    <w:rsid w:val="006421FC"/>
    <w:rsid w:val="00642AEB"/>
    <w:rsid w:val="00646B05"/>
    <w:rsid w:val="006510CD"/>
    <w:rsid w:val="00660B6F"/>
    <w:rsid w:val="00667476"/>
    <w:rsid w:val="00684BFA"/>
    <w:rsid w:val="006858F9"/>
    <w:rsid w:val="006B1131"/>
    <w:rsid w:val="006B1F06"/>
    <w:rsid w:val="006D1588"/>
    <w:rsid w:val="006D4788"/>
    <w:rsid w:val="006E4518"/>
    <w:rsid w:val="0071554C"/>
    <w:rsid w:val="00721060"/>
    <w:rsid w:val="0072121D"/>
    <w:rsid w:val="007258A4"/>
    <w:rsid w:val="0073417A"/>
    <w:rsid w:val="007519C6"/>
    <w:rsid w:val="00774C6F"/>
    <w:rsid w:val="007773C2"/>
    <w:rsid w:val="0078425B"/>
    <w:rsid w:val="007935C0"/>
    <w:rsid w:val="007C6DAC"/>
    <w:rsid w:val="007E2AB8"/>
    <w:rsid w:val="007F24CE"/>
    <w:rsid w:val="007F3D41"/>
    <w:rsid w:val="007F46D6"/>
    <w:rsid w:val="00806B58"/>
    <w:rsid w:val="00816696"/>
    <w:rsid w:val="00822BF9"/>
    <w:rsid w:val="00844E13"/>
    <w:rsid w:val="00852884"/>
    <w:rsid w:val="00877B5E"/>
    <w:rsid w:val="008939D7"/>
    <w:rsid w:val="00897DE4"/>
    <w:rsid w:val="008A55AE"/>
    <w:rsid w:val="008A5948"/>
    <w:rsid w:val="008A69A4"/>
    <w:rsid w:val="008B6729"/>
    <w:rsid w:val="008C4CD3"/>
    <w:rsid w:val="008C6F4F"/>
    <w:rsid w:val="008C7DA6"/>
    <w:rsid w:val="008E33EF"/>
    <w:rsid w:val="008F33BE"/>
    <w:rsid w:val="008F4AAC"/>
    <w:rsid w:val="008F6113"/>
    <w:rsid w:val="00902C9B"/>
    <w:rsid w:val="009033BF"/>
    <w:rsid w:val="00910549"/>
    <w:rsid w:val="00911665"/>
    <w:rsid w:val="0092145E"/>
    <w:rsid w:val="009218DF"/>
    <w:rsid w:val="00925EF0"/>
    <w:rsid w:val="00926561"/>
    <w:rsid w:val="00943BCC"/>
    <w:rsid w:val="00944616"/>
    <w:rsid w:val="00954292"/>
    <w:rsid w:val="0095445B"/>
    <w:rsid w:val="0096405D"/>
    <w:rsid w:val="0096453C"/>
    <w:rsid w:val="0096502A"/>
    <w:rsid w:val="00965D55"/>
    <w:rsid w:val="00972A44"/>
    <w:rsid w:val="00981CC6"/>
    <w:rsid w:val="00991583"/>
    <w:rsid w:val="009918DE"/>
    <w:rsid w:val="009A41C7"/>
    <w:rsid w:val="009A6E45"/>
    <w:rsid w:val="009A6FF7"/>
    <w:rsid w:val="009B62ED"/>
    <w:rsid w:val="009B6534"/>
    <w:rsid w:val="009C07B9"/>
    <w:rsid w:val="009C4361"/>
    <w:rsid w:val="009D3847"/>
    <w:rsid w:val="009E31E6"/>
    <w:rsid w:val="009E4C3A"/>
    <w:rsid w:val="009E5324"/>
    <w:rsid w:val="009E593D"/>
    <w:rsid w:val="009E786B"/>
    <w:rsid w:val="009E7BE5"/>
    <w:rsid w:val="009F1310"/>
    <w:rsid w:val="00A035A8"/>
    <w:rsid w:val="00A30E2A"/>
    <w:rsid w:val="00A33105"/>
    <w:rsid w:val="00A3705D"/>
    <w:rsid w:val="00A42C42"/>
    <w:rsid w:val="00A4374C"/>
    <w:rsid w:val="00A45D70"/>
    <w:rsid w:val="00A47356"/>
    <w:rsid w:val="00A47B79"/>
    <w:rsid w:val="00A53588"/>
    <w:rsid w:val="00A60223"/>
    <w:rsid w:val="00A81596"/>
    <w:rsid w:val="00A823E3"/>
    <w:rsid w:val="00AA683A"/>
    <w:rsid w:val="00AC7DED"/>
    <w:rsid w:val="00AD1B7C"/>
    <w:rsid w:val="00AD7624"/>
    <w:rsid w:val="00B1401B"/>
    <w:rsid w:val="00B256E9"/>
    <w:rsid w:val="00B260CD"/>
    <w:rsid w:val="00B273D3"/>
    <w:rsid w:val="00B311B9"/>
    <w:rsid w:val="00B357FB"/>
    <w:rsid w:val="00B5578A"/>
    <w:rsid w:val="00B561F9"/>
    <w:rsid w:val="00B60372"/>
    <w:rsid w:val="00B612C2"/>
    <w:rsid w:val="00B62F7E"/>
    <w:rsid w:val="00B636AF"/>
    <w:rsid w:val="00B77260"/>
    <w:rsid w:val="00B86D1E"/>
    <w:rsid w:val="00B9003A"/>
    <w:rsid w:val="00B94A70"/>
    <w:rsid w:val="00B96055"/>
    <w:rsid w:val="00BA2601"/>
    <w:rsid w:val="00BA66F2"/>
    <w:rsid w:val="00BC469A"/>
    <w:rsid w:val="00BC50FF"/>
    <w:rsid w:val="00BD610A"/>
    <w:rsid w:val="00BE09D4"/>
    <w:rsid w:val="00BE4E70"/>
    <w:rsid w:val="00BF0204"/>
    <w:rsid w:val="00BF31D4"/>
    <w:rsid w:val="00BF4E3F"/>
    <w:rsid w:val="00BF5637"/>
    <w:rsid w:val="00BF6DA2"/>
    <w:rsid w:val="00BF775E"/>
    <w:rsid w:val="00C0071B"/>
    <w:rsid w:val="00C16B20"/>
    <w:rsid w:val="00C232C8"/>
    <w:rsid w:val="00C31C8E"/>
    <w:rsid w:val="00C367AD"/>
    <w:rsid w:val="00C37368"/>
    <w:rsid w:val="00C4173D"/>
    <w:rsid w:val="00C436F4"/>
    <w:rsid w:val="00C5231F"/>
    <w:rsid w:val="00C568CA"/>
    <w:rsid w:val="00C56E2B"/>
    <w:rsid w:val="00C57D6D"/>
    <w:rsid w:val="00C64AE5"/>
    <w:rsid w:val="00C719B7"/>
    <w:rsid w:val="00C77EE7"/>
    <w:rsid w:val="00C81329"/>
    <w:rsid w:val="00C81A07"/>
    <w:rsid w:val="00CB3543"/>
    <w:rsid w:val="00CC461D"/>
    <w:rsid w:val="00CE68C7"/>
    <w:rsid w:val="00CF18EB"/>
    <w:rsid w:val="00CF1CCD"/>
    <w:rsid w:val="00CF65EE"/>
    <w:rsid w:val="00D04C34"/>
    <w:rsid w:val="00D14A2C"/>
    <w:rsid w:val="00D15F28"/>
    <w:rsid w:val="00D27E14"/>
    <w:rsid w:val="00D408EF"/>
    <w:rsid w:val="00D45CBE"/>
    <w:rsid w:val="00D540E1"/>
    <w:rsid w:val="00D657C1"/>
    <w:rsid w:val="00D71D02"/>
    <w:rsid w:val="00D72A60"/>
    <w:rsid w:val="00D76E91"/>
    <w:rsid w:val="00D7713B"/>
    <w:rsid w:val="00D901AA"/>
    <w:rsid w:val="00D927FF"/>
    <w:rsid w:val="00D97F05"/>
    <w:rsid w:val="00DA1AF0"/>
    <w:rsid w:val="00DA1B1E"/>
    <w:rsid w:val="00DA6EAF"/>
    <w:rsid w:val="00DB73DA"/>
    <w:rsid w:val="00DC0453"/>
    <w:rsid w:val="00DC4EA6"/>
    <w:rsid w:val="00DF3A4E"/>
    <w:rsid w:val="00E25E91"/>
    <w:rsid w:val="00E2681E"/>
    <w:rsid w:val="00E33FB3"/>
    <w:rsid w:val="00E34DC7"/>
    <w:rsid w:val="00E40145"/>
    <w:rsid w:val="00E54C27"/>
    <w:rsid w:val="00E706F9"/>
    <w:rsid w:val="00E81D0C"/>
    <w:rsid w:val="00E8381D"/>
    <w:rsid w:val="00E937D4"/>
    <w:rsid w:val="00E967AB"/>
    <w:rsid w:val="00EA2FEA"/>
    <w:rsid w:val="00EA333B"/>
    <w:rsid w:val="00EA3E1E"/>
    <w:rsid w:val="00EB4651"/>
    <w:rsid w:val="00EE0820"/>
    <w:rsid w:val="00EF00E2"/>
    <w:rsid w:val="00EF40D3"/>
    <w:rsid w:val="00F16F0C"/>
    <w:rsid w:val="00F2444C"/>
    <w:rsid w:val="00F35384"/>
    <w:rsid w:val="00F57C6F"/>
    <w:rsid w:val="00F665FC"/>
    <w:rsid w:val="00F82E17"/>
    <w:rsid w:val="00FA5221"/>
    <w:rsid w:val="00FA7923"/>
    <w:rsid w:val="00FB3A99"/>
    <w:rsid w:val="00FC479A"/>
    <w:rsid w:val="00FD3DE9"/>
    <w:rsid w:val="00FD4011"/>
    <w:rsid w:val="00FE601C"/>
    <w:rsid w:val="00FE654B"/>
    <w:rsid w:val="00FE67A9"/>
    <w:rsid w:val="00FE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5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5E"/>
    <w:pPr>
      <w:widowControl w:val="0"/>
      <w:autoSpaceDE w:val="0"/>
      <w:autoSpaceDN w:val="0"/>
      <w:ind w:left="101" w:right="104" w:firstLine="567"/>
      <w:jc w:val="both"/>
    </w:pPr>
    <w:rPr>
      <w:sz w:val="22"/>
      <w:szCs w:val="22"/>
      <w:lang w:eastAsia="en-US"/>
    </w:rPr>
  </w:style>
  <w:style w:type="table" w:styleId="a4">
    <w:name w:val="Table Grid"/>
    <w:basedOn w:val="a1"/>
    <w:uiPriority w:val="39"/>
    <w:rsid w:val="0092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
    <w:name w:val="Основний текст (2) + 91"/>
    <w:aliases w:val="5 pt14"/>
    <w:uiPriority w:val="99"/>
    <w:rsid w:val="004103B0"/>
    <w:rPr>
      <w:rFonts w:ascii="Times New Roman" w:hAnsi="Times New Roman" w:cs="Times New Roman"/>
      <w:sz w:val="19"/>
      <w:szCs w:val="19"/>
      <w:shd w:val="clear" w:color="auto" w:fill="FFFFFF"/>
    </w:rPr>
  </w:style>
  <w:style w:type="paragraph" w:styleId="a5">
    <w:name w:val="Balloon Text"/>
    <w:basedOn w:val="a"/>
    <w:link w:val="a6"/>
    <w:uiPriority w:val="99"/>
    <w:semiHidden/>
    <w:unhideWhenUsed/>
    <w:rsid w:val="007F24CE"/>
    <w:rPr>
      <w:rFonts w:ascii="Segoe UI" w:hAnsi="Segoe UI" w:cs="Segoe UI"/>
      <w:sz w:val="18"/>
      <w:szCs w:val="18"/>
    </w:rPr>
  </w:style>
  <w:style w:type="character" w:customStyle="1" w:styleId="a6">
    <w:name w:val="Текст выноски Знак"/>
    <w:basedOn w:val="a0"/>
    <w:link w:val="a5"/>
    <w:uiPriority w:val="99"/>
    <w:semiHidden/>
    <w:rsid w:val="007F24CE"/>
    <w:rPr>
      <w:rFonts w:ascii="Segoe UI" w:eastAsia="Times New Roman" w:hAnsi="Segoe UI" w:cs="Segoe UI"/>
      <w:sz w:val="18"/>
      <w:szCs w:val="18"/>
      <w:lang w:val="uk-UA" w:eastAsia="ru-RU"/>
    </w:rPr>
  </w:style>
  <w:style w:type="paragraph" w:styleId="a7">
    <w:name w:val="header"/>
    <w:basedOn w:val="a"/>
    <w:link w:val="a8"/>
    <w:uiPriority w:val="99"/>
    <w:unhideWhenUsed/>
    <w:rsid w:val="00BC469A"/>
    <w:pPr>
      <w:tabs>
        <w:tab w:val="center" w:pos="4677"/>
        <w:tab w:val="right" w:pos="9355"/>
      </w:tabs>
    </w:pPr>
  </w:style>
  <w:style w:type="character" w:customStyle="1" w:styleId="a8">
    <w:name w:val="Верхний колонтитул Знак"/>
    <w:basedOn w:val="a0"/>
    <w:link w:val="a7"/>
    <w:uiPriority w:val="99"/>
    <w:rsid w:val="00BC469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BC469A"/>
    <w:pPr>
      <w:tabs>
        <w:tab w:val="center" w:pos="4677"/>
        <w:tab w:val="right" w:pos="9355"/>
      </w:tabs>
    </w:pPr>
  </w:style>
  <w:style w:type="character" w:customStyle="1" w:styleId="aa">
    <w:name w:val="Нижний колонтитул Знак"/>
    <w:basedOn w:val="a0"/>
    <w:link w:val="a9"/>
    <w:uiPriority w:val="99"/>
    <w:rsid w:val="00BC469A"/>
    <w:rPr>
      <w:rFonts w:ascii="Times New Roman" w:eastAsia="Times New Roman" w:hAnsi="Times New Roman" w:cs="Times New Roman"/>
      <w:sz w:val="24"/>
      <w:szCs w:val="24"/>
      <w:lang w:val="uk-UA" w:eastAsia="ru-RU"/>
    </w:rPr>
  </w:style>
  <w:style w:type="paragraph" w:customStyle="1" w:styleId="ab">
    <w:name w:val="Знак Знак Знак Знак Знак Знак"/>
    <w:basedOn w:val="a"/>
    <w:rsid w:val="0096405D"/>
    <w:rPr>
      <w:rFonts w:ascii="Verdana" w:hAnsi="Verdana" w:cs="Verdana"/>
      <w:sz w:val="20"/>
      <w:szCs w:val="20"/>
      <w:lang w:val="en-US" w:eastAsia="en-US"/>
    </w:rPr>
  </w:style>
  <w:style w:type="paragraph" w:customStyle="1" w:styleId="1">
    <w:name w:val="Знак Знак Знак Знак1 Знак Знак Знак"/>
    <w:basedOn w:val="a"/>
    <w:rsid w:val="000913BE"/>
    <w:rPr>
      <w:rFonts w:ascii="Verdana" w:hAnsi="Verdana" w:cs="Verdana"/>
      <w:sz w:val="20"/>
      <w:szCs w:val="20"/>
      <w:lang w:val="en-US" w:eastAsia="en-US"/>
    </w:rPr>
  </w:style>
  <w:style w:type="paragraph" w:customStyle="1" w:styleId="10">
    <w:name w:val="Знак Знак Знак Знак1 Знак Знак Знак"/>
    <w:basedOn w:val="a"/>
    <w:rsid w:val="00BF563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5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5E"/>
    <w:pPr>
      <w:widowControl w:val="0"/>
      <w:autoSpaceDE w:val="0"/>
      <w:autoSpaceDN w:val="0"/>
      <w:ind w:left="101" w:right="104" w:firstLine="567"/>
      <w:jc w:val="both"/>
    </w:pPr>
    <w:rPr>
      <w:sz w:val="22"/>
      <w:szCs w:val="22"/>
      <w:lang w:eastAsia="en-US"/>
    </w:rPr>
  </w:style>
  <w:style w:type="table" w:styleId="a4">
    <w:name w:val="Table Grid"/>
    <w:basedOn w:val="a1"/>
    <w:uiPriority w:val="39"/>
    <w:rsid w:val="0092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
    <w:name w:val="Основний текст (2) + 91"/>
    <w:aliases w:val="5 pt14"/>
    <w:uiPriority w:val="99"/>
    <w:rsid w:val="004103B0"/>
    <w:rPr>
      <w:rFonts w:ascii="Times New Roman" w:hAnsi="Times New Roman" w:cs="Times New Roman"/>
      <w:sz w:val="19"/>
      <w:szCs w:val="19"/>
      <w:shd w:val="clear" w:color="auto" w:fill="FFFFFF"/>
    </w:rPr>
  </w:style>
  <w:style w:type="paragraph" w:styleId="a5">
    <w:name w:val="Balloon Text"/>
    <w:basedOn w:val="a"/>
    <w:link w:val="a6"/>
    <w:uiPriority w:val="99"/>
    <w:semiHidden/>
    <w:unhideWhenUsed/>
    <w:rsid w:val="007F24CE"/>
    <w:rPr>
      <w:rFonts w:ascii="Segoe UI" w:hAnsi="Segoe UI" w:cs="Segoe UI"/>
      <w:sz w:val="18"/>
      <w:szCs w:val="18"/>
    </w:rPr>
  </w:style>
  <w:style w:type="character" w:customStyle="1" w:styleId="a6">
    <w:name w:val="Текст выноски Знак"/>
    <w:basedOn w:val="a0"/>
    <w:link w:val="a5"/>
    <w:uiPriority w:val="99"/>
    <w:semiHidden/>
    <w:rsid w:val="007F24CE"/>
    <w:rPr>
      <w:rFonts w:ascii="Segoe UI" w:eastAsia="Times New Roman" w:hAnsi="Segoe UI" w:cs="Segoe UI"/>
      <w:sz w:val="18"/>
      <w:szCs w:val="18"/>
      <w:lang w:val="uk-UA" w:eastAsia="ru-RU"/>
    </w:rPr>
  </w:style>
  <w:style w:type="paragraph" w:styleId="a7">
    <w:name w:val="header"/>
    <w:basedOn w:val="a"/>
    <w:link w:val="a8"/>
    <w:uiPriority w:val="99"/>
    <w:unhideWhenUsed/>
    <w:rsid w:val="00BC469A"/>
    <w:pPr>
      <w:tabs>
        <w:tab w:val="center" w:pos="4677"/>
        <w:tab w:val="right" w:pos="9355"/>
      </w:tabs>
    </w:pPr>
  </w:style>
  <w:style w:type="character" w:customStyle="1" w:styleId="a8">
    <w:name w:val="Верхний колонтитул Знак"/>
    <w:basedOn w:val="a0"/>
    <w:link w:val="a7"/>
    <w:uiPriority w:val="99"/>
    <w:rsid w:val="00BC469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BC469A"/>
    <w:pPr>
      <w:tabs>
        <w:tab w:val="center" w:pos="4677"/>
        <w:tab w:val="right" w:pos="9355"/>
      </w:tabs>
    </w:pPr>
  </w:style>
  <w:style w:type="character" w:customStyle="1" w:styleId="aa">
    <w:name w:val="Нижний колонтитул Знак"/>
    <w:basedOn w:val="a0"/>
    <w:link w:val="a9"/>
    <w:uiPriority w:val="99"/>
    <w:rsid w:val="00BC469A"/>
    <w:rPr>
      <w:rFonts w:ascii="Times New Roman" w:eastAsia="Times New Roman" w:hAnsi="Times New Roman" w:cs="Times New Roman"/>
      <w:sz w:val="24"/>
      <w:szCs w:val="24"/>
      <w:lang w:val="uk-UA" w:eastAsia="ru-RU"/>
    </w:rPr>
  </w:style>
  <w:style w:type="paragraph" w:customStyle="1" w:styleId="ab">
    <w:name w:val="Знак Знак Знак Знак Знак Знак"/>
    <w:basedOn w:val="a"/>
    <w:rsid w:val="0096405D"/>
    <w:rPr>
      <w:rFonts w:ascii="Verdana" w:hAnsi="Verdana" w:cs="Verdana"/>
      <w:sz w:val="20"/>
      <w:szCs w:val="20"/>
      <w:lang w:val="en-US" w:eastAsia="en-US"/>
    </w:rPr>
  </w:style>
  <w:style w:type="paragraph" w:customStyle="1" w:styleId="1">
    <w:name w:val="Знак Знак Знак Знак1 Знак Знак Знак"/>
    <w:basedOn w:val="a"/>
    <w:rsid w:val="000913BE"/>
    <w:rPr>
      <w:rFonts w:ascii="Verdana" w:hAnsi="Verdana" w:cs="Verdana"/>
      <w:sz w:val="20"/>
      <w:szCs w:val="20"/>
      <w:lang w:val="en-US" w:eastAsia="en-US"/>
    </w:rPr>
  </w:style>
  <w:style w:type="paragraph" w:customStyle="1" w:styleId="10">
    <w:name w:val="Знак Знак Знак Знак1 Знак Знак Знак"/>
    <w:basedOn w:val="a"/>
    <w:rsid w:val="00BF563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6894">
      <w:bodyDiv w:val="1"/>
      <w:marLeft w:val="0"/>
      <w:marRight w:val="0"/>
      <w:marTop w:val="0"/>
      <w:marBottom w:val="0"/>
      <w:divBdr>
        <w:top w:val="none" w:sz="0" w:space="0" w:color="auto"/>
        <w:left w:val="none" w:sz="0" w:space="0" w:color="auto"/>
        <w:bottom w:val="none" w:sz="0" w:space="0" w:color="auto"/>
        <w:right w:val="none" w:sz="0" w:space="0" w:color="auto"/>
      </w:divBdr>
    </w:div>
    <w:div w:id="65303794">
      <w:bodyDiv w:val="1"/>
      <w:marLeft w:val="0"/>
      <w:marRight w:val="0"/>
      <w:marTop w:val="0"/>
      <w:marBottom w:val="0"/>
      <w:divBdr>
        <w:top w:val="none" w:sz="0" w:space="0" w:color="auto"/>
        <w:left w:val="none" w:sz="0" w:space="0" w:color="auto"/>
        <w:bottom w:val="none" w:sz="0" w:space="0" w:color="auto"/>
        <w:right w:val="none" w:sz="0" w:space="0" w:color="auto"/>
      </w:divBdr>
    </w:div>
    <w:div w:id="80105007">
      <w:bodyDiv w:val="1"/>
      <w:marLeft w:val="0"/>
      <w:marRight w:val="0"/>
      <w:marTop w:val="0"/>
      <w:marBottom w:val="0"/>
      <w:divBdr>
        <w:top w:val="none" w:sz="0" w:space="0" w:color="auto"/>
        <w:left w:val="none" w:sz="0" w:space="0" w:color="auto"/>
        <w:bottom w:val="none" w:sz="0" w:space="0" w:color="auto"/>
        <w:right w:val="none" w:sz="0" w:space="0" w:color="auto"/>
      </w:divBdr>
    </w:div>
    <w:div w:id="96675595">
      <w:bodyDiv w:val="1"/>
      <w:marLeft w:val="0"/>
      <w:marRight w:val="0"/>
      <w:marTop w:val="0"/>
      <w:marBottom w:val="0"/>
      <w:divBdr>
        <w:top w:val="none" w:sz="0" w:space="0" w:color="auto"/>
        <w:left w:val="none" w:sz="0" w:space="0" w:color="auto"/>
        <w:bottom w:val="none" w:sz="0" w:space="0" w:color="auto"/>
        <w:right w:val="none" w:sz="0" w:space="0" w:color="auto"/>
      </w:divBdr>
    </w:div>
    <w:div w:id="172306689">
      <w:bodyDiv w:val="1"/>
      <w:marLeft w:val="0"/>
      <w:marRight w:val="0"/>
      <w:marTop w:val="0"/>
      <w:marBottom w:val="0"/>
      <w:divBdr>
        <w:top w:val="none" w:sz="0" w:space="0" w:color="auto"/>
        <w:left w:val="none" w:sz="0" w:space="0" w:color="auto"/>
        <w:bottom w:val="none" w:sz="0" w:space="0" w:color="auto"/>
        <w:right w:val="none" w:sz="0" w:space="0" w:color="auto"/>
      </w:divBdr>
    </w:div>
    <w:div w:id="205413496">
      <w:bodyDiv w:val="1"/>
      <w:marLeft w:val="0"/>
      <w:marRight w:val="0"/>
      <w:marTop w:val="0"/>
      <w:marBottom w:val="0"/>
      <w:divBdr>
        <w:top w:val="none" w:sz="0" w:space="0" w:color="auto"/>
        <w:left w:val="none" w:sz="0" w:space="0" w:color="auto"/>
        <w:bottom w:val="none" w:sz="0" w:space="0" w:color="auto"/>
        <w:right w:val="none" w:sz="0" w:space="0" w:color="auto"/>
      </w:divBdr>
    </w:div>
    <w:div w:id="220405510">
      <w:bodyDiv w:val="1"/>
      <w:marLeft w:val="0"/>
      <w:marRight w:val="0"/>
      <w:marTop w:val="0"/>
      <w:marBottom w:val="0"/>
      <w:divBdr>
        <w:top w:val="none" w:sz="0" w:space="0" w:color="auto"/>
        <w:left w:val="none" w:sz="0" w:space="0" w:color="auto"/>
        <w:bottom w:val="none" w:sz="0" w:space="0" w:color="auto"/>
        <w:right w:val="none" w:sz="0" w:space="0" w:color="auto"/>
      </w:divBdr>
    </w:div>
    <w:div w:id="287400547">
      <w:bodyDiv w:val="1"/>
      <w:marLeft w:val="0"/>
      <w:marRight w:val="0"/>
      <w:marTop w:val="0"/>
      <w:marBottom w:val="0"/>
      <w:divBdr>
        <w:top w:val="none" w:sz="0" w:space="0" w:color="auto"/>
        <w:left w:val="none" w:sz="0" w:space="0" w:color="auto"/>
        <w:bottom w:val="none" w:sz="0" w:space="0" w:color="auto"/>
        <w:right w:val="none" w:sz="0" w:space="0" w:color="auto"/>
      </w:divBdr>
    </w:div>
    <w:div w:id="328141964">
      <w:bodyDiv w:val="1"/>
      <w:marLeft w:val="0"/>
      <w:marRight w:val="0"/>
      <w:marTop w:val="0"/>
      <w:marBottom w:val="0"/>
      <w:divBdr>
        <w:top w:val="none" w:sz="0" w:space="0" w:color="auto"/>
        <w:left w:val="none" w:sz="0" w:space="0" w:color="auto"/>
        <w:bottom w:val="none" w:sz="0" w:space="0" w:color="auto"/>
        <w:right w:val="none" w:sz="0" w:space="0" w:color="auto"/>
      </w:divBdr>
    </w:div>
    <w:div w:id="347214569">
      <w:bodyDiv w:val="1"/>
      <w:marLeft w:val="0"/>
      <w:marRight w:val="0"/>
      <w:marTop w:val="0"/>
      <w:marBottom w:val="0"/>
      <w:divBdr>
        <w:top w:val="none" w:sz="0" w:space="0" w:color="auto"/>
        <w:left w:val="none" w:sz="0" w:space="0" w:color="auto"/>
        <w:bottom w:val="none" w:sz="0" w:space="0" w:color="auto"/>
        <w:right w:val="none" w:sz="0" w:space="0" w:color="auto"/>
      </w:divBdr>
    </w:div>
    <w:div w:id="354381588">
      <w:bodyDiv w:val="1"/>
      <w:marLeft w:val="0"/>
      <w:marRight w:val="0"/>
      <w:marTop w:val="0"/>
      <w:marBottom w:val="0"/>
      <w:divBdr>
        <w:top w:val="none" w:sz="0" w:space="0" w:color="auto"/>
        <w:left w:val="none" w:sz="0" w:space="0" w:color="auto"/>
        <w:bottom w:val="none" w:sz="0" w:space="0" w:color="auto"/>
        <w:right w:val="none" w:sz="0" w:space="0" w:color="auto"/>
      </w:divBdr>
    </w:div>
    <w:div w:id="413745449">
      <w:bodyDiv w:val="1"/>
      <w:marLeft w:val="0"/>
      <w:marRight w:val="0"/>
      <w:marTop w:val="0"/>
      <w:marBottom w:val="0"/>
      <w:divBdr>
        <w:top w:val="none" w:sz="0" w:space="0" w:color="auto"/>
        <w:left w:val="none" w:sz="0" w:space="0" w:color="auto"/>
        <w:bottom w:val="none" w:sz="0" w:space="0" w:color="auto"/>
        <w:right w:val="none" w:sz="0" w:space="0" w:color="auto"/>
      </w:divBdr>
    </w:div>
    <w:div w:id="430441372">
      <w:bodyDiv w:val="1"/>
      <w:marLeft w:val="0"/>
      <w:marRight w:val="0"/>
      <w:marTop w:val="0"/>
      <w:marBottom w:val="0"/>
      <w:divBdr>
        <w:top w:val="none" w:sz="0" w:space="0" w:color="auto"/>
        <w:left w:val="none" w:sz="0" w:space="0" w:color="auto"/>
        <w:bottom w:val="none" w:sz="0" w:space="0" w:color="auto"/>
        <w:right w:val="none" w:sz="0" w:space="0" w:color="auto"/>
      </w:divBdr>
    </w:div>
    <w:div w:id="451823287">
      <w:bodyDiv w:val="1"/>
      <w:marLeft w:val="0"/>
      <w:marRight w:val="0"/>
      <w:marTop w:val="0"/>
      <w:marBottom w:val="0"/>
      <w:divBdr>
        <w:top w:val="none" w:sz="0" w:space="0" w:color="auto"/>
        <w:left w:val="none" w:sz="0" w:space="0" w:color="auto"/>
        <w:bottom w:val="none" w:sz="0" w:space="0" w:color="auto"/>
        <w:right w:val="none" w:sz="0" w:space="0" w:color="auto"/>
      </w:divBdr>
    </w:div>
    <w:div w:id="503858554">
      <w:bodyDiv w:val="1"/>
      <w:marLeft w:val="0"/>
      <w:marRight w:val="0"/>
      <w:marTop w:val="0"/>
      <w:marBottom w:val="0"/>
      <w:divBdr>
        <w:top w:val="none" w:sz="0" w:space="0" w:color="auto"/>
        <w:left w:val="none" w:sz="0" w:space="0" w:color="auto"/>
        <w:bottom w:val="none" w:sz="0" w:space="0" w:color="auto"/>
        <w:right w:val="none" w:sz="0" w:space="0" w:color="auto"/>
      </w:divBdr>
    </w:div>
    <w:div w:id="511839879">
      <w:bodyDiv w:val="1"/>
      <w:marLeft w:val="0"/>
      <w:marRight w:val="0"/>
      <w:marTop w:val="0"/>
      <w:marBottom w:val="0"/>
      <w:divBdr>
        <w:top w:val="none" w:sz="0" w:space="0" w:color="auto"/>
        <w:left w:val="none" w:sz="0" w:space="0" w:color="auto"/>
        <w:bottom w:val="none" w:sz="0" w:space="0" w:color="auto"/>
        <w:right w:val="none" w:sz="0" w:space="0" w:color="auto"/>
      </w:divBdr>
    </w:div>
    <w:div w:id="566065725">
      <w:bodyDiv w:val="1"/>
      <w:marLeft w:val="0"/>
      <w:marRight w:val="0"/>
      <w:marTop w:val="0"/>
      <w:marBottom w:val="0"/>
      <w:divBdr>
        <w:top w:val="none" w:sz="0" w:space="0" w:color="auto"/>
        <w:left w:val="none" w:sz="0" w:space="0" w:color="auto"/>
        <w:bottom w:val="none" w:sz="0" w:space="0" w:color="auto"/>
        <w:right w:val="none" w:sz="0" w:space="0" w:color="auto"/>
      </w:divBdr>
    </w:div>
    <w:div w:id="652484754">
      <w:bodyDiv w:val="1"/>
      <w:marLeft w:val="0"/>
      <w:marRight w:val="0"/>
      <w:marTop w:val="0"/>
      <w:marBottom w:val="0"/>
      <w:divBdr>
        <w:top w:val="none" w:sz="0" w:space="0" w:color="auto"/>
        <w:left w:val="none" w:sz="0" w:space="0" w:color="auto"/>
        <w:bottom w:val="none" w:sz="0" w:space="0" w:color="auto"/>
        <w:right w:val="none" w:sz="0" w:space="0" w:color="auto"/>
      </w:divBdr>
    </w:div>
    <w:div w:id="664936844">
      <w:bodyDiv w:val="1"/>
      <w:marLeft w:val="0"/>
      <w:marRight w:val="0"/>
      <w:marTop w:val="0"/>
      <w:marBottom w:val="0"/>
      <w:divBdr>
        <w:top w:val="none" w:sz="0" w:space="0" w:color="auto"/>
        <w:left w:val="none" w:sz="0" w:space="0" w:color="auto"/>
        <w:bottom w:val="none" w:sz="0" w:space="0" w:color="auto"/>
        <w:right w:val="none" w:sz="0" w:space="0" w:color="auto"/>
      </w:divBdr>
    </w:div>
    <w:div w:id="678892234">
      <w:bodyDiv w:val="1"/>
      <w:marLeft w:val="0"/>
      <w:marRight w:val="0"/>
      <w:marTop w:val="0"/>
      <w:marBottom w:val="0"/>
      <w:divBdr>
        <w:top w:val="none" w:sz="0" w:space="0" w:color="auto"/>
        <w:left w:val="none" w:sz="0" w:space="0" w:color="auto"/>
        <w:bottom w:val="none" w:sz="0" w:space="0" w:color="auto"/>
        <w:right w:val="none" w:sz="0" w:space="0" w:color="auto"/>
      </w:divBdr>
    </w:div>
    <w:div w:id="722555776">
      <w:bodyDiv w:val="1"/>
      <w:marLeft w:val="0"/>
      <w:marRight w:val="0"/>
      <w:marTop w:val="0"/>
      <w:marBottom w:val="0"/>
      <w:divBdr>
        <w:top w:val="none" w:sz="0" w:space="0" w:color="auto"/>
        <w:left w:val="none" w:sz="0" w:space="0" w:color="auto"/>
        <w:bottom w:val="none" w:sz="0" w:space="0" w:color="auto"/>
        <w:right w:val="none" w:sz="0" w:space="0" w:color="auto"/>
      </w:divBdr>
    </w:div>
    <w:div w:id="746416484">
      <w:bodyDiv w:val="1"/>
      <w:marLeft w:val="0"/>
      <w:marRight w:val="0"/>
      <w:marTop w:val="0"/>
      <w:marBottom w:val="0"/>
      <w:divBdr>
        <w:top w:val="none" w:sz="0" w:space="0" w:color="auto"/>
        <w:left w:val="none" w:sz="0" w:space="0" w:color="auto"/>
        <w:bottom w:val="none" w:sz="0" w:space="0" w:color="auto"/>
        <w:right w:val="none" w:sz="0" w:space="0" w:color="auto"/>
      </w:divBdr>
    </w:div>
    <w:div w:id="753167123">
      <w:bodyDiv w:val="1"/>
      <w:marLeft w:val="0"/>
      <w:marRight w:val="0"/>
      <w:marTop w:val="0"/>
      <w:marBottom w:val="0"/>
      <w:divBdr>
        <w:top w:val="none" w:sz="0" w:space="0" w:color="auto"/>
        <w:left w:val="none" w:sz="0" w:space="0" w:color="auto"/>
        <w:bottom w:val="none" w:sz="0" w:space="0" w:color="auto"/>
        <w:right w:val="none" w:sz="0" w:space="0" w:color="auto"/>
      </w:divBdr>
    </w:div>
    <w:div w:id="763452216">
      <w:bodyDiv w:val="1"/>
      <w:marLeft w:val="0"/>
      <w:marRight w:val="0"/>
      <w:marTop w:val="0"/>
      <w:marBottom w:val="0"/>
      <w:divBdr>
        <w:top w:val="none" w:sz="0" w:space="0" w:color="auto"/>
        <w:left w:val="none" w:sz="0" w:space="0" w:color="auto"/>
        <w:bottom w:val="none" w:sz="0" w:space="0" w:color="auto"/>
        <w:right w:val="none" w:sz="0" w:space="0" w:color="auto"/>
      </w:divBdr>
    </w:div>
    <w:div w:id="833764612">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990214618">
      <w:bodyDiv w:val="1"/>
      <w:marLeft w:val="0"/>
      <w:marRight w:val="0"/>
      <w:marTop w:val="0"/>
      <w:marBottom w:val="0"/>
      <w:divBdr>
        <w:top w:val="none" w:sz="0" w:space="0" w:color="auto"/>
        <w:left w:val="none" w:sz="0" w:space="0" w:color="auto"/>
        <w:bottom w:val="none" w:sz="0" w:space="0" w:color="auto"/>
        <w:right w:val="none" w:sz="0" w:space="0" w:color="auto"/>
      </w:divBdr>
    </w:div>
    <w:div w:id="1002245709">
      <w:bodyDiv w:val="1"/>
      <w:marLeft w:val="0"/>
      <w:marRight w:val="0"/>
      <w:marTop w:val="0"/>
      <w:marBottom w:val="0"/>
      <w:divBdr>
        <w:top w:val="none" w:sz="0" w:space="0" w:color="auto"/>
        <w:left w:val="none" w:sz="0" w:space="0" w:color="auto"/>
        <w:bottom w:val="none" w:sz="0" w:space="0" w:color="auto"/>
        <w:right w:val="none" w:sz="0" w:space="0" w:color="auto"/>
      </w:divBdr>
    </w:div>
    <w:div w:id="1021928634">
      <w:bodyDiv w:val="1"/>
      <w:marLeft w:val="0"/>
      <w:marRight w:val="0"/>
      <w:marTop w:val="0"/>
      <w:marBottom w:val="0"/>
      <w:divBdr>
        <w:top w:val="none" w:sz="0" w:space="0" w:color="auto"/>
        <w:left w:val="none" w:sz="0" w:space="0" w:color="auto"/>
        <w:bottom w:val="none" w:sz="0" w:space="0" w:color="auto"/>
        <w:right w:val="none" w:sz="0" w:space="0" w:color="auto"/>
      </w:divBdr>
    </w:div>
    <w:div w:id="1091320607">
      <w:bodyDiv w:val="1"/>
      <w:marLeft w:val="0"/>
      <w:marRight w:val="0"/>
      <w:marTop w:val="0"/>
      <w:marBottom w:val="0"/>
      <w:divBdr>
        <w:top w:val="none" w:sz="0" w:space="0" w:color="auto"/>
        <w:left w:val="none" w:sz="0" w:space="0" w:color="auto"/>
        <w:bottom w:val="none" w:sz="0" w:space="0" w:color="auto"/>
        <w:right w:val="none" w:sz="0" w:space="0" w:color="auto"/>
      </w:divBdr>
    </w:div>
    <w:div w:id="1101334767">
      <w:bodyDiv w:val="1"/>
      <w:marLeft w:val="0"/>
      <w:marRight w:val="0"/>
      <w:marTop w:val="0"/>
      <w:marBottom w:val="0"/>
      <w:divBdr>
        <w:top w:val="none" w:sz="0" w:space="0" w:color="auto"/>
        <w:left w:val="none" w:sz="0" w:space="0" w:color="auto"/>
        <w:bottom w:val="none" w:sz="0" w:space="0" w:color="auto"/>
        <w:right w:val="none" w:sz="0" w:space="0" w:color="auto"/>
      </w:divBdr>
    </w:div>
    <w:div w:id="1141772129">
      <w:bodyDiv w:val="1"/>
      <w:marLeft w:val="0"/>
      <w:marRight w:val="0"/>
      <w:marTop w:val="0"/>
      <w:marBottom w:val="0"/>
      <w:divBdr>
        <w:top w:val="none" w:sz="0" w:space="0" w:color="auto"/>
        <w:left w:val="none" w:sz="0" w:space="0" w:color="auto"/>
        <w:bottom w:val="none" w:sz="0" w:space="0" w:color="auto"/>
        <w:right w:val="none" w:sz="0" w:space="0" w:color="auto"/>
      </w:divBdr>
    </w:div>
    <w:div w:id="1190873532">
      <w:bodyDiv w:val="1"/>
      <w:marLeft w:val="0"/>
      <w:marRight w:val="0"/>
      <w:marTop w:val="0"/>
      <w:marBottom w:val="0"/>
      <w:divBdr>
        <w:top w:val="none" w:sz="0" w:space="0" w:color="auto"/>
        <w:left w:val="none" w:sz="0" w:space="0" w:color="auto"/>
        <w:bottom w:val="none" w:sz="0" w:space="0" w:color="auto"/>
        <w:right w:val="none" w:sz="0" w:space="0" w:color="auto"/>
      </w:divBdr>
    </w:div>
    <w:div w:id="1193417525">
      <w:bodyDiv w:val="1"/>
      <w:marLeft w:val="0"/>
      <w:marRight w:val="0"/>
      <w:marTop w:val="0"/>
      <w:marBottom w:val="0"/>
      <w:divBdr>
        <w:top w:val="none" w:sz="0" w:space="0" w:color="auto"/>
        <w:left w:val="none" w:sz="0" w:space="0" w:color="auto"/>
        <w:bottom w:val="none" w:sz="0" w:space="0" w:color="auto"/>
        <w:right w:val="none" w:sz="0" w:space="0" w:color="auto"/>
      </w:divBdr>
    </w:div>
    <w:div w:id="1282803048">
      <w:bodyDiv w:val="1"/>
      <w:marLeft w:val="0"/>
      <w:marRight w:val="0"/>
      <w:marTop w:val="0"/>
      <w:marBottom w:val="0"/>
      <w:divBdr>
        <w:top w:val="none" w:sz="0" w:space="0" w:color="auto"/>
        <w:left w:val="none" w:sz="0" w:space="0" w:color="auto"/>
        <w:bottom w:val="none" w:sz="0" w:space="0" w:color="auto"/>
        <w:right w:val="none" w:sz="0" w:space="0" w:color="auto"/>
      </w:divBdr>
    </w:div>
    <w:div w:id="1287348431">
      <w:bodyDiv w:val="1"/>
      <w:marLeft w:val="0"/>
      <w:marRight w:val="0"/>
      <w:marTop w:val="0"/>
      <w:marBottom w:val="0"/>
      <w:divBdr>
        <w:top w:val="none" w:sz="0" w:space="0" w:color="auto"/>
        <w:left w:val="none" w:sz="0" w:space="0" w:color="auto"/>
        <w:bottom w:val="none" w:sz="0" w:space="0" w:color="auto"/>
        <w:right w:val="none" w:sz="0" w:space="0" w:color="auto"/>
      </w:divBdr>
    </w:div>
    <w:div w:id="1335257939">
      <w:bodyDiv w:val="1"/>
      <w:marLeft w:val="0"/>
      <w:marRight w:val="0"/>
      <w:marTop w:val="0"/>
      <w:marBottom w:val="0"/>
      <w:divBdr>
        <w:top w:val="none" w:sz="0" w:space="0" w:color="auto"/>
        <w:left w:val="none" w:sz="0" w:space="0" w:color="auto"/>
        <w:bottom w:val="none" w:sz="0" w:space="0" w:color="auto"/>
        <w:right w:val="none" w:sz="0" w:space="0" w:color="auto"/>
      </w:divBdr>
    </w:div>
    <w:div w:id="1355422735">
      <w:bodyDiv w:val="1"/>
      <w:marLeft w:val="0"/>
      <w:marRight w:val="0"/>
      <w:marTop w:val="0"/>
      <w:marBottom w:val="0"/>
      <w:divBdr>
        <w:top w:val="none" w:sz="0" w:space="0" w:color="auto"/>
        <w:left w:val="none" w:sz="0" w:space="0" w:color="auto"/>
        <w:bottom w:val="none" w:sz="0" w:space="0" w:color="auto"/>
        <w:right w:val="none" w:sz="0" w:space="0" w:color="auto"/>
      </w:divBdr>
    </w:div>
    <w:div w:id="1443378292">
      <w:bodyDiv w:val="1"/>
      <w:marLeft w:val="0"/>
      <w:marRight w:val="0"/>
      <w:marTop w:val="0"/>
      <w:marBottom w:val="0"/>
      <w:divBdr>
        <w:top w:val="none" w:sz="0" w:space="0" w:color="auto"/>
        <w:left w:val="none" w:sz="0" w:space="0" w:color="auto"/>
        <w:bottom w:val="none" w:sz="0" w:space="0" w:color="auto"/>
        <w:right w:val="none" w:sz="0" w:space="0" w:color="auto"/>
      </w:divBdr>
    </w:div>
    <w:div w:id="1510296793">
      <w:bodyDiv w:val="1"/>
      <w:marLeft w:val="0"/>
      <w:marRight w:val="0"/>
      <w:marTop w:val="0"/>
      <w:marBottom w:val="0"/>
      <w:divBdr>
        <w:top w:val="none" w:sz="0" w:space="0" w:color="auto"/>
        <w:left w:val="none" w:sz="0" w:space="0" w:color="auto"/>
        <w:bottom w:val="none" w:sz="0" w:space="0" w:color="auto"/>
        <w:right w:val="none" w:sz="0" w:space="0" w:color="auto"/>
      </w:divBdr>
    </w:div>
    <w:div w:id="1534002380">
      <w:bodyDiv w:val="1"/>
      <w:marLeft w:val="0"/>
      <w:marRight w:val="0"/>
      <w:marTop w:val="0"/>
      <w:marBottom w:val="0"/>
      <w:divBdr>
        <w:top w:val="none" w:sz="0" w:space="0" w:color="auto"/>
        <w:left w:val="none" w:sz="0" w:space="0" w:color="auto"/>
        <w:bottom w:val="none" w:sz="0" w:space="0" w:color="auto"/>
        <w:right w:val="none" w:sz="0" w:space="0" w:color="auto"/>
      </w:divBdr>
    </w:div>
    <w:div w:id="1602837819">
      <w:bodyDiv w:val="1"/>
      <w:marLeft w:val="0"/>
      <w:marRight w:val="0"/>
      <w:marTop w:val="0"/>
      <w:marBottom w:val="0"/>
      <w:divBdr>
        <w:top w:val="none" w:sz="0" w:space="0" w:color="auto"/>
        <w:left w:val="none" w:sz="0" w:space="0" w:color="auto"/>
        <w:bottom w:val="none" w:sz="0" w:space="0" w:color="auto"/>
        <w:right w:val="none" w:sz="0" w:space="0" w:color="auto"/>
      </w:divBdr>
    </w:div>
    <w:div w:id="1623920415">
      <w:bodyDiv w:val="1"/>
      <w:marLeft w:val="0"/>
      <w:marRight w:val="0"/>
      <w:marTop w:val="0"/>
      <w:marBottom w:val="0"/>
      <w:divBdr>
        <w:top w:val="none" w:sz="0" w:space="0" w:color="auto"/>
        <w:left w:val="none" w:sz="0" w:space="0" w:color="auto"/>
        <w:bottom w:val="none" w:sz="0" w:space="0" w:color="auto"/>
        <w:right w:val="none" w:sz="0" w:space="0" w:color="auto"/>
      </w:divBdr>
    </w:div>
    <w:div w:id="1646735899">
      <w:bodyDiv w:val="1"/>
      <w:marLeft w:val="0"/>
      <w:marRight w:val="0"/>
      <w:marTop w:val="0"/>
      <w:marBottom w:val="0"/>
      <w:divBdr>
        <w:top w:val="none" w:sz="0" w:space="0" w:color="auto"/>
        <w:left w:val="none" w:sz="0" w:space="0" w:color="auto"/>
        <w:bottom w:val="none" w:sz="0" w:space="0" w:color="auto"/>
        <w:right w:val="none" w:sz="0" w:space="0" w:color="auto"/>
      </w:divBdr>
    </w:div>
    <w:div w:id="1648165929">
      <w:bodyDiv w:val="1"/>
      <w:marLeft w:val="0"/>
      <w:marRight w:val="0"/>
      <w:marTop w:val="0"/>
      <w:marBottom w:val="0"/>
      <w:divBdr>
        <w:top w:val="none" w:sz="0" w:space="0" w:color="auto"/>
        <w:left w:val="none" w:sz="0" w:space="0" w:color="auto"/>
        <w:bottom w:val="none" w:sz="0" w:space="0" w:color="auto"/>
        <w:right w:val="none" w:sz="0" w:space="0" w:color="auto"/>
      </w:divBdr>
    </w:div>
    <w:div w:id="1654679750">
      <w:bodyDiv w:val="1"/>
      <w:marLeft w:val="0"/>
      <w:marRight w:val="0"/>
      <w:marTop w:val="0"/>
      <w:marBottom w:val="0"/>
      <w:divBdr>
        <w:top w:val="none" w:sz="0" w:space="0" w:color="auto"/>
        <w:left w:val="none" w:sz="0" w:space="0" w:color="auto"/>
        <w:bottom w:val="none" w:sz="0" w:space="0" w:color="auto"/>
        <w:right w:val="none" w:sz="0" w:space="0" w:color="auto"/>
      </w:divBdr>
    </w:div>
    <w:div w:id="1723019282">
      <w:bodyDiv w:val="1"/>
      <w:marLeft w:val="0"/>
      <w:marRight w:val="0"/>
      <w:marTop w:val="0"/>
      <w:marBottom w:val="0"/>
      <w:divBdr>
        <w:top w:val="none" w:sz="0" w:space="0" w:color="auto"/>
        <w:left w:val="none" w:sz="0" w:space="0" w:color="auto"/>
        <w:bottom w:val="none" w:sz="0" w:space="0" w:color="auto"/>
        <w:right w:val="none" w:sz="0" w:space="0" w:color="auto"/>
      </w:divBdr>
    </w:div>
    <w:div w:id="1764036253">
      <w:bodyDiv w:val="1"/>
      <w:marLeft w:val="0"/>
      <w:marRight w:val="0"/>
      <w:marTop w:val="0"/>
      <w:marBottom w:val="0"/>
      <w:divBdr>
        <w:top w:val="none" w:sz="0" w:space="0" w:color="auto"/>
        <w:left w:val="none" w:sz="0" w:space="0" w:color="auto"/>
        <w:bottom w:val="none" w:sz="0" w:space="0" w:color="auto"/>
        <w:right w:val="none" w:sz="0" w:space="0" w:color="auto"/>
      </w:divBdr>
    </w:div>
    <w:div w:id="1768116373">
      <w:bodyDiv w:val="1"/>
      <w:marLeft w:val="0"/>
      <w:marRight w:val="0"/>
      <w:marTop w:val="0"/>
      <w:marBottom w:val="0"/>
      <w:divBdr>
        <w:top w:val="none" w:sz="0" w:space="0" w:color="auto"/>
        <w:left w:val="none" w:sz="0" w:space="0" w:color="auto"/>
        <w:bottom w:val="none" w:sz="0" w:space="0" w:color="auto"/>
        <w:right w:val="none" w:sz="0" w:space="0" w:color="auto"/>
      </w:divBdr>
    </w:div>
    <w:div w:id="1822192973">
      <w:bodyDiv w:val="1"/>
      <w:marLeft w:val="0"/>
      <w:marRight w:val="0"/>
      <w:marTop w:val="0"/>
      <w:marBottom w:val="0"/>
      <w:divBdr>
        <w:top w:val="none" w:sz="0" w:space="0" w:color="auto"/>
        <w:left w:val="none" w:sz="0" w:space="0" w:color="auto"/>
        <w:bottom w:val="none" w:sz="0" w:space="0" w:color="auto"/>
        <w:right w:val="none" w:sz="0" w:space="0" w:color="auto"/>
      </w:divBdr>
    </w:div>
    <w:div w:id="1842624349">
      <w:bodyDiv w:val="1"/>
      <w:marLeft w:val="0"/>
      <w:marRight w:val="0"/>
      <w:marTop w:val="0"/>
      <w:marBottom w:val="0"/>
      <w:divBdr>
        <w:top w:val="none" w:sz="0" w:space="0" w:color="auto"/>
        <w:left w:val="none" w:sz="0" w:space="0" w:color="auto"/>
        <w:bottom w:val="none" w:sz="0" w:space="0" w:color="auto"/>
        <w:right w:val="none" w:sz="0" w:space="0" w:color="auto"/>
      </w:divBdr>
    </w:div>
    <w:div w:id="1948350637">
      <w:bodyDiv w:val="1"/>
      <w:marLeft w:val="0"/>
      <w:marRight w:val="0"/>
      <w:marTop w:val="0"/>
      <w:marBottom w:val="0"/>
      <w:divBdr>
        <w:top w:val="none" w:sz="0" w:space="0" w:color="auto"/>
        <w:left w:val="none" w:sz="0" w:space="0" w:color="auto"/>
        <w:bottom w:val="none" w:sz="0" w:space="0" w:color="auto"/>
        <w:right w:val="none" w:sz="0" w:space="0" w:color="auto"/>
      </w:divBdr>
    </w:div>
    <w:div w:id="2007005159">
      <w:bodyDiv w:val="1"/>
      <w:marLeft w:val="0"/>
      <w:marRight w:val="0"/>
      <w:marTop w:val="0"/>
      <w:marBottom w:val="0"/>
      <w:divBdr>
        <w:top w:val="none" w:sz="0" w:space="0" w:color="auto"/>
        <w:left w:val="none" w:sz="0" w:space="0" w:color="auto"/>
        <w:bottom w:val="none" w:sz="0" w:space="0" w:color="auto"/>
        <w:right w:val="none" w:sz="0" w:space="0" w:color="auto"/>
      </w:divBdr>
    </w:div>
    <w:div w:id="202462938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45861634">
      <w:bodyDiv w:val="1"/>
      <w:marLeft w:val="0"/>
      <w:marRight w:val="0"/>
      <w:marTop w:val="0"/>
      <w:marBottom w:val="0"/>
      <w:divBdr>
        <w:top w:val="none" w:sz="0" w:space="0" w:color="auto"/>
        <w:left w:val="none" w:sz="0" w:space="0" w:color="auto"/>
        <w:bottom w:val="none" w:sz="0" w:space="0" w:color="auto"/>
        <w:right w:val="none" w:sz="0" w:space="0" w:color="auto"/>
      </w:divBdr>
    </w:div>
    <w:div w:id="2085832310">
      <w:bodyDiv w:val="1"/>
      <w:marLeft w:val="0"/>
      <w:marRight w:val="0"/>
      <w:marTop w:val="0"/>
      <w:marBottom w:val="0"/>
      <w:divBdr>
        <w:top w:val="none" w:sz="0" w:space="0" w:color="auto"/>
        <w:left w:val="none" w:sz="0" w:space="0" w:color="auto"/>
        <w:bottom w:val="none" w:sz="0" w:space="0" w:color="auto"/>
        <w:right w:val="none" w:sz="0" w:space="0" w:color="auto"/>
      </w:divBdr>
    </w:div>
    <w:div w:id="2120027725">
      <w:bodyDiv w:val="1"/>
      <w:marLeft w:val="0"/>
      <w:marRight w:val="0"/>
      <w:marTop w:val="0"/>
      <w:marBottom w:val="0"/>
      <w:divBdr>
        <w:top w:val="none" w:sz="0" w:space="0" w:color="auto"/>
        <w:left w:val="none" w:sz="0" w:space="0" w:color="auto"/>
        <w:bottom w:val="none" w:sz="0" w:space="0" w:color="auto"/>
        <w:right w:val="none" w:sz="0" w:space="0" w:color="auto"/>
      </w:divBdr>
    </w:div>
    <w:div w:id="21252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C79F5-EB37-42AA-8C2B-C836626D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latina_sv</cp:lastModifiedBy>
  <cp:revision>2</cp:revision>
  <cp:lastPrinted>2023-10-26T12:34:00Z</cp:lastPrinted>
  <dcterms:created xsi:type="dcterms:W3CDTF">2024-01-31T14:30:00Z</dcterms:created>
  <dcterms:modified xsi:type="dcterms:W3CDTF">2024-01-31T14:30:00Z</dcterms:modified>
</cp:coreProperties>
</file>