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0465" w14:textId="77777777" w:rsidR="00BF5718" w:rsidRPr="004A12F8" w:rsidRDefault="00BF5718" w:rsidP="00BF5718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ПОЯСНЮВАЛЬНА ЗАПИСКА</w:t>
      </w:r>
    </w:p>
    <w:p w14:paraId="554A7A6C" w14:textId="77777777" w:rsidR="00BF5718" w:rsidRPr="004A12F8" w:rsidRDefault="00BF5718" w:rsidP="00BF5718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до проекту рішення </w:t>
      </w:r>
      <w:bookmarkStart w:id="0" w:name="_Hlk111040710"/>
      <w:r w:rsidRPr="004A12F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авчого комітету</w:t>
      </w:r>
      <w:r w:rsidRPr="004A12F8">
        <w:rPr>
          <w:sz w:val="28"/>
          <w:szCs w:val="28"/>
          <w:lang w:val="uk-UA"/>
        </w:rPr>
        <w:t xml:space="preserve"> міської ради</w:t>
      </w:r>
      <w:bookmarkEnd w:id="0"/>
    </w:p>
    <w:p w14:paraId="25475202" w14:textId="77777777" w:rsidR="00BF5718" w:rsidRPr="004A12F8" w:rsidRDefault="00BF5718" w:rsidP="00BF5718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«Про  затвердження Статуту комунального підприємства «АТП-2528» Чернігівської міської ради у новій редакції»</w:t>
      </w:r>
    </w:p>
    <w:p w14:paraId="7BFD0905" w14:textId="77777777" w:rsidR="00BF5718" w:rsidRPr="004A12F8" w:rsidRDefault="00BF5718" w:rsidP="00BF5718">
      <w:pPr>
        <w:jc w:val="center"/>
        <w:rPr>
          <w:sz w:val="28"/>
          <w:szCs w:val="28"/>
          <w:lang w:val="uk-UA"/>
        </w:rPr>
      </w:pPr>
    </w:p>
    <w:p w14:paraId="571482A3" w14:textId="0D4D4D70" w:rsidR="00BF5718" w:rsidRDefault="00BF5718" w:rsidP="00BF571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прийняттям </w:t>
      </w:r>
      <w:r w:rsidR="003E7C7D">
        <w:rPr>
          <w:sz w:val="28"/>
          <w:szCs w:val="28"/>
          <w:lang w:val="uk-UA"/>
        </w:rPr>
        <w:t xml:space="preserve">Чернігівської міською військовою адміністрацією Чернігівського району Чернігівської області розпорядження </w:t>
      </w:r>
      <w:r w:rsidR="00F11BC2">
        <w:rPr>
          <w:sz w:val="28"/>
          <w:szCs w:val="28"/>
          <w:lang w:val="uk-UA"/>
        </w:rPr>
        <w:t>від 26 березня 2025 року № 63 «П</w:t>
      </w:r>
      <w:r>
        <w:rPr>
          <w:sz w:val="28"/>
          <w:szCs w:val="28"/>
          <w:lang w:val="uk-UA"/>
        </w:rPr>
        <w:t xml:space="preserve">ро перерахування внеску до статутного капіталу </w:t>
      </w:r>
      <w:r w:rsidR="00F11BC2">
        <w:rPr>
          <w:sz w:val="28"/>
          <w:szCs w:val="28"/>
          <w:lang w:val="uk-UA"/>
        </w:rPr>
        <w:t xml:space="preserve">підприємства», </w:t>
      </w:r>
      <w:r w:rsidRPr="007D2789">
        <w:rPr>
          <w:sz w:val="28"/>
          <w:szCs w:val="28"/>
          <w:lang w:val="uk-UA"/>
        </w:rPr>
        <w:t xml:space="preserve">на загальну суму </w:t>
      </w:r>
      <w:r w:rsidR="00F11B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F11BC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7D2789">
        <w:rPr>
          <w:sz w:val="28"/>
          <w:szCs w:val="28"/>
          <w:lang w:val="uk-UA"/>
        </w:rPr>
        <w:t>0 000, 00 грн</w:t>
      </w:r>
      <w:r w:rsidRPr="004A12F8">
        <w:rPr>
          <w:sz w:val="28"/>
          <w:szCs w:val="28"/>
          <w:lang w:val="uk-UA"/>
        </w:rPr>
        <w:t xml:space="preserve">, є необхідність у збільшенні розміру статутного капіталу </w:t>
      </w:r>
      <w:r>
        <w:rPr>
          <w:sz w:val="28"/>
          <w:szCs w:val="28"/>
          <w:lang w:val="uk-UA"/>
        </w:rPr>
        <w:t>комунального підприємства «АТП-2528» Чернігівської міської ради з 222</w:t>
      </w:r>
      <w:r w:rsidRPr="004A12F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732</w:t>
      </w:r>
      <w:r w:rsidRPr="004A12F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915</w:t>
      </w:r>
      <w:r w:rsidRPr="004A12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грн в межах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бюджетних призначень Чернігівської міської ради на 2025 рік для здійснення повного розрахунку  за отриманий товар в рамках договору </w:t>
      </w:r>
      <w:r w:rsidRPr="00E34574">
        <w:rPr>
          <w:sz w:val="28"/>
          <w:szCs w:val="28"/>
          <w:lang w:val="uk-UA"/>
        </w:rPr>
        <w:t>№ 08/09/23-3414</w:t>
      </w:r>
      <w:r w:rsidRPr="004A12F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 суму 4 300</w:t>
      </w:r>
      <w:r w:rsidRPr="00BE48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000</w:t>
      </w:r>
      <w:r w:rsidRPr="00BE48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E48C2">
        <w:rPr>
          <w:sz w:val="28"/>
          <w:szCs w:val="28"/>
          <w:lang w:val="uk-UA"/>
        </w:rPr>
        <w:t xml:space="preserve">00 </w:t>
      </w:r>
      <w:r w:rsidRPr="004A12F8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, до 227 032 915, 06 грн.</w:t>
      </w:r>
    </w:p>
    <w:p w14:paraId="48E479C9" w14:textId="660C71E5" w:rsidR="00BF5718" w:rsidRDefault="00BF5718" w:rsidP="00BF571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з метою оперативного вирішення питань щодо господарської діяльності підприємства є необхідність внести інші зміни до Статуту.</w:t>
      </w:r>
    </w:p>
    <w:p w14:paraId="0020F44E" w14:textId="77777777" w:rsidR="00BF5718" w:rsidRDefault="00BF5718" w:rsidP="00BF5718">
      <w:pPr>
        <w:jc w:val="center"/>
        <w:rPr>
          <w:sz w:val="28"/>
          <w:szCs w:val="28"/>
          <w:lang w:val="uk-UA"/>
        </w:rPr>
      </w:pPr>
    </w:p>
    <w:p w14:paraId="0B49177A" w14:textId="77777777" w:rsidR="00BF5718" w:rsidRDefault="00BF5718" w:rsidP="00BF57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запропонованих змін:</w:t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4704"/>
        <w:gridCol w:w="4641"/>
      </w:tblGrid>
      <w:tr w:rsidR="00BF5718" w14:paraId="0099E83D" w14:textId="77777777" w:rsidTr="003E7C7D">
        <w:tc>
          <w:tcPr>
            <w:tcW w:w="4704" w:type="dxa"/>
          </w:tcPr>
          <w:p w14:paraId="0E164D36" w14:textId="77777777" w:rsidR="00BF5718" w:rsidRDefault="00BF5718" w:rsidP="000202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Існуюча редакція</w:t>
            </w:r>
          </w:p>
        </w:tc>
        <w:tc>
          <w:tcPr>
            <w:tcW w:w="4641" w:type="dxa"/>
          </w:tcPr>
          <w:p w14:paraId="089CC0B7" w14:textId="77777777" w:rsidR="00BF5718" w:rsidRDefault="00BF5718" w:rsidP="000202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Запропонована редакція, з урахуванням змін </w:t>
            </w:r>
          </w:p>
        </w:tc>
      </w:tr>
      <w:tr w:rsidR="00BF5718" w14:paraId="0BA4C7F9" w14:textId="77777777" w:rsidTr="003E7C7D">
        <w:tc>
          <w:tcPr>
            <w:tcW w:w="4704" w:type="dxa"/>
          </w:tcPr>
          <w:p w14:paraId="2EDE7354" w14:textId="726C4101" w:rsidR="00BF5718" w:rsidRDefault="00BF5718" w:rsidP="00BF5718">
            <w:pPr>
              <w:pStyle w:val="a9"/>
              <w:numPr>
                <w:ilvl w:val="1"/>
                <w:numId w:val="3"/>
              </w:numPr>
              <w:ind w:left="0" w:firstLine="22"/>
              <w:jc w:val="both"/>
              <w:rPr>
                <w:sz w:val="28"/>
                <w:szCs w:val="28"/>
                <w:lang w:val="uk-UA"/>
              </w:rPr>
            </w:pPr>
            <w:r w:rsidRPr="00BF5718">
              <w:rPr>
                <w:sz w:val="28"/>
                <w:szCs w:val="28"/>
                <w:lang w:val="uk-UA" w:eastAsia="uk-UA"/>
              </w:rPr>
              <w:t>Власником Підприємства є територіальна громада міста Черніго</w:t>
            </w:r>
            <w:r w:rsidRPr="00BF5718">
              <w:rPr>
                <w:sz w:val="28"/>
                <w:szCs w:val="28"/>
                <w:lang w:val="uk-UA" w:eastAsia="uk-UA"/>
              </w:rPr>
              <w:softHyphen/>
              <w:t xml:space="preserve">ва в особі Чернігівської міської ради </w:t>
            </w:r>
            <w:r w:rsidRPr="00BF5718">
              <w:rPr>
                <w:sz w:val="28"/>
                <w:szCs w:val="28"/>
                <w:highlight w:val="white"/>
                <w:lang w:val="uk-UA"/>
              </w:rPr>
              <w:t>(код ЄДР 34339125)</w:t>
            </w:r>
            <w:r w:rsidRPr="00BF5718">
              <w:rPr>
                <w:sz w:val="28"/>
                <w:szCs w:val="28"/>
                <w:lang w:val="uk-UA" w:eastAsia="uk-UA"/>
              </w:rPr>
              <w:t xml:space="preserve"> (далі за текстом - Власник). Підприємс</w:t>
            </w:r>
            <w:r w:rsidRPr="00BF5718">
              <w:rPr>
                <w:sz w:val="28"/>
                <w:szCs w:val="28"/>
                <w:lang w:val="uk-UA" w:eastAsia="uk-UA"/>
              </w:rPr>
              <w:softHyphen/>
              <w:t>тво знаходиться у підпорядкуванні управління житлово-комунального гос</w:t>
            </w:r>
            <w:r w:rsidRPr="00BF5718">
              <w:rPr>
                <w:sz w:val="28"/>
                <w:szCs w:val="28"/>
                <w:lang w:val="uk-UA" w:eastAsia="uk-UA"/>
              </w:rPr>
              <w:softHyphen/>
              <w:t xml:space="preserve">подарства міської ради </w:t>
            </w:r>
            <w:r w:rsidRPr="00BF5718">
              <w:rPr>
                <w:sz w:val="28"/>
                <w:szCs w:val="28"/>
                <w:highlight w:val="white"/>
                <w:lang w:val="uk-UA"/>
              </w:rPr>
              <w:t>(код ЄДР 03366374)</w:t>
            </w:r>
            <w:r w:rsidRPr="00BF5718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641" w:type="dxa"/>
          </w:tcPr>
          <w:p w14:paraId="26FB241A" w14:textId="4755E6AF" w:rsidR="00BF5718" w:rsidRDefault="00BF5718" w:rsidP="00BF57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1.2. </w:t>
            </w:r>
            <w:r w:rsidRPr="00BF5718">
              <w:rPr>
                <w:sz w:val="28"/>
                <w:szCs w:val="28"/>
                <w:lang w:val="uk-UA" w:eastAsia="uk-UA"/>
              </w:rPr>
              <w:t>Власником Підприємства є територіальна громада міста Черніго</w:t>
            </w:r>
            <w:r w:rsidRPr="00BF5718">
              <w:rPr>
                <w:sz w:val="28"/>
                <w:szCs w:val="28"/>
                <w:lang w:val="uk-UA" w:eastAsia="uk-UA"/>
              </w:rPr>
              <w:softHyphen/>
              <w:t xml:space="preserve">ва в особі Чернігівської міської ради </w:t>
            </w:r>
            <w:r w:rsidRPr="00BF5718">
              <w:rPr>
                <w:sz w:val="28"/>
                <w:szCs w:val="28"/>
                <w:highlight w:val="white"/>
                <w:lang w:val="uk-UA"/>
              </w:rPr>
              <w:t>(код ЄДР 34339125)</w:t>
            </w:r>
            <w:r w:rsidRPr="00BF5718">
              <w:rPr>
                <w:sz w:val="28"/>
                <w:szCs w:val="28"/>
                <w:lang w:val="uk-UA" w:eastAsia="uk-UA"/>
              </w:rPr>
              <w:t xml:space="preserve"> (далі за текстом - Власник). Підприємс</w:t>
            </w:r>
            <w:r w:rsidRPr="00BF5718">
              <w:rPr>
                <w:sz w:val="28"/>
                <w:szCs w:val="28"/>
                <w:lang w:val="uk-UA" w:eastAsia="uk-UA"/>
              </w:rPr>
              <w:softHyphen/>
              <w:t xml:space="preserve">тво </w:t>
            </w:r>
            <w:r>
              <w:rPr>
                <w:sz w:val="28"/>
                <w:szCs w:val="28"/>
                <w:lang w:val="uk-UA" w:eastAsia="uk-UA"/>
              </w:rPr>
              <w:t xml:space="preserve">підвідомче </w:t>
            </w:r>
            <w:r w:rsidRPr="00BF5718">
              <w:rPr>
                <w:sz w:val="28"/>
                <w:szCs w:val="28"/>
                <w:lang w:val="uk-UA" w:eastAsia="uk-UA"/>
              </w:rPr>
              <w:t>управлінн</w:t>
            </w:r>
            <w:r>
              <w:rPr>
                <w:sz w:val="28"/>
                <w:szCs w:val="28"/>
                <w:lang w:val="uk-UA" w:eastAsia="uk-UA"/>
              </w:rPr>
              <w:t>ю</w:t>
            </w:r>
            <w:r w:rsidRPr="00BF5718">
              <w:rPr>
                <w:sz w:val="28"/>
                <w:szCs w:val="28"/>
                <w:lang w:val="uk-UA" w:eastAsia="uk-UA"/>
              </w:rPr>
              <w:t xml:space="preserve"> житлово-комунального гос</w:t>
            </w:r>
            <w:r w:rsidRPr="00BF5718">
              <w:rPr>
                <w:sz w:val="28"/>
                <w:szCs w:val="28"/>
                <w:lang w:val="uk-UA" w:eastAsia="uk-UA"/>
              </w:rPr>
              <w:softHyphen/>
              <w:t xml:space="preserve">подарства міської ради </w:t>
            </w:r>
            <w:r w:rsidRPr="00BF5718">
              <w:rPr>
                <w:sz w:val="28"/>
                <w:szCs w:val="28"/>
                <w:highlight w:val="white"/>
                <w:lang w:val="uk-UA"/>
              </w:rPr>
              <w:t>(код ЄДР 03366374)</w:t>
            </w:r>
            <w:r w:rsidRPr="00BF5718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3E7C7D" w14:paraId="2069B4B7" w14:textId="77777777" w:rsidTr="003E7C7D">
        <w:tc>
          <w:tcPr>
            <w:tcW w:w="4704" w:type="dxa"/>
          </w:tcPr>
          <w:p w14:paraId="3A62C6D7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2.2. </w:t>
            </w:r>
            <w:r w:rsidRPr="004A12F8">
              <w:rPr>
                <w:sz w:val="28"/>
                <w:szCs w:val="28"/>
                <w:lang w:val="uk-UA" w:eastAsia="uk-UA"/>
              </w:rPr>
              <w:t>Предмет діяльності Підприємства:</w:t>
            </w:r>
          </w:p>
          <w:p w14:paraId="7A72F8E6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а)</w:t>
            </w:r>
            <w:r w:rsidRPr="004A12F8">
              <w:rPr>
                <w:sz w:val="28"/>
                <w:szCs w:val="28"/>
                <w:lang w:val="uk-UA" w:eastAsia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>санітарне очищення міста:</w:t>
            </w:r>
          </w:p>
          <w:p w14:paraId="27C384BF" w14:textId="77777777" w:rsidR="003E7C7D" w:rsidRPr="004A12F8" w:rsidRDefault="003E7C7D" w:rsidP="003E7C7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вивезення та знешкодження твердих побутових відходів;</w:t>
            </w:r>
          </w:p>
          <w:p w14:paraId="12C84A2A" w14:textId="77777777" w:rsidR="003E7C7D" w:rsidRPr="004A12F8" w:rsidRDefault="003E7C7D" w:rsidP="003E7C7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вивезення рідких нечистот за замовленнями усіх споживачів послуг на зливну станцію міста;</w:t>
            </w:r>
          </w:p>
          <w:p w14:paraId="28D1D845" w14:textId="77777777" w:rsidR="003E7C7D" w:rsidRPr="004A12F8" w:rsidRDefault="003E7C7D" w:rsidP="003E7C7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обслуговування зливної станції;</w:t>
            </w:r>
          </w:p>
          <w:p w14:paraId="15628C96" w14:textId="77777777" w:rsidR="003E7C7D" w:rsidRPr="004A12F8" w:rsidRDefault="003E7C7D" w:rsidP="003E7C7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відлов бездоглядних тварин;</w:t>
            </w:r>
          </w:p>
          <w:p w14:paraId="00B80ED8" w14:textId="77777777" w:rsidR="003E7C7D" w:rsidRPr="004A12F8" w:rsidRDefault="003E7C7D" w:rsidP="003E7C7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 w:eastAsia="uk-UA"/>
              </w:rPr>
            </w:pPr>
            <w:r w:rsidRPr="004A12F8">
              <w:rPr>
                <w:sz w:val="28"/>
                <w:szCs w:val="28"/>
                <w:lang w:val="uk-UA"/>
              </w:rPr>
              <w:t>обслуговування громадських санвузлів та вбиралень тощо;</w:t>
            </w:r>
          </w:p>
          <w:p w14:paraId="301E185C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lastRenderedPageBreak/>
              <w:t>б)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санітарне прибирання міських територій;</w:t>
            </w:r>
          </w:p>
          <w:p w14:paraId="0D995B7E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в)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надання транспортних послуг юридичним та фізичним особам;</w:t>
            </w:r>
          </w:p>
          <w:p w14:paraId="4F579620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10"/>
                <w:sz w:val="28"/>
                <w:szCs w:val="28"/>
                <w:lang w:val="uk-UA" w:eastAsia="uk-UA"/>
              </w:rPr>
              <w:t>г)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      </w:r>
          </w:p>
          <w:p w14:paraId="6E27254C" w14:textId="77777777" w:rsidR="003E7C7D" w:rsidRPr="004A12F8" w:rsidRDefault="003E7C7D" w:rsidP="003E7C7D">
            <w:pPr>
              <w:jc w:val="both"/>
              <w:rPr>
                <w:sz w:val="28"/>
                <w:szCs w:val="28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д)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організація громадського харчування;</w:t>
            </w:r>
          </w:p>
          <w:p w14:paraId="6ECECAB2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е)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торгово-закупівельна діяльність, у тому числі оптово-роздрібна торгівля;</w:t>
            </w:r>
          </w:p>
          <w:p w14:paraId="0E42F2B2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є)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надання послуг автомобільної стоянки;</w:t>
            </w:r>
          </w:p>
          <w:p w14:paraId="39655D06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 xml:space="preserve">ж) </w:t>
            </w:r>
            <w:r w:rsidRPr="004A12F8">
              <w:rPr>
                <w:sz w:val="28"/>
                <w:szCs w:val="28"/>
                <w:lang w:val="uk-UA"/>
              </w:rPr>
              <w:tab/>
              <w:t>збирання безпечних відходів;</w:t>
            </w:r>
          </w:p>
          <w:p w14:paraId="00AE782A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 xml:space="preserve">з) </w:t>
            </w:r>
            <w:r w:rsidRPr="004A12F8">
              <w:rPr>
                <w:sz w:val="28"/>
                <w:szCs w:val="28"/>
                <w:lang w:val="uk-UA"/>
              </w:rPr>
              <w:tab/>
              <w:t>оброблення та видалення безпечних відходів;</w:t>
            </w:r>
          </w:p>
          <w:p w14:paraId="40449396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и)</w:t>
            </w:r>
            <w:r w:rsidRPr="004A12F8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pacing w:val="3"/>
                <w:sz w:val="28"/>
                <w:szCs w:val="28"/>
                <w:lang w:val="uk-UA"/>
              </w:rPr>
              <w:tab/>
            </w:r>
            <w:r w:rsidRPr="004A12F8">
              <w:rPr>
                <w:spacing w:val="3"/>
                <w:sz w:val="28"/>
                <w:szCs w:val="28"/>
                <w:lang w:val="uk-UA"/>
              </w:rPr>
              <w:tab/>
              <w:t>виконання підрядних робіт із будівництва, капітального ремонту та</w:t>
            </w:r>
            <w:r w:rsidRPr="004A12F8">
              <w:rPr>
                <w:spacing w:val="3"/>
                <w:sz w:val="28"/>
                <w:szCs w:val="28"/>
                <w:lang w:val="uk-UA"/>
              </w:rPr>
              <w:br/>
            </w:r>
            <w:r w:rsidRPr="004A12F8">
              <w:rPr>
                <w:spacing w:val="2"/>
                <w:sz w:val="28"/>
                <w:szCs w:val="28"/>
                <w:lang w:val="uk-UA"/>
              </w:rPr>
              <w:t>реконструкції автомобільних доріг;</w:t>
            </w:r>
          </w:p>
          <w:p w14:paraId="21DEC167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2"/>
                <w:sz w:val="28"/>
                <w:szCs w:val="28"/>
                <w:lang w:val="uk-UA"/>
              </w:rPr>
              <w:t>і)</w:t>
            </w:r>
            <w:r w:rsidRPr="004A12F8">
              <w:rPr>
                <w:spacing w:val="2"/>
                <w:sz w:val="28"/>
                <w:szCs w:val="28"/>
                <w:lang w:val="uk-UA"/>
              </w:rPr>
              <w:tab/>
            </w:r>
            <w:r w:rsidRPr="004A12F8">
              <w:rPr>
                <w:spacing w:val="2"/>
                <w:sz w:val="28"/>
                <w:szCs w:val="28"/>
                <w:lang w:val="uk-UA"/>
              </w:rPr>
              <w:tab/>
              <w:t>будівництво, ремонт та утримання вулично-дорожньої мережі та об’єктів благоустрою міста;</w:t>
            </w:r>
          </w:p>
          <w:p w14:paraId="79AE5E89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2"/>
                <w:sz w:val="28"/>
                <w:szCs w:val="28"/>
                <w:lang w:val="uk-UA"/>
              </w:rPr>
              <w:t>ї)</w:t>
            </w:r>
            <w:r w:rsidRPr="004A12F8">
              <w:rPr>
                <w:spacing w:val="2"/>
                <w:sz w:val="28"/>
                <w:szCs w:val="28"/>
                <w:lang w:val="uk-UA"/>
              </w:rPr>
              <w:tab/>
            </w:r>
            <w:r w:rsidRPr="004A12F8">
              <w:rPr>
                <w:spacing w:val="2"/>
                <w:sz w:val="28"/>
                <w:szCs w:val="28"/>
                <w:lang w:val="uk-UA"/>
              </w:rPr>
              <w:tab/>
              <w:t>утримання мостів, зливової каналізації та дренажної системи, підземних переходів;</w:t>
            </w:r>
          </w:p>
          <w:p w14:paraId="316DB0F8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й)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>будівництво, утримання та експлуатація технічних засобів регулювання дорожнього руху;</w:t>
            </w:r>
          </w:p>
          <w:p w14:paraId="582AF608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к)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>поточний ремонт штучних та малих архітектурних споруд;</w:t>
            </w:r>
          </w:p>
          <w:p w14:paraId="032D65E1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л)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 xml:space="preserve">виконання будівельних, монтажних, </w:t>
            </w:r>
            <w:r w:rsidRPr="004A12F8">
              <w:rPr>
                <w:spacing w:val="1"/>
                <w:sz w:val="28"/>
                <w:szCs w:val="28"/>
                <w:lang w:val="uk-UA"/>
              </w:rPr>
              <w:t xml:space="preserve">пусконалагоджувальних, ремонтних та </w:t>
            </w:r>
            <w:r w:rsidRPr="004A12F8">
              <w:rPr>
                <w:spacing w:val="2"/>
                <w:sz w:val="28"/>
                <w:szCs w:val="28"/>
                <w:lang w:val="uk-UA"/>
              </w:rPr>
              <w:t>оформлювальних</w:t>
            </w:r>
            <w:r w:rsidRPr="004A12F8">
              <w:rPr>
                <w:sz w:val="28"/>
                <w:szCs w:val="28"/>
                <w:lang w:val="uk-UA"/>
              </w:rPr>
              <w:t xml:space="preserve"> робіт (надання послуг); розширення, реконструкція, </w:t>
            </w:r>
            <w:r w:rsidRPr="004A12F8">
              <w:rPr>
                <w:spacing w:val="9"/>
                <w:sz w:val="28"/>
                <w:szCs w:val="28"/>
                <w:lang w:val="uk-UA"/>
              </w:rPr>
              <w:t xml:space="preserve">переобладнання, реставрація та ремонт будівель, споруд, житла, </w:t>
            </w:r>
            <w:r w:rsidRPr="004A12F8">
              <w:rPr>
                <w:spacing w:val="-1"/>
                <w:sz w:val="28"/>
                <w:szCs w:val="28"/>
                <w:lang w:val="uk-UA"/>
              </w:rPr>
              <w:t>об'єктів соціально-культурної сфери;</w:t>
            </w:r>
          </w:p>
          <w:p w14:paraId="7FAA1B76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4A12F8">
              <w:rPr>
                <w:spacing w:val="-1"/>
                <w:sz w:val="28"/>
                <w:szCs w:val="28"/>
                <w:lang w:val="uk-UA"/>
              </w:rPr>
              <w:lastRenderedPageBreak/>
              <w:t>м)</w:t>
            </w:r>
            <w:r w:rsidRPr="004A12F8">
              <w:rPr>
                <w:spacing w:val="-1"/>
                <w:sz w:val="28"/>
                <w:szCs w:val="28"/>
                <w:lang w:val="uk-UA"/>
              </w:rPr>
              <w:tab/>
            </w:r>
            <w:r w:rsidRPr="004A12F8">
              <w:rPr>
                <w:spacing w:val="-1"/>
                <w:sz w:val="28"/>
                <w:szCs w:val="28"/>
                <w:lang w:val="uk-UA"/>
              </w:rPr>
              <w:tab/>
              <w:t>інжинірингові роботи;</w:t>
            </w:r>
          </w:p>
          <w:p w14:paraId="3BEC7CF3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н)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>земельні роботи , підготовка будівельних ділянок;</w:t>
            </w:r>
          </w:p>
          <w:p w14:paraId="7A82433A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4"/>
                <w:sz w:val="28"/>
                <w:szCs w:val="28"/>
                <w:lang w:val="uk-UA"/>
              </w:rPr>
              <w:t>о)</w:t>
            </w:r>
            <w:r w:rsidRPr="004A12F8">
              <w:rPr>
                <w:spacing w:val="4"/>
                <w:sz w:val="28"/>
                <w:szCs w:val="28"/>
                <w:lang w:val="uk-UA"/>
              </w:rPr>
              <w:tab/>
            </w:r>
            <w:r w:rsidRPr="004A12F8">
              <w:rPr>
                <w:spacing w:val="4"/>
                <w:sz w:val="28"/>
                <w:szCs w:val="28"/>
                <w:lang w:val="uk-UA"/>
              </w:rPr>
              <w:tab/>
              <w:t xml:space="preserve">технічне обслуговування та ремонт внутрішньо-будинкових інженерних </w:t>
            </w:r>
            <w:r w:rsidRPr="004A12F8">
              <w:rPr>
                <w:spacing w:val="8"/>
                <w:sz w:val="28"/>
                <w:szCs w:val="28"/>
                <w:lang w:val="uk-UA"/>
              </w:rPr>
              <w:t>мереж;</w:t>
            </w:r>
          </w:p>
          <w:p w14:paraId="7259F6D0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before="5"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1"/>
                <w:sz w:val="28"/>
                <w:szCs w:val="28"/>
                <w:lang w:val="uk-UA"/>
              </w:rPr>
              <w:t>п)</w:t>
            </w:r>
            <w:r w:rsidRPr="004A12F8">
              <w:rPr>
                <w:spacing w:val="1"/>
                <w:sz w:val="28"/>
                <w:szCs w:val="28"/>
                <w:lang w:val="uk-UA"/>
              </w:rPr>
              <w:tab/>
            </w:r>
            <w:r w:rsidRPr="004A12F8">
              <w:rPr>
                <w:spacing w:val="1"/>
                <w:sz w:val="28"/>
                <w:szCs w:val="28"/>
                <w:lang w:val="uk-UA"/>
              </w:rPr>
              <w:tab/>
              <w:t>проектно-конструкторські, вишукувальні та будівельно-монтажні</w:t>
            </w:r>
            <w:r w:rsidRPr="004A12F8">
              <w:rPr>
                <w:spacing w:val="1"/>
                <w:sz w:val="28"/>
                <w:szCs w:val="28"/>
                <w:lang w:val="uk-UA"/>
              </w:rPr>
              <w:br/>
            </w:r>
            <w:r w:rsidRPr="004A12F8">
              <w:rPr>
                <w:spacing w:val="7"/>
                <w:sz w:val="28"/>
                <w:szCs w:val="28"/>
                <w:lang w:val="uk-UA"/>
              </w:rPr>
              <w:t>роботи:</w:t>
            </w:r>
          </w:p>
          <w:p w14:paraId="005E7563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before="5"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-1"/>
                <w:sz w:val="28"/>
                <w:szCs w:val="28"/>
                <w:lang w:val="uk-UA"/>
              </w:rPr>
              <w:t>р)</w:t>
            </w:r>
            <w:r w:rsidRPr="004A12F8">
              <w:rPr>
                <w:spacing w:val="-1"/>
                <w:sz w:val="28"/>
                <w:szCs w:val="28"/>
                <w:lang w:val="uk-UA"/>
              </w:rPr>
              <w:tab/>
            </w:r>
            <w:r w:rsidRPr="004A12F8">
              <w:rPr>
                <w:spacing w:val="-1"/>
                <w:sz w:val="28"/>
                <w:szCs w:val="28"/>
                <w:lang w:val="uk-UA"/>
              </w:rPr>
              <w:tab/>
              <w:t>транспортні та транспортно-експедиційні, сервісні послуги;</w:t>
            </w:r>
          </w:p>
          <w:p w14:paraId="42CA1920" w14:textId="77777777" w:rsidR="003E7C7D" w:rsidRPr="004A12F8" w:rsidRDefault="003E7C7D" w:rsidP="003E7C7D">
            <w:pPr>
              <w:shd w:val="clear" w:color="auto" w:fill="FFFFFF"/>
              <w:tabs>
                <w:tab w:val="left" w:pos="37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с)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>виробництво товарів з будівельних матеріалів ;</w:t>
            </w:r>
          </w:p>
          <w:p w14:paraId="5E32C960" w14:textId="77777777" w:rsidR="003E7C7D" w:rsidRPr="004A12F8" w:rsidRDefault="003E7C7D" w:rsidP="003E7C7D">
            <w:pPr>
              <w:shd w:val="clear" w:color="auto" w:fill="FFFFFF"/>
              <w:tabs>
                <w:tab w:val="left" w:pos="37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1"/>
                <w:sz w:val="28"/>
                <w:szCs w:val="28"/>
                <w:lang w:val="uk-UA"/>
              </w:rPr>
              <w:t>т)</w:t>
            </w:r>
            <w:r w:rsidRPr="004A12F8">
              <w:rPr>
                <w:spacing w:val="1"/>
                <w:sz w:val="28"/>
                <w:szCs w:val="28"/>
                <w:lang w:val="uk-UA"/>
              </w:rPr>
              <w:tab/>
            </w:r>
            <w:r w:rsidRPr="004A12F8">
              <w:rPr>
                <w:spacing w:val="1"/>
                <w:sz w:val="28"/>
                <w:szCs w:val="28"/>
                <w:lang w:val="uk-UA"/>
              </w:rPr>
              <w:tab/>
              <w:t>оренда та надання у користування рухомого і нерухомого майна;</w:t>
            </w:r>
          </w:p>
          <w:p w14:paraId="5D644D8D" w14:textId="77777777" w:rsidR="003E7C7D" w:rsidRPr="00C832A6" w:rsidRDefault="003E7C7D" w:rsidP="003E7C7D">
            <w:pPr>
              <w:shd w:val="clear" w:color="auto" w:fill="FFFFFF"/>
              <w:tabs>
                <w:tab w:val="left" w:pos="37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C832A6">
              <w:rPr>
                <w:spacing w:val="1"/>
                <w:sz w:val="28"/>
                <w:szCs w:val="28"/>
                <w:lang w:val="uk-UA"/>
              </w:rPr>
              <w:t>у)</w:t>
            </w:r>
            <w:r w:rsidRPr="00B92786">
              <w:t xml:space="preserve"> </w:t>
            </w:r>
            <w:r>
              <w:tab/>
            </w:r>
            <w:r>
              <w:tab/>
            </w:r>
            <w:r w:rsidRPr="00C832A6">
              <w:rPr>
                <w:spacing w:val="1"/>
                <w:sz w:val="28"/>
                <w:szCs w:val="28"/>
                <w:lang w:val="uk-UA"/>
              </w:rPr>
              <w:t>провадження діяльності у сфері управління побутовими відходами;</w:t>
            </w:r>
          </w:p>
          <w:p w14:paraId="6C0006B7" w14:textId="77777777" w:rsidR="003E7C7D" w:rsidRPr="00C832A6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C832A6">
              <w:rPr>
                <w:sz w:val="28"/>
                <w:szCs w:val="28"/>
                <w:lang w:val="uk-UA"/>
              </w:rPr>
              <w:t xml:space="preserve">ф) </w:t>
            </w:r>
            <w:r w:rsidRPr="00C832A6">
              <w:rPr>
                <w:sz w:val="28"/>
                <w:szCs w:val="28"/>
                <w:lang w:val="uk-UA"/>
              </w:rPr>
              <w:tab/>
              <w:t xml:space="preserve">здійснення інших видів діяльності, які не суперечать чинному законодавству та меті та предмету діяльності Підприємства тощо. </w:t>
            </w:r>
          </w:p>
          <w:p w14:paraId="749E1568" w14:textId="77777777" w:rsidR="003E7C7D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1" w:type="dxa"/>
          </w:tcPr>
          <w:p w14:paraId="1D3C86F5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 xml:space="preserve">2.2. </w:t>
            </w:r>
            <w:r w:rsidRPr="004A12F8">
              <w:rPr>
                <w:sz w:val="28"/>
                <w:szCs w:val="28"/>
                <w:lang w:val="uk-UA" w:eastAsia="uk-UA"/>
              </w:rPr>
              <w:t>Предмет діяльності Підприємства:</w:t>
            </w:r>
          </w:p>
          <w:p w14:paraId="361221C6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а)</w:t>
            </w:r>
            <w:r w:rsidRPr="004A12F8">
              <w:rPr>
                <w:sz w:val="28"/>
                <w:szCs w:val="28"/>
                <w:lang w:val="uk-UA" w:eastAsia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>санітарне очищення міста:</w:t>
            </w:r>
          </w:p>
          <w:p w14:paraId="70A66851" w14:textId="1B74FDCB" w:rsidR="003E7C7D" w:rsidRPr="004A12F8" w:rsidRDefault="003E7C7D" w:rsidP="003E7C7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вивезення та з</w:t>
            </w:r>
            <w:r>
              <w:rPr>
                <w:sz w:val="28"/>
                <w:szCs w:val="28"/>
                <w:lang w:val="uk-UA"/>
              </w:rPr>
              <w:t>ахорон</w:t>
            </w:r>
            <w:r w:rsidRPr="004A12F8">
              <w:rPr>
                <w:sz w:val="28"/>
                <w:szCs w:val="28"/>
                <w:lang w:val="uk-UA"/>
              </w:rPr>
              <w:t>ення побутових відходів;</w:t>
            </w:r>
          </w:p>
          <w:p w14:paraId="04BBBF9E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б)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санітарне прибирання міських територій;</w:t>
            </w:r>
          </w:p>
          <w:p w14:paraId="31B2BE55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в)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надання транспортних послуг юридичним та фізичним особам;</w:t>
            </w:r>
          </w:p>
          <w:p w14:paraId="313C839E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10"/>
                <w:sz w:val="28"/>
                <w:szCs w:val="28"/>
                <w:lang w:val="uk-UA" w:eastAsia="uk-UA"/>
              </w:rPr>
              <w:t>г)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      </w:r>
          </w:p>
          <w:p w14:paraId="79921BD6" w14:textId="77777777" w:rsidR="003E7C7D" w:rsidRPr="004A12F8" w:rsidRDefault="003E7C7D" w:rsidP="003E7C7D">
            <w:pPr>
              <w:jc w:val="both"/>
              <w:rPr>
                <w:sz w:val="28"/>
                <w:szCs w:val="28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lastRenderedPageBreak/>
              <w:t>д)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організація громадського харчування;</w:t>
            </w:r>
          </w:p>
          <w:p w14:paraId="7542DFF8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е)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торгово-закупівельна діяльність, у тому числі оптово-роздрібна торгівля;</w:t>
            </w:r>
          </w:p>
          <w:p w14:paraId="2197176B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A12F8">
              <w:rPr>
                <w:sz w:val="28"/>
                <w:szCs w:val="28"/>
                <w:lang w:val="uk-UA" w:eastAsia="uk-UA"/>
              </w:rPr>
              <w:t>є)</w:t>
            </w:r>
            <w:r w:rsidRPr="004A12F8">
              <w:rPr>
                <w:sz w:val="28"/>
                <w:szCs w:val="28"/>
                <w:lang w:val="uk-UA" w:eastAsia="uk-UA"/>
              </w:rPr>
              <w:tab/>
              <w:t>надання послуг автомобільної стоянки;</w:t>
            </w:r>
          </w:p>
          <w:p w14:paraId="3C6A341F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 xml:space="preserve">ж) </w:t>
            </w:r>
            <w:r w:rsidRPr="004A12F8">
              <w:rPr>
                <w:sz w:val="28"/>
                <w:szCs w:val="28"/>
                <w:lang w:val="uk-UA"/>
              </w:rPr>
              <w:tab/>
              <w:t>збирання безпечних відходів;</w:t>
            </w:r>
          </w:p>
          <w:p w14:paraId="515E5158" w14:textId="77777777" w:rsidR="003E7C7D" w:rsidRPr="004A12F8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 xml:space="preserve">з) </w:t>
            </w:r>
            <w:r w:rsidRPr="004A12F8">
              <w:rPr>
                <w:sz w:val="28"/>
                <w:szCs w:val="28"/>
                <w:lang w:val="uk-UA"/>
              </w:rPr>
              <w:tab/>
              <w:t>оброблення та видалення безпечних відходів;</w:t>
            </w:r>
          </w:p>
          <w:p w14:paraId="2A636CC5" w14:textId="2EE4410C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и)</w:t>
            </w:r>
            <w:r w:rsidRPr="004A12F8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pacing w:val="3"/>
                <w:sz w:val="28"/>
                <w:szCs w:val="28"/>
                <w:lang w:val="uk-UA"/>
              </w:rPr>
              <w:tab/>
            </w:r>
            <w:r w:rsidRPr="004A12F8">
              <w:rPr>
                <w:spacing w:val="3"/>
                <w:sz w:val="28"/>
                <w:szCs w:val="28"/>
                <w:lang w:val="uk-UA"/>
              </w:rPr>
              <w:tab/>
              <w:t>виконання підрядних робіт із будівництва, капітального</w:t>
            </w:r>
            <w:r w:rsidR="00F11BC2">
              <w:rPr>
                <w:spacing w:val="3"/>
                <w:sz w:val="28"/>
                <w:szCs w:val="28"/>
                <w:lang w:val="uk-UA"/>
              </w:rPr>
              <w:t xml:space="preserve"> та поточного </w:t>
            </w:r>
            <w:r w:rsidRPr="004A12F8">
              <w:rPr>
                <w:spacing w:val="3"/>
                <w:sz w:val="28"/>
                <w:szCs w:val="28"/>
                <w:lang w:val="uk-UA"/>
              </w:rPr>
              <w:t>ремонт</w:t>
            </w:r>
            <w:r w:rsidR="00F11BC2">
              <w:rPr>
                <w:spacing w:val="3"/>
                <w:sz w:val="28"/>
                <w:szCs w:val="28"/>
                <w:lang w:val="uk-UA"/>
              </w:rPr>
              <w:t>ів</w:t>
            </w:r>
            <w:r w:rsidRPr="004A12F8">
              <w:rPr>
                <w:spacing w:val="3"/>
                <w:sz w:val="28"/>
                <w:szCs w:val="28"/>
                <w:lang w:val="uk-UA"/>
              </w:rPr>
              <w:t xml:space="preserve"> та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4A12F8">
              <w:rPr>
                <w:spacing w:val="2"/>
                <w:sz w:val="28"/>
                <w:szCs w:val="28"/>
                <w:lang w:val="uk-UA"/>
              </w:rPr>
              <w:t>реконструкції автомобільних доріг;</w:t>
            </w:r>
          </w:p>
          <w:p w14:paraId="43508633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2"/>
                <w:sz w:val="28"/>
                <w:szCs w:val="28"/>
                <w:lang w:val="uk-UA"/>
              </w:rPr>
              <w:t>і)</w:t>
            </w:r>
            <w:r w:rsidRPr="004A12F8">
              <w:rPr>
                <w:spacing w:val="2"/>
                <w:sz w:val="28"/>
                <w:szCs w:val="28"/>
                <w:lang w:val="uk-UA"/>
              </w:rPr>
              <w:tab/>
            </w:r>
            <w:r w:rsidRPr="004A12F8">
              <w:rPr>
                <w:spacing w:val="2"/>
                <w:sz w:val="28"/>
                <w:szCs w:val="28"/>
                <w:lang w:val="uk-UA"/>
              </w:rPr>
              <w:tab/>
              <w:t>будівництво, ремонт та утримання вулично-дорожньої мережі та об’єктів благоустрою міста;</w:t>
            </w:r>
          </w:p>
          <w:p w14:paraId="03393B0E" w14:textId="15AD2B7D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2"/>
                <w:sz w:val="28"/>
                <w:szCs w:val="28"/>
                <w:lang w:val="uk-UA"/>
              </w:rPr>
              <w:t>ї)</w:t>
            </w:r>
            <w:r w:rsidRPr="004A12F8">
              <w:rPr>
                <w:spacing w:val="2"/>
                <w:sz w:val="28"/>
                <w:szCs w:val="28"/>
                <w:lang w:val="uk-UA"/>
              </w:rPr>
              <w:tab/>
            </w:r>
            <w:r w:rsidRPr="004A12F8">
              <w:rPr>
                <w:spacing w:val="2"/>
                <w:sz w:val="28"/>
                <w:szCs w:val="28"/>
                <w:lang w:val="uk-UA"/>
              </w:rPr>
              <w:tab/>
              <w:t>утримання мостів, зливової каналізації та дренажної системи;</w:t>
            </w:r>
          </w:p>
          <w:p w14:paraId="459B4A79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й)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>будівництво, утримання та експлуатація технічних засобів регулювання дорожнього руху;</w:t>
            </w:r>
          </w:p>
          <w:p w14:paraId="7184DB40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к)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>поточний ремонт штучних та малих архітектурних споруд;</w:t>
            </w:r>
          </w:p>
          <w:p w14:paraId="10DC082F" w14:textId="13C02256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л)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 xml:space="preserve">виконання будівельних, монтажних, </w:t>
            </w:r>
            <w:r>
              <w:rPr>
                <w:sz w:val="28"/>
                <w:szCs w:val="28"/>
                <w:lang w:val="uk-UA"/>
              </w:rPr>
              <w:t>п</w:t>
            </w:r>
            <w:r w:rsidRPr="004A12F8">
              <w:rPr>
                <w:spacing w:val="1"/>
                <w:sz w:val="28"/>
                <w:szCs w:val="28"/>
                <w:lang w:val="uk-UA"/>
              </w:rPr>
              <w:t xml:space="preserve">усконалагоджувальних, ремонтних та </w:t>
            </w:r>
            <w:r w:rsidRPr="004A12F8">
              <w:rPr>
                <w:spacing w:val="2"/>
                <w:sz w:val="28"/>
                <w:szCs w:val="28"/>
                <w:lang w:val="uk-UA"/>
              </w:rPr>
              <w:t>оформлювальних</w:t>
            </w:r>
            <w:r w:rsidRPr="004A12F8">
              <w:rPr>
                <w:sz w:val="28"/>
                <w:szCs w:val="28"/>
                <w:lang w:val="uk-UA"/>
              </w:rPr>
              <w:t xml:space="preserve"> робіт (надання послуг); розширення, реконструкція, </w:t>
            </w:r>
            <w:r w:rsidRPr="004A12F8">
              <w:rPr>
                <w:spacing w:val="9"/>
                <w:sz w:val="28"/>
                <w:szCs w:val="28"/>
                <w:lang w:val="uk-UA"/>
              </w:rPr>
              <w:t xml:space="preserve">переобладнання, реставрація та ремонт будівель, споруд, житла, </w:t>
            </w:r>
            <w:r w:rsidRPr="004A12F8">
              <w:rPr>
                <w:spacing w:val="-1"/>
                <w:sz w:val="28"/>
                <w:szCs w:val="28"/>
                <w:lang w:val="uk-UA"/>
              </w:rPr>
              <w:t>об'єктів соціально-культурної сфери;</w:t>
            </w:r>
          </w:p>
          <w:p w14:paraId="6432B622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4A12F8">
              <w:rPr>
                <w:spacing w:val="-1"/>
                <w:sz w:val="28"/>
                <w:szCs w:val="28"/>
                <w:lang w:val="uk-UA"/>
              </w:rPr>
              <w:t>м)</w:t>
            </w:r>
            <w:r w:rsidRPr="004A12F8">
              <w:rPr>
                <w:spacing w:val="-1"/>
                <w:sz w:val="28"/>
                <w:szCs w:val="28"/>
                <w:lang w:val="uk-UA"/>
              </w:rPr>
              <w:tab/>
            </w:r>
            <w:r w:rsidRPr="004A12F8">
              <w:rPr>
                <w:spacing w:val="-1"/>
                <w:sz w:val="28"/>
                <w:szCs w:val="28"/>
                <w:lang w:val="uk-UA"/>
              </w:rPr>
              <w:tab/>
              <w:t>інжинірингові роботи;</w:t>
            </w:r>
          </w:p>
          <w:p w14:paraId="08822600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н)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>земельні роботи , підготовка будівельних ділянок;</w:t>
            </w:r>
          </w:p>
          <w:p w14:paraId="03F873D8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4"/>
                <w:sz w:val="28"/>
                <w:szCs w:val="28"/>
                <w:lang w:val="uk-UA"/>
              </w:rPr>
              <w:t>о)</w:t>
            </w:r>
            <w:r w:rsidRPr="004A12F8">
              <w:rPr>
                <w:spacing w:val="4"/>
                <w:sz w:val="28"/>
                <w:szCs w:val="28"/>
                <w:lang w:val="uk-UA"/>
              </w:rPr>
              <w:tab/>
            </w:r>
            <w:r w:rsidRPr="004A12F8">
              <w:rPr>
                <w:spacing w:val="4"/>
                <w:sz w:val="28"/>
                <w:szCs w:val="28"/>
                <w:lang w:val="uk-UA"/>
              </w:rPr>
              <w:tab/>
              <w:t xml:space="preserve">технічне обслуговування та ремонт внутрішньо-будинкових інженерних </w:t>
            </w:r>
            <w:r w:rsidRPr="004A12F8">
              <w:rPr>
                <w:spacing w:val="8"/>
                <w:sz w:val="28"/>
                <w:szCs w:val="28"/>
                <w:lang w:val="uk-UA"/>
              </w:rPr>
              <w:t>мереж;</w:t>
            </w:r>
          </w:p>
          <w:p w14:paraId="6D80CE87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before="5"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1"/>
                <w:sz w:val="28"/>
                <w:szCs w:val="28"/>
                <w:lang w:val="uk-UA"/>
              </w:rPr>
              <w:t>п)</w:t>
            </w:r>
            <w:r w:rsidRPr="004A12F8">
              <w:rPr>
                <w:spacing w:val="1"/>
                <w:sz w:val="28"/>
                <w:szCs w:val="28"/>
                <w:lang w:val="uk-UA"/>
              </w:rPr>
              <w:tab/>
            </w:r>
            <w:r w:rsidRPr="004A12F8">
              <w:rPr>
                <w:spacing w:val="1"/>
                <w:sz w:val="28"/>
                <w:szCs w:val="28"/>
                <w:lang w:val="uk-UA"/>
              </w:rPr>
              <w:tab/>
              <w:t>проектно-конструкторські, вишукувальні та будівельно-монтажні</w:t>
            </w:r>
            <w:r w:rsidRPr="004A12F8">
              <w:rPr>
                <w:spacing w:val="1"/>
                <w:sz w:val="28"/>
                <w:szCs w:val="28"/>
                <w:lang w:val="uk-UA"/>
              </w:rPr>
              <w:br/>
            </w:r>
            <w:r w:rsidRPr="004A12F8">
              <w:rPr>
                <w:spacing w:val="7"/>
                <w:sz w:val="28"/>
                <w:szCs w:val="28"/>
                <w:lang w:val="uk-UA"/>
              </w:rPr>
              <w:t>роботи:</w:t>
            </w:r>
          </w:p>
          <w:p w14:paraId="017FFF91" w14:textId="77777777" w:rsidR="003E7C7D" w:rsidRPr="004A12F8" w:rsidRDefault="003E7C7D" w:rsidP="003E7C7D">
            <w:pPr>
              <w:shd w:val="clear" w:color="auto" w:fill="FFFFFF"/>
              <w:tabs>
                <w:tab w:val="left" w:pos="360"/>
              </w:tabs>
              <w:spacing w:before="5"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-1"/>
                <w:sz w:val="28"/>
                <w:szCs w:val="28"/>
                <w:lang w:val="uk-UA"/>
              </w:rPr>
              <w:lastRenderedPageBreak/>
              <w:t>р)</w:t>
            </w:r>
            <w:r w:rsidRPr="004A12F8">
              <w:rPr>
                <w:spacing w:val="-1"/>
                <w:sz w:val="28"/>
                <w:szCs w:val="28"/>
                <w:lang w:val="uk-UA"/>
              </w:rPr>
              <w:tab/>
            </w:r>
            <w:r w:rsidRPr="004A12F8">
              <w:rPr>
                <w:spacing w:val="-1"/>
                <w:sz w:val="28"/>
                <w:szCs w:val="28"/>
                <w:lang w:val="uk-UA"/>
              </w:rPr>
              <w:tab/>
              <w:t>транспортні та транспортно-експедиційні, сервісні послуги;</w:t>
            </w:r>
          </w:p>
          <w:p w14:paraId="267C0E28" w14:textId="77777777" w:rsidR="003E7C7D" w:rsidRPr="004A12F8" w:rsidRDefault="003E7C7D" w:rsidP="003E7C7D">
            <w:pPr>
              <w:shd w:val="clear" w:color="auto" w:fill="FFFFFF"/>
              <w:tabs>
                <w:tab w:val="left" w:pos="37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z w:val="28"/>
                <w:szCs w:val="28"/>
                <w:lang w:val="uk-UA"/>
              </w:rPr>
              <w:t>с)</w:t>
            </w:r>
            <w:r w:rsidRPr="004A12F8">
              <w:rPr>
                <w:sz w:val="28"/>
                <w:szCs w:val="28"/>
                <w:lang w:val="uk-UA"/>
              </w:rPr>
              <w:tab/>
            </w:r>
            <w:r w:rsidRPr="004A12F8">
              <w:rPr>
                <w:sz w:val="28"/>
                <w:szCs w:val="28"/>
                <w:lang w:val="uk-UA"/>
              </w:rPr>
              <w:tab/>
              <w:t>виробництво товарів з будівельних матеріалів ;</w:t>
            </w:r>
          </w:p>
          <w:p w14:paraId="0037DC05" w14:textId="77777777" w:rsidR="003E7C7D" w:rsidRPr="004A12F8" w:rsidRDefault="003E7C7D" w:rsidP="003E7C7D">
            <w:pPr>
              <w:shd w:val="clear" w:color="auto" w:fill="FFFFFF"/>
              <w:tabs>
                <w:tab w:val="left" w:pos="37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4A12F8">
              <w:rPr>
                <w:spacing w:val="1"/>
                <w:sz w:val="28"/>
                <w:szCs w:val="28"/>
                <w:lang w:val="uk-UA"/>
              </w:rPr>
              <w:t>т)</w:t>
            </w:r>
            <w:r w:rsidRPr="004A12F8">
              <w:rPr>
                <w:spacing w:val="1"/>
                <w:sz w:val="28"/>
                <w:szCs w:val="28"/>
                <w:lang w:val="uk-UA"/>
              </w:rPr>
              <w:tab/>
            </w:r>
            <w:r w:rsidRPr="004A12F8">
              <w:rPr>
                <w:spacing w:val="1"/>
                <w:sz w:val="28"/>
                <w:szCs w:val="28"/>
                <w:lang w:val="uk-UA"/>
              </w:rPr>
              <w:tab/>
              <w:t>оренда та надання у користування рухомого і нерухомого майна;</w:t>
            </w:r>
          </w:p>
          <w:p w14:paraId="7A004F5E" w14:textId="77777777" w:rsidR="003E7C7D" w:rsidRPr="00C832A6" w:rsidRDefault="003E7C7D" w:rsidP="003E7C7D">
            <w:pPr>
              <w:shd w:val="clear" w:color="auto" w:fill="FFFFFF"/>
              <w:tabs>
                <w:tab w:val="left" w:pos="37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 w:rsidRPr="00C832A6">
              <w:rPr>
                <w:spacing w:val="1"/>
                <w:sz w:val="28"/>
                <w:szCs w:val="28"/>
                <w:lang w:val="uk-UA"/>
              </w:rPr>
              <w:t>у)</w:t>
            </w:r>
            <w:r w:rsidRPr="00B92786">
              <w:t xml:space="preserve"> </w:t>
            </w:r>
            <w:r>
              <w:tab/>
            </w:r>
            <w:r>
              <w:tab/>
            </w:r>
            <w:r w:rsidRPr="00C832A6">
              <w:rPr>
                <w:spacing w:val="1"/>
                <w:sz w:val="28"/>
                <w:szCs w:val="28"/>
                <w:lang w:val="uk-UA"/>
              </w:rPr>
              <w:t>провадження діяльності у сфері управління побутовими відходами;</w:t>
            </w:r>
          </w:p>
          <w:p w14:paraId="78F1BD66" w14:textId="77777777" w:rsidR="003E7C7D" w:rsidRPr="00C832A6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 w:rsidRPr="00C832A6">
              <w:rPr>
                <w:sz w:val="28"/>
                <w:szCs w:val="28"/>
                <w:lang w:val="uk-UA"/>
              </w:rPr>
              <w:t xml:space="preserve">ф) </w:t>
            </w:r>
            <w:r w:rsidRPr="00C832A6">
              <w:rPr>
                <w:sz w:val="28"/>
                <w:szCs w:val="28"/>
                <w:lang w:val="uk-UA"/>
              </w:rPr>
              <w:tab/>
              <w:t xml:space="preserve">здійснення інших видів діяльності, які не суперечать чинному законодавству та меті та предмету діяльності Підприємства тощо. </w:t>
            </w:r>
          </w:p>
          <w:p w14:paraId="6FA82393" w14:textId="77777777" w:rsidR="003E7C7D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7C7D" w:rsidRPr="004F1C52" w14:paraId="392A9633" w14:textId="77777777" w:rsidTr="003E7C7D">
        <w:tc>
          <w:tcPr>
            <w:tcW w:w="4704" w:type="dxa"/>
          </w:tcPr>
          <w:p w14:paraId="2B6F2D63" w14:textId="7DE3D5B1" w:rsidR="003E7C7D" w:rsidRPr="004A12F8" w:rsidRDefault="003E7C7D" w:rsidP="003E7C7D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4.2</w:t>
            </w:r>
            <w:r w:rsidRPr="004A12F8">
              <w:rPr>
                <w:sz w:val="28"/>
                <w:szCs w:val="28"/>
                <w:lang w:val="uk-UA"/>
              </w:rPr>
              <w:t xml:space="preserve"> Статутний капітал Підприємства становить – 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>22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32 915, 06 </w:t>
            </w:r>
            <w:r w:rsidRPr="00371FB1">
              <w:rPr>
                <w:sz w:val="28"/>
                <w:szCs w:val="28"/>
                <w:lang w:val="uk-UA"/>
              </w:rPr>
              <w:t>грн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71FB1">
              <w:rPr>
                <w:sz w:val="28"/>
                <w:szCs w:val="28"/>
                <w:lang w:val="uk-UA"/>
              </w:rPr>
              <w:t xml:space="preserve">(двісті двадцять </w:t>
            </w:r>
            <w:r>
              <w:rPr>
                <w:sz w:val="28"/>
                <w:szCs w:val="28"/>
                <w:lang w:val="uk-UA"/>
              </w:rPr>
              <w:t>два</w:t>
            </w:r>
            <w:r w:rsidRPr="00371FB1">
              <w:rPr>
                <w:sz w:val="28"/>
                <w:szCs w:val="28"/>
                <w:lang w:val="uk-UA"/>
              </w:rPr>
              <w:t xml:space="preserve"> мільйон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371F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сімсот </w:t>
            </w:r>
            <w:r w:rsidRPr="00371FB1">
              <w:rPr>
                <w:sz w:val="28"/>
                <w:szCs w:val="28"/>
                <w:lang w:val="uk-UA"/>
              </w:rPr>
              <w:t>тридцять дві тисячі дев’ятсот п’ятнадцять грн 06 коп</w:t>
            </w:r>
            <w:r>
              <w:rPr>
                <w:sz w:val="28"/>
                <w:szCs w:val="28"/>
                <w:lang w:val="uk-UA"/>
              </w:rPr>
              <w:t>ійок</w:t>
            </w:r>
            <w:r w:rsidRPr="00371FB1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632CFA28" w14:textId="77777777" w:rsidR="003E7C7D" w:rsidRPr="004A12F8" w:rsidRDefault="003E7C7D" w:rsidP="003E7C7D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14:paraId="4F85AD4B" w14:textId="77777777" w:rsidR="003E7C7D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1" w:type="dxa"/>
          </w:tcPr>
          <w:p w14:paraId="5655EB24" w14:textId="2889D00D" w:rsidR="003E7C7D" w:rsidRDefault="003E7C7D" w:rsidP="003E7C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</w:t>
            </w:r>
            <w:r w:rsidRPr="004A12F8">
              <w:rPr>
                <w:sz w:val="28"/>
                <w:szCs w:val="28"/>
                <w:lang w:val="uk-UA"/>
              </w:rPr>
              <w:t xml:space="preserve"> Статутний капітал Підприємства становить – 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>22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32 915, 06 </w:t>
            </w:r>
            <w:r w:rsidRPr="00371FB1">
              <w:rPr>
                <w:sz w:val="28"/>
                <w:szCs w:val="28"/>
                <w:lang w:val="uk-UA"/>
              </w:rPr>
              <w:t>грн</w:t>
            </w:r>
            <w:r w:rsidRPr="00371FB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71FB1">
              <w:rPr>
                <w:sz w:val="28"/>
                <w:szCs w:val="28"/>
                <w:lang w:val="uk-UA"/>
              </w:rPr>
              <w:t xml:space="preserve">(двісті двадцять </w:t>
            </w:r>
            <w:r>
              <w:rPr>
                <w:sz w:val="28"/>
                <w:szCs w:val="28"/>
                <w:lang w:val="uk-UA"/>
              </w:rPr>
              <w:t>сім</w:t>
            </w:r>
            <w:r w:rsidRPr="00371FB1">
              <w:rPr>
                <w:sz w:val="28"/>
                <w:szCs w:val="28"/>
                <w:lang w:val="uk-UA"/>
              </w:rPr>
              <w:t xml:space="preserve"> мільйон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371FB1">
              <w:rPr>
                <w:sz w:val="28"/>
                <w:szCs w:val="28"/>
                <w:lang w:val="uk-UA"/>
              </w:rPr>
              <w:t xml:space="preserve"> тридцять дві тисячі дев’ятсот п’ятнадцять грн 06 коп</w:t>
            </w:r>
            <w:r>
              <w:rPr>
                <w:sz w:val="28"/>
                <w:szCs w:val="28"/>
                <w:lang w:val="uk-UA"/>
              </w:rPr>
              <w:t>ійок</w:t>
            </w:r>
            <w:r w:rsidRPr="00371FB1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343A9305" w14:textId="77777777" w:rsidR="00BF5718" w:rsidRPr="00872F66" w:rsidRDefault="00BF5718" w:rsidP="00BF5718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 </w:t>
      </w:r>
    </w:p>
    <w:p w14:paraId="5E09A477" w14:textId="77777777" w:rsidR="00BF5718" w:rsidRPr="004A12F8" w:rsidRDefault="00BF5718" w:rsidP="00BF5718">
      <w:pPr>
        <w:pStyle w:val="ae"/>
        <w:rPr>
          <w:rFonts w:ascii="Times New Roman" w:hAnsi="Times New Roman"/>
          <w:sz w:val="28"/>
          <w:szCs w:val="28"/>
        </w:rPr>
      </w:pPr>
    </w:p>
    <w:p w14:paraId="32F750B5" w14:textId="77777777" w:rsidR="00BF5718" w:rsidRPr="00E34574" w:rsidRDefault="00BF5718" w:rsidP="00BF5718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 xml:space="preserve">Начальник комунального </w:t>
      </w:r>
    </w:p>
    <w:p w14:paraId="54E003AC" w14:textId="77777777" w:rsidR="00BF5718" w:rsidRPr="00E34574" w:rsidRDefault="00BF5718" w:rsidP="00BF5718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 xml:space="preserve">підприємства «АТП-2528» </w:t>
      </w:r>
    </w:p>
    <w:p w14:paraId="30F9C81C" w14:textId="77777777" w:rsidR="00BF5718" w:rsidRPr="00E34574" w:rsidRDefault="00BF5718" w:rsidP="00BF5718">
      <w:r w:rsidRPr="00E34574">
        <w:rPr>
          <w:sz w:val="28"/>
          <w:szCs w:val="28"/>
          <w:lang w:val="uk-UA" w:eastAsia="en-US"/>
        </w:rPr>
        <w:t>міської ради</w:t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  <w:t xml:space="preserve">                                 </w:t>
      </w:r>
      <w:r w:rsidRPr="00E34574">
        <w:rPr>
          <w:sz w:val="28"/>
          <w:szCs w:val="28"/>
          <w:lang w:val="uk-UA" w:eastAsia="en-US"/>
        </w:rPr>
        <w:tab/>
        <w:t xml:space="preserve"> Руслан ВОЛОК</w:t>
      </w:r>
    </w:p>
    <w:p w14:paraId="797E9FDA" w14:textId="77777777" w:rsidR="00BF5718" w:rsidRPr="006469B5" w:rsidRDefault="00BF5718" w:rsidP="00BF5718">
      <w:pPr>
        <w:rPr>
          <w:lang w:val="uk-UA"/>
        </w:rPr>
      </w:pPr>
    </w:p>
    <w:p w14:paraId="09C76B8E" w14:textId="77777777" w:rsidR="00BF5718" w:rsidRPr="00B91C45" w:rsidRDefault="00BF5718" w:rsidP="00BF5718">
      <w:pPr>
        <w:rPr>
          <w:lang w:val="uk-UA"/>
        </w:rPr>
      </w:pPr>
    </w:p>
    <w:p w14:paraId="4275D5B7" w14:textId="77777777" w:rsidR="00BF5718" w:rsidRPr="001B4435" w:rsidRDefault="00BF5718" w:rsidP="00BF5718">
      <w:pPr>
        <w:rPr>
          <w:lang w:val="uk-UA"/>
        </w:rPr>
      </w:pPr>
    </w:p>
    <w:p w14:paraId="3D94B0FC" w14:textId="77777777" w:rsidR="00BF5718" w:rsidRDefault="00BF5718" w:rsidP="00BF5718"/>
    <w:p w14:paraId="0C5695C8" w14:textId="77777777" w:rsidR="00BF5718" w:rsidRDefault="00BF5718" w:rsidP="00BF5718"/>
    <w:p w14:paraId="47A29320" w14:textId="77777777" w:rsidR="008D78F2" w:rsidRDefault="008D78F2"/>
    <w:sectPr w:rsidR="008D78F2" w:rsidSect="00BF5718">
      <w:pgSz w:w="11906" w:h="16838"/>
      <w:pgMar w:top="1079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D35"/>
    <w:multiLevelType w:val="multilevel"/>
    <w:tmpl w:val="A42A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12063843">
    <w:abstractNumId w:val="3"/>
  </w:num>
  <w:num w:numId="2" w16cid:durableId="919098062">
    <w:abstractNumId w:val="0"/>
  </w:num>
  <w:num w:numId="3" w16cid:durableId="3944461">
    <w:abstractNumId w:val="4"/>
  </w:num>
  <w:num w:numId="4" w16cid:durableId="1297179608">
    <w:abstractNumId w:val="1"/>
  </w:num>
  <w:num w:numId="5" w16cid:durableId="68525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18"/>
    <w:rsid w:val="003E7C7D"/>
    <w:rsid w:val="004A0B82"/>
    <w:rsid w:val="004F1C52"/>
    <w:rsid w:val="007965CB"/>
    <w:rsid w:val="008D78F2"/>
    <w:rsid w:val="00BF5718"/>
    <w:rsid w:val="00CF7DDE"/>
    <w:rsid w:val="00D542C8"/>
    <w:rsid w:val="00F11BC2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B841"/>
  <w15:chartTrackingRefBased/>
  <w15:docId w15:val="{14934235-1901-4271-B5EB-CE6EFE49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7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7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7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7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7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7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7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F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F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F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F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718"/>
    <w:rPr>
      <w:b/>
      <w:bCs/>
      <w:smallCaps/>
      <w:color w:val="2F5496" w:themeColor="accent1" w:themeShade="BF"/>
      <w:spacing w:val="5"/>
    </w:rPr>
  </w:style>
  <w:style w:type="paragraph" w:styleId="ae">
    <w:name w:val="No Spacing"/>
    <w:qFormat/>
    <w:rsid w:val="00BF571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af">
    <w:name w:val="Table Grid"/>
    <w:basedOn w:val="a1"/>
    <w:rsid w:val="00BF57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3811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4</cp:revision>
  <dcterms:created xsi:type="dcterms:W3CDTF">2025-05-09T12:59:00Z</dcterms:created>
  <dcterms:modified xsi:type="dcterms:W3CDTF">2025-05-12T09:27:00Z</dcterms:modified>
</cp:coreProperties>
</file>