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CE2" w:rsidRDefault="00B97CE2" w:rsidP="00B97CE2">
      <w:pPr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ПОЯСНЮВАЛЬНА ЗАПИСКА</w:t>
      </w:r>
    </w:p>
    <w:p w:rsidR="00B97CE2" w:rsidRDefault="00B97CE2" w:rsidP="00B97C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до проекту рішення виконавчого комітету міської ради </w:t>
      </w:r>
    </w:p>
    <w:p w:rsidR="00B97CE2" w:rsidRDefault="00B97CE2" w:rsidP="00B97C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Статуту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підприємства </w:t>
      </w:r>
      <w:r w:rsidRPr="0094590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ЖЕК-13</w:t>
      </w:r>
      <w:r w:rsidRPr="0094590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»</w:t>
      </w:r>
    </w:p>
    <w:p w:rsidR="00B97CE2" w:rsidRDefault="00B97CE2" w:rsidP="00B97C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Чернігівської міської ради у новій редакції»</w:t>
      </w:r>
    </w:p>
    <w:p w:rsidR="00B97CE2" w:rsidRDefault="00B97CE2" w:rsidP="00B97C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CE2" w:rsidRDefault="008B0E1B" w:rsidP="00B10B06">
      <w:pPr>
        <w:spacing w:after="0" w:line="240" w:lineRule="auto"/>
        <w:ind w:firstLine="567"/>
        <w:jc w:val="both"/>
        <w:rPr>
          <w:rFonts w:ascii="Times New Roman" w:eastAsia="Cambria" w:hAnsi="Times New Roman"/>
          <w:sz w:val="28"/>
          <w:szCs w:val="28"/>
          <w:lang w:val="uk-UA"/>
        </w:rPr>
      </w:pPr>
      <w:r w:rsidRPr="008B0E1B">
        <w:rPr>
          <w:rFonts w:ascii="Times New Roman" w:eastAsia="Cambria" w:hAnsi="Times New Roman"/>
          <w:sz w:val="28"/>
          <w:szCs w:val="28"/>
          <w:lang w:val="uk-UA"/>
        </w:rPr>
        <w:t>З метою оперативного вирішення питань щодо господарської діяльності підприємства є необхідність внести відповідні зміни до Статуту</w:t>
      </w:r>
    </w:p>
    <w:p w:rsidR="008B0E1B" w:rsidRPr="008B0E1B" w:rsidRDefault="008B0E1B" w:rsidP="00B10B06">
      <w:pPr>
        <w:spacing w:after="0" w:line="240" w:lineRule="auto"/>
        <w:ind w:firstLine="567"/>
        <w:jc w:val="both"/>
        <w:rPr>
          <w:rFonts w:ascii="Times New Roman" w:eastAsia="Cambria" w:hAnsi="Times New Roman"/>
          <w:sz w:val="28"/>
          <w:szCs w:val="28"/>
          <w:lang w:val="uk-UA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0"/>
        <w:gridCol w:w="5245"/>
      </w:tblGrid>
      <w:tr w:rsidR="00B97CE2" w:rsidRPr="00301711" w:rsidTr="00B10B06">
        <w:trPr>
          <w:trHeight w:val="538"/>
        </w:trPr>
        <w:tc>
          <w:tcPr>
            <w:tcW w:w="5240" w:type="dxa"/>
            <w:tcBorders>
              <w:bottom w:val="single" w:sz="4" w:space="0" w:color="auto"/>
            </w:tcBorders>
          </w:tcPr>
          <w:p w:rsidR="00B97CE2" w:rsidRPr="00DF5910" w:rsidRDefault="007B30C6" w:rsidP="008F0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B30C6">
              <w:rPr>
                <w:rFonts w:ascii="Times New Roman" w:eastAsia="Cambria" w:hAnsi="Times New Roman"/>
                <w:sz w:val="28"/>
                <w:szCs w:val="28"/>
                <w:lang w:val="uk-UA"/>
              </w:rPr>
              <w:t>Існуюча</w:t>
            </w:r>
            <w:proofErr w:type="spellEnd"/>
            <w:r w:rsidRPr="007B30C6">
              <w:rPr>
                <w:rFonts w:ascii="Times New Roman" w:eastAsia="Cambria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0C6">
              <w:rPr>
                <w:rFonts w:ascii="Times New Roman" w:eastAsia="Cambria" w:hAnsi="Times New Roman"/>
                <w:sz w:val="28"/>
                <w:szCs w:val="28"/>
                <w:lang w:val="uk-UA"/>
              </w:rPr>
              <w:t>редакція</w:t>
            </w:r>
            <w:proofErr w:type="spellEnd"/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B30C6" w:rsidRDefault="007B30C6" w:rsidP="00B97CE2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8"/>
                <w:szCs w:val="28"/>
                <w:lang w:val="uk-UA"/>
              </w:rPr>
            </w:pPr>
            <w:proofErr w:type="spellStart"/>
            <w:r w:rsidRPr="007B30C6">
              <w:rPr>
                <w:rFonts w:ascii="Times New Roman" w:eastAsia="Cambria" w:hAnsi="Times New Roman"/>
                <w:sz w:val="28"/>
                <w:szCs w:val="28"/>
                <w:lang w:val="uk-UA"/>
              </w:rPr>
              <w:t>Запропонована</w:t>
            </w:r>
            <w:proofErr w:type="spellEnd"/>
            <w:r w:rsidRPr="007B30C6">
              <w:rPr>
                <w:rFonts w:ascii="Times New Roman" w:eastAsia="Cambria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0C6">
              <w:rPr>
                <w:rFonts w:ascii="Times New Roman" w:eastAsia="Cambria" w:hAnsi="Times New Roman"/>
                <w:sz w:val="28"/>
                <w:szCs w:val="28"/>
                <w:lang w:val="uk-UA"/>
              </w:rPr>
              <w:t>редакція</w:t>
            </w:r>
            <w:proofErr w:type="spellEnd"/>
            <w:r w:rsidRPr="007B30C6">
              <w:rPr>
                <w:rFonts w:ascii="Times New Roman" w:eastAsia="Cambria" w:hAnsi="Times New Roman"/>
                <w:sz w:val="28"/>
                <w:szCs w:val="28"/>
                <w:lang w:val="uk-UA"/>
              </w:rPr>
              <w:t xml:space="preserve">, </w:t>
            </w:r>
          </w:p>
          <w:p w:rsidR="00B10B06" w:rsidRPr="008B4F8C" w:rsidRDefault="007B30C6" w:rsidP="00B97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 w:rsidRPr="007B30C6">
              <w:rPr>
                <w:rFonts w:ascii="Times New Roman" w:eastAsia="Cambria" w:hAnsi="Times New Roman"/>
                <w:sz w:val="28"/>
                <w:szCs w:val="28"/>
                <w:lang w:val="uk-UA"/>
              </w:rPr>
              <w:t xml:space="preserve">з </w:t>
            </w:r>
            <w:proofErr w:type="spellStart"/>
            <w:r w:rsidRPr="007B30C6">
              <w:rPr>
                <w:rFonts w:ascii="Times New Roman" w:eastAsia="Cambria" w:hAnsi="Times New Roman"/>
                <w:sz w:val="28"/>
                <w:szCs w:val="28"/>
                <w:lang w:val="uk-UA"/>
              </w:rPr>
              <w:t>урахуванням</w:t>
            </w:r>
            <w:proofErr w:type="spellEnd"/>
            <w:r w:rsidRPr="007B30C6">
              <w:rPr>
                <w:rFonts w:ascii="Times New Roman" w:eastAsia="Cambria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0C6">
              <w:rPr>
                <w:rFonts w:ascii="Times New Roman" w:eastAsia="Cambria" w:hAnsi="Times New Roman"/>
                <w:sz w:val="28"/>
                <w:szCs w:val="28"/>
                <w:lang w:val="uk-UA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B10B06" w:rsidRPr="00DF5910" w:rsidTr="00B10B06">
        <w:trPr>
          <w:trHeight w:val="415"/>
        </w:trPr>
        <w:tc>
          <w:tcPr>
            <w:tcW w:w="5240" w:type="dxa"/>
            <w:tcBorders>
              <w:top w:val="single" w:sz="4" w:space="0" w:color="auto"/>
            </w:tcBorders>
          </w:tcPr>
          <w:p w:rsidR="00B10B06" w:rsidRDefault="00B10B06" w:rsidP="00B10B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uk-UA"/>
              </w:rPr>
              <w:t xml:space="preserve">5.1.6. Укладати договори, враховуючи обмеження, що передбачені </w:t>
            </w:r>
            <w:r>
              <w:rPr>
                <w:rFonts w:ascii="Times New Roman" w:eastAsia="Cambria" w:hAnsi="Times New Roman"/>
                <w:b/>
                <w:sz w:val="28"/>
                <w:szCs w:val="28"/>
                <w:lang w:val="uk-UA"/>
              </w:rPr>
              <w:t>п. 6.3</w:t>
            </w:r>
            <w:r>
              <w:rPr>
                <w:rFonts w:ascii="Times New Roman" w:eastAsia="Cambria" w:hAnsi="Times New Roman"/>
                <w:sz w:val="28"/>
                <w:szCs w:val="28"/>
                <w:lang w:val="uk-UA"/>
              </w:rPr>
              <w:t xml:space="preserve"> цього СТАТУТУ, набувати майнові та особисті немайнові права.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B10B06" w:rsidRPr="002905D7" w:rsidRDefault="00B10B06" w:rsidP="00B10B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uk-UA"/>
              </w:rPr>
              <w:t>5.1.6. Укладати договори, набувати майнові та особисті немайнові права.</w:t>
            </w:r>
          </w:p>
        </w:tc>
      </w:tr>
      <w:tr w:rsidR="00B97CE2" w:rsidRPr="00B97CE2" w:rsidTr="008F00F1">
        <w:trPr>
          <w:trHeight w:val="1781"/>
        </w:trPr>
        <w:tc>
          <w:tcPr>
            <w:tcW w:w="5240" w:type="dxa"/>
          </w:tcPr>
          <w:p w:rsidR="00B97CE2" w:rsidRPr="008B568E" w:rsidRDefault="00B97CE2" w:rsidP="008B568E">
            <w:pPr>
              <w:pStyle w:val="a3"/>
              <w:numPr>
                <w:ilvl w:val="1"/>
                <w:numId w:val="2"/>
              </w:numPr>
              <w:tabs>
                <w:tab w:val="left" w:pos="589"/>
              </w:tabs>
              <w:spacing w:after="0" w:line="240" w:lineRule="auto"/>
              <w:ind w:left="22" w:right="-30" w:firstLine="567"/>
              <w:jc w:val="both"/>
              <w:rPr>
                <w:rFonts w:ascii="Times New Roman" w:eastAsia="Cambria" w:hAnsi="Times New Roman"/>
                <w:sz w:val="28"/>
                <w:szCs w:val="28"/>
                <w:lang w:val="uk-UA"/>
              </w:rPr>
            </w:pPr>
            <w:r w:rsidRPr="008B568E">
              <w:rPr>
                <w:rFonts w:ascii="Times New Roman" w:eastAsia="Cambria" w:hAnsi="Times New Roman"/>
                <w:sz w:val="28"/>
                <w:szCs w:val="28"/>
                <w:lang w:val="uk-UA"/>
              </w:rPr>
              <w:t>До компетенції УПОВНОВАЖЕНОГО ВЛАСНИКОМ ОРГАНУ належить:</w:t>
            </w:r>
          </w:p>
          <w:p w:rsidR="00B97CE2" w:rsidRPr="008B568E" w:rsidRDefault="00B97CE2" w:rsidP="008B568E">
            <w:pPr>
              <w:pStyle w:val="a3"/>
              <w:numPr>
                <w:ilvl w:val="2"/>
                <w:numId w:val="2"/>
              </w:numPr>
              <w:tabs>
                <w:tab w:val="left" w:pos="1440"/>
              </w:tabs>
              <w:spacing w:after="0" w:line="240" w:lineRule="auto"/>
              <w:ind w:left="22" w:firstLine="567"/>
              <w:jc w:val="both"/>
              <w:rPr>
                <w:rFonts w:ascii="Times New Roman" w:eastAsia="Cambria" w:hAnsi="Times New Roman"/>
                <w:sz w:val="28"/>
                <w:szCs w:val="28"/>
                <w:lang w:val="uk-UA"/>
              </w:rPr>
            </w:pPr>
            <w:r w:rsidRPr="008B568E">
              <w:rPr>
                <w:rFonts w:ascii="Times New Roman" w:eastAsia="Cambria" w:hAnsi="Times New Roman"/>
                <w:sz w:val="28"/>
                <w:szCs w:val="28"/>
                <w:lang w:val="uk-UA"/>
              </w:rPr>
              <w:t>Внесення змін та доповнень до СТАТУТУ.</w:t>
            </w:r>
          </w:p>
          <w:p w:rsidR="00B97CE2" w:rsidRPr="008B568E" w:rsidRDefault="00B97CE2" w:rsidP="008B568E">
            <w:pPr>
              <w:pStyle w:val="a3"/>
              <w:numPr>
                <w:ilvl w:val="2"/>
                <w:numId w:val="2"/>
              </w:numPr>
              <w:tabs>
                <w:tab w:val="left" w:pos="1440"/>
              </w:tabs>
              <w:spacing w:after="0" w:line="240" w:lineRule="auto"/>
              <w:ind w:left="22" w:firstLine="567"/>
              <w:jc w:val="both"/>
              <w:rPr>
                <w:rFonts w:ascii="Times New Roman" w:eastAsia="Cambria" w:hAnsi="Times New Roman"/>
                <w:sz w:val="28"/>
                <w:szCs w:val="28"/>
                <w:lang w:val="uk-UA"/>
              </w:rPr>
            </w:pPr>
            <w:r w:rsidRPr="008B568E">
              <w:rPr>
                <w:rFonts w:ascii="Times New Roman" w:eastAsia="Cambria" w:hAnsi="Times New Roman"/>
                <w:sz w:val="28"/>
                <w:szCs w:val="28"/>
                <w:lang w:val="uk-UA"/>
              </w:rPr>
              <w:t>Прийняття рішення про розподіл прибутку за результатами діяльності ПІДПРИЄМСТВА.</w:t>
            </w:r>
          </w:p>
          <w:p w:rsidR="00B97CE2" w:rsidRPr="00B97CE2" w:rsidRDefault="00B97CE2" w:rsidP="008B568E">
            <w:pPr>
              <w:numPr>
                <w:ilvl w:val="2"/>
                <w:numId w:val="2"/>
              </w:numPr>
              <w:tabs>
                <w:tab w:val="left" w:pos="1156"/>
              </w:tabs>
              <w:spacing w:after="0" w:line="240" w:lineRule="auto"/>
              <w:ind w:left="22" w:firstLine="567"/>
              <w:jc w:val="both"/>
              <w:rPr>
                <w:rFonts w:ascii="Times New Roman" w:eastAsia="Cambria" w:hAnsi="Times New Roman"/>
                <w:sz w:val="28"/>
                <w:szCs w:val="28"/>
                <w:lang w:val="uk-UA"/>
              </w:rPr>
            </w:pPr>
            <w:r w:rsidRPr="00B97CE2">
              <w:rPr>
                <w:rFonts w:ascii="Times New Roman" w:eastAsia="Cambria" w:hAnsi="Times New Roman"/>
                <w:sz w:val="28"/>
                <w:szCs w:val="28"/>
                <w:lang w:val="uk-UA"/>
              </w:rPr>
              <w:t>Прийняття рішення про вчинення ПІДПРИЄМСТВОМ правочинів та укладання договорів, що відповідають хоча б однієї з наведених нижче ознак:</w:t>
            </w:r>
          </w:p>
          <w:p w:rsidR="00B97CE2" w:rsidRPr="00B97CE2" w:rsidRDefault="00B97CE2" w:rsidP="008B568E">
            <w:pPr>
              <w:numPr>
                <w:ilvl w:val="3"/>
                <w:numId w:val="2"/>
              </w:numPr>
              <w:tabs>
                <w:tab w:val="left" w:pos="1440"/>
              </w:tabs>
              <w:spacing w:after="0" w:line="240" w:lineRule="auto"/>
              <w:ind w:left="22" w:firstLine="567"/>
              <w:jc w:val="both"/>
              <w:rPr>
                <w:rFonts w:ascii="Times New Roman" w:eastAsia="Cambria" w:hAnsi="Times New Roman"/>
                <w:sz w:val="28"/>
                <w:szCs w:val="28"/>
                <w:lang w:val="uk-UA"/>
              </w:rPr>
            </w:pPr>
            <w:r w:rsidRPr="00B97CE2">
              <w:rPr>
                <w:rFonts w:ascii="Times New Roman" w:eastAsia="Cambria" w:hAnsi="Times New Roman"/>
                <w:sz w:val="28"/>
                <w:szCs w:val="28"/>
                <w:lang w:val="uk-UA"/>
              </w:rPr>
              <w:t>Передбачають придбання ПІДПРИЄМСТВОМ майна (відчуження ПІДПРИЄМСТВОМ майна), надання послуг (замовлення надання послуг) вартістю, що перевищує 2 500 000 (два мільйони п’ятсот тисяч) гривень.</w:t>
            </w:r>
          </w:p>
          <w:p w:rsidR="00B97CE2" w:rsidRPr="00B97CE2" w:rsidRDefault="00B97CE2" w:rsidP="008B568E">
            <w:pPr>
              <w:numPr>
                <w:ilvl w:val="3"/>
                <w:numId w:val="2"/>
              </w:numPr>
              <w:tabs>
                <w:tab w:val="left" w:pos="1843"/>
              </w:tabs>
              <w:spacing w:after="0" w:line="240" w:lineRule="auto"/>
              <w:ind w:left="22" w:firstLine="567"/>
              <w:jc w:val="both"/>
              <w:rPr>
                <w:rFonts w:ascii="Times New Roman" w:eastAsia="Cambria" w:hAnsi="Times New Roman"/>
                <w:sz w:val="28"/>
                <w:szCs w:val="28"/>
                <w:lang w:val="uk-UA"/>
              </w:rPr>
            </w:pPr>
            <w:r w:rsidRPr="00B97CE2">
              <w:rPr>
                <w:rFonts w:ascii="Times New Roman" w:eastAsia="Cambria" w:hAnsi="Times New Roman"/>
                <w:sz w:val="28"/>
                <w:szCs w:val="28"/>
                <w:lang w:val="uk-UA"/>
              </w:rPr>
              <w:t>Передбачають виконання ПІДПРИЄМСТВОМ робіт (замовлення ПІДПРИЄМСТВОМ виконання робіт) вартістю, що перевищує 2 500 000,00 (два мільйони п’ятсот тисяч) гривень.</w:t>
            </w:r>
          </w:p>
          <w:p w:rsidR="00B97CE2" w:rsidRPr="00B97CE2" w:rsidRDefault="00B97CE2" w:rsidP="008B568E">
            <w:pPr>
              <w:numPr>
                <w:ilvl w:val="3"/>
                <w:numId w:val="2"/>
              </w:numPr>
              <w:tabs>
                <w:tab w:val="left" w:pos="1843"/>
              </w:tabs>
              <w:spacing w:after="0" w:line="240" w:lineRule="auto"/>
              <w:ind w:left="22" w:firstLine="567"/>
              <w:jc w:val="both"/>
              <w:rPr>
                <w:rFonts w:ascii="Times New Roman" w:eastAsia="Cambria" w:hAnsi="Times New Roman"/>
                <w:sz w:val="28"/>
                <w:szCs w:val="28"/>
                <w:lang w:val="uk-UA"/>
              </w:rPr>
            </w:pPr>
            <w:r w:rsidRPr="00B97CE2">
              <w:rPr>
                <w:rFonts w:ascii="Times New Roman" w:eastAsia="Cambria" w:hAnsi="Times New Roman"/>
                <w:sz w:val="28"/>
                <w:szCs w:val="28"/>
                <w:lang w:val="uk-UA"/>
              </w:rPr>
              <w:t>Передбачають залучення ПІДПРИЄМСТВОМ інвестицій або здійснення ПІДПРИЄМСТВОМ інвестицій вартістю, що перевищує 2 500 000,00 (два мільйони п’ятсот тисяч) гривень.</w:t>
            </w:r>
          </w:p>
          <w:p w:rsidR="00B97CE2" w:rsidRPr="00B97CE2" w:rsidRDefault="00B97CE2" w:rsidP="008B568E">
            <w:pPr>
              <w:numPr>
                <w:ilvl w:val="3"/>
                <w:numId w:val="2"/>
              </w:numPr>
              <w:tabs>
                <w:tab w:val="left" w:pos="1843"/>
              </w:tabs>
              <w:spacing w:after="0" w:line="240" w:lineRule="auto"/>
              <w:ind w:left="22" w:firstLine="567"/>
              <w:jc w:val="both"/>
              <w:rPr>
                <w:rFonts w:ascii="Times New Roman" w:eastAsia="Cambria" w:hAnsi="Times New Roman"/>
                <w:sz w:val="28"/>
                <w:szCs w:val="28"/>
                <w:lang w:val="uk-UA"/>
              </w:rPr>
            </w:pPr>
            <w:r w:rsidRPr="00B97CE2">
              <w:rPr>
                <w:rFonts w:ascii="Times New Roman" w:eastAsia="Cambria" w:hAnsi="Times New Roman"/>
                <w:sz w:val="28"/>
                <w:szCs w:val="28"/>
                <w:lang w:val="uk-UA"/>
              </w:rPr>
              <w:lastRenderedPageBreak/>
              <w:t>Передбачають передачу нерухомого майна та (або) транспортних засобів ПІДПРИЄМСТВА у тимчасове користування, позику (позичку), лізинг або передачу прав на нерухоме майно та (або) транспортні засоби незалежно від вартості такого майна (майнових прав).</w:t>
            </w:r>
          </w:p>
          <w:p w:rsidR="00B97CE2" w:rsidRPr="00B97CE2" w:rsidRDefault="00B97CE2" w:rsidP="008B568E">
            <w:pPr>
              <w:numPr>
                <w:ilvl w:val="3"/>
                <w:numId w:val="2"/>
              </w:numPr>
              <w:spacing w:after="0" w:line="240" w:lineRule="auto"/>
              <w:ind w:left="22" w:firstLine="425"/>
              <w:jc w:val="both"/>
              <w:rPr>
                <w:rFonts w:ascii="Times New Roman" w:eastAsia="Cambria" w:hAnsi="Times New Roman"/>
                <w:sz w:val="28"/>
                <w:szCs w:val="28"/>
                <w:lang w:val="uk-UA"/>
              </w:rPr>
            </w:pPr>
            <w:r w:rsidRPr="00B97CE2">
              <w:rPr>
                <w:rFonts w:ascii="Times New Roman" w:eastAsia="Cambria" w:hAnsi="Times New Roman"/>
                <w:sz w:val="28"/>
                <w:szCs w:val="28"/>
                <w:lang w:val="uk-UA"/>
              </w:rPr>
              <w:t>Передбачають укладення ПІДПРИЄМСТВОМ договорів спільної діяльності (простого товариства) незалежно від вартості вкладів сторін.</w:t>
            </w:r>
          </w:p>
          <w:p w:rsidR="00B97CE2" w:rsidRPr="00B97CE2" w:rsidRDefault="00B97CE2" w:rsidP="008B568E">
            <w:pPr>
              <w:numPr>
                <w:ilvl w:val="3"/>
                <w:numId w:val="2"/>
              </w:numPr>
              <w:tabs>
                <w:tab w:val="left" w:pos="1985"/>
              </w:tabs>
              <w:spacing w:after="0" w:line="240" w:lineRule="auto"/>
              <w:ind w:left="22" w:firstLine="567"/>
              <w:jc w:val="both"/>
              <w:rPr>
                <w:rFonts w:ascii="Times New Roman" w:eastAsia="Cambria" w:hAnsi="Times New Roman"/>
                <w:sz w:val="28"/>
                <w:szCs w:val="28"/>
                <w:lang w:val="uk-UA"/>
              </w:rPr>
            </w:pPr>
            <w:r w:rsidRPr="00B97CE2">
              <w:rPr>
                <w:rFonts w:ascii="Times New Roman" w:eastAsia="Cambria" w:hAnsi="Times New Roman"/>
                <w:sz w:val="28"/>
                <w:szCs w:val="28"/>
                <w:lang w:val="uk-UA"/>
              </w:rPr>
              <w:t>Передбачають укладення ПІДПРИЄМСТВОМ будь-яких договорів поруки (гарантій), за якими 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 незалежно від вартості таких зобов’язань або вартості майна.</w:t>
            </w:r>
          </w:p>
          <w:p w:rsidR="00B97CE2" w:rsidRPr="00B97CE2" w:rsidRDefault="00B97CE2" w:rsidP="008B568E">
            <w:pPr>
              <w:numPr>
                <w:ilvl w:val="3"/>
                <w:numId w:val="2"/>
              </w:numPr>
              <w:tabs>
                <w:tab w:val="left" w:pos="1843"/>
                <w:tab w:val="left" w:pos="1985"/>
              </w:tabs>
              <w:spacing w:after="0" w:line="240" w:lineRule="auto"/>
              <w:ind w:left="22" w:firstLine="567"/>
              <w:jc w:val="both"/>
              <w:rPr>
                <w:rFonts w:ascii="Times New Roman" w:eastAsia="Cambria" w:hAnsi="Times New Roman"/>
                <w:sz w:val="28"/>
                <w:szCs w:val="28"/>
                <w:lang w:val="uk-UA"/>
              </w:rPr>
            </w:pPr>
            <w:r w:rsidRPr="00B97CE2">
              <w:rPr>
                <w:rFonts w:ascii="Times New Roman" w:eastAsia="Cambria" w:hAnsi="Times New Roman"/>
                <w:sz w:val="28"/>
                <w:szCs w:val="28"/>
                <w:lang w:val="uk-UA"/>
              </w:rPr>
              <w:t>Передбачають укладення ПІДПРИЄМСТВОМ будь-яких договорів банківського кредиту, на суму, що перевищує 1 000 000,00 (один мільйон) гривень.</w:t>
            </w:r>
          </w:p>
          <w:p w:rsidR="00B97CE2" w:rsidRPr="00B97CE2" w:rsidRDefault="00B97CE2" w:rsidP="008B568E">
            <w:pPr>
              <w:numPr>
                <w:ilvl w:val="3"/>
                <w:numId w:val="2"/>
              </w:numPr>
              <w:tabs>
                <w:tab w:val="left" w:pos="1701"/>
                <w:tab w:val="left" w:pos="1985"/>
              </w:tabs>
              <w:spacing w:after="0" w:line="240" w:lineRule="auto"/>
              <w:ind w:left="22" w:firstLine="567"/>
              <w:jc w:val="both"/>
              <w:rPr>
                <w:rFonts w:ascii="Times New Roman" w:eastAsia="Cambria" w:hAnsi="Times New Roman"/>
                <w:sz w:val="28"/>
                <w:szCs w:val="28"/>
                <w:lang w:val="uk-UA"/>
              </w:rPr>
            </w:pPr>
            <w:r w:rsidRPr="00B97CE2">
              <w:rPr>
                <w:rFonts w:ascii="Times New Roman" w:eastAsia="Cambria" w:hAnsi="Times New Roman"/>
                <w:sz w:val="28"/>
                <w:szCs w:val="28"/>
                <w:lang w:val="uk-UA"/>
              </w:rPr>
              <w:t>Передбачають випуск, придбання або відчуження Підприємством цінних паперів, незалежно від вартості таких зобов’язань.</w:t>
            </w:r>
          </w:p>
          <w:p w:rsidR="00B97CE2" w:rsidRPr="00DF5910" w:rsidRDefault="00B97CE2" w:rsidP="00B10B06">
            <w:pPr>
              <w:numPr>
                <w:ilvl w:val="3"/>
                <w:numId w:val="2"/>
              </w:numPr>
              <w:spacing w:after="0" w:line="240" w:lineRule="auto"/>
              <w:ind w:left="0" w:firstLine="589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97CE2">
              <w:rPr>
                <w:rFonts w:ascii="Times New Roman" w:eastAsia="Cambria" w:hAnsi="Times New Roman"/>
                <w:sz w:val="28"/>
                <w:szCs w:val="28"/>
                <w:lang w:val="uk-UA"/>
              </w:rPr>
              <w:t>Затвердження граничної чисельності працівників ПІДПРИЄМСТВА, в тому числі його структурних підрозділів.</w:t>
            </w:r>
          </w:p>
        </w:tc>
        <w:tc>
          <w:tcPr>
            <w:tcW w:w="5245" w:type="dxa"/>
          </w:tcPr>
          <w:p w:rsidR="008B568E" w:rsidRPr="008B568E" w:rsidRDefault="008B568E" w:rsidP="008B568E">
            <w:pPr>
              <w:pStyle w:val="a3"/>
              <w:numPr>
                <w:ilvl w:val="1"/>
                <w:numId w:val="4"/>
              </w:numPr>
              <w:tabs>
                <w:tab w:val="left" w:pos="589"/>
              </w:tabs>
              <w:spacing w:after="0" w:line="240" w:lineRule="auto"/>
              <w:ind w:left="41" w:right="-30" w:firstLine="425"/>
              <w:jc w:val="both"/>
              <w:rPr>
                <w:rFonts w:ascii="Times New Roman" w:eastAsia="Cambria" w:hAnsi="Times New Roman"/>
                <w:sz w:val="28"/>
                <w:szCs w:val="28"/>
                <w:lang w:val="uk-UA"/>
              </w:rPr>
            </w:pPr>
            <w:r w:rsidRPr="008B568E">
              <w:rPr>
                <w:rFonts w:ascii="Times New Roman" w:eastAsia="Cambria" w:hAnsi="Times New Roman"/>
                <w:sz w:val="28"/>
                <w:szCs w:val="28"/>
                <w:lang w:val="uk-UA"/>
              </w:rPr>
              <w:lastRenderedPageBreak/>
              <w:t>До компетенції УПОВНОВАЖЕНОГО ВЛАСНИКОМ ОРГАНУ належить:</w:t>
            </w:r>
          </w:p>
          <w:p w:rsidR="008B568E" w:rsidRPr="008B568E" w:rsidRDefault="008B568E" w:rsidP="008B568E">
            <w:pPr>
              <w:pStyle w:val="a3"/>
              <w:numPr>
                <w:ilvl w:val="2"/>
                <w:numId w:val="4"/>
              </w:numPr>
              <w:tabs>
                <w:tab w:val="left" w:pos="1440"/>
              </w:tabs>
              <w:spacing w:after="0" w:line="240" w:lineRule="auto"/>
              <w:ind w:left="22" w:firstLine="567"/>
              <w:jc w:val="both"/>
              <w:rPr>
                <w:rFonts w:ascii="Times New Roman" w:eastAsia="Cambria" w:hAnsi="Times New Roman"/>
                <w:sz w:val="28"/>
                <w:szCs w:val="28"/>
                <w:lang w:val="uk-UA"/>
              </w:rPr>
            </w:pPr>
            <w:r w:rsidRPr="008B568E">
              <w:rPr>
                <w:rFonts w:ascii="Times New Roman" w:eastAsia="Cambria" w:hAnsi="Times New Roman"/>
                <w:sz w:val="28"/>
                <w:szCs w:val="28"/>
                <w:lang w:val="uk-UA"/>
              </w:rPr>
              <w:t>Внесення змін та доповнень до СТАТУТУ.</w:t>
            </w:r>
          </w:p>
          <w:p w:rsidR="008B568E" w:rsidRPr="008B568E" w:rsidRDefault="008B568E" w:rsidP="008B568E">
            <w:pPr>
              <w:pStyle w:val="a3"/>
              <w:numPr>
                <w:ilvl w:val="2"/>
                <w:numId w:val="4"/>
              </w:numPr>
              <w:tabs>
                <w:tab w:val="left" w:pos="1440"/>
              </w:tabs>
              <w:spacing w:after="0" w:line="240" w:lineRule="auto"/>
              <w:ind w:left="22" w:firstLine="567"/>
              <w:jc w:val="both"/>
              <w:rPr>
                <w:rFonts w:ascii="Times New Roman" w:eastAsia="Cambria" w:hAnsi="Times New Roman"/>
                <w:sz w:val="28"/>
                <w:szCs w:val="28"/>
                <w:lang w:val="uk-UA"/>
              </w:rPr>
            </w:pPr>
            <w:r w:rsidRPr="008B568E">
              <w:rPr>
                <w:rFonts w:ascii="Times New Roman" w:eastAsia="Cambria" w:hAnsi="Times New Roman"/>
                <w:sz w:val="28"/>
                <w:szCs w:val="28"/>
                <w:lang w:val="uk-UA"/>
              </w:rPr>
              <w:t>Прийняття рішення про розподіл прибутку за результатами діяльності ПІДПРИЄМСТВА.</w:t>
            </w:r>
          </w:p>
          <w:p w:rsidR="00B97CE2" w:rsidRPr="008B568E" w:rsidRDefault="008B568E" w:rsidP="008B568E">
            <w:pPr>
              <w:pStyle w:val="a3"/>
              <w:widowControl w:val="0"/>
              <w:numPr>
                <w:ilvl w:val="2"/>
                <w:numId w:val="4"/>
              </w:numPr>
              <w:tabs>
                <w:tab w:val="left" w:pos="460"/>
              </w:tabs>
              <w:suppressAutoHyphens/>
              <w:spacing w:after="0" w:line="240" w:lineRule="auto"/>
              <w:ind w:left="41" w:firstLine="425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B568E">
              <w:rPr>
                <w:rFonts w:ascii="Times New Roman" w:eastAsia="Cambria" w:hAnsi="Times New Roman"/>
                <w:sz w:val="28"/>
                <w:szCs w:val="28"/>
                <w:lang w:val="uk-UA"/>
              </w:rPr>
              <w:t>Затвердження граничної чисельності працівників ПІДПРИЄМСТВА, в тому числі його структурних підрозділів.</w:t>
            </w:r>
          </w:p>
        </w:tc>
      </w:tr>
      <w:tr w:rsidR="00B10B06" w:rsidRPr="00B97CE2" w:rsidTr="00B10B06">
        <w:trPr>
          <w:trHeight w:val="1401"/>
        </w:trPr>
        <w:tc>
          <w:tcPr>
            <w:tcW w:w="5240" w:type="dxa"/>
          </w:tcPr>
          <w:p w:rsidR="00B10B06" w:rsidRPr="008B568E" w:rsidRDefault="00B10B06" w:rsidP="00B10B06">
            <w:pPr>
              <w:pStyle w:val="a3"/>
              <w:tabs>
                <w:tab w:val="left" w:pos="738"/>
              </w:tabs>
              <w:spacing w:after="0" w:line="240" w:lineRule="auto"/>
              <w:ind w:left="29" w:right="-30" w:firstLine="560"/>
              <w:jc w:val="both"/>
              <w:rPr>
                <w:rFonts w:ascii="Times New Roman" w:eastAsia="Cambria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uk-UA"/>
              </w:rPr>
              <w:lastRenderedPageBreak/>
              <w:t>6.5.4. Від імені ПІДПРИЄМСТВА вчиняти правочини, укладати договори з урахуванням обмежень, визначених пунктом 6.3 цього СТАТУТУ.</w:t>
            </w:r>
          </w:p>
        </w:tc>
        <w:tc>
          <w:tcPr>
            <w:tcW w:w="5245" w:type="dxa"/>
          </w:tcPr>
          <w:p w:rsidR="00B10B06" w:rsidRPr="008B568E" w:rsidRDefault="00B10B06" w:rsidP="00B10B06">
            <w:pPr>
              <w:pStyle w:val="a3"/>
              <w:tabs>
                <w:tab w:val="left" w:pos="589"/>
              </w:tabs>
              <w:spacing w:after="0" w:line="240" w:lineRule="auto"/>
              <w:ind w:left="41" w:right="-30" w:firstLine="425"/>
              <w:jc w:val="both"/>
              <w:rPr>
                <w:rFonts w:ascii="Times New Roman" w:eastAsia="Cambria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val="uk-UA"/>
              </w:rPr>
              <w:t>6.5.4. Від імені ПІДПРИЄМСТВА вчиняти правочини, укладати договори.</w:t>
            </w:r>
          </w:p>
        </w:tc>
      </w:tr>
    </w:tbl>
    <w:p w:rsidR="00B97CE2" w:rsidRPr="00A61209" w:rsidRDefault="00B97CE2" w:rsidP="00B97C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97CE2" w:rsidRDefault="00B97CE2" w:rsidP="00B97CE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</w:p>
    <w:p w:rsidR="00B97CE2" w:rsidRDefault="00B97CE2" w:rsidP="00B97CE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CE2" w:rsidRPr="00F73F37" w:rsidRDefault="00B97CE2" w:rsidP="00B97C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F73F3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Начальник комунального підприємства </w:t>
      </w:r>
    </w:p>
    <w:p w:rsidR="005E2505" w:rsidRPr="00B97CE2" w:rsidRDefault="00B97CE2" w:rsidP="00513451">
      <w:pPr>
        <w:spacing w:after="0" w:line="240" w:lineRule="auto"/>
        <w:jc w:val="both"/>
        <w:rPr>
          <w:lang w:val="uk-UA"/>
        </w:rPr>
      </w:pPr>
      <w:r w:rsidRPr="00F73F3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ЖЕК-13</w:t>
      </w:r>
      <w:r w:rsidRPr="00F73F3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» Чернігівської міської ради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   Святослав ТРОХИМЕНКО</w:t>
      </w:r>
    </w:p>
    <w:sectPr w:rsidR="005E2505" w:rsidRPr="00B97CE2" w:rsidSect="00232A84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4F4B"/>
    <w:multiLevelType w:val="multilevel"/>
    <w:tmpl w:val="731EC5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" w15:restartNumberingAfterBreak="0">
    <w:nsid w:val="3EF02FB9"/>
    <w:multiLevelType w:val="multilevel"/>
    <w:tmpl w:val="3806CB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2" w:hanging="2160"/>
      </w:pPr>
      <w:rPr>
        <w:rFonts w:hint="default"/>
      </w:rPr>
    </w:lvl>
  </w:abstractNum>
  <w:abstractNum w:abstractNumId="2" w15:restartNumberingAfterBreak="0">
    <w:nsid w:val="51683D44"/>
    <w:multiLevelType w:val="multilevel"/>
    <w:tmpl w:val="3806CB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2" w:hanging="2160"/>
      </w:pPr>
      <w:rPr>
        <w:rFonts w:hint="default"/>
      </w:rPr>
    </w:lvl>
  </w:abstractNum>
  <w:abstractNum w:abstractNumId="3" w15:restartNumberingAfterBreak="0">
    <w:nsid w:val="79795A06"/>
    <w:multiLevelType w:val="multilevel"/>
    <w:tmpl w:val="A78086D0"/>
    <w:lvl w:ilvl="0">
      <w:start w:val="6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879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0D"/>
    <w:rsid w:val="00301711"/>
    <w:rsid w:val="00513451"/>
    <w:rsid w:val="005E2505"/>
    <w:rsid w:val="006244B6"/>
    <w:rsid w:val="007B30C6"/>
    <w:rsid w:val="008B0E1B"/>
    <w:rsid w:val="008B568E"/>
    <w:rsid w:val="00921F0D"/>
    <w:rsid w:val="00B10B06"/>
    <w:rsid w:val="00B9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5B687"/>
  <w15:chartTrackingRefBased/>
  <w15:docId w15:val="{22F43B43-BCCF-47D3-A5DF-23F36226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CE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2025-01-23T13:31:00Z</dcterms:created>
  <dcterms:modified xsi:type="dcterms:W3CDTF">2025-01-24T06:44:00Z</dcterms:modified>
</cp:coreProperties>
</file>