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2BAB4" w14:textId="77777777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0F39D3">
        <w:rPr>
          <w:bCs/>
          <w:iCs/>
          <w:szCs w:val="28"/>
        </w:rPr>
        <w:t>2</w:t>
      </w:r>
    </w:p>
    <w:p w14:paraId="12F18CCB" w14:textId="77777777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14:paraId="57B315E5" w14:textId="77777777" w:rsidR="00C72181" w:rsidRDefault="00B135A4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C72181">
        <w:rPr>
          <w:bCs/>
          <w:iCs/>
          <w:szCs w:val="28"/>
        </w:rPr>
        <w:t>міської ради</w:t>
      </w:r>
    </w:p>
    <w:p w14:paraId="0C5BDD58" w14:textId="60637704"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  <w:r w:rsidR="00B70A0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»</w:t>
      </w:r>
      <w:r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________</w:t>
      </w:r>
      <w:r w:rsidR="00A32B3E" w:rsidRPr="00A32B3E">
        <w:rPr>
          <w:bCs/>
          <w:iCs/>
          <w:szCs w:val="28"/>
        </w:rPr>
        <w:t xml:space="preserve"> </w:t>
      </w:r>
      <w:r w:rsidRPr="00A32B3E">
        <w:rPr>
          <w:bCs/>
          <w:iCs/>
          <w:szCs w:val="28"/>
        </w:rPr>
        <w:t>2</w:t>
      </w:r>
      <w:r>
        <w:rPr>
          <w:bCs/>
          <w:iCs/>
          <w:szCs w:val="28"/>
        </w:rPr>
        <w:t>02</w:t>
      </w:r>
      <w:r w:rsidR="00DB3C16" w:rsidRPr="00865D0B">
        <w:rPr>
          <w:bCs/>
          <w:iCs/>
          <w:szCs w:val="28"/>
        </w:rPr>
        <w:t>4</w:t>
      </w:r>
      <w:r>
        <w:rPr>
          <w:bCs/>
          <w:iCs/>
          <w:szCs w:val="28"/>
        </w:rPr>
        <w:t xml:space="preserve"> року №</w:t>
      </w:r>
      <w:r w:rsidR="00A32B3E">
        <w:rPr>
          <w:bCs/>
          <w:iCs/>
          <w:szCs w:val="28"/>
        </w:rPr>
        <w:t xml:space="preserve"> </w:t>
      </w:r>
      <w:r w:rsidR="00287FBA">
        <w:rPr>
          <w:bCs/>
          <w:iCs/>
          <w:szCs w:val="28"/>
        </w:rPr>
        <w:t>___</w:t>
      </w:r>
    </w:p>
    <w:p w14:paraId="3B4722B4" w14:textId="77777777"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330B33E6" w14:textId="77777777"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14:paraId="4FD2D698" w14:textId="77777777"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14:paraId="667F6F77" w14:textId="77777777"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>. Фінансове забезпечення Програми</w:t>
      </w:r>
    </w:p>
    <w:p w14:paraId="41E417CD" w14:textId="77777777" w:rsidR="008757EA" w:rsidRDefault="008757EA" w:rsidP="00A8696D">
      <w:pPr>
        <w:jc w:val="center"/>
      </w:pPr>
    </w:p>
    <w:p w14:paraId="6671D8B4" w14:textId="77777777"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1134"/>
        <w:gridCol w:w="1134"/>
        <w:gridCol w:w="1134"/>
        <w:gridCol w:w="1134"/>
        <w:gridCol w:w="1417"/>
      </w:tblGrid>
      <w:tr w:rsidR="00865D0B" w:rsidRPr="00865D0B" w14:paraId="35A188CC" w14:textId="77777777" w:rsidTr="00BF42D8">
        <w:trPr>
          <w:trHeight w:val="366"/>
        </w:trPr>
        <w:tc>
          <w:tcPr>
            <w:tcW w:w="2410" w:type="dxa"/>
            <w:vMerge w:val="restart"/>
          </w:tcPr>
          <w:p w14:paraId="0A8830C2" w14:textId="609A6659" w:rsidR="00865D0B" w:rsidRPr="00865D0B" w:rsidRDefault="00865D0B" w:rsidP="00865D0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Обсяг коштів, які  пропонуються залучити на виконання  Програми </w:t>
            </w:r>
          </w:p>
        </w:tc>
        <w:tc>
          <w:tcPr>
            <w:tcW w:w="6521" w:type="dxa"/>
            <w:gridSpan w:val="6"/>
            <w:vAlign w:val="center"/>
          </w:tcPr>
          <w:p w14:paraId="0F6EBAF5" w14:textId="43D54FAB" w:rsidR="00865D0B" w:rsidRPr="00865D0B" w:rsidRDefault="00865D0B" w:rsidP="00CE47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Роки виконання</w:t>
            </w:r>
          </w:p>
        </w:tc>
        <w:tc>
          <w:tcPr>
            <w:tcW w:w="1417" w:type="dxa"/>
            <w:vAlign w:val="center"/>
          </w:tcPr>
          <w:p w14:paraId="4D0AE289" w14:textId="73C2B38A" w:rsidR="00865D0B" w:rsidRPr="00865D0B" w:rsidRDefault="00865D0B" w:rsidP="00CE47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865D0B" w:rsidRPr="00865D0B" w14:paraId="7BD323E1" w14:textId="77777777" w:rsidTr="00865D0B">
        <w:trPr>
          <w:trHeight w:val="598"/>
        </w:trPr>
        <w:tc>
          <w:tcPr>
            <w:tcW w:w="2410" w:type="dxa"/>
            <w:vMerge/>
          </w:tcPr>
          <w:p w14:paraId="1109CA96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AD931E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3" w:type="dxa"/>
            <w:vAlign w:val="center"/>
          </w:tcPr>
          <w:p w14:paraId="00F1A957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vAlign w:val="center"/>
          </w:tcPr>
          <w:p w14:paraId="51FA0E00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</w:tcPr>
          <w:p w14:paraId="00F7F3F7" w14:textId="77777777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</w:tcPr>
          <w:p w14:paraId="54BC9131" w14:textId="50EE02FF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2025</w:t>
            </w:r>
          </w:p>
        </w:tc>
        <w:tc>
          <w:tcPr>
            <w:tcW w:w="1134" w:type="dxa"/>
          </w:tcPr>
          <w:p w14:paraId="777230EF" w14:textId="78E0C41C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2026</w:t>
            </w:r>
          </w:p>
        </w:tc>
        <w:tc>
          <w:tcPr>
            <w:tcW w:w="1417" w:type="dxa"/>
          </w:tcPr>
          <w:p w14:paraId="43570121" w14:textId="26070C5E" w:rsidR="00865D0B" w:rsidRPr="00865D0B" w:rsidRDefault="00865D0B" w:rsidP="00865D0B">
            <w:pPr>
              <w:spacing w:before="240"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5D0B" w:rsidRPr="00865D0B" w14:paraId="314F3E7B" w14:textId="77777777" w:rsidTr="00865D0B">
        <w:trPr>
          <w:trHeight w:val="1356"/>
        </w:trPr>
        <w:tc>
          <w:tcPr>
            <w:tcW w:w="2410" w:type="dxa"/>
          </w:tcPr>
          <w:p w14:paraId="6E1472AF" w14:textId="070D1E9B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Обсяг ресурсів усього     (тис. грн.),</w:t>
            </w:r>
          </w:p>
          <w:p w14:paraId="21809ED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у тому числі:</w:t>
            </w:r>
          </w:p>
          <w:p w14:paraId="5E5A2393" w14:textId="77777777" w:rsidR="00865D0B" w:rsidRPr="00865D0B" w:rsidRDefault="00865D0B" w:rsidP="0004426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1. Бюджетні кошти                    (тис. грн.)</w:t>
            </w:r>
          </w:p>
          <w:p w14:paraId="4313A23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- фінансова підтримка підприємства</w:t>
            </w:r>
          </w:p>
          <w:p w14:paraId="6342A2FE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14:paraId="0E73DF04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    - для придбання основних засобів</w:t>
            </w:r>
          </w:p>
          <w:p w14:paraId="0E3F4FC8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46F65" w14:textId="77777777" w:rsidR="00865D0B" w:rsidRPr="00865D0B" w:rsidRDefault="00865D0B" w:rsidP="00CE47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2. Власні кошти підприємства (тис. грн.)</w:t>
            </w:r>
          </w:p>
        </w:tc>
        <w:tc>
          <w:tcPr>
            <w:tcW w:w="992" w:type="dxa"/>
          </w:tcPr>
          <w:p w14:paraId="2F9230F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8 100,0</w:t>
            </w:r>
          </w:p>
          <w:p w14:paraId="166D1AD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ABA34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A33687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4 700,0</w:t>
            </w:r>
          </w:p>
          <w:p w14:paraId="396FB62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ACD41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10D8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8012EF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34B7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4 700,0</w:t>
            </w:r>
          </w:p>
          <w:p w14:paraId="7A52081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E271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FF50A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0AC5538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226BD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FCC00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3 400,0</w:t>
            </w:r>
          </w:p>
        </w:tc>
        <w:tc>
          <w:tcPr>
            <w:tcW w:w="993" w:type="dxa"/>
          </w:tcPr>
          <w:p w14:paraId="059225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9 500,0</w:t>
            </w:r>
          </w:p>
          <w:p w14:paraId="52AF78D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BC6C3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910B3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5 800,0</w:t>
            </w:r>
          </w:p>
          <w:p w14:paraId="22693460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AFB1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FDF1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DB27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3917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5 000,0</w:t>
            </w:r>
          </w:p>
          <w:p w14:paraId="479031B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D0D94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2C6CC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  <w:p w14:paraId="7756156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F7AE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9B37E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3 700,0</w:t>
            </w:r>
          </w:p>
        </w:tc>
        <w:tc>
          <w:tcPr>
            <w:tcW w:w="1134" w:type="dxa"/>
          </w:tcPr>
          <w:p w14:paraId="3ABC6B0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10 700,0</w:t>
            </w:r>
          </w:p>
          <w:p w14:paraId="69633B7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ED51E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C90B8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9 700,0</w:t>
            </w:r>
          </w:p>
          <w:p w14:paraId="0CF8AF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6BAE4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944B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9EDEED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DB02E4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8 540,0</w:t>
            </w:r>
          </w:p>
          <w:p w14:paraId="610AA1AB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E909D7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2B6C7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>1 160,0</w:t>
            </w:r>
          </w:p>
          <w:p w14:paraId="4EEC4E9E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90F13E" w14:textId="77777777" w:rsidR="00865D0B" w:rsidRPr="00865D0B" w:rsidRDefault="00865D0B" w:rsidP="00CE475B">
            <w:pPr>
              <w:ind w:left="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83BC4E" w14:textId="77777777" w:rsidR="00865D0B" w:rsidRPr="00865D0B" w:rsidRDefault="00865D0B" w:rsidP="00CE475B">
            <w:pPr>
              <w:ind w:left="13"/>
              <w:contextualSpacing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65D0B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865D0B">
              <w:rPr>
                <w:rFonts w:eastAsia="Calibri"/>
                <w:sz w:val="24"/>
                <w:szCs w:val="24"/>
                <w:lang w:val="ru-RU" w:eastAsia="en-US"/>
              </w:rPr>
              <w:t>000,0</w:t>
            </w:r>
          </w:p>
        </w:tc>
        <w:tc>
          <w:tcPr>
            <w:tcW w:w="1134" w:type="dxa"/>
          </w:tcPr>
          <w:p w14:paraId="29DBBB94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11 440,0</w:t>
            </w:r>
          </w:p>
          <w:p w14:paraId="6DB7DBED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417D180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70F5AA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10 440,0</w:t>
            </w:r>
          </w:p>
          <w:p w14:paraId="23155C3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057E54D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A886BF4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3EA258EA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539EAB6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9 460,0</w:t>
            </w:r>
          </w:p>
          <w:p w14:paraId="49EE42ED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48A4CD9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58B2F700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980,0</w:t>
            </w:r>
          </w:p>
          <w:p w14:paraId="64BA907E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4461547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FAB2705" w14:textId="77777777" w:rsidR="00865D0B" w:rsidRPr="00865D0B" w:rsidRDefault="00865D0B" w:rsidP="00CE475B">
            <w:pPr>
              <w:ind w:left="34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</w:tcPr>
          <w:p w14:paraId="2745DEAB" w14:textId="1E64D485" w:rsidR="00865D0B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12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 3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80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,0</w:t>
            </w:r>
          </w:p>
          <w:p w14:paraId="3AC07397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FC048F9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6FC91B8" w14:textId="1ED128DD" w:rsidR="00B80555" w:rsidRDefault="00FD2CBC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9 96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47D7E72C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7CEC26FB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8C89554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F98CBB1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82D5922" w14:textId="4E00C0FB" w:rsidR="00FD2CBC" w:rsidRDefault="00FD2CBC" w:rsidP="00FD2CBC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9 96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1823E12B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A5B4FC8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24CF12A6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</w:p>
          <w:p w14:paraId="4519FE6F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96D3370" w14:textId="77777777" w:rsidR="00B80555" w:rsidRDefault="00B80555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15FEE47" w14:textId="460398A2" w:rsidR="00B80555" w:rsidRPr="00B80555" w:rsidRDefault="002A2418" w:rsidP="00BE1A89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24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134" w:type="dxa"/>
          </w:tcPr>
          <w:p w14:paraId="5E41BFDD" w14:textId="4F780876" w:rsidR="00865D0B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13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836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,0</w:t>
            </w:r>
          </w:p>
          <w:p w14:paraId="5CC04F11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53C4E28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62BD9063" w14:textId="45714734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0 96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7B152B19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5ED87F4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F26BF49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3DB6A23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5EA4DCEC" w14:textId="3134D1B3" w:rsidR="00FD2CBC" w:rsidRDefault="00FD2CBC" w:rsidP="00FD2CBC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10 96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  <w:p w14:paraId="064DFD84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12DD19E0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0E46ADA9" w14:textId="4880DC6C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-</w:t>
            </w:r>
          </w:p>
          <w:p w14:paraId="7A05EEFD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4E1719EF" w14:textId="77777777" w:rsidR="002A2418" w:rsidRDefault="002A2418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</w:p>
          <w:p w14:paraId="2223AD11" w14:textId="6CC4E13B" w:rsidR="002A2418" w:rsidRPr="002A2418" w:rsidRDefault="002A2418" w:rsidP="00BE1A89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val="ru-RU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287</w:t>
            </w:r>
            <w:r w:rsidR="00FD2CBC"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,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404F00B" w14:textId="5245534F" w:rsidR="00865D0B" w:rsidRPr="00865D0B" w:rsidRDefault="00BE1A89" w:rsidP="00CE475B">
            <w:pPr>
              <w:ind w:left="23"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65 956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  <w:p w14:paraId="1C7987FA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14:paraId="7D623B36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68C11" w14:textId="6E843CD8" w:rsidR="00865D0B" w:rsidRPr="00865D0B" w:rsidRDefault="002A2418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5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1 568</w:t>
            </w:r>
            <w:r w:rsidR="00865D0B" w:rsidRPr="00865D0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  <w:p w14:paraId="10B82EF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EF45FA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6A5C45C9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0EE122C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14:paraId="783C203C" w14:textId="6A78C2BF" w:rsidR="00865D0B" w:rsidRPr="00865D0B" w:rsidRDefault="002A2418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4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8 62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8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  <w:p w14:paraId="35ADA08C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4F359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288B07" w14:textId="77777777" w:rsidR="00865D0B" w:rsidRPr="00865D0B" w:rsidRDefault="00865D0B" w:rsidP="00CE475B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2 940,0</w:t>
            </w:r>
          </w:p>
          <w:p w14:paraId="1E6A6263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D3772" w14:textId="77777777" w:rsidR="00865D0B" w:rsidRPr="00865D0B" w:rsidRDefault="00865D0B" w:rsidP="00CE47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54F532" w14:textId="368A1BF9" w:rsidR="00865D0B" w:rsidRPr="00865D0B" w:rsidRDefault="002A2418" w:rsidP="00BE1A89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14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 w:cstheme="minorBidi"/>
                <w:sz w:val="24"/>
                <w:szCs w:val="24"/>
                <w:lang w:val="ru-RU" w:eastAsia="en-US"/>
              </w:rPr>
              <w:t>3</w:t>
            </w:r>
            <w:r w:rsidR="00BE1A89">
              <w:rPr>
                <w:rFonts w:eastAsiaTheme="minorHAnsi" w:cstheme="minorBidi"/>
                <w:sz w:val="24"/>
                <w:szCs w:val="24"/>
                <w:lang w:val="ru-RU" w:eastAsia="en-US"/>
              </w:rPr>
              <w:t>88</w:t>
            </w:r>
            <w:r w:rsidR="00865D0B" w:rsidRPr="00865D0B">
              <w:rPr>
                <w:rFonts w:eastAsiaTheme="minorHAnsi" w:cstheme="minorBidi"/>
                <w:sz w:val="24"/>
                <w:szCs w:val="24"/>
                <w:lang w:eastAsia="en-US"/>
              </w:rPr>
              <w:t>,0</w:t>
            </w:r>
          </w:p>
        </w:tc>
      </w:tr>
    </w:tbl>
    <w:p w14:paraId="481CBAD1" w14:textId="77777777" w:rsidR="00C72181" w:rsidRDefault="00C72181" w:rsidP="00C72181">
      <w:pPr>
        <w:jc w:val="both"/>
      </w:pPr>
    </w:p>
    <w:p w14:paraId="1137BE5E" w14:textId="77777777"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 повинні бути  спрямовані на :</w:t>
      </w:r>
    </w:p>
    <w:p w14:paraId="228ED8D8" w14:textId="77777777"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14:paraId="5D218EE3" w14:textId="77777777"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14:paraId="6B73920C" w14:textId="77777777"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14:paraId="4BB6D2AA" w14:textId="77777777"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14:paraId="458DFB46" w14:textId="39B1BEBB"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B506C8" w:rsidRPr="00BE1A89">
        <w:rPr>
          <w:rFonts w:eastAsia="Calibri"/>
          <w:szCs w:val="28"/>
          <w:lang w:eastAsia="en-US"/>
        </w:rPr>
        <w:t>шести</w:t>
      </w:r>
      <w:r w:rsidRPr="00B70A0E">
        <w:rPr>
          <w:rFonts w:eastAsia="Calibri"/>
          <w:szCs w:val="28"/>
          <w:lang w:eastAsia="en-US"/>
        </w:rPr>
        <w:t xml:space="preserve"> років </w:t>
      </w:r>
      <w:r w:rsidR="00B506C8" w:rsidRPr="00BE1A89">
        <w:rPr>
          <w:rFonts w:eastAsia="Calibri"/>
          <w:szCs w:val="28"/>
          <w:lang w:eastAsia="en-US"/>
        </w:rPr>
        <w:t xml:space="preserve">14 </w:t>
      </w:r>
      <w:r w:rsidR="00BE1A89" w:rsidRPr="00BE1A89">
        <w:rPr>
          <w:rFonts w:eastAsia="Calibri"/>
          <w:szCs w:val="28"/>
          <w:lang w:eastAsia="en-US"/>
        </w:rPr>
        <w:t>388</w:t>
      </w:r>
      <w:r w:rsidRPr="00B70A0E">
        <w:rPr>
          <w:rFonts w:eastAsia="Calibri"/>
          <w:szCs w:val="28"/>
          <w:lang w:eastAsia="en-US"/>
        </w:rPr>
        <w:t>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506C8" w:rsidRPr="00BE1A89">
        <w:rPr>
          <w:rFonts w:eastAsia="Calibri"/>
          <w:szCs w:val="28"/>
        </w:rPr>
        <w:t>чотирнадцять</w:t>
      </w:r>
      <w:r w:rsidR="00B337ED">
        <w:rPr>
          <w:rFonts w:eastAsia="Calibri"/>
          <w:szCs w:val="28"/>
          <w:lang w:eastAsia="en-US"/>
        </w:rPr>
        <w:t xml:space="preserve"> мільйонів </w:t>
      </w:r>
      <w:r w:rsidR="00B506C8">
        <w:rPr>
          <w:rFonts w:eastAsia="Calibri"/>
          <w:szCs w:val="28"/>
          <w:lang w:eastAsia="en-US"/>
        </w:rPr>
        <w:t>три</w:t>
      </w:r>
      <w:r w:rsidR="00BE1A89">
        <w:rPr>
          <w:rFonts w:eastAsia="Calibri"/>
          <w:szCs w:val="28"/>
          <w:lang w:eastAsia="en-US"/>
        </w:rPr>
        <w:t>ста вісімдесят вісім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14:paraId="72ED988C" w14:textId="32800174"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протягом </w:t>
      </w:r>
      <w:r w:rsidR="00B506C8">
        <w:rPr>
          <w:rFonts w:eastAsia="Calibri"/>
          <w:szCs w:val="28"/>
          <w:lang w:eastAsia="en-US"/>
        </w:rPr>
        <w:t>шести</w:t>
      </w:r>
      <w:r w:rsidR="009C1175">
        <w:rPr>
          <w:rFonts w:eastAsia="Calibri"/>
          <w:szCs w:val="28"/>
          <w:lang w:eastAsia="en-US"/>
        </w:rPr>
        <w:t xml:space="preserve"> років </w:t>
      </w:r>
      <w:r w:rsidR="00BE1A89">
        <w:rPr>
          <w:rFonts w:eastAsia="Calibri"/>
          <w:szCs w:val="28"/>
          <w:lang w:eastAsia="en-US"/>
        </w:rPr>
        <w:t>51</w:t>
      </w:r>
      <w:r w:rsidRPr="00B70A0E">
        <w:rPr>
          <w:rFonts w:eastAsia="Calibri"/>
          <w:szCs w:val="28"/>
          <w:lang w:eastAsia="en-US"/>
        </w:rPr>
        <w:t> </w:t>
      </w:r>
      <w:r w:rsidR="00BE1A89">
        <w:rPr>
          <w:rFonts w:eastAsia="Calibri"/>
          <w:szCs w:val="28"/>
          <w:lang w:eastAsia="en-US"/>
        </w:rPr>
        <w:t>568</w:t>
      </w:r>
      <w:r w:rsidRPr="00B70A0E">
        <w:rPr>
          <w:rFonts w:eastAsia="Calibri"/>
          <w:szCs w:val="28"/>
          <w:lang w:eastAsia="en-US"/>
        </w:rPr>
        <w:t>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506C8">
        <w:rPr>
          <w:rFonts w:eastAsia="Calibri"/>
          <w:szCs w:val="28"/>
          <w:lang w:eastAsia="en-US"/>
        </w:rPr>
        <w:t xml:space="preserve">п’ятдесят </w:t>
      </w:r>
      <w:r w:rsidR="00BE1A89">
        <w:rPr>
          <w:rFonts w:eastAsia="Calibri"/>
          <w:szCs w:val="28"/>
          <w:lang w:eastAsia="en-US"/>
        </w:rPr>
        <w:t>один</w:t>
      </w:r>
      <w:r w:rsidRPr="00B70A0E">
        <w:rPr>
          <w:rFonts w:eastAsia="Calibri"/>
          <w:szCs w:val="28"/>
          <w:lang w:eastAsia="en-US"/>
        </w:rPr>
        <w:t xml:space="preserve"> мільйон </w:t>
      </w:r>
      <w:r w:rsidR="00BE1A89">
        <w:rPr>
          <w:rFonts w:eastAsia="Calibri"/>
          <w:szCs w:val="28"/>
          <w:lang w:eastAsia="en-US"/>
        </w:rPr>
        <w:t xml:space="preserve">п’ятсот шістдесят вісім </w:t>
      </w:r>
      <w:bookmarkStart w:id="0" w:name="_GoBack"/>
      <w:bookmarkEnd w:id="0"/>
      <w:r w:rsidR="00B337ED">
        <w:rPr>
          <w:rFonts w:eastAsia="Calibri"/>
          <w:szCs w:val="28"/>
          <w:lang w:eastAsia="en-US"/>
        </w:rPr>
        <w:t>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14:paraId="2002372F" w14:textId="77777777"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14:paraId="100BD786" w14:textId="77777777" w:rsidR="00B417A5" w:rsidRDefault="00B417A5" w:rsidP="00B417A5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14:paraId="3157F42A" w14:textId="77777777" w:rsidR="00A8696D" w:rsidRDefault="00B417A5" w:rsidP="00B417A5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Сергій ФЕСЕНКО</w:t>
      </w:r>
    </w:p>
    <w:p w14:paraId="163EC9D9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14:paraId="01D25477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14:paraId="7CFF0968" w14:textId="77777777"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4426A"/>
    <w:rsid w:val="000A4120"/>
    <w:rsid w:val="000B3C4B"/>
    <w:rsid w:val="000E1CC9"/>
    <w:rsid w:val="000F39D3"/>
    <w:rsid w:val="00287FBA"/>
    <w:rsid w:val="002A2418"/>
    <w:rsid w:val="002B078A"/>
    <w:rsid w:val="003E7FDB"/>
    <w:rsid w:val="00440E9E"/>
    <w:rsid w:val="004653F2"/>
    <w:rsid w:val="004D7472"/>
    <w:rsid w:val="005439AB"/>
    <w:rsid w:val="007D1245"/>
    <w:rsid w:val="00865D0B"/>
    <w:rsid w:val="008757EA"/>
    <w:rsid w:val="008F27D7"/>
    <w:rsid w:val="009C1175"/>
    <w:rsid w:val="00A15734"/>
    <w:rsid w:val="00A32B3E"/>
    <w:rsid w:val="00A8696D"/>
    <w:rsid w:val="00B1286A"/>
    <w:rsid w:val="00B135A4"/>
    <w:rsid w:val="00B337ED"/>
    <w:rsid w:val="00B417A5"/>
    <w:rsid w:val="00B46D77"/>
    <w:rsid w:val="00B506C8"/>
    <w:rsid w:val="00B70A0E"/>
    <w:rsid w:val="00B80555"/>
    <w:rsid w:val="00BB3F73"/>
    <w:rsid w:val="00BC7593"/>
    <w:rsid w:val="00BE1A89"/>
    <w:rsid w:val="00C72181"/>
    <w:rsid w:val="00CE475B"/>
    <w:rsid w:val="00D07714"/>
    <w:rsid w:val="00D63B7B"/>
    <w:rsid w:val="00DB3C16"/>
    <w:rsid w:val="00E36370"/>
    <w:rsid w:val="00FA2C1F"/>
    <w:rsid w:val="00FD2CBC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46</cp:revision>
  <cp:lastPrinted>2024-07-30T14:00:00Z</cp:lastPrinted>
  <dcterms:created xsi:type="dcterms:W3CDTF">2021-10-11T10:16:00Z</dcterms:created>
  <dcterms:modified xsi:type="dcterms:W3CDTF">2024-07-30T14:12:00Z</dcterms:modified>
</cp:coreProperties>
</file>