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2.xml" ContentType="application/vnd.openxmlformats-officedocument.drawingml.chartshapes+xml"/>
  <Override PartName="/word/charts/chart8.xml" ContentType="application/vnd.openxmlformats-officedocument.drawingml.chart+xml"/>
  <Override PartName="/word/drawings/drawing3.xml" ContentType="application/vnd.openxmlformats-officedocument.drawingml.chartshapes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drawings/drawing4.xml" ContentType="application/vnd.openxmlformats-officedocument.drawingml.chartshapes+xml"/>
  <Override PartName="/word/charts/chart12.xml" ContentType="application/vnd.openxmlformats-officedocument.drawingml.chart+xml"/>
  <Override PartName="/word/drawings/drawing5.xml" ContentType="application/vnd.openxmlformats-officedocument.drawingml.chartshap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DD" w:rsidRDefault="003F15DD" w:rsidP="003F15DD">
      <w:pPr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3F15DD" w:rsidRDefault="003F15DD" w:rsidP="003F15DD">
      <w:pPr>
        <w:ind w:left="5954"/>
        <w:jc w:val="both"/>
        <w:rPr>
          <w:sz w:val="28"/>
          <w:szCs w:val="28"/>
        </w:rPr>
      </w:pPr>
      <w:r w:rsidRPr="00035672">
        <w:rPr>
          <w:sz w:val="28"/>
          <w:szCs w:val="28"/>
        </w:rPr>
        <w:t>рішення Чернігівської міської ради</w:t>
      </w:r>
      <w:r>
        <w:rPr>
          <w:sz w:val="28"/>
          <w:szCs w:val="28"/>
        </w:rPr>
        <w:t xml:space="preserve">                          «  _  </w:t>
      </w:r>
      <w:r w:rsidRPr="00035672">
        <w:rPr>
          <w:sz w:val="28"/>
          <w:szCs w:val="28"/>
        </w:rPr>
        <w:t>»</w:t>
      </w:r>
      <w:r>
        <w:rPr>
          <w:sz w:val="28"/>
          <w:szCs w:val="28"/>
        </w:rPr>
        <w:t xml:space="preserve"> ________ </w:t>
      </w:r>
      <w:r w:rsidRPr="00035672">
        <w:rPr>
          <w:sz w:val="28"/>
          <w:szCs w:val="28"/>
        </w:rPr>
        <w:t>2020 року</w:t>
      </w:r>
    </w:p>
    <w:p w:rsidR="003F15DD" w:rsidRPr="00D31E2F" w:rsidRDefault="003F15DD" w:rsidP="003F15DD">
      <w:pPr>
        <w:ind w:left="5954"/>
        <w:jc w:val="both"/>
        <w:rPr>
          <w:rFonts w:eastAsia="Calibri"/>
          <w:sz w:val="28"/>
          <w:szCs w:val="28"/>
        </w:rPr>
      </w:pPr>
      <w:r w:rsidRPr="00035672">
        <w:rPr>
          <w:rFonts w:eastAsia="Calibri"/>
          <w:sz w:val="28"/>
          <w:szCs w:val="28"/>
        </w:rPr>
        <w:t xml:space="preserve">№ </w:t>
      </w:r>
      <w:r>
        <w:rPr>
          <w:rFonts w:eastAsia="Calibri"/>
          <w:sz w:val="28"/>
          <w:szCs w:val="28"/>
        </w:rPr>
        <w:t>3</w:t>
      </w:r>
      <w:r w:rsidRPr="00675117">
        <w:rPr>
          <w:rFonts w:eastAsia="Calibri"/>
          <w:sz w:val="28"/>
          <w:szCs w:val="28"/>
        </w:rPr>
        <w:t>/</w:t>
      </w:r>
      <w:r w:rsidRPr="00675117">
        <w:rPr>
          <w:rFonts w:eastAsia="Calibri"/>
          <w:sz w:val="28"/>
          <w:szCs w:val="28"/>
          <w:lang w:val="en-US"/>
        </w:rPr>
        <w:t>VIII</w:t>
      </w:r>
      <w:r>
        <w:rPr>
          <w:rFonts w:eastAsia="Calibri"/>
          <w:sz w:val="28"/>
          <w:szCs w:val="28"/>
        </w:rPr>
        <w:t xml:space="preserve"> - </w:t>
      </w:r>
      <w:r w:rsidRPr="00D31E2F">
        <w:rPr>
          <w:rFonts w:eastAsia="Calibri"/>
          <w:sz w:val="28"/>
          <w:szCs w:val="28"/>
        </w:rPr>
        <w:t xml:space="preserve">       </w:t>
      </w:r>
    </w:p>
    <w:p w:rsidR="008C471D" w:rsidRPr="003F15DD" w:rsidRDefault="008C471D" w:rsidP="00D831C7">
      <w:pPr>
        <w:pStyle w:val="a3"/>
        <w:ind w:left="5812"/>
        <w:rPr>
          <w:b/>
          <w:szCs w:val="28"/>
        </w:rPr>
      </w:pPr>
    </w:p>
    <w:p w:rsidR="008C471D" w:rsidRPr="00E10A8F" w:rsidRDefault="008C471D" w:rsidP="002F33A1">
      <w:pPr>
        <w:pStyle w:val="a3"/>
        <w:rPr>
          <w:b/>
          <w:szCs w:val="28"/>
        </w:rPr>
      </w:pPr>
    </w:p>
    <w:p w:rsidR="008C471D" w:rsidRPr="00E10A8F" w:rsidRDefault="008C471D" w:rsidP="002F33A1">
      <w:pPr>
        <w:pStyle w:val="a3"/>
        <w:rPr>
          <w:b/>
          <w:szCs w:val="28"/>
        </w:rPr>
      </w:pPr>
    </w:p>
    <w:p w:rsidR="008C471D" w:rsidRPr="00E10A8F" w:rsidRDefault="008C471D" w:rsidP="002F33A1">
      <w:pPr>
        <w:pStyle w:val="a3"/>
        <w:rPr>
          <w:b/>
          <w:szCs w:val="28"/>
        </w:rPr>
      </w:pPr>
    </w:p>
    <w:p w:rsidR="008C471D" w:rsidRPr="00E10A8F" w:rsidRDefault="008C471D" w:rsidP="002F33A1">
      <w:pPr>
        <w:pStyle w:val="a3"/>
        <w:rPr>
          <w:b/>
          <w:szCs w:val="28"/>
        </w:rPr>
      </w:pPr>
    </w:p>
    <w:p w:rsidR="008C471D" w:rsidRPr="00E10A8F" w:rsidRDefault="008C471D" w:rsidP="002F33A1">
      <w:pPr>
        <w:pStyle w:val="a3"/>
        <w:jc w:val="right"/>
        <w:rPr>
          <w:szCs w:val="28"/>
        </w:rPr>
      </w:pPr>
    </w:p>
    <w:p w:rsidR="008C471D" w:rsidRPr="00E10A8F" w:rsidRDefault="008C471D" w:rsidP="00EB0B28">
      <w:pPr>
        <w:pStyle w:val="a3"/>
        <w:rPr>
          <w:b/>
          <w:szCs w:val="28"/>
        </w:rPr>
      </w:pPr>
    </w:p>
    <w:p w:rsidR="008C471D" w:rsidRPr="00E10A8F" w:rsidRDefault="00862D32" w:rsidP="00EB0B28">
      <w:pPr>
        <w:pStyle w:val="a3"/>
        <w:rPr>
          <w:b/>
          <w:szCs w:val="28"/>
        </w:rPr>
      </w:pPr>
      <w:r>
        <w:rPr>
          <w:b/>
          <w:noProof/>
          <w:szCs w:val="28"/>
          <w:lang w:eastAsia="uk-UA"/>
        </w:rPr>
        <w:drawing>
          <wp:inline distT="0" distB="0" distL="0" distR="0" wp14:anchorId="1DED5ED3" wp14:editId="365B9487">
            <wp:extent cx="1371600" cy="1828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71D" w:rsidRPr="00E10A8F" w:rsidRDefault="008C471D" w:rsidP="00EB0B28">
      <w:pPr>
        <w:pStyle w:val="a3"/>
        <w:rPr>
          <w:b/>
          <w:szCs w:val="28"/>
        </w:rPr>
      </w:pPr>
    </w:p>
    <w:p w:rsidR="00815CD8" w:rsidRDefault="00BB4BC0" w:rsidP="0034443E">
      <w:pPr>
        <w:pStyle w:val="a3"/>
        <w:spacing w:after="120"/>
        <w:rPr>
          <w:sz w:val="80"/>
          <w:szCs w:val="80"/>
        </w:rPr>
      </w:pPr>
      <w:r>
        <w:rPr>
          <w:sz w:val="80"/>
          <w:szCs w:val="80"/>
        </w:rPr>
        <w:t>ПРОГРАМА</w:t>
      </w:r>
      <w:r w:rsidR="00887B67">
        <w:rPr>
          <w:sz w:val="80"/>
          <w:szCs w:val="80"/>
        </w:rPr>
        <w:t xml:space="preserve"> </w:t>
      </w:r>
    </w:p>
    <w:p w:rsidR="00C40D46" w:rsidRDefault="009711FC" w:rsidP="009711FC">
      <w:pPr>
        <w:pStyle w:val="a3"/>
        <w:rPr>
          <w:sz w:val="48"/>
          <w:szCs w:val="48"/>
        </w:rPr>
      </w:pPr>
      <w:r>
        <w:rPr>
          <w:sz w:val="48"/>
          <w:szCs w:val="48"/>
        </w:rPr>
        <w:t xml:space="preserve">економічного та соціального розвитку </w:t>
      </w:r>
    </w:p>
    <w:p w:rsidR="00C40D46" w:rsidRPr="00C40D46" w:rsidRDefault="009711FC" w:rsidP="009711FC">
      <w:pPr>
        <w:pStyle w:val="a3"/>
        <w:rPr>
          <w:sz w:val="48"/>
          <w:szCs w:val="48"/>
        </w:rPr>
      </w:pPr>
      <w:r>
        <w:rPr>
          <w:sz w:val="48"/>
          <w:szCs w:val="48"/>
        </w:rPr>
        <w:t>міста</w:t>
      </w:r>
      <w:r w:rsidRPr="009711FC">
        <w:rPr>
          <w:sz w:val="40"/>
          <w:szCs w:val="40"/>
        </w:rPr>
        <w:t xml:space="preserve"> </w:t>
      </w:r>
      <w:r w:rsidR="00C40D46" w:rsidRPr="00C40D46">
        <w:rPr>
          <w:sz w:val="48"/>
          <w:szCs w:val="48"/>
        </w:rPr>
        <w:t xml:space="preserve">Чернігова </w:t>
      </w:r>
    </w:p>
    <w:p w:rsidR="009711FC" w:rsidRPr="00C40D46" w:rsidRDefault="009711FC" w:rsidP="009711FC">
      <w:pPr>
        <w:pStyle w:val="a3"/>
        <w:rPr>
          <w:sz w:val="48"/>
          <w:szCs w:val="48"/>
        </w:rPr>
      </w:pPr>
      <w:r w:rsidRPr="00C40D46">
        <w:rPr>
          <w:sz w:val="48"/>
          <w:szCs w:val="48"/>
        </w:rPr>
        <w:t>на 20</w:t>
      </w:r>
      <w:r w:rsidR="00B2434D">
        <w:rPr>
          <w:sz w:val="48"/>
          <w:szCs w:val="48"/>
        </w:rPr>
        <w:t>2</w:t>
      </w:r>
      <w:r w:rsidR="00805A5B">
        <w:rPr>
          <w:sz w:val="48"/>
          <w:szCs w:val="48"/>
        </w:rPr>
        <w:t>1</w:t>
      </w:r>
      <w:r w:rsidRPr="00C40D46">
        <w:rPr>
          <w:sz w:val="48"/>
          <w:szCs w:val="48"/>
        </w:rPr>
        <w:t xml:space="preserve"> рік</w:t>
      </w:r>
    </w:p>
    <w:p w:rsidR="008C471D" w:rsidRPr="00E10A8F" w:rsidRDefault="008C471D" w:rsidP="00EB40FE">
      <w:pPr>
        <w:tabs>
          <w:tab w:val="right" w:leader="dot" w:pos="9356"/>
        </w:tabs>
        <w:ind w:firstLine="567"/>
        <w:jc w:val="center"/>
        <w:rPr>
          <w:sz w:val="28"/>
          <w:szCs w:val="28"/>
        </w:rPr>
      </w:pPr>
      <w:r w:rsidRPr="00E10A8F">
        <w:rPr>
          <w:b/>
        </w:rPr>
        <w:br w:type="page"/>
      </w:r>
      <w:bookmarkStart w:id="0" w:name="_Toc375231411"/>
      <w:bookmarkStart w:id="1" w:name="_Toc375297725"/>
      <w:bookmarkStart w:id="2" w:name="_Toc406178652"/>
      <w:bookmarkStart w:id="3" w:name="_Toc406178843"/>
    </w:p>
    <w:p w:rsidR="00E03636" w:rsidRPr="00805A5B" w:rsidRDefault="00805A5B" w:rsidP="00805A5B">
      <w:pPr>
        <w:jc w:val="center"/>
        <w:rPr>
          <w:sz w:val="28"/>
          <w:szCs w:val="28"/>
        </w:rPr>
      </w:pPr>
      <w:bookmarkStart w:id="4" w:name="_Toc406178844"/>
      <w:bookmarkStart w:id="5" w:name="_Toc406341809"/>
      <w:bookmarkStart w:id="6" w:name="_Toc375297726"/>
      <w:bookmarkEnd w:id="0"/>
      <w:bookmarkEnd w:id="1"/>
      <w:bookmarkEnd w:id="2"/>
      <w:bookmarkEnd w:id="3"/>
      <w:r w:rsidRPr="00805A5B">
        <w:rPr>
          <w:sz w:val="28"/>
          <w:szCs w:val="28"/>
        </w:rPr>
        <w:lastRenderedPageBreak/>
        <w:t>Зміст</w:t>
      </w:r>
    </w:p>
    <w:sdt>
      <w:sdtPr>
        <w:rPr>
          <w:rFonts w:ascii="Times New Roman" w:hAnsi="Times New Roman"/>
          <w:b w:val="0"/>
          <w:bCs w:val="0"/>
          <w:kern w:val="0"/>
          <w:sz w:val="28"/>
          <w:szCs w:val="28"/>
          <w:lang w:val="ru-RU"/>
        </w:rPr>
        <w:id w:val="1800566869"/>
        <w:docPartObj>
          <w:docPartGallery w:val="Table of Contents"/>
          <w:docPartUnique/>
        </w:docPartObj>
      </w:sdtPr>
      <w:sdtEndPr/>
      <w:sdtContent>
        <w:p w:rsidR="00E274C9" w:rsidRPr="009319EB" w:rsidRDefault="00E274C9">
          <w:pPr>
            <w:pStyle w:val="aff6"/>
            <w:rPr>
              <w:sz w:val="28"/>
              <w:szCs w:val="28"/>
            </w:rPr>
          </w:pPr>
        </w:p>
        <w:p w:rsidR="009319EB" w:rsidRPr="009319EB" w:rsidRDefault="00E274C9" w:rsidP="00514FD5">
          <w:pPr>
            <w:pStyle w:val="19"/>
            <w:spacing w:line="240" w:lineRule="auto"/>
            <w:rPr>
              <w:rFonts w:asciiTheme="minorHAnsi" w:eastAsiaTheme="minorEastAsia" w:hAnsiTheme="minorHAnsi" w:cstheme="minorBidi"/>
              <w:noProof/>
              <w:color w:val="auto"/>
              <w:spacing w:val="0"/>
              <w:szCs w:val="28"/>
              <w:lang w:eastAsia="uk-UA"/>
            </w:rPr>
          </w:pPr>
          <w:r w:rsidRPr="009319EB">
            <w:rPr>
              <w:color w:val="auto"/>
              <w:szCs w:val="28"/>
            </w:rPr>
            <w:fldChar w:fldCharType="begin"/>
          </w:r>
          <w:r w:rsidRPr="009319EB">
            <w:rPr>
              <w:color w:val="auto"/>
              <w:szCs w:val="28"/>
            </w:rPr>
            <w:instrText xml:space="preserve"> TOC \o "1-3" \h \z \u </w:instrText>
          </w:r>
          <w:r w:rsidRPr="009319EB">
            <w:rPr>
              <w:color w:val="auto"/>
              <w:szCs w:val="28"/>
            </w:rPr>
            <w:fldChar w:fldCharType="separate"/>
          </w:r>
          <w:hyperlink w:anchor="_Toc58224836" w:history="1">
            <w:r w:rsidR="009319EB" w:rsidRPr="009319EB">
              <w:rPr>
                <w:rStyle w:val="a9"/>
                <w:noProof/>
                <w:color w:val="auto"/>
                <w:szCs w:val="28"/>
              </w:rPr>
              <w:t>Паспорт Програми економічного та соціального розвитку міста Чернігів на 2021 рік</w:t>
            </w:r>
            <w:r w:rsidR="009319EB" w:rsidRPr="009319EB">
              <w:rPr>
                <w:noProof/>
                <w:webHidden/>
                <w:color w:val="auto"/>
                <w:szCs w:val="28"/>
              </w:rPr>
              <w:tab/>
            </w:r>
            <w:r w:rsidR="009319EB" w:rsidRPr="009319EB">
              <w:rPr>
                <w:noProof/>
                <w:webHidden/>
                <w:color w:val="auto"/>
                <w:szCs w:val="28"/>
              </w:rPr>
              <w:fldChar w:fldCharType="begin"/>
            </w:r>
            <w:r w:rsidR="009319EB" w:rsidRPr="009319EB">
              <w:rPr>
                <w:noProof/>
                <w:webHidden/>
                <w:color w:val="auto"/>
                <w:szCs w:val="28"/>
              </w:rPr>
              <w:instrText xml:space="preserve"> PAGEREF _Toc58224836 \h </w:instrText>
            </w:r>
            <w:r w:rsidR="009319EB" w:rsidRPr="009319EB">
              <w:rPr>
                <w:noProof/>
                <w:webHidden/>
                <w:color w:val="auto"/>
                <w:szCs w:val="28"/>
              </w:rPr>
            </w:r>
            <w:r w:rsidR="009319EB" w:rsidRPr="009319EB">
              <w:rPr>
                <w:noProof/>
                <w:webHidden/>
                <w:color w:val="auto"/>
                <w:szCs w:val="28"/>
              </w:rPr>
              <w:fldChar w:fldCharType="separate"/>
            </w:r>
            <w:r w:rsidR="00BC5C5C">
              <w:rPr>
                <w:noProof/>
                <w:webHidden/>
                <w:color w:val="auto"/>
                <w:szCs w:val="28"/>
              </w:rPr>
              <w:t>3</w:t>
            </w:r>
            <w:r w:rsidR="009319EB" w:rsidRPr="009319EB">
              <w:rPr>
                <w:noProof/>
                <w:webHidden/>
                <w:color w:val="auto"/>
                <w:szCs w:val="28"/>
              </w:rPr>
              <w:fldChar w:fldCharType="end"/>
            </w:r>
          </w:hyperlink>
        </w:p>
        <w:p w:rsidR="009319EB" w:rsidRPr="009319EB" w:rsidRDefault="004E6B1E" w:rsidP="00514FD5">
          <w:pPr>
            <w:pStyle w:val="19"/>
            <w:spacing w:line="240" w:lineRule="auto"/>
            <w:rPr>
              <w:rFonts w:asciiTheme="minorHAnsi" w:eastAsiaTheme="minorEastAsia" w:hAnsiTheme="minorHAnsi" w:cstheme="minorBidi"/>
              <w:noProof/>
              <w:color w:val="auto"/>
              <w:spacing w:val="0"/>
              <w:szCs w:val="28"/>
              <w:lang w:eastAsia="uk-UA"/>
            </w:rPr>
          </w:pPr>
          <w:hyperlink w:anchor="_Toc58224837" w:history="1">
            <w:r w:rsidR="009319EB" w:rsidRPr="009319EB">
              <w:rPr>
                <w:rStyle w:val="a9"/>
                <w:noProof/>
                <w:color w:val="auto"/>
                <w:szCs w:val="28"/>
              </w:rPr>
              <w:t>Вступ</w:t>
            </w:r>
            <w:r w:rsidR="009319EB" w:rsidRPr="009319EB">
              <w:rPr>
                <w:noProof/>
                <w:webHidden/>
                <w:color w:val="auto"/>
                <w:szCs w:val="28"/>
              </w:rPr>
              <w:tab/>
            </w:r>
            <w:r w:rsidR="009319EB" w:rsidRPr="009319EB">
              <w:rPr>
                <w:noProof/>
                <w:webHidden/>
                <w:color w:val="auto"/>
                <w:szCs w:val="28"/>
              </w:rPr>
              <w:fldChar w:fldCharType="begin"/>
            </w:r>
            <w:r w:rsidR="009319EB" w:rsidRPr="009319EB">
              <w:rPr>
                <w:noProof/>
                <w:webHidden/>
                <w:color w:val="auto"/>
                <w:szCs w:val="28"/>
              </w:rPr>
              <w:instrText xml:space="preserve"> PAGEREF _Toc58224837 \h </w:instrText>
            </w:r>
            <w:r w:rsidR="009319EB" w:rsidRPr="009319EB">
              <w:rPr>
                <w:noProof/>
                <w:webHidden/>
                <w:color w:val="auto"/>
                <w:szCs w:val="28"/>
              </w:rPr>
            </w:r>
            <w:r w:rsidR="009319EB" w:rsidRPr="009319EB">
              <w:rPr>
                <w:noProof/>
                <w:webHidden/>
                <w:color w:val="auto"/>
                <w:szCs w:val="28"/>
              </w:rPr>
              <w:fldChar w:fldCharType="separate"/>
            </w:r>
            <w:r w:rsidR="00BC5C5C">
              <w:rPr>
                <w:noProof/>
                <w:webHidden/>
                <w:color w:val="auto"/>
                <w:szCs w:val="28"/>
              </w:rPr>
              <w:t>4</w:t>
            </w:r>
            <w:r w:rsidR="009319EB" w:rsidRPr="009319EB">
              <w:rPr>
                <w:noProof/>
                <w:webHidden/>
                <w:color w:val="auto"/>
                <w:szCs w:val="28"/>
              </w:rPr>
              <w:fldChar w:fldCharType="end"/>
            </w:r>
          </w:hyperlink>
        </w:p>
        <w:p w:rsidR="009319EB" w:rsidRPr="009319EB" w:rsidRDefault="004E6B1E" w:rsidP="00514FD5">
          <w:pPr>
            <w:pStyle w:val="19"/>
            <w:tabs>
              <w:tab w:val="left" w:pos="480"/>
            </w:tabs>
            <w:spacing w:line="240" w:lineRule="auto"/>
            <w:rPr>
              <w:rFonts w:asciiTheme="minorHAnsi" w:eastAsiaTheme="minorEastAsia" w:hAnsiTheme="minorHAnsi" w:cstheme="minorBidi"/>
              <w:noProof/>
              <w:color w:val="auto"/>
              <w:spacing w:val="0"/>
              <w:szCs w:val="28"/>
              <w:lang w:eastAsia="uk-UA"/>
            </w:rPr>
          </w:pPr>
          <w:hyperlink w:anchor="_Toc58224838" w:history="1">
            <w:r w:rsidR="009319EB" w:rsidRPr="009319EB">
              <w:rPr>
                <w:rStyle w:val="a9"/>
                <w:noProof/>
                <w:color w:val="auto"/>
                <w:szCs w:val="28"/>
              </w:rPr>
              <w:t>1.</w:t>
            </w:r>
            <w:r w:rsidR="009319EB" w:rsidRPr="009319EB">
              <w:rPr>
                <w:rFonts w:asciiTheme="minorHAnsi" w:eastAsiaTheme="minorEastAsia" w:hAnsiTheme="minorHAnsi" w:cstheme="minorBidi"/>
                <w:noProof/>
                <w:color w:val="auto"/>
                <w:spacing w:val="0"/>
                <w:szCs w:val="28"/>
                <w:lang w:eastAsia="uk-UA"/>
              </w:rPr>
              <w:tab/>
            </w:r>
            <w:r w:rsidR="009319EB" w:rsidRPr="009319EB">
              <w:rPr>
                <w:rStyle w:val="a9"/>
                <w:noProof/>
                <w:color w:val="auto"/>
                <w:szCs w:val="28"/>
              </w:rPr>
              <w:t>Аналіз економічного і соціального розвитку міста</w:t>
            </w:r>
            <w:r w:rsidR="009319EB" w:rsidRPr="009319EB">
              <w:rPr>
                <w:noProof/>
                <w:webHidden/>
                <w:color w:val="auto"/>
                <w:szCs w:val="28"/>
              </w:rPr>
              <w:tab/>
            </w:r>
            <w:r w:rsidR="009319EB" w:rsidRPr="009319EB">
              <w:rPr>
                <w:noProof/>
                <w:webHidden/>
                <w:color w:val="auto"/>
                <w:szCs w:val="28"/>
              </w:rPr>
              <w:fldChar w:fldCharType="begin"/>
            </w:r>
            <w:r w:rsidR="009319EB" w:rsidRPr="009319EB">
              <w:rPr>
                <w:noProof/>
                <w:webHidden/>
                <w:color w:val="auto"/>
                <w:szCs w:val="28"/>
              </w:rPr>
              <w:instrText xml:space="preserve"> PAGEREF _Toc58224838 \h </w:instrText>
            </w:r>
            <w:r w:rsidR="009319EB" w:rsidRPr="009319EB">
              <w:rPr>
                <w:noProof/>
                <w:webHidden/>
                <w:color w:val="auto"/>
                <w:szCs w:val="28"/>
              </w:rPr>
            </w:r>
            <w:r w:rsidR="009319EB" w:rsidRPr="009319EB">
              <w:rPr>
                <w:noProof/>
                <w:webHidden/>
                <w:color w:val="auto"/>
                <w:szCs w:val="28"/>
              </w:rPr>
              <w:fldChar w:fldCharType="separate"/>
            </w:r>
            <w:r w:rsidR="00BC5C5C">
              <w:rPr>
                <w:noProof/>
                <w:webHidden/>
                <w:color w:val="auto"/>
                <w:szCs w:val="28"/>
              </w:rPr>
              <w:t>5</w:t>
            </w:r>
            <w:r w:rsidR="009319EB" w:rsidRPr="009319EB">
              <w:rPr>
                <w:noProof/>
                <w:webHidden/>
                <w:color w:val="auto"/>
                <w:szCs w:val="28"/>
              </w:rPr>
              <w:fldChar w:fldCharType="end"/>
            </w:r>
          </w:hyperlink>
        </w:p>
        <w:p w:rsidR="009319EB" w:rsidRPr="009319EB" w:rsidRDefault="004E6B1E" w:rsidP="00514FD5">
          <w:pPr>
            <w:pStyle w:val="25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uk-UA"/>
            </w:rPr>
          </w:pPr>
          <w:hyperlink w:anchor="_Toc58224839" w:history="1">
            <w:r w:rsidR="009319EB" w:rsidRPr="009319EB">
              <w:rPr>
                <w:rStyle w:val="a9"/>
                <w:noProof/>
                <w:color w:val="auto"/>
                <w:sz w:val="28"/>
                <w:szCs w:val="28"/>
              </w:rPr>
              <w:t>1.1.</w:t>
            </w:r>
            <w:r w:rsidR="009319EB">
              <w:rPr>
                <w:rStyle w:val="a9"/>
                <w:noProof/>
                <w:color w:val="auto"/>
                <w:sz w:val="28"/>
                <w:szCs w:val="28"/>
              </w:rPr>
              <w:t xml:space="preserve"> </w:t>
            </w:r>
            <w:r w:rsidR="009319EB" w:rsidRPr="009319EB">
              <w:rPr>
                <w:rStyle w:val="a9"/>
                <w:noProof/>
                <w:color w:val="auto"/>
                <w:sz w:val="28"/>
                <w:szCs w:val="28"/>
              </w:rPr>
              <w:t>Показники економічного і соціального розвитку міста Чернігова</w:t>
            </w:r>
            <w:r w:rsidR="009319EB" w:rsidRPr="009319EB">
              <w:rPr>
                <w:noProof/>
                <w:webHidden/>
                <w:sz w:val="28"/>
                <w:szCs w:val="28"/>
              </w:rPr>
              <w:tab/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begin"/>
            </w:r>
            <w:r w:rsidR="009319EB" w:rsidRPr="009319EB">
              <w:rPr>
                <w:noProof/>
                <w:webHidden/>
                <w:sz w:val="28"/>
                <w:szCs w:val="28"/>
              </w:rPr>
              <w:instrText xml:space="preserve"> PAGEREF _Toc58224839 \h </w:instrText>
            </w:r>
            <w:r w:rsidR="009319EB" w:rsidRPr="009319EB">
              <w:rPr>
                <w:noProof/>
                <w:webHidden/>
                <w:sz w:val="28"/>
                <w:szCs w:val="28"/>
              </w:rPr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C5C5C">
              <w:rPr>
                <w:noProof/>
                <w:webHidden/>
                <w:sz w:val="28"/>
                <w:szCs w:val="28"/>
              </w:rPr>
              <w:t>5</w:t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19EB" w:rsidRPr="009319EB" w:rsidRDefault="004E6B1E" w:rsidP="00514FD5">
          <w:pPr>
            <w:pStyle w:val="25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uk-UA"/>
            </w:rPr>
          </w:pPr>
          <w:hyperlink w:anchor="_Toc58224840" w:history="1">
            <w:r w:rsidR="009319EB" w:rsidRPr="009319EB">
              <w:rPr>
                <w:rStyle w:val="a9"/>
                <w:noProof/>
                <w:color w:val="auto"/>
                <w:sz w:val="28"/>
                <w:szCs w:val="28"/>
              </w:rPr>
              <w:t>1.2. Основні досягнення</w:t>
            </w:r>
            <w:r w:rsidR="009319EB" w:rsidRPr="009319EB">
              <w:rPr>
                <w:noProof/>
                <w:webHidden/>
                <w:sz w:val="28"/>
                <w:szCs w:val="28"/>
              </w:rPr>
              <w:tab/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begin"/>
            </w:r>
            <w:r w:rsidR="009319EB" w:rsidRPr="009319EB">
              <w:rPr>
                <w:noProof/>
                <w:webHidden/>
                <w:sz w:val="28"/>
                <w:szCs w:val="28"/>
              </w:rPr>
              <w:instrText xml:space="preserve"> PAGEREF _Toc58224840 \h </w:instrText>
            </w:r>
            <w:r w:rsidR="009319EB" w:rsidRPr="009319EB">
              <w:rPr>
                <w:noProof/>
                <w:webHidden/>
                <w:sz w:val="28"/>
                <w:szCs w:val="28"/>
              </w:rPr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C5C5C">
              <w:rPr>
                <w:noProof/>
                <w:webHidden/>
                <w:sz w:val="28"/>
                <w:szCs w:val="28"/>
              </w:rPr>
              <w:t>12</w:t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19EB" w:rsidRPr="009319EB" w:rsidRDefault="004E6B1E" w:rsidP="00514FD5">
          <w:pPr>
            <w:pStyle w:val="25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uk-UA"/>
            </w:rPr>
          </w:pPr>
          <w:hyperlink w:anchor="_Toc58224841" w:history="1">
            <w:r w:rsidR="009319EB" w:rsidRPr="009319EB">
              <w:rPr>
                <w:rStyle w:val="a9"/>
                <w:noProof/>
                <w:color w:val="auto"/>
                <w:sz w:val="28"/>
                <w:szCs w:val="28"/>
              </w:rPr>
              <w:t>1.3. Основні проблемні питання, у тому числі які потребують вирішення на державному рівні</w:t>
            </w:r>
            <w:r w:rsidR="009319EB" w:rsidRPr="009319EB">
              <w:rPr>
                <w:noProof/>
                <w:webHidden/>
                <w:sz w:val="28"/>
                <w:szCs w:val="28"/>
              </w:rPr>
              <w:tab/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begin"/>
            </w:r>
            <w:r w:rsidR="009319EB" w:rsidRPr="009319EB">
              <w:rPr>
                <w:noProof/>
                <w:webHidden/>
                <w:sz w:val="28"/>
                <w:szCs w:val="28"/>
              </w:rPr>
              <w:instrText xml:space="preserve"> PAGEREF _Toc58224841 \h </w:instrText>
            </w:r>
            <w:r w:rsidR="009319EB" w:rsidRPr="009319EB">
              <w:rPr>
                <w:noProof/>
                <w:webHidden/>
                <w:sz w:val="28"/>
                <w:szCs w:val="28"/>
              </w:rPr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C5C5C">
              <w:rPr>
                <w:noProof/>
                <w:webHidden/>
                <w:sz w:val="28"/>
                <w:szCs w:val="28"/>
              </w:rPr>
              <w:t>21</w:t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19EB" w:rsidRPr="009319EB" w:rsidRDefault="004E6B1E" w:rsidP="00514FD5">
          <w:pPr>
            <w:pStyle w:val="19"/>
            <w:spacing w:line="240" w:lineRule="auto"/>
            <w:rPr>
              <w:rFonts w:asciiTheme="minorHAnsi" w:eastAsiaTheme="minorEastAsia" w:hAnsiTheme="minorHAnsi" w:cstheme="minorBidi"/>
              <w:noProof/>
              <w:color w:val="auto"/>
              <w:spacing w:val="0"/>
              <w:szCs w:val="28"/>
              <w:lang w:eastAsia="uk-UA"/>
            </w:rPr>
          </w:pPr>
          <w:hyperlink w:anchor="_Toc58224842" w:history="1">
            <w:r w:rsidR="009319EB" w:rsidRPr="009319EB">
              <w:rPr>
                <w:rStyle w:val="a9"/>
                <w:noProof/>
                <w:color w:val="auto"/>
                <w:szCs w:val="28"/>
              </w:rPr>
              <w:t>2. Мета, завдання та заходи економічного і соціального розвитку міста у 2021 році</w:t>
            </w:r>
            <w:r w:rsidR="009319EB" w:rsidRPr="009319EB">
              <w:rPr>
                <w:noProof/>
                <w:webHidden/>
                <w:color w:val="auto"/>
                <w:szCs w:val="28"/>
              </w:rPr>
              <w:tab/>
            </w:r>
            <w:r w:rsidR="009319EB" w:rsidRPr="009319EB">
              <w:rPr>
                <w:noProof/>
                <w:webHidden/>
                <w:color w:val="auto"/>
                <w:szCs w:val="28"/>
              </w:rPr>
              <w:fldChar w:fldCharType="begin"/>
            </w:r>
            <w:r w:rsidR="009319EB" w:rsidRPr="009319EB">
              <w:rPr>
                <w:noProof/>
                <w:webHidden/>
                <w:color w:val="auto"/>
                <w:szCs w:val="28"/>
              </w:rPr>
              <w:instrText xml:space="preserve"> PAGEREF _Toc58224842 \h </w:instrText>
            </w:r>
            <w:r w:rsidR="009319EB" w:rsidRPr="009319EB">
              <w:rPr>
                <w:noProof/>
                <w:webHidden/>
                <w:color w:val="auto"/>
                <w:szCs w:val="28"/>
              </w:rPr>
            </w:r>
            <w:r w:rsidR="009319EB" w:rsidRPr="009319EB">
              <w:rPr>
                <w:noProof/>
                <w:webHidden/>
                <w:color w:val="auto"/>
                <w:szCs w:val="28"/>
              </w:rPr>
              <w:fldChar w:fldCharType="separate"/>
            </w:r>
            <w:r w:rsidR="00BC5C5C">
              <w:rPr>
                <w:noProof/>
                <w:webHidden/>
                <w:color w:val="auto"/>
                <w:szCs w:val="28"/>
              </w:rPr>
              <w:t>22</w:t>
            </w:r>
            <w:r w:rsidR="009319EB" w:rsidRPr="009319EB">
              <w:rPr>
                <w:noProof/>
                <w:webHidden/>
                <w:color w:val="auto"/>
                <w:szCs w:val="28"/>
              </w:rPr>
              <w:fldChar w:fldCharType="end"/>
            </w:r>
          </w:hyperlink>
        </w:p>
        <w:p w:rsidR="009319EB" w:rsidRPr="009319EB" w:rsidRDefault="004E6B1E" w:rsidP="00514FD5">
          <w:pPr>
            <w:pStyle w:val="25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uk-UA"/>
            </w:rPr>
          </w:pPr>
          <w:hyperlink w:anchor="_Toc58224843" w:history="1">
            <w:r w:rsidR="009319EB" w:rsidRPr="009319EB">
              <w:rPr>
                <w:rStyle w:val="a9"/>
                <w:noProof/>
                <w:color w:val="auto"/>
                <w:sz w:val="28"/>
                <w:szCs w:val="28"/>
              </w:rPr>
              <w:t>2.1. Житлово-комунальне господарство, охорона навколишнього природного середовища, будівництво, ремонт та утримання автомобільних доріг</w:t>
            </w:r>
            <w:r w:rsidR="009319EB" w:rsidRPr="009319EB">
              <w:rPr>
                <w:noProof/>
                <w:webHidden/>
                <w:sz w:val="28"/>
                <w:szCs w:val="28"/>
              </w:rPr>
              <w:tab/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begin"/>
            </w:r>
            <w:r w:rsidR="009319EB" w:rsidRPr="009319EB">
              <w:rPr>
                <w:noProof/>
                <w:webHidden/>
                <w:sz w:val="28"/>
                <w:szCs w:val="28"/>
              </w:rPr>
              <w:instrText xml:space="preserve"> PAGEREF _Toc58224843 \h </w:instrText>
            </w:r>
            <w:r w:rsidR="009319EB" w:rsidRPr="009319EB">
              <w:rPr>
                <w:noProof/>
                <w:webHidden/>
                <w:sz w:val="28"/>
                <w:szCs w:val="28"/>
              </w:rPr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C5C5C">
              <w:rPr>
                <w:noProof/>
                <w:webHidden/>
                <w:sz w:val="28"/>
                <w:szCs w:val="28"/>
              </w:rPr>
              <w:t>22</w:t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19EB" w:rsidRPr="009319EB" w:rsidRDefault="004E6B1E" w:rsidP="00514FD5">
          <w:pPr>
            <w:pStyle w:val="25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uk-UA"/>
            </w:rPr>
          </w:pPr>
          <w:hyperlink w:anchor="_Toc58224844" w:history="1">
            <w:r w:rsidR="009319EB" w:rsidRPr="009319EB">
              <w:rPr>
                <w:rStyle w:val="a9"/>
                <w:noProof/>
                <w:color w:val="auto"/>
                <w:sz w:val="28"/>
                <w:szCs w:val="28"/>
              </w:rPr>
              <w:t>2.2. Містобудування, житлове будівництво та забезпечення населення житлом</w:t>
            </w:r>
            <w:r w:rsidR="009319EB" w:rsidRPr="009319EB">
              <w:rPr>
                <w:noProof/>
                <w:webHidden/>
                <w:sz w:val="28"/>
                <w:szCs w:val="28"/>
              </w:rPr>
              <w:tab/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begin"/>
            </w:r>
            <w:r w:rsidR="009319EB" w:rsidRPr="009319EB">
              <w:rPr>
                <w:noProof/>
                <w:webHidden/>
                <w:sz w:val="28"/>
                <w:szCs w:val="28"/>
              </w:rPr>
              <w:instrText xml:space="preserve"> PAGEREF _Toc58224844 \h </w:instrText>
            </w:r>
            <w:r w:rsidR="009319EB" w:rsidRPr="009319EB">
              <w:rPr>
                <w:noProof/>
                <w:webHidden/>
                <w:sz w:val="28"/>
                <w:szCs w:val="28"/>
              </w:rPr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C5C5C">
              <w:rPr>
                <w:noProof/>
                <w:webHidden/>
                <w:sz w:val="28"/>
                <w:szCs w:val="28"/>
              </w:rPr>
              <w:t>24</w:t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19EB" w:rsidRPr="009319EB" w:rsidRDefault="004E6B1E" w:rsidP="00514FD5">
          <w:pPr>
            <w:pStyle w:val="25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uk-UA"/>
            </w:rPr>
          </w:pPr>
          <w:hyperlink w:anchor="_Toc58224845" w:history="1">
            <w:r w:rsidR="009319EB" w:rsidRPr="009319EB">
              <w:rPr>
                <w:rStyle w:val="a9"/>
                <w:noProof/>
                <w:color w:val="auto"/>
                <w:sz w:val="28"/>
                <w:szCs w:val="28"/>
              </w:rPr>
              <w:t>2.3. Підприємництво, надання адміністративних послуг, міжнародні відносини</w:t>
            </w:r>
            <w:r w:rsidR="009319EB" w:rsidRPr="009319EB">
              <w:rPr>
                <w:noProof/>
                <w:webHidden/>
                <w:sz w:val="28"/>
                <w:szCs w:val="28"/>
              </w:rPr>
              <w:tab/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begin"/>
            </w:r>
            <w:r w:rsidR="009319EB" w:rsidRPr="009319EB">
              <w:rPr>
                <w:noProof/>
                <w:webHidden/>
                <w:sz w:val="28"/>
                <w:szCs w:val="28"/>
              </w:rPr>
              <w:instrText xml:space="preserve"> PAGEREF _Toc58224845 \h </w:instrText>
            </w:r>
            <w:r w:rsidR="009319EB" w:rsidRPr="009319EB">
              <w:rPr>
                <w:noProof/>
                <w:webHidden/>
                <w:sz w:val="28"/>
                <w:szCs w:val="28"/>
              </w:rPr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C5C5C">
              <w:rPr>
                <w:noProof/>
                <w:webHidden/>
                <w:sz w:val="28"/>
                <w:szCs w:val="28"/>
              </w:rPr>
              <w:t>25</w:t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19EB" w:rsidRPr="009319EB" w:rsidRDefault="004E6B1E" w:rsidP="00514FD5">
          <w:pPr>
            <w:pStyle w:val="25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uk-UA"/>
            </w:rPr>
          </w:pPr>
          <w:hyperlink w:anchor="_Toc58224846" w:history="1">
            <w:r w:rsidR="009319EB" w:rsidRPr="009319EB">
              <w:rPr>
                <w:rStyle w:val="a9"/>
                <w:noProof/>
                <w:color w:val="auto"/>
                <w:sz w:val="28"/>
                <w:szCs w:val="28"/>
              </w:rPr>
              <w:t>2.4. Зайнятість населення та ринок праці</w:t>
            </w:r>
            <w:r w:rsidR="009319EB" w:rsidRPr="009319EB">
              <w:rPr>
                <w:noProof/>
                <w:webHidden/>
                <w:sz w:val="28"/>
                <w:szCs w:val="28"/>
              </w:rPr>
              <w:tab/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begin"/>
            </w:r>
            <w:r w:rsidR="009319EB" w:rsidRPr="009319EB">
              <w:rPr>
                <w:noProof/>
                <w:webHidden/>
                <w:sz w:val="28"/>
                <w:szCs w:val="28"/>
              </w:rPr>
              <w:instrText xml:space="preserve"> PAGEREF _Toc58224846 \h </w:instrText>
            </w:r>
            <w:r w:rsidR="009319EB" w:rsidRPr="009319EB">
              <w:rPr>
                <w:noProof/>
                <w:webHidden/>
                <w:sz w:val="28"/>
                <w:szCs w:val="28"/>
              </w:rPr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C5C5C">
              <w:rPr>
                <w:noProof/>
                <w:webHidden/>
                <w:sz w:val="28"/>
                <w:szCs w:val="28"/>
              </w:rPr>
              <w:t>27</w:t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19EB" w:rsidRPr="009319EB" w:rsidRDefault="004E6B1E" w:rsidP="00514FD5">
          <w:pPr>
            <w:pStyle w:val="25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uk-UA"/>
            </w:rPr>
          </w:pPr>
          <w:hyperlink w:anchor="_Toc58224847" w:history="1">
            <w:r w:rsidR="009319EB" w:rsidRPr="009319EB">
              <w:rPr>
                <w:rStyle w:val="a9"/>
                <w:noProof/>
                <w:color w:val="auto"/>
                <w:sz w:val="28"/>
                <w:szCs w:val="28"/>
              </w:rPr>
              <w:t>2.5. Охорона здоров’я</w:t>
            </w:r>
            <w:r w:rsidR="009319EB" w:rsidRPr="009319EB">
              <w:rPr>
                <w:noProof/>
                <w:webHidden/>
                <w:sz w:val="28"/>
                <w:szCs w:val="28"/>
              </w:rPr>
              <w:tab/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begin"/>
            </w:r>
            <w:r w:rsidR="009319EB" w:rsidRPr="009319EB">
              <w:rPr>
                <w:noProof/>
                <w:webHidden/>
                <w:sz w:val="28"/>
                <w:szCs w:val="28"/>
              </w:rPr>
              <w:instrText xml:space="preserve"> PAGEREF _Toc58224847 \h </w:instrText>
            </w:r>
            <w:r w:rsidR="009319EB" w:rsidRPr="009319EB">
              <w:rPr>
                <w:noProof/>
                <w:webHidden/>
                <w:sz w:val="28"/>
                <w:szCs w:val="28"/>
              </w:rPr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C5C5C">
              <w:rPr>
                <w:noProof/>
                <w:webHidden/>
                <w:sz w:val="28"/>
                <w:szCs w:val="28"/>
              </w:rPr>
              <w:t>28</w:t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19EB" w:rsidRPr="009319EB" w:rsidRDefault="004E6B1E" w:rsidP="00514FD5">
          <w:pPr>
            <w:pStyle w:val="25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uk-UA"/>
            </w:rPr>
          </w:pPr>
          <w:hyperlink w:anchor="_Toc58224848" w:history="1">
            <w:r w:rsidR="009319EB" w:rsidRPr="009319EB">
              <w:rPr>
                <w:rStyle w:val="a9"/>
                <w:noProof/>
                <w:color w:val="auto"/>
                <w:sz w:val="28"/>
                <w:szCs w:val="28"/>
              </w:rPr>
              <w:t>2.6. Освіта</w:t>
            </w:r>
            <w:r w:rsidR="009319EB" w:rsidRPr="009319EB">
              <w:rPr>
                <w:noProof/>
                <w:webHidden/>
                <w:sz w:val="28"/>
                <w:szCs w:val="28"/>
              </w:rPr>
              <w:tab/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begin"/>
            </w:r>
            <w:r w:rsidR="009319EB" w:rsidRPr="009319EB">
              <w:rPr>
                <w:noProof/>
                <w:webHidden/>
                <w:sz w:val="28"/>
                <w:szCs w:val="28"/>
              </w:rPr>
              <w:instrText xml:space="preserve"> PAGEREF _Toc58224848 \h </w:instrText>
            </w:r>
            <w:r w:rsidR="009319EB" w:rsidRPr="009319EB">
              <w:rPr>
                <w:noProof/>
                <w:webHidden/>
                <w:sz w:val="28"/>
                <w:szCs w:val="28"/>
              </w:rPr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C5C5C">
              <w:rPr>
                <w:noProof/>
                <w:webHidden/>
                <w:sz w:val="28"/>
                <w:szCs w:val="28"/>
              </w:rPr>
              <w:t>29</w:t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19EB" w:rsidRPr="009319EB" w:rsidRDefault="004E6B1E" w:rsidP="00514FD5">
          <w:pPr>
            <w:pStyle w:val="25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uk-UA"/>
            </w:rPr>
          </w:pPr>
          <w:hyperlink w:anchor="_Toc58224849" w:history="1">
            <w:r w:rsidR="009319EB" w:rsidRPr="009319EB">
              <w:rPr>
                <w:rStyle w:val="a9"/>
                <w:noProof/>
                <w:color w:val="auto"/>
                <w:sz w:val="28"/>
                <w:szCs w:val="28"/>
              </w:rPr>
              <w:t>2.7. Енергозбереження</w:t>
            </w:r>
            <w:r w:rsidR="009319EB" w:rsidRPr="009319EB">
              <w:rPr>
                <w:noProof/>
                <w:webHidden/>
                <w:sz w:val="28"/>
                <w:szCs w:val="28"/>
              </w:rPr>
              <w:tab/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begin"/>
            </w:r>
            <w:r w:rsidR="009319EB" w:rsidRPr="009319EB">
              <w:rPr>
                <w:noProof/>
                <w:webHidden/>
                <w:sz w:val="28"/>
                <w:szCs w:val="28"/>
              </w:rPr>
              <w:instrText xml:space="preserve"> PAGEREF _Toc58224849 \h </w:instrText>
            </w:r>
            <w:r w:rsidR="009319EB" w:rsidRPr="009319EB">
              <w:rPr>
                <w:noProof/>
                <w:webHidden/>
                <w:sz w:val="28"/>
                <w:szCs w:val="28"/>
              </w:rPr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C5C5C">
              <w:rPr>
                <w:noProof/>
                <w:webHidden/>
                <w:sz w:val="28"/>
                <w:szCs w:val="28"/>
              </w:rPr>
              <w:t>30</w:t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19EB" w:rsidRPr="009319EB" w:rsidRDefault="004E6B1E" w:rsidP="00514FD5">
          <w:pPr>
            <w:pStyle w:val="25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uk-UA"/>
            </w:rPr>
          </w:pPr>
          <w:hyperlink w:anchor="_Toc58224850" w:history="1">
            <w:r w:rsidR="009319EB" w:rsidRPr="009319EB">
              <w:rPr>
                <w:rStyle w:val="a9"/>
                <w:noProof/>
                <w:color w:val="auto"/>
                <w:sz w:val="28"/>
                <w:szCs w:val="28"/>
              </w:rPr>
              <w:t>2.8. Управління об’єктами комунальної власності</w:t>
            </w:r>
            <w:r w:rsidR="009319EB" w:rsidRPr="009319EB">
              <w:rPr>
                <w:noProof/>
                <w:webHidden/>
                <w:sz w:val="28"/>
                <w:szCs w:val="28"/>
              </w:rPr>
              <w:tab/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begin"/>
            </w:r>
            <w:r w:rsidR="009319EB" w:rsidRPr="009319EB">
              <w:rPr>
                <w:noProof/>
                <w:webHidden/>
                <w:sz w:val="28"/>
                <w:szCs w:val="28"/>
              </w:rPr>
              <w:instrText xml:space="preserve"> PAGEREF _Toc58224850 \h </w:instrText>
            </w:r>
            <w:r w:rsidR="009319EB" w:rsidRPr="009319EB">
              <w:rPr>
                <w:noProof/>
                <w:webHidden/>
                <w:sz w:val="28"/>
                <w:szCs w:val="28"/>
              </w:rPr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C5C5C">
              <w:rPr>
                <w:noProof/>
                <w:webHidden/>
                <w:sz w:val="28"/>
                <w:szCs w:val="28"/>
              </w:rPr>
              <w:t>31</w:t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19EB" w:rsidRPr="009319EB" w:rsidRDefault="004E6B1E" w:rsidP="00514FD5">
          <w:pPr>
            <w:pStyle w:val="25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uk-UA"/>
            </w:rPr>
          </w:pPr>
          <w:hyperlink w:anchor="_Toc58224851" w:history="1">
            <w:r w:rsidR="009319EB" w:rsidRPr="009319EB">
              <w:rPr>
                <w:rStyle w:val="a9"/>
                <w:noProof/>
                <w:color w:val="auto"/>
                <w:sz w:val="28"/>
                <w:szCs w:val="28"/>
              </w:rPr>
              <w:t>2.9. Діяльність підприємств комунальної власності</w:t>
            </w:r>
            <w:r w:rsidR="009319EB" w:rsidRPr="009319EB">
              <w:rPr>
                <w:noProof/>
                <w:webHidden/>
                <w:sz w:val="28"/>
                <w:szCs w:val="28"/>
              </w:rPr>
              <w:tab/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begin"/>
            </w:r>
            <w:r w:rsidR="009319EB" w:rsidRPr="009319EB">
              <w:rPr>
                <w:noProof/>
                <w:webHidden/>
                <w:sz w:val="28"/>
                <w:szCs w:val="28"/>
              </w:rPr>
              <w:instrText xml:space="preserve"> PAGEREF _Toc58224851 \h </w:instrText>
            </w:r>
            <w:r w:rsidR="009319EB" w:rsidRPr="009319EB">
              <w:rPr>
                <w:noProof/>
                <w:webHidden/>
                <w:sz w:val="28"/>
                <w:szCs w:val="28"/>
              </w:rPr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C5C5C">
              <w:rPr>
                <w:noProof/>
                <w:webHidden/>
                <w:sz w:val="28"/>
                <w:szCs w:val="28"/>
              </w:rPr>
              <w:t>32</w:t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19EB" w:rsidRPr="009319EB" w:rsidRDefault="004E6B1E" w:rsidP="00514FD5">
          <w:pPr>
            <w:pStyle w:val="25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uk-UA"/>
            </w:rPr>
          </w:pPr>
          <w:hyperlink w:anchor="_Toc58224852" w:history="1">
            <w:r w:rsidR="009319EB" w:rsidRPr="009319EB">
              <w:rPr>
                <w:rStyle w:val="a9"/>
                <w:noProof/>
                <w:color w:val="auto"/>
                <w:sz w:val="28"/>
                <w:szCs w:val="28"/>
              </w:rPr>
              <w:t>2.10. Транспорт і зв’язок</w:t>
            </w:r>
            <w:r w:rsidR="009319EB" w:rsidRPr="009319EB">
              <w:rPr>
                <w:noProof/>
                <w:webHidden/>
                <w:sz w:val="28"/>
                <w:szCs w:val="28"/>
              </w:rPr>
              <w:tab/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begin"/>
            </w:r>
            <w:r w:rsidR="009319EB" w:rsidRPr="009319EB">
              <w:rPr>
                <w:noProof/>
                <w:webHidden/>
                <w:sz w:val="28"/>
                <w:szCs w:val="28"/>
              </w:rPr>
              <w:instrText xml:space="preserve"> PAGEREF _Toc58224852 \h </w:instrText>
            </w:r>
            <w:r w:rsidR="009319EB" w:rsidRPr="009319EB">
              <w:rPr>
                <w:noProof/>
                <w:webHidden/>
                <w:sz w:val="28"/>
                <w:szCs w:val="28"/>
              </w:rPr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C5C5C">
              <w:rPr>
                <w:noProof/>
                <w:webHidden/>
                <w:sz w:val="28"/>
                <w:szCs w:val="28"/>
              </w:rPr>
              <w:t>33</w:t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19EB" w:rsidRPr="009319EB" w:rsidRDefault="004E6B1E" w:rsidP="00514FD5">
          <w:pPr>
            <w:pStyle w:val="25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uk-UA"/>
            </w:rPr>
          </w:pPr>
          <w:hyperlink w:anchor="_Toc58224853" w:history="1">
            <w:r w:rsidR="009319EB" w:rsidRPr="009319EB">
              <w:rPr>
                <w:rStyle w:val="a9"/>
                <w:noProof/>
                <w:color w:val="auto"/>
                <w:sz w:val="28"/>
                <w:szCs w:val="28"/>
              </w:rPr>
              <w:t>2.11. Підтримка сімей, дітей та молоді, гендерна політика</w:t>
            </w:r>
            <w:r w:rsidR="009319EB" w:rsidRPr="009319EB">
              <w:rPr>
                <w:noProof/>
                <w:webHidden/>
                <w:sz w:val="28"/>
                <w:szCs w:val="28"/>
              </w:rPr>
              <w:tab/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begin"/>
            </w:r>
            <w:r w:rsidR="009319EB" w:rsidRPr="009319EB">
              <w:rPr>
                <w:noProof/>
                <w:webHidden/>
                <w:sz w:val="28"/>
                <w:szCs w:val="28"/>
              </w:rPr>
              <w:instrText xml:space="preserve"> PAGEREF _Toc58224853 \h </w:instrText>
            </w:r>
            <w:r w:rsidR="009319EB" w:rsidRPr="009319EB">
              <w:rPr>
                <w:noProof/>
                <w:webHidden/>
                <w:sz w:val="28"/>
                <w:szCs w:val="28"/>
              </w:rPr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C5C5C">
              <w:rPr>
                <w:noProof/>
                <w:webHidden/>
                <w:sz w:val="28"/>
                <w:szCs w:val="28"/>
              </w:rPr>
              <w:t>34</w:t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19EB" w:rsidRPr="009319EB" w:rsidRDefault="004E6B1E" w:rsidP="00514FD5">
          <w:pPr>
            <w:pStyle w:val="25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uk-UA"/>
            </w:rPr>
          </w:pPr>
          <w:hyperlink w:anchor="_Toc58224854" w:history="1">
            <w:r w:rsidR="009319EB" w:rsidRPr="009319EB">
              <w:rPr>
                <w:rStyle w:val="a9"/>
                <w:noProof/>
                <w:color w:val="auto"/>
                <w:sz w:val="28"/>
                <w:szCs w:val="28"/>
              </w:rPr>
              <w:t>2.12. Соціальний захист та соціальне забезпечення населення</w:t>
            </w:r>
            <w:r w:rsidR="009319EB" w:rsidRPr="009319EB">
              <w:rPr>
                <w:noProof/>
                <w:webHidden/>
                <w:sz w:val="28"/>
                <w:szCs w:val="28"/>
              </w:rPr>
              <w:tab/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begin"/>
            </w:r>
            <w:r w:rsidR="009319EB" w:rsidRPr="009319EB">
              <w:rPr>
                <w:noProof/>
                <w:webHidden/>
                <w:sz w:val="28"/>
                <w:szCs w:val="28"/>
              </w:rPr>
              <w:instrText xml:space="preserve"> PAGEREF _Toc58224854 \h </w:instrText>
            </w:r>
            <w:r w:rsidR="009319EB" w:rsidRPr="009319EB">
              <w:rPr>
                <w:noProof/>
                <w:webHidden/>
                <w:sz w:val="28"/>
                <w:szCs w:val="28"/>
              </w:rPr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C5C5C">
              <w:rPr>
                <w:noProof/>
                <w:webHidden/>
                <w:sz w:val="28"/>
                <w:szCs w:val="28"/>
              </w:rPr>
              <w:t>35</w:t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19EB" w:rsidRPr="009319EB" w:rsidRDefault="004E6B1E" w:rsidP="00514FD5">
          <w:pPr>
            <w:pStyle w:val="25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uk-UA"/>
            </w:rPr>
          </w:pPr>
          <w:hyperlink w:anchor="_Toc58224855" w:history="1">
            <w:r w:rsidR="009319EB" w:rsidRPr="009319EB">
              <w:rPr>
                <w:rStyle w:val="a9"/>
                <w:noProof/>
                <w:color w:val="auto"/>
                <w:sz w:val="28"/>
                <w:szCs w:val="28"/>
              </w:rPr>
              <w:t>2.13. Культура і туризм</w:t>
            </w:r>
            <w:r w:rsidR="009319EB" w:rsidRPr="009319EB">
              <w:rPr>
                <w:noProof/>
                <w:webHidden/>
                <w:sz w:val="28"/>
                <w:szCs w:val="28"/>
              </w:rPr>
              <w:tab/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begin"/>
            </w:r>
            <w:r w:rsidR="009319EB" w:rsidRPr="009319EB">
              <w:rPr>
                <w:noProof/>
                <w:webHidden/>
                <w:sz w:val="28"/>
                <w:szCs w:val="28"/>
              </w:rPr>
              <w:instrText xml:space="preserve"> PAGEREF _Toc58224855 \h </w:instrText>
            </w:r>
            <w:r w:rsidR="009319EB" w:rsidRPr="009319EB">
              <w:rPr>
                <w:noProof/>
                <w:webHidden/>
                <w:sz w:val="28"/>
                <w:szCs w:val="28"/>
              </w:rPr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C5C5C">
              <w:rPr>
                <w:noProof/>
                <w:webHidden/>
                <w:sz w:val="28"/>
                <w:szCs w:val="28"/>
              </w:rPr>
              <w:t>36</w:t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19EB" w:rsidRPr="009319EB" w:rsidRDefault="004E6B1E" w:rsidP="00514FD5">
          <w:pPr>
            <w:pStyle w:val="25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uk-UA"/>
            </w:rPr>
          </w:pPr>
          <w:hyperlink w:anchor="_Toc58224856" w:history="1">
            <w:r w:rsidR="009319EB" w:rsidRPr="009319EB">
              <w:rPr>
                <w:rStyle w:val="a9"/>
                <w:noProof/>
                <w:color w:val="auto"/>
                <w:sz w:val="28"/>
                <w:szCs w:val="28"/>
              </w:rPr>
              <w:t>2.14. Спорт і фізична культура</w:t>
            </w:r>
            <w:r w:rsidR="009319EB" w:rsidRPr="009319EB">
              <w:rPr>
                <w:noProof/>
                <w:webHidden/>
                <w:sz w:val="28"/>
                <w:szCs w:val="28"/>
              </w:rPr>
              <w:tab/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begin"/>
            </w:r>
            <w:r w:rsidR="009319EB" w:rsidRPr="009319EB">
              <w:rPr>
                <w:noProof/>
                <w:webHidden/>
                <w:sz w:val="28"/>
                <w:szCs w:val="28"/>
              </w:rPr>
              <w:instrText xml:space="preserve"> PAGEREF _Toc58224856 \h </w:instrText>
            </w:r>
            <w:r w:rsidR="009319EB" w:rsidRPr="009319EB">
              <w:rPr>
                <w:noProof/>
                <w:webHidden/>
                <w:sz w:val="28"/>
                <w:szCs w:val="28"/>
              </w:rPr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C5C5C">
              <w:rPr>
                <w:noProof/>
                <w:webHidden/>
                <w:sz w:val="28"/>
                <w:szCs w:val="28"/>
              </w:rPr>
              <w:t>38</w:t>
            </w:r>
            <w:r w:rsidR="009319EB" w:rsidRPr="009319E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19EB" w:rsidRPr="009319EB" w:rsidRDefault="004E6B1E" w:rsidP="00514FD5">
          <w:pPr>
            <w:pStyle w:val="19"/>
            <w:spacing w:line="240" w:lineRule="auto"/>
            <w:rPr>
              <w:rFonts w:asciiTheme="minorHAnsi" w:eastAsiaTheme="minorEastAsia" w:hAnsiTheme="minorHAnsi" w:cstheme="minorBidi"/>
              <w:noProof/>
              <w:color w:val="auto"/>
              <w:spacing w:val="0"/>
              <w:szCs w:val="28"/>
              <w:lang w:eastAsia="uk-UA"/>
            </w:rPr>
          </w:pPr>
          <w:hyperlink w:anchor="_Toc58224857" w:history="1">
            <w:r w:rsidR="009319EB" w:rsidRPr="009319EB">
              <w:rPr>
                <w:rStyle w:val="a9"/>
                <w:noProof/>
                <w:color w:val="auto"/>
                <w:szCs w:val="28"/>
              </w:rPr>
              <w:t>3. Джерела фінансування Програми економічного і соціального розвитку міста Чернігова на 2021 рік</w:t>
            </w:r>
            <w:r w:rsidR="009319EB" w:rsidRPr="009319EB">
              <w:rPr>
                <w:noProof/>
                <w:webHidden/>
                <w:color w:val="auto"/>
                <w:szCs w:val="28"/>
              </w:rPr>
              <w:tab/>
            </w:r>
            <w:r w:rsidR="009319EB" w:rsidRPr="009319EB">
              <w:rPr>
                <w:noProof/>
                <w:webHidden/>
                <w:color w:val="auto"/>
                <w:szCs w:val="28"/>
              </w:rPr>
              <w:fldChar w:fldCharType="begin"/>
            </w:r>
            <w:r w:rsidR="009319EB" w:rsidRPr="009319EB">
              <w:rPr>
                <w:noProof/>
                <w:webHidden/>
                <w:color w:val="auto"/>
                <w:szCs w:val="28"/>
              </w:rPr>
              <w:instrText xml:space="preserve"> PAGEREF _Toc58224857 \h </w:instrText>
            </w:r>
            <w:r w:rsidR="009319EB" w:rsidRPr="009319EB">
              <w:rPr>
                <w:noProof/>
                <w:webHidden/>
                <w:color w:val="auto"/>
                <w:szCs w:val="28"/>
              </w:rPr>
            </w:r>
            <w:r w:rsidR="009319EB" w:rsidRPr="009319EB">
              <w:rPr>
                <w:noProof/>
                <w:webHidden/>
                <w:color w:val="auto"/>
                <w:szCs w:val="28"/>
              </w:rPr>
              <w:fldChar w:fldCharType="separate"/>
            </w:r>
            <w:r w:rsidR="00BC5C5C">
              <w:rPr>
                <w:noProof/>
                <w:webHidden/>
                <w:color w:val="auto"/>
                <w:szCs w:val="28"/>
              </w:rPr>
              <w:t>38</w:t>
            </w:r>
            <w:r w:rsidR="009319EB" w:rsidRPr="009319EB">
              <w:rPr>
                <w:noProof/>
                <w:webHidden/>
                <w:color w:val="auto"/>
                <w:szCs w:val="28"/>
              </w:rPr>
              <w:fldChar w:fldCharType="end"/>
            </w:r>
          </w:hyperlink>
        </w:p>
        <w:p w:rsidR="009319EB" w:rsidRPr="009319EB" w:rsidRDefault="004E6B1E" w:rsidP="00514FD5">
          <w:pPr>
            <w:pStyle w:val="19"/>
            <w:spacing w:line="240" w:lineRule="auto"/>
            <w:rPr>
              <w:rFonts w:asciiTheme="minorHAnsi" w:eastAsiaTheme="minorEastAsia" w:hAnsiTheme="minorHAnsi" w:cstheme="minorBidi"/>
              <w:noProof/>
              <w:color w:val="auto"/>
              <w:spacing w:val="0"/>
              <w:szCs w:val="28"/>
              <w:lang w:eastAsia="uk-UA"/>
            </w:rPr>
          </w:pPr>
          <w:hyperlink w:anchor="_Toc58224858" w:history="1">
            <w:r w:rsidR="009319EB" w:rsidRPr="009319EB">
              <w:rPr>
                <w:rStyle w:val="a9"/>
                <w:noProof/>
                <w:color w:val="auto"/>
                <w:szCs w:val="28"/>
              </w:rPr>
              <w:t>4. Додатки</w:t>
            </w:r>
            <w:r w:rsidR="009319EB" w:rsidRPr="009319EB">
              <w:rPr>
                <w:noProof/>
                <w:webHidden/>
                <w:color w:val="auto"/>
                <w:szCs w:val="28"/>
              </w:rPr>
              <w:tab/>
            </w:r>
            <w:r w:rsidR="009319EB" w:rsidRPr="009319EB">
              <w:rPr>
                <w:noProof/>
                <w:webHidden/>
                <w:color w:val="auto"/>
                <w:szCs w:val="28"/>
              </w:rPr>
              <w:fldChar w:fldCharType="begin"/>
            </w:r>
            <w:r w:rsidR="009319EB" w:rsidRPr="009319EB">
              <w:rPr>
                <w:noProof/>
                <w:webHidden/>
                <w:color w:val="auto"/>
                <w:szCs w:val="28"/>
              </w:rPr>
              <w:instrText xml:space="preserve"> PAGEREF _Toc58224858 \h </w:instrText>
            </w:r>
            <w:r w:rsidR="009319EB" w:rsidRPr="009319EB">
              <w:rPr>
                <w:noProof/>
                <w:webHidden/>
                <w:color w:val="auto"/>
                <w:szCs w:val="28"/>
              </w:rPr>
            </w:r>
            <w:r w:rsidR="009319EB" w:rsidRPr="009319EB">
              <w:rPr>
                <w:noProof/>
                <w:webHidden/>
                <w:color w:val="auto"/>
                <w:szCs w:val="28"/>
              </w:rPr>
              <w:fldChar w:fldCharType="separate"/>
            </w:r>
            <w:r w:rsidR="00BC5C5C">
              <w:rPr>
                <w:noProof/>
                <w:webHidden/>
                <w:color w:val="auto"/>
                <w:szCs w:val="28"/>
              </w:rPr>
              <w:t>39</w:t>
            </w:r>
            <w:r w:rsidR="009319EB" w:rsidRPr="009319EB">
              <w:rPr>
                <w:noProof/>
                <w:webHidden/>
                <w:color w:val="auto"/>
                <w:szCs w:val="28"/>
              </w:rPr>
              <w:fldChar w:fldCharType="end"/>
            </w:r>
          </w:hyperlink>
        </w:p>
        <w:p w:rsidR="00E274C9" w:rsidRPr="00EC3BD7" w:rsidRDefault="00E274C9" w:rsidP="00514FD5">
          <w:pPr>
            <w:rPr>
              <w:sz w:val="28"/>
              <w:szCs w:val="28"/>
            </w:rPr>
          </w:pPr>
          <w:r w:rsidRPr="009319EB">
            <w:rPr>
              <w:b/>
              <w:bCs/>
              <w:sz w:val="28"/>
              <w:szCs w:val="28"/>
              <w:lang w:val="ru-RU"/>
            </w:rPr>
            <w:fldChar w:fldCharType="end"/>
          </w:r>
        </w:p>
      </w:sdtContent>
    </w:sdt>
    <w:p w:rsidR="00281013" w:rsidRDefault="00281013" w:rsidP="00E274C9">
      <w:pPr>
        <w:pStyle w:val="1"/>
        <w:rPr>
          <w:sz w:val="28"/>
          <w:szCs w:val="28"/>
        </w:rPr>
      </w:pPr>
      <w:bookmarkStart w:id="7" w:name="_Toc375297727"/>
      <w:bookmarkStart w:id="8" w:name="_Toc406178654"/>
      <w:bookmarkStart w:id="9" w:name="_Toc406178846"/>
      <w:bookmarkStart w:id="10" w:name="_Toc406341811"/>
      <w:bookmarkStart w:id="11" w:name="_Toc495473267"/>
      <w:bookmarkEnd w:id="4"/>
      <w:bookmarkEnd w:id="5"/>
      <w:bookmarkEnd w:id="6"/>
    </w:p>
    <w:p w:rsidR="00281013" w:rsidRDefault="00281013" w:rsidP="00281013"/>
    <w:p w:rsidR="00E62DA2" w:rsidRDefault="00E62DA2" w:rsidP="00281013"/>
    <w:p w:rsidR="00E62DA2" w:rsidRDefault="00E62DA2" w:rsidP="00281013"/>
    <w:p w:rsidR="00682665" w:rsidRDefault="00682665" w:rsidP="00281013"/>
    <w:p w:rsidR="00682665" w:rsidRDefault="00682665" w:rsidP="00281013"/>
    <w:p w:rsidR="00682665" w:rsidRDefault="00682665" w:rsidP="00281013"/>
    <w:p w:rsidR="00281013" w:rsidRPr="00281013" w:rsidRDefault="00281013" w:rsidP="00281013"/>
    <w:p w:rsidR="00514FD5" w:rsidRDefault="00514FD5" w:rsidP="00E274C9">
      <w:pPr>
        <w:pStyle w:val="1"/>
        <w:rPr>
          <w:sz w:val="28"/>
          <w:szCs w:val="28"/>
        </w:rPr>
        <w:sectPr w:rsidR="00514FD5" w:rsidSect="00B62D5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134" w:right="424" w:bottom="142" w:left="1276" w:header="709" w:footer="709" w:gutter="0"/>
          <w:cols w:space="708"/>
          <w:titlePg/>
          <w:docGrid w:linePitch="360"/>
        </w:sectPr>
      </w:pPr>
      <w:bookmarkStart w:id="12" w:name="_Toc58224836"/>
    </w:p>
    <w:p w:rsidR="00023620" w:rsidRPr="00E10A8F" w:rsidRDefault="00023620" w:rsidP="00514FD5">
      <w:pPr>
        <w:pStyle w:val="1"/>
        <w:ind w:right="283"/>
        <w:rPr>
          <w:sz w:val="28"/>
          <w:szCs w:val="28"/>
        </w:rPr>
      </w:pPr>
      <w:r w:rsidRPr="00E10A8F">
        <w:rPr>
          <w:sz w:val="28"/>
          <w:szCs w:val="28"/>
        </w:rPr>
        <w:lastRenderedPageBreak/>
        <w:t>Паспорт Програми економічного та соціального розвитку міста Чернігів на 20</w:t>
      </w:r>
      <w:r w:rsidR="00B2434D">
        <w:rPr>
          <w:sz w:val="28"/>
          <w:szCs w:val="28"/>
        </w:rPr>
        <w:t>2</w:t>
      </w:r>
      <w:r w:rsidR="00A37213">
        <w:rPr>
          <w:sz w:val="28"/>
          <w:szCs w:val="28"/>
        </w:rPr>
        <w:t>1</w:t>
      </w:r>
      <w:r w:rsidRPr="00E10A8F">
        <w:rPr>
          <w:sz w:val="28"/>
          <w:szCs w:val="28"/>
        </w:rPr>
        <w:t xml:space="preserve"> рік</w:t>
      </w:r>
      <w:bookmarkEnd w:id="12"/>
    </w:p>
    <w:p w:rsidR="00023620" w:rsidRDefault="00023620" w:rsidP="00023620">
      <w:pPr>
        <w:jc w:val="center"/>
        <w:rPr>
          <w:b/>
          <w:sz w:val="16"/>
          <w:szCs w:val="16"/>
        </w:rPr>
      </w:pPr>
    </w:p>
    <w:p w:rsidR="00A47AA9" w:rsidRPr="00A47AA9" w:rsidRDefault="00A47AA9" w:rsidP="00023620">
      <w:pPr>
        <w:jc w:val="center"/>
        <w:rPr>
          <w:b/>
          <w:sz w:val="16"/>
          <w:szCs w:val="16"/>
        </w:rPr>
      </w:pPr>
    </w:p>
    <w:tbl>
      <w:tblPr>
        <w:tblW w:w="48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4"/>
        <w:gridCol w:w="6776"/>
      </w:tblGrid>
      <w:tr w:rsidR="00023620" w:rsidRPr="00E10A8F" w:rsidTr="00514FD5">
        <w:trPr>
          <w:trHeight w:val="555"/>
        </w:trPr>
        <w:tc>
          <w:tcPr>
            <w:tcW w:w="1622" w:type="pct"/>
          </w:tcPr>
          <w:p w:rsidR="00023620" w:rsidRPr="00E10A8F" w:rsidRDefault="00023620" w:rsidP="00D43146">
            <w:pPr>
              <w:jc w:val="both"/>
              <w:rPr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 xml:space="preserve">Назва програми </w:t>
            </w:r>
          </w:p>
        </w:tc>
        <w:tc>
          <w:tcPr>
            <w:tcW w:w="3378" w:type="pct"/>
          </w:tcPr>
          <w:p w:rsidR="00023620" w:rsidRPr="00E10A8F" w:rsidRDefault="00023620" w:rsidP="00A37213">
            <w:pPr>
              <w:jc w:val="both"/>
              <w:rPr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>Програма економічного та соціального розвитку міста Чернігова на 20</w:t>
            </w:r>
            <w:r w:rsidR="00B2434D">
              <w:rPr>
                <w:sz w:val="28"/>
                <w:szCs w:val="28"/>
              </w:rPr>
              <w:t>2</w:t>
            </w:r>
            <w:r w:rsidR="00A37213">
              <w:rPr>
                <w:sz w:val="28"/>
                <w:szCs w:val="28"/>
              </w:rPr>
              <w:t>1</w:t>
            </w:r>
            <w:r w:rsidRPr="00E10A8F">
              <w:rPr>
                <w:sz w:val="28"/>
                <w:szCs w:val="28"/>
              </w:rPr>
              <w:t xml:space="preserve"> рік</w:t>
            </w:r>
          </w:p>
        </w:tc>
      </w:tr>
      <w:tr w:rsidR="00023620" w:rsidRPr="00E10A8F" w:rsidTr="00514FD5">
        <w:trPr>
          <w:trHeight w:val="793"/>
        </w:trPr>
        <w:tc>
          <w:tcPr>
            <w:tcW w:w="1622" w:type="pct"/>
          </w:tcPr>
          <w:p w:rsidR="00023620" w:rsidRPr="00E10A8F" w:rsidRDefault="00023620" w:rsidP="00D43146">
            <w:pPr>
              <w:jc w:val="both"/>
              <w:rPr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 xml:space="preserve">Підстава для розробки Програми </w:t>
            </w:r>
          </w:p>
        </w:tc>
        <w:tc>
          <w:tcPr>
            <w:tcW w:w="3378" w:type="pct"/>
          </w:tcPr>
          <w:p w:rsidR="00023620" w:rsidRPr="00E10A8F" w:rsidRDefault="00CF4B9A" w:rsidP="007959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Конституція України, </w:t>
            </w:r>
            <w:r w:rsidR="007959EC">
              <w:rPr>
                <w:sz w:val="28"/>
                <w:szCs w:val="28"/>
              </w:rPr>
              <w:t>Бюджетний кодекс України,</w:t>
            </w:r>
            <w:r w:rsidR="007959EC" w:rsidRPr="00E10A8F">
              <w:rPr>
                <w:sz w:val="28"/>
                <w:szCs w:val="28"/>
              </w:rPr>
              <w:t xml:space="preserve"> </w:t>
            </w:r>
            <w:r w:rsidR="00A47AA9" w:rsidRPr="00E10A8F">
              <w:rPr>
                <w:sz w:val="28"/>
                <w:szCs w:val="28"/>
              </w:rPr>
              <w:t>Закон України «Про мі</w:t>
            </w:r>
            <w:r w:rsidR="00761BEC">
              <w:rPr>
                <w:sz w:val="28"/>
                <w:szCs w:val="28"/>
              </w:rPr>
              <w:t>сцеве самоврядування в Україні»</w:t>
            </w:r>
          </w:p>
        </w:tc>
      </w:tr>
      <w:tr w:rsidR="00023620" w:rsidRPr="00E10A8F" w:rsidTr="00514FD5">
        <w:trPr>
          <w:trHeight w:val="278"/>
        </w:trPr>
        <w:tc>
          <w:tcPr>
            <w:tcW w:w="1622" w:type="pct"/>
          </w:tcPr>
          <w:p w:rsidR="00023620" w:rsidRPr="00E10A8F" w:rsidRDefault="00023620" w:rsidP="00D43146">
            <w:pPr>
              <w:jc w:val="both"/>
              <w:rPr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>Замовник Програми</w:t>
            </w:r>
          </w:p>
        </w:tc>
        <w:tc>
          <w:tcPr>
            <w:tcW w:w="3378" w:type="pct"/>
          </w:tcPr>
          <w:p w:rsidR="00023620" w:rsidRPr="00E10A8F" w:rsidRDefault="00023620" w:rsidP="00D43146">
            <w:pPr>
              <w:jc w:val="both"/>
              <w:rPr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>Чернігівська міська рада</w:t>
            </w:r>
          </w:p>
        </w:tc>
      </w:tr>
      <w:tr w:rsidR="00023620" w:rsidRPr="00E10A8F" w:rsidTr="00514FD5">
        <w:trPr>
          <w:trHeight w:val="571"/>
        </w:trPr>
        <w:tc>
          <w:tcPr>
            <w:tcW w:w="1622" w:type="pct"/>
          </w:tcPr>
          <w:p w:rsidR="00023620" w:rsidRPr="00E10A8F" w:rsidRDefault="00023620" w:rsidP="00D43146">
            <w:pPr>
              <w:jc w:val="both"/>
              <w:rPr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 xml:space="preserve">Головний розробник Програми  </w:t>
            </w:r>
          </w:p>
        </w:tc>
        <w:tc>
          <w:tcPr>
            <w:tcW w:w="3378" w:type="pct"/>
          </w:tcPr>
          <w:p w:rsidR="00023620" w:rsidRPr="00E10A8F" w:rsidRDefault="00023620" w:rsidP="00D43146">
            <w:pPr>
              <w:jc w:val="both"/>
              <w:rPr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 xml:space="preserve">Управління економічного розвитку міста міської ради </w:t>
            </w:r>
          </w:p>
        </w:tc>
      </w:tr>
      <w:tr w:rsidR="00023620" w:rsidRPr="00E10A8F" w:rsidTr="00514FD5">
        <w:trPr>
          <w:trHeight w:val="848"/>
        </w:trPr>
        <w:tc>
          <w:tcPr>
            <w:tcW w:w="1622" w:type="pct"/>
          </w:tcPr>
          <w:p w:rsidR="00023620" w:rsidRPr="00E10A8F" w:rsidRDefault="00023620" w:rsidP="00682665">
            <w:pPr>
              <w:jc w:val="both"/>
              <w:rPr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 xml:space="preserve">Відповідальні за виконання </w:t>
            </w:r>
            <w:r w:rsidR="00682665">
              <w:rPr>
                <w:sz w:val="28"/>
                <w:szCs w:val="28"/>
              </w:rPr>
              <w:t>Програми</w:t>
            </w:r>
          </w:p>
        </w:tc>
        <w:tc>
          <w:tcPr>
            <w:tcW w:w="3378" w:type="pct"/>
          </w:tcPr>
          <w:p w:rsidR="00023620" w:rsidRPr="00E10A8F" w:rsidRDefault="00A47AA9" w:rsidP="00A47A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Структурні підрозділи </w:t>
            </w:r>
            <w:r w:rsidR="00023620" w:rsidRPr="00E10A8F">
              <w:rPr>
                <w:sz w:val="28"/>
                <w:szCs w:val="28"/>
              </w:rPr>
              <w:t xml:space="preserve">міської ради, підприємства, установи та організації міста Чернігова </w:t>
            </w:r>
          </w:p>
        </w:tc>
      </w:tr>
      <w:tr w:rsidR="00023620" w:rsidRPr="00E10A8F" w:rsidTr="00514FD5">
        <w:trPr>
          <w:trHeight w:val="571"/>
        </w:trPr>
        <w:tc>
          <w:tcPr>
            <w:tcW w:w="1622" w:type="pct"/>
          </w:tcPr>
          <w:p w:rsidR="00023620" w:rsidRPr="00E10A8F" w:rsidRDefault="00023620" w:rsidP="00D43146">
            <w:pPr>
              <w:jc w:val="both"/>
              <w:rPr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>Мета Програми</w:t>
            </w:r>
          </w:p>
        </w:tc>
        <w:tc>
          <w:tcPr>
            <w:tcW w:w="3378" w:type="pct"/>
          </w:tcPr>
          <w:p w:rsidR="00023620" w:rsidRPr="00E10A8F" w:rsidRDefault="00755388" w:rsidP="00BA5A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BA5A01">
              <w:rPr>
                <w:sz w:val="28"/>
                <w:szCs w:val="28"/>
              </w:rPr>
              <w:t xml:space="preserve">абезпечення комплексного розвитку міста та </w:t>
            </w:r>
            <w:r w:rsidR="00BA5A01" w:rsidRPr="00500923">
              <w:rPr>
                <w:sz w:val="28"/>
                <w:szCs w:val="28"/>
              </w:rPr>
              <w:t>втіленн</w:t>
            </w:r>
            <w:r w:rsidR="00BA5A01">
              <w:rPr>
                <w:sz w:val="28"/>
                <w:szCs w:val="28"/>
              </w:rPr>
              <w:t>я</w:t>
            </w:r>
            <w:r w:rsidR="00BA5A01" w:rsidRPr="00500923">
              <w:rPr>
                <w:sz w:val="28"/>
                <w:szCs w:val="28"/>
              </w:rPr>
              <w:t xml:space="preserve"> на міс</w:t>
            </w:r>
            <w:r w:rsidR="00BA5A01">
              <w:rPr>
                <w:sz w:val="28"/>
                <w:szCs w:val="28"/>
              </w:rPr>
              <w:t>цевому</w:t>
            </w:r>
            <w:r w:rsidR="00BA5A01" w:rsidRPr="00500923">
              <w:rPr>
                <w:sz w:val="28"/>
                <w:szCs w:val="28"/>
              </w:rPr>
              <w:t xml:space="preserve"> рівні державної політики розвитку громад та територій України</w:t>
            </w:r>
            <w:r w:rsidR="00BA5A01">
              <w:rPr>
                <w:sz w:val="28"/>
                <w:szCs w:val="28"/>
              </w:rPr>
              <w:t>, що</w:t>
            </w:r>
            <w:r w:rsidR="00BA5A01" w:rsidRPr="009E7571">
              <w:rPr>
                <w:sz w:val="28"/>
                <w:szCs w:val="28"/>
              </w:rPr>
              <w:t xml:space="preserve"> досягається через спільну реалізацію інтересів влади, громади та бізнесу</w:t>
            </w:r>
          </w:p>
        </w:tc>
      </w:tr>
      <w:tr w:rsidR="00023620" w:rsidRPr="00E10A8F" w:rsidTr="00514FD5">
        <w:trPr>
          <w:trHeight w:val="3116"/>
        </w:trPr>
        <w:tc>
          <w:tcPr>
            <w:tcW w:w="1622" w:type="pct"/>
          </w:tcPr>
          <w:p w:rsidR="00023620" w:rsidRPr="00E10A8F" w:rsidRDefault="00023620" w:rsidP="00D43146">
            <w:pPr>
              <w:jc w:val="both"/>
              <w:rPr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 xml:space="preserve">Завдання Програми </w:t>
            </w:r>
          </w:p>
        </w:tc>
        <w:tc>
          <w:tcPr>
            <w:tcW w:w="3378" w:type="pct"/>
          </w:tcPr>
          <w:p w:rsidR="00F949CB" w:rsidRDefault="00F949CB" w:rsidP="0097719C">
            <w:pPr>
              <w:tabs>
                <w:tab w:val="left" w:pos="281"/>
                <w:tab w:val="left" w:pos="6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Створення комфортного та безпечного середовища для </w:t>
            </w:r>
            <w:r w:rsidR="00B207F1">
              <w:rPr>
                <w:sz w:val="28"/>
                <w:szCs w:val="28"/>
              </w:rPr>
              <w:t>мешканців</w:t>
            </w:r>
            <w:r>
              <w:rPr>
                <w:sz w:val="28"/>
                <w:szCs w:val="28"/>
              </w:rPr>
              <w:t xml:space="preserve">, забезпечення </w:t>
            </w:r>
            <w:r w:rsidRPr="00E10A8F">
              <w:rPr>
                <w:sz w:val="28"/>
                <w:szCs w:val="28"/>
              </w:rPr>
              <w:t>життєдіяльності міста</w:t>
            </w:r>
            <w:r>
              <w:rPr>
                <w:sz w:val="28"/>
                <w:szCs w:val="28"/>
              </w:rPr>
              <w:t xml:space="preserve"> та ефективного управління міським господарством:</w:t>
            </w:r>
          </w:p>
          <w:p w:rsidR="00023620" w:rsidRPr="00E10A8F" w:rsidRDefault="00F949CB" w:rsidP="0097719C">
            <w:pPr>
              <w:tabs>
                <w:tab w:val="left" w:pos="281"/>
                <w:tab w:val="left" w:pos="6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55125">
              <w:rPr>
                <w:sz w:val="28"/>
                <w:szCs w:val="28"/>
              </w:rPr>
              <w:t xml:space="preserve">сприяння зростанню та </w:t>
            </w:r>
            <w:r w:rsidR="00023620" w:rsidRPr="00E10A8F">
              <w:rPr>
                <w:sz w:val="28"/>
                <w:szCs w:val="28"/>
              </w:rPr>
              <w:t>ефективн</w:t>
            </w:r>
            <w:r w:rsidR="00E11BB1">
              <w:rPr>
                <w:sz w:val="28"/>
                <w:szCs w:val="28"/>
              </w:rPr>
              <w:t xml:space="preserve">ому </w:t>
            </w:r>
            <w:r w:rsidR="00023620" w:rsidRPr="00E10A8F">
              <w:rPr>
                <w:sz w:val="28"/>
                <w:szCs w:val="28"/>
              </w:rPr>
              <w:t>використанн</w:t>
            </w:r>
            <w:r w:rsidR="00B67970">
              <w:rPr>
                <w:sz w:val="28"/>
                <w:szCs w:val="28"/>
              </w:rPr>
              <w:t>ю</w:t>
            </w:r>
            <w:r w:rsidR="00023620" w:rsidRPr="00E10A8F">
              <w:rPr>
                <w:sz w:val="28"/>
                <w:szCs w:val="28"/>
              </w:rPr>
              <w:t xml:space="preserve"> </w:t>
            </w:r>
            <w:r w:rsidR="00B207F1">
              <w:rPr>
                <w:sz w:val="28"/>
                <w:szCs w:val="28"/>
              </w:rPr>
              <w:t xml:space="preserve">економічного та людського </w:t>
            </w:r>
            <w:r w:rsidR="003B0719">
              <w:rPr>
                <w:sz w:val="28"/>
                <w:szCs w:val="28"/>
              </w:rPr>
              <w:t>потенціалу міста</w:t>
            </w:r>
            <w:r w:rsidR="00023620" w:rsidRPr="00E10A8F">
              <w:rPr>
                <w:sz w:val="28"/>
                <w:szCs w:val="28"/>
              </w:rPr>
              <w:t>;</w:t>
            </w:r>
          </w:p>
          <w:p w:rsidR="00B67970" w:rsidRDefault="00023620" w:rsidP="0097719C">
            <w:pPr>
              <w:tabs>
                <w:tab w:val="left" w:pos="281"/>
                <w:tab w:val="left" w:pos="695"/>
              </w:tabs>
              <w:jc w:val="both"/>
              <w:rPr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 xml:space="preserve">- </w:t>
            </w:r>
            <w:r w:rsidR="00B67970" w:rsidRPr="00B67970">
              <w:rPr>
                <w:sz w:val="28"/>
                <w:szCs w:val="28"/>
              </w:rPr>
              <w:t>розвиток житлово-комунального господарства та інфраструктури міста</w:t>
            </w:r>
            <w:r w:rsidR="00B67970">
              <w:rPr>
                <w:sz w:val="28"/>
                <w:szCs w:val="28"/>
              </w:rPr>
              <w:t>,</w:t>
            </w:r>
            <w:r w:rsidR="00B67970" w:rsidRPr="00B67970">
              <w:rPr>
                <w:sz w:val="28"/>
                <w:szCs w:val="28"/>
              </w:rPr>
              <w:t xml:space="preserve"> </w:t>
            </w:r>
            <w:r w:rsidR="00B67970" w:rsidRPr="00ED7EEA">
              <w:rPr>
                <w:sz w:val="28"/>
                <w:szCs w:val="28"/>
              </w:rPr>
              <w:t>благоустр</w:t>
            </w:r>
            <w:r w:rsidR="00FC6CBB">
              <w:rPr>
                <w:sz w:val="28"/>
                <w:szCs w:val="28"/>
              </w:rPr>
              <w:t>ою</w:t>
            </w:r>
            <w:r w:rsidR="00B67970" w:rsidRPr="00ED7EEA">
              <w:rPr>
                <w:sz w:val="28"/>
                <w:szCs w:val="28"/>
              </w:rPr>
              <w:t>;</w:t>
            </w:r>
            <w:r w:rsidR="00B67970" w:rsidRPr="00E10A8F">
              <w:rPr>
                <w:sz w:val="28"/>
                <w:szCs w:val="28"/>
              </w:rPr>
              <w:t xml:space="preserve"> </w:t>
            </w:r>
          </w:p>
          <w:p w:rsidR="00023620" w:rsidRPr="00E10A8F" w:rsidRDefault="00B67970" w:rsidP="0097719C">
            <w:pPr>
              <w:tabs>
                <w:tab w:val="left" w:pos="281"/>
                <w:tab w:val="left" w:pos="6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23620" w:rsidRPr="00E10A8F">
              <w:rPr>
                <w:sz w:val="28"/>
                <w:szCs w:val="28"/>
              </w:rPr>
              <w:t>наповнення міського бюджету;</w:t>
            </w:r>
          </w:p>
          <w:p w:rsidR="00023620" w:rsidRPr="00B67970" w:rsidRDefault="00023620" w:rsidP="0097719C">
            <w:pPr>
              <w:tabs>
                <w:tab w:val="left" w:pos="281"/>
                <w:tab w:val="left" w:pos="695"/>
              </w:tabs>
              <w:jc w:val="both"/>
              <w:rPr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 xml:space="preserve">- </w:t>
            </w:r>
            <w:r w:rsidRPr="00B67970">
              <w:rPr>
                <w:sz w:val="28"/>
                <w:szCs w:val="28"/>
              </w:rPr>
              <w:t>підвищення рівня ефективності використання енергоресурсів;</w:t>
            </w:r>
          </w:p>
          <w:p w:rsidR="00023620" w:rsidRPr="00284D5F" w:rsidRDefault="00023620" w:rsidP="0097719C">
            <w:pPr>
              <w:tabs>
                <w:tab w:val="left" w:pos="281"/>
                <w:tab w:val="left" w:pos="695"/>
              </w:tabs>
              <w:jc w:val="both"/>
              <w:rPr>
                <w:sz w:val="28"/>
                <w:szCs w:val="28"/>
              </w:rPr>
            </w:pPr>
            <w:r w:rsidRPr="00B67970">
              <w:rPr>
                <w:sz w:val="28"/>
                <w:szCs w:val="28"/>
              </w:rPr>
              <w:t xml:space="preserve">- </w:t>
            </w:r>
            <w:r w:rsidR="00E11BB1" w:rsidRPr="00B67970">
              <w:rPr>
                <w:sz w:val="28"/>
                <w:szCs w:val="28"/>
              </w:rPr>
              <w:t>створення сприятливого бізнес-клімату у місті</w:t>
            </w:r>
            <w:r w:rsidRPr="00B67970">
              <w:rPr>
                <w:sz w:val="28"/>
                <w:szCs w:val="28"/>
              </w:rPr>
              <w:t>;</w:t>
            </w:r>
          </w:p>
          <w:p w:rsidR="005A328D" w:rsidRPr="005A328D" w:rsidRDefault="005A328D" w:rsidP="0097719C">
            <w:pPr>
              <w:tabs>
                <w:tab w:val="left" w:pos="281"/>
                <w:tab w:val="left" w:pos="6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промоція туристичного потенціалу міста;</w:t>
            </w:r>
          </w:p>
          <w:p w:rsidR="00F949CB" w:rsidRPr="00F949CB" w:rsidRDefault="00023620" w:rsidP="00B207F1">
            <w:pPr>
              <w:tabs>
                <w:tab w:val="left" w:pos="281"/>
                <w:tab w:val="left" w:pos="695"/>
              </w:tabs>
              <w:jc w:val="both"/>
              <w:rPr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 xml:space="preserve">- розвиток </w:t>
            </w:r>
            <w:r w:rsidR="003B0719">
              <w:rPr>
                <w:sz w:val="28"/>
                <w:szCs w:val="28"/>
              </w:rPr>
              <w:t xml:space="preserve">людського </w:t>
            </w:r>
            <w:r w:rsidR="00B207F1">
              <w:rPr>
                <w:sz w:val="28"/>
                <w:szCs w:val="28"/>
              </w:rPr>
              <w:t>капіталу</w:t>
            </w:r>
            <w:r w:rsidRPr="00E10A8F">
              <w:rPr>
                <w:sz w:val="28"/>
                <w:szCs w:val="28"/>
              </w:rPr>
              <w:t>.</w:t>
            </w:r>
          </w:p>
        </w:tc>
      </w:tr>
      <w:tr w:rsidR="00023620" w:rsidRPr="00E10A8F" w:rsidTr="00514FD5">
        <w:trPr>
          <w:trHeight w:val="571"/>
        </w:trPr>
        <w:tc>
          <w:tcPr>
            <w:tcW w:w="1622" w:type="pct"/>
          </w:tcPr>
          <w:p w:rsidR="00023620" w:rsidRPr="00E10A8F" w:rsidRDefault="00023620" w:rsidP="00D43146">
            <w:pPr>
              <w:jc w:val="both"/>
              <w:rPr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 xml:space="preserve">Термін реалізації Програми </w:t>
            </w:r>
          </w:p>
        </w:tc>
        <w:tc>
          <w:tcPr>
            <w:tcW w:w="3378" w:type="pct"/>
          </w:tcPr>
          <w:p w:rsidR="00023620" w:rsidRPr="00E10A8F" w:rsidRDefault="00023620" w:rsidP="00A37213">
            <w:pPr>
              <w:jc w:val="both"/>
              <w:rPr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>20</w:t>
            </w:r>
            <w:r w:rsidR="00B2434D">
              <w:rPr>
                <w:sz w:val="28"/>
                <w:szCs w:val="28"/>
              </w:rPr>
              <w:t>2</w:t>
            </w:r>
            <w:r w:rsidR="00A37213">
              <w:rPr>
                <w:sz w:val="28"/>
                <w:szCs w:val="28"/>
              </w:rPr>
              <w:t>1</w:t>
            </w:r>
            <w:r w:rsidR="00643F9E">
              <w:rPr>
                <w:sz w:val="28"/>
                <w:szCs w:val="28"/>
              </w:rPr>
              <w:t xml:space="preserve"> </w:t>
            </w:r>
            <w:r w:rsidRPr="00E10A8F">
              <w:rPr>
                <w:sz w:val="28"/>
                <w:szCs w:val="28"/>
              </w:rPr>
              <w:t>рік</w:t>
            </w:r>
          </w:p>
        </w:tc>
      </w:tr>
      <w:tr w:rsidR="00023620" w:rsidRPr="00E10A8F" w:rsidTr="00514FD5">
        <w:trPr>
          <w:trHeight w:val="1126"/>
        </w:trPr>
        <w:tc>
          <w:tcPr>
            <w:tcW w:w="1622" w:type="pct"/>
          </w:tcPr>
          <w:p w:rsidR="00023620" w:rsidRPr="00E10A8F" w:rsidRDefault="00023620" w:rsidP="00D43146">
            <w:pPr>
              <w:jc w:val="both"/>
              <w:rPr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 xml:space="preserve">Основні джерела фінансування заходів Програми </w:t>
            </w:r>
          </w:p>
        </w:tc>
        <w:tc>
          <w:tcPr>
            <w:tcW w:w="3378" w:type="pct"/>
          </w:tcPr>
          <w:p w:rsidR="00023620" w:rsidRPr="00E10A8F" w:rsidRDefault="00023620" w:rsidP="00D43146">
            <w:pPr>
              <w:jc w:val="both"/>
              <w:rPr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>-міський бюджет</w:t>
            </w:r>
            <w:r w:rsidR="00B25515">
              <w:rPr>
                <w:sz w:val="28"/>
                <w:szCs w:val="28"/>
              </w:rPr>
              <w:t>;</w:t>
            </w:r>
          </w:p>
          <w:p w:rsidR="00023620" w:rsidRPr="00E10A8F" w:rsidRDefault="00023620" w:rsidP="00D43146">
            <w:pPr>
              <w:jc w:val="both"/>
              <w:rPr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>-державний бюджет</w:t>
            </w:r>
            <w:r w:rsidR="00B25515">
              <w:rPr>
                <w:sz w:val="28"/>
                <w:szCs w:val="28"/>
              </w:rPr>
              <w:t>;</w:t>
            </w:r>
          </w:p>
          <w:p w:rsidR="00023620" w:rsidRPr="00E10A8F" w:rsidRDefault="00023620" w:rsidP="00D43146">
            <w:pPr>
              <w:jc w:val="both"/>
              <w:rPr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>-власні кошти підприємств, установ та організацій</w:t>
            </w:r>
            <w:r w:rsidR="00B25515">
              <w:rPr>
                <w:sz w:val="28"/>
                <w:szCs w:val="28"/>
              </w:rPr>
              <w:t>;</w:t>
            </w:r>
          </w:p>
          <w:p w:rsidR="00023620" w:rsidRPr="00E10A8F" w:rsidRDefault="00023620" w:rsidP="00D43146">
            <w:pPr>
              <w:jc w:val="both"/>
              <w:rPr>
                <w:b/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>-інші джерела, не</w:t>
            </w:r>
            <w:r w:rsidR="0097719C">
              <w:rPr>
                <w:sz w:val="28"/>
                <w:szCs w:val="28"/>
              </w:rPr>
              <w:t xml:space="preserve"> </w:t>
            </w:r>
            <w:r w:rsidRPr="00E10A8F">
              <w:rPr>
                <w:sz w:val="28"/>
                <w:szCs w:val="28"/>
              </w:rPr>
              <w:t>заборонені діючим законодавством</w:t>
            </w:r>
            <w:r w:rsidR="00B25515">
              <w:rPr>
                <w:sz w:val="28"/>
                <w:szCs w:val="28"/>
              </w:rPr>
              <w:t>.</w:t>
            </w:r>
            <w:r w:rsidRPr="00E10A8F">
              <w:rPr>
                <w:sz w:val="28"/>
                <w:szCs w:val="28"/>
              </w:rPr>
              <w:t xml:space="preserve"> </w:t>
            </w:r>
          </w:p>
        </w:tc>
      </w:tr>
      <w:tr w:rsidR="00023620" w:rsidRPr="00E10A8F" w:rsidTr="00514FD5">
        <w:trPr>
          <w:trHeight w:val="848"/>
        </w:trPr>
        <w:tc>
          <w:tcPr>
            <w:tcW w:w="1622" w:type="pct"/>
          </w:tcPr>
          <w:p w:rsidR="00023620" w:rsidRPr="00E10A8F" w:rsidRDefault="00023620" w:rsidP="00D43146">
            <w:pPr>
              <w:jc w:val="both"/>
              <w:rPr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 xml:space="preserve">Система організації контролю за виконанням Програми </w:t>
            </w:r>
          </w:p>
        </w:tc>
        <w:tc>
          <w:tcPr>
            <w:tcW w:w="3378" w:type="pct"/>
          </w:tcPr>
          <w:p w:rsidR="003B0719" w:rsidRPr="00E10A8F" w:rsidRDefault="003B0719" w:rsidP="00321261">
            <w:pPr>
              <w:jc w:val="both"/>
              <w:rPr>
                <w:sz w:val="28"/>
                <w:szCs w:val="28"/>
              </w:rPr>
            </w:pPr>
            <w:r w:rsidRPr="003B0719">
              <w:rPr>
                <w:sz w:val="28"/>
                <w:szCs w:val="28"/>
              </w:rPr>
              <w:t>Контроль за виконанням Програми здійснює постійна комісія міської ради з питань соціально-економічного розвитку, підприємництва, туризму та інвестиційної діяльності</w:t>
            </w:r>
            <w:r>
              <w:rPr>
                <w:sz w:val="28"/>
                <w:szCs w:val="28"/>
              </w:rPr>
              <w:t>. І</w:t>
            </w:r>
            <w:r w:rsidRPr="003B0719">
              <w:rPr>
                <w:sz w:val="28"/>
                <w:szCs w:val="28"/>
              </w:rPr>
              <w:t xml:space="preserve">нформація  про  виконання </w:t>
            </w:r>
            <w:r w:rsidR="00F44C7F">
              <w:rPr>
                <w:sz w:val="28"/>
                <w:szCs w:val="28"/>
              </w:rPr>
              <w:t xml:space="preserve">Програми </w:t>
            </w:r>
            <w:r w:rsidRPr="003B0719">
              <w:rPr>
                <w:sz w:val="28"/>
                <w:szCs w:val="28"/>
              </w:rPr>
              <w:t xml:space="preserve">розміщується на веб-порталі Чернігівської міської ради </w:t>
            </w:r>
          </w:p>
        </w:tc>
      </w:tr>
    </w:tbl>
    <w:p w:rsidR="00676256" w:rsidRDefault="00676256" w:rsidP="00676256">
      <w:bookmarkStart w:id="13" w:name="_Toc406178653"/>
      <w:bookmarkStart w:id="14" w:name="_Toc406178845"/>
      <w:bookmarkStart w:id="15" w:name="_Toc406341810"/>
      <w:bookmarkStart w:id="16" w:name="_Toc466886553"/>
      <w:bookmarkStart w:id="17" w:name="_Toc24122186"/>
      <w:bookmarkStart w:id="18" w:name="_Toc48657845"/>
    </w:p>
    <w:p w:rsidR="001C08B6" w:rsidRDefault="001C08B6" w:rsidP="00E274C9">
      <w:pPr>
        <w:pStyle w:val="1"/>
        <w:rPr>
          <w:b w:val="0"/>
          <w:sz w:val="28"/>
          <w:szCs w:val="28"/>
        </w:rPr>
      </w:pPr>
    </w:p>
    <w:p w:rsidR="001C08B6" w:rsidRDefault="001C08B6" w:rsidP="00E274C9">
      <w:pPr>
        <w:pStyle w:val="1"/>
        <w:rPr>
          <w:b w:val="0"/>
          <w:sz w:val="28"/>
          <w:szCs w:val="28"/>
        </w:rPr>
        <w:sectPr w:rsidR="001C08B6" w:rsidSect="00514FD5">
          <w:pgSz w:w="11906" w:h="16838"/>
          <w:pgMar w:top="1134" w:right="424" w:bottom="142" w:left="1276" w:header="709" w:footer="709" w:gutter="0"/>
          <w:cols w:space="708"/>
          <w:titlePg/>
          <w:docGrid w:linePitch="360"/>
        </w:sectPr>
      </w:pPr>
    </w:p>
    <w:p w:rsidR="00023620" w:rsidRPr="00E10A8F" w:rsidRDefault="00023620" w:rsidP="00E274C9">
      <w:pPr>
        <w:pStyle w:val="1"/>
        <w:rPr>
          <w:b w:val="0"/>
          <w:sz w:val="28"/>
          <w:szCs w:val="28"/>
        </w:rPr>
      </w:pPr>
      <w:bookmarkStart w:id="19" w:name="_Toc58224837"/>
      <w:r w:rsidRPr="00E10A8F">
        <w:rPr>
          <w:b w:val="0"/>
          <w:sz w:val="28"/>
          <w:szCs w:val="28"/>
        </w:rPr>
        <w:lastRenderedPageBreak/>
        <w:t>Вступ</w:t>
      </w:r>
      <w:bookmarkEnd w:id="13"/>
      <w:bookmarkEnd w:id="14"/>
      <w:bookmarkEnd w:id="15"/>
      <w:bookmarkEnd w:id="16"/>
      <w:bookmarkEnd w:id="17"/>
      <w:bookmarkEnd w:id="18"/>
      <w:bookmarkEnd w:id="19"/>
    </w:p>
    <w:p w:rsidR="00023620" w:rsidRPr="00E10A8F" w:rsidRDefault="00023620" w:rsidP="00023620">
      <w:pPr>
        <w:ind w:firstLine="720"/>
        <w:jc w:val="both"/>
        <w:rPr>
          <w:sz w:val="28"/>
          <w:szCs w:val="28"/>
        </w:rPr>
      </w:pPr>
    </w:p>
    <w:p w:rsidR="00EE7667" w:rsidRDefault="00023620" w:rsidP="00514FD5">
      <w:pPr>
        <w:ind w:right="142" w:firstLine="851"/>
        <w:jc w:val="both"/>
        <w:rPr>
          <w:sz w:val="28"/>
          <w:szCs w:val="28"/>
        </w:rPr>
      </w:pPr>
      <w:r w:rsidRPr="00E10A8F">
        <w:rPr>
          <w:sz w:val="28"/>
          <w:szCs w:val="28"/>
        </w:rPr>
        <w:t>Програма економічного та соціального розвитку міста Чернігова на 20</w:t>
      </w:r>
      <w:r w:rsidR="00B635E8">
        <w:rPr>
          <w:sz w:val="28"/>
          <w:szCs w:val="28"/>
        </w:rPr>
        <w:t>2</w:t>
      </w:r>
      <w:r w:rsidR="00A37213">
        <w:rPr>
          <w:sz w:val="28"/>
          <w:szCs w:val="28"/>
        </w:rPr>
        <w:t>1</w:t>
      </w:r>
      <w:r w:rsidRPr="00E10A8F">
        <w:rPr>
          <w:sz w:val="28"/>
          <w:szCs w:val="28"/>
        </w:rPr>
        <w:t xml:space="preserve"> рік (далі – Програма)</w:t>
      </w:r>
      <w:r w:rsidR="00EE7667">
        <w:rPr>
          <w:sz w:val="28"/>
          <w:szCs w:val="28"/>
        </w:rPr>
        <w:t xml:space="preserve"> розроблена </w:t>
      </w:r>
      <w:r w:rsidR="0040084F">
        <w:rPr>
          <w:sz w:val="28"/>
          <w:szCs w:val="28"/>
        </w:rPr>
        <w:t>для</w:t>
      </w:r>
      <w:r w:rsidR="00EE7667">
        <w:rPr>
          <w:sz w:val="28"/>
          <w:szCs w:val="28"/>
        </w:rPr>
        <w:t xml:space="preserve"> втілення на рівні міста державної політики</w:t>
      </w:r>
      <w:r w:rsidRPr="00E10A8F">
        <w:rPr>
          <w:sz w:val="28"/>
          <w:szCs w:val="28"/>
        </w:rPr>
        <w:t xml:space="preserve"> </w:t>
      </w:r>
      <w:r w:rsidR="00EE7667">
        <w:rPr>
          <w:sz w:val="28"/>
          <w:szCs w:val="28"/>
        </w:rPr>
        <w:t xml:space="preserve">розвитку </w:t>
      </w:r>
      <w:r w:rsidR="004F7EB0">
        <w:rPr>
          <w:sz w:val="28"/>
          <w:szCs w:val="28"/>
        </w:rPr>
        <w:t>громад та територій України</w:t>
      </w:r>
      <w:r w:rsidR="00EE7667">
        <w:rPr>
          <w:sz w:val="28"/>
          <w:szCs w:val="28"/>
        </w:rPr>
        <w:t>.</w:t>
      </w:r>
    </w:p>
    <w:p w:rsidR="00A55B16" w:rsidRPr="00A55B16" w:rsidRDefault="00A55B16" w:rsidP="00514FD5">
      <w:pPr>
        <w:ind w:right="142" w:firstLine="851"/>
        <w:jc w:val="both"/>
        <w:rPr>
          <w:sz w:val="16"/>
          <w:szCs w:val="16"/>
        </w:rPr>
      </w:pPr>
    </w:p>
    <w:p w:rsidR="007158F8" w:rsidRDefault="00EE7667" w:rsidP="00514FD5">
      <w:pPr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Програма </w:t>
      </w:r>
      <w:r w:rsidR="00023620" w:rsidRPr="00023620">
        <w:rPr>
          <w:sz w:val="28"/>
          <w:szCs w:val="28"/>
        </w:rPr>
        <w:t>є документом, який визначає розвиток міста в короткостроковій перспективі</w:t>
      </w:r>
      <w:r w:rsidR="00A37213">
        <w:rPr>
          <w:sz w:val="28"/>
          <w:szCs w:val="28"/>
        </w:rPr>
        <w:t>.</w:t>
      </w:r>
      <w:r w:rsidR="00023620">
        <w:rPr>
          <w:sz w:val="28"/>
          <w:szCs w:val="28"/>
        </w:rPr>
        <w:t xml:space="preserve"> </w:t>
      </w:r>
    </w:p>
    <w:p w:rsidR="00A55B16" w:rsidRPr="00A55B16" w:rsidRDefault="00A55B16" w:rsidP="00514FD5">
      <w:pPr>
        <w:ind w:right="142" w:firstLine="851"/>
        <w:jc w:val="both"/>
        <w:rPr>
          <w:sz w:val="16"/>
          <w:szCs w:val="16"/>
        </w:rPr>
      </w:pPr>
    </w:p>
    <w:p w:rsidR="00855125" w:rsidRDefault="00855125" w:rsidP="00514FD5">
      <w:pPr>
        <w:ind w:right="142" w:firstLine="851"/>
        <w:jc w:val="both"/>
        <w:rPr>
          <w:sz w:val="28"/>
          <w:szCs w:val="28"/>
        </w:rPr>
      </w:pPr>
      <w:r w:rsidRPr="00E10A8F">
        <w:rPr>
          <w:sz w:val="28"/>
          <w:szCs w:val="28"/>
        </w:rPr>
        <w:t xml:space="preserve">Законодавчим підґрунтям для розроблення Програми є статті 119, 143 Конституції України, стаття 27 Закону України </w:t>
      </w:r>
      <w:r w:rsidR="002F16D7">
        <w:rPr>
          <w:sz w:val="28"/>
          <w:szCs w:val="28"/>
        </w:rPr>
        <w:t>«</w:t>
      </w:r>
      <w:r w:rsidRPr="00E10A8F">
        <w:rPr>
          <w:sz w:val="28"/>
          <w:szCs w:val="28"/>
        </w:rPr>
        <w:t>Про місцеве самоврядування в Україні</w:t>
      </w:r>
      <w:r w:rsidR="002F16D7">
        <w:rPr>
          <w:sz w:val="28"/>
          <w:szCs w:val="28"/>
        </w:rPr>
        <w:t>»</w:t>
      </w:r>
      <w:r w:rsidRPr="00E10A8F">
        <w:rPr>
          <w:sz w:val="28"/>
          <w:szCs w:val="28"/>
        </w:rPr>
        <w:t xml:space="preserve">, Закон України </w:t>
      </w:r>
      <w:r w:rsidR="002F16D7">
        <w:rPr>
          <w:sz w:val="28"/>
          <w:szCs w:val="28"/>
        </w:rPr>
        <w:t>«</w:t>
      </w:r>
      <w:r w:rsidRPr="00E10A8F">
        <w:rPr>
          <w:sz w:val="28"/>
          <w:szCs w:val="28"/>
        </w:rPr>
        <w:t>Про державне прогнозування та розроблення програм економічного і соціального розвитку України</w:t>
      </w:r>
      <w:r w:rsidR="002F16D7">
        <w:rPr>
          <w:sz w:val="28"/>
          <w:szCs w:val="28"/>
        </w:rPr>
        <w:t>»</w:t>
      </w:r>
      <w:r w:rsidRPr="00E10A8F">
        <w:rPr>
          <w:sz w:val="28"/>
          <w:szCs w:val="28"/>
        </w:rPr>
        <w:t>, Бюджетний кодекс України, постанова Кабінету Міністрів України від 26 квітня 2003 № 621 «</w:t>
      </w:r>
      <w:r w:rsidR="000A6012" w:rsidRPr="000A6012">
        <w:rPr>
          <w:sz w:val="28"/>
          <w:szCs w:val="28"/>
        </w:rPr>
        <w:t xml:space="preserve">Про розроблення прогнозних і програмних документів економічного і соціального розвитку та складання </w:t>
      </w:r>
      <w:proofErr w:type="spellStart"/>
      <w:r w:rsidR="00952C29">
        <w:rPr>
          <w:sz w:val="28"/>
          <w:szCs w:val="28"/>
        </w:rPr>
        <w:t>проєкт</w:t>
      </w:r>
      <w:r w:rsidR="000A6012" w:rsidRPr="000A6012">
        <w:rPr>
          <w:sz w:val="28"/>
          <w:szCs w:val="28"/>
        </w:rPr>
        <w:t>ів</w:t>
      </w:r>
      <w:proofErr w:type="spellEnd"/>
      <w:r w:rsidR="000A6012" w:rsidRPr="000A6012">
        <w:rPr>
          <w:sz w:val="28"/>
          <w:szCs w:val="28"/>
        </w:rPr>
        <w:t xml:space="preserve"> Бюджетної декларації та державного бюджету</w:t>
      </w:r>
      <w:r w:rsidRPr="00E10A8F">
        <w:rPr>
          <w:sz w:val="28"/>
          <w:szCs w:val="28"/>
        </w:rPr>
        <w:t>».</w:t>
      </w:r>
    </w:p>
    <w:p w:rsidR="00A55B16" w:rsidRPr="00A55B16" w:rsidRDefault="00A55B16" w:rsidP="00514FD5">
      <w:pPr>
        <w:ind w:right="142" w:firstLine="851"/>
        <w:jc w:val="both"/>
        <w:rPr>
          <w:sz w:val="16"/>
          <w:szCs w:val="16"/>
        </w:rPr>
      </w:pPr>
    </w:p>
    <w:p w:rsidR="00A55B16" w:rsidRDefault="00023620" w:rsidP="00514FD5">
      <w:pPr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Програма</w:t>
      </w:r>
      <w:r w:rsidRPr="00023620">
        <w:rPr>
          <w:sz w:val="28"/>
          <w:szCs w:val="28"/>
        </w:rPr>
        <w:t xml:space="preserve"> </w:t>
      </w:r>
      <w:r w:rsidR="00F44C7F">
        <w:rPr>
          <w:sz w:val="28"/>
          <w:szCs w:val="28"/>
        </w:rPr>
        <w:t>розроблена</w:t>
      </w:r>
      <w:r w:rsidRPr="00023620">
        <w:rPr>
          <w:sz w:val="28"/>
          <w:szCs w:val="28"/>
        </w:rPr>
        <w:t xml:space="preserve"> </w:t>
      </w:r>
      <w:r w:rsidR="00354052" w:rsidRPr="00354052">
        <w:rPr>
          <w:sz w:val="28"/>
          <w:szCs w:val="28"/>
        </w:rPr>
        <w:t xml:space="preserve">за пропозиціями </w:t>
      </w:r>
      <w:r w:rsidR="00354052" w:rsidRPr="00023620">
        <w:rPr>
          <w:sz w:val="28"/>
          <w:szCs w:val="28"/>
        </w:rPr>
        <w:t>структурни</w:t>
      </w:r>
      <w:r w:rsidR="00354052" w:rsidRPr="00354052">
        <w:rPr>
          <w:sz w:val="28"/>
          <w:szCs w:val="28"/>
        </w:rPr>
        <w:t>х</w:t>
      </w:r>
      <w:r w:rsidR="00354052" w:rsidRPr="00023620">
        <w:rPr>
          <w:sz w:val="28"/>
          <w:szCs w:val="28"/>
        </w:rPr>
        <w:t xml:space="preserve"> підрозділ</w:t>
      </w:r>
      <w:r w:rsidR="00354052" w:rsidRPr="00354052">
        <w:rPr>
          <w:sz w:val="28"/>
          <w:szCs w:val="28"/>
        </w:rPr>
        <w:t>ів</w:t>
      </w:r>
      <w:r w:rsidR="002C408C">
        <w:rPr>
          <w:sz w:val="28"/>
          <w:szCs w:val="28"/>
        </w:rPr>
        <w:t xml:space="preserve"> Чернігівської міської ради</w:t>
      </w:r>
      <w:r w:rsidRPr="00023620">
        <w:rPr>
          <w:sz w:val="28"/>
          <w:szCs w:val="28"/>
        </w:rPr>
        <w:t xml:space="preserve">, з урахуванням пропозицій </w:t>
      </w:r>
      <w:r w:rsidR="002F7740">
        <w:rPr>
          <w:sz w:val="28"/>
          <w:szCs w:val="28"/>
        </w:rPr>
        <w:t xml:space="preserve">комунальних </w:t>
      </w:r>
      <w:r w:rsidRPr="00023620">
        <w:rPr>
          <w:sz w:val="28"/>
          <w:szCs w:val="28"/>
        </w:rPr>
        <w:t>підприємств, установ та організацій міста, що задіяні у виконанні визначених завдань</w:t>
      </w:r>
      <w:r w:rsidR="002C408C">
        <w:rPr>
          <w:sz w:val="28"/>
          <w:szCs w:val="28"/>
        </w:rPr>
        <w:t>.</w:t>
      </w:r>
      <w:r w:rsidR="005A328D">
        <w:rPr>
          <w:sz w:val="28"/>
          <w:szCs w:val="28"/>
        </w:rPr>
        <w:t xml:space="preserve"> </w:t>
      </w:r>
    </w:p>
    <w:p w:rsidR="00BA5A01" w:rsidRPr="00BA5A01" w:rsidRDefault="00BA5A01" w:rsidP="00514FD5">
      <w:pPr>
        <w:ind w:right="142" w:firstLine="851"/>
        <w:jc w:val="both"/>
        <w:rPr>
          <w:sz w:val="16"/>
          <w:szCs w:val="16"/>
        </w:rPr>
      </w:pPr>
    </w:p>
    <w:p w:rsidR="009030BC" w:rsidRDefault="00023620" w:rsidP="00514FD5">
      <w:pPr>
        <w:ind w:right="142" w:firstLine="851"/>
        <w:jc w:val="both"/>
        <w:rPr>
          <w:sz w:val="28"/>
          <w:szCs w:val="28"/>
        </w:rPr>
      </w:pPr>
      <w:r w:rsidRPr="00E10A8F">
        <w:rPr>
          <w:sz w:val="28"/>
          <w:szCs w:val="28"/>
        </w:rPr>
        <w:t>У Програмі відображен</w:t>
      </w:r>
      <w:r w:rsidR="009030BC">
        <w:rPr>
          <w:sz w:val="28"/>
          <w:szCs w:val="28"/>
        </w:rPr>
        <w:t>о:</w:t>
      </w:r>
    </w:p>
    <w:p w:rsidR="009030BC" w:rsidRDefault="009030BC" w:rsidP="00514FD5">
      <w:pPr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23620" w:rsidRPr="00E10A8F">
        <w:rPr>
          <w:sz w:val="28"/>
          <w:szCs w:val="28"/>
        </w:rPr>
        <w:t xml:space="preserve"> </w:t>
      </w:r>
      <w:r w:rsidR="005A328D">
        <w:rPr>
          <w:sz w:val="28"/>
          <w:szCs w:val="28"/>
        </w:rPr>
        <w:t>основні досягнення 20</w:t>
      </w:r>
      <w:r w:rsidR="00A37213">
        <w:rPr>
          <w:sz w:val="28"/>
          <w:szCs w:val="28"/>
        </w:rPr>
        <w:t>20</w:t>
      </w:r>
      <w:r w:rsidR="005A328D">
        <w:rPr>
          <w:sz w:val="28"/>
          <w:szCs w:val="28"/>
        </w:rPr>
        <w:t xml:space="preserve"> року у сфері економічного та соціального розвитку</w:t>
      </w:r>
      <w:r>
        <w:rPr>
          <w:sz w:val="28"/>
          <w:szCs w:val="28"/>
        </w:rPr>
        <w:t>;</w:t>
      </w:r>
    </w:p>
    <w:p w:rsidR="009030BC" w:rsidRDefault="009030BC" w:rsidP="00514FD5">
      <w:pPr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23620" w:rsidRPr="00E10A8F">
        <w:rPr>
          <w:sz w:val="28"/>
          <w:szCs w:val="28"/>
        </w:rPr>
        <w:t xml:space="preserve"> проблем</w:t>
      </w:r>
      <w:r w:rsidR="001421B3">
        <w:rPr>
          <w:sz w:val="28"/>
          <w:szCs w:val="28"/>
        </w:rPr>
        <w:t>ні</w:t>
      </w:r>
      <w:r w:rsidR="005A328D">
        <w:rPr>
          <w:sz w:val="28"/>
          <w:szCs w:val="28"/>
        </w:rPr>
        <w:t xml:space="preserve"> питання</w:t>
      </w:r>
      <w:r w:rsidR="00F011AD">
        <w:rPr>
          <w:sz w:val="28"/>
          <w:szCs w:val="28"/>
        </w:rPr>
        <w:t>, актуальні для міста</w:t>
      </w:r>
      <w:r>
        <w:rPr>
          <w:sz w:val="28"/>
          <w:szCs w:val="28"/>
        </w:rPr>
        <w:t>;</w:t>
      </w:r>
    </w:p>
    <w:p w:rsidR="00F011AD" w:rsidRDefault="009030BC" w:rsidP="00514FD5">
      <w:pPr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23620" w:rsidRPr="00E10A8F">
        <w:rPr>
          <w:sz w:val="28"/>
          <w:szCs w:val="28"/>
        </w:rPr>
        <w:t xml:space="preserve"> пріоритети </w:t>
      </w:r>
      <w:r w:rsidR="00023620">
        <w:rPr>
          <w:sz w:val="28"/>
          <w:szCs w:val="28"/>
        </w:rPr>
        <w:t>розвитку міста на 20</w:t>
      </w:r>
      <w:r w:rsidR="00B635E8">
        <w:rPr>
          <w:sz w:val="28"/>
          <w:szCs w:val="28"/>
        </w:rPr>
        <w:t>2</w:t>
      </w:r>
      <w:r w:rsidR="00A37213">
        <w:rPr>
          <w:sz w:val="28"/>
          <w:szCs w:val="28"/>
        </w:rPr>
        <w:t>1</w:t>
      </w:r>
      <w:r w:rsidR="00023620">
        <w:rPr>
          <w:sz w:val="28"/>
          <w:szCs w:val="28"/>
        </w:rPr>
        <w:t xml:space="preserve"> рік</w:t>
      </w:r>
      <w:r w:rsidR="00F011AD">
        <w:rPr>
          <w:sz w:val="28"/>
          <w:szCs w:val="28"/>
        </w:rPr>
        <w:t>;</w:t>
      </w:r>
    </w:p>
    <w:p w:rsidR="00023620" w:rsidRDefault="00F011AD" w:rsidP="00514FD5">
      <w:pPr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основні завдання та заходи</w:t>
      </w:r>
      <w:r w:rsidR="00023620" w:rsidRPr="00E10A8F">
        <w:rPr>
          <w:sz w:val="28"/>
          <w:szCs w:val="28"/>
        </w:rPr>
        <w:t>.</w:t>
      </w:r>
    </w:p>
    <w:p w:rsidR="00A55B16" w:rsidRPr="00A55B16" w:rsidRDefault="00A55B16" w:rsidP="00514FD5">
      <w:pPr>
        <w:ind w:right="142" w:firstLine="851"/>
        <w:jc w:val="both"/>
        <w:rPr>
          <w:sz w:val="16"/>
          <w:szCs w:val="16"/>
        </w:rPr>
      </w:pPr>
    </w:p>
    <w:p w:rsidR="00023620" w:rsidRDefault="00023620" w:rsidP="00514FD5">
      <w:pPr>
        <w:ind w:right="142" w:firstLine="851"/>
        <w:jc w:val="both"/>
        <w:rPr>
          <w:sz w:val="28"/>
          <w:szCs w:val="28"/>
        </w:rPr>
      </w:pPr>
      <w:r w:rsidRPr="00E10A8F">
        <w:rPr>
          <w:sz w:val="28"/>
          <w:szCs w:val="28"/>
        </w:rPr>
        <w:t xml:space="preserve">Прогнозні показники Програми розраховані на основі аналізу економічної ситуації в Україні та у місті </w:t>
      </w:r>
      <w:r w:rsidR="00284D5F">
        <w:rPr>
          <w:sz w:val="28"/>
          <w:szCs w:val="28"/>
        </w:rPr>
        <w:t>у</w:t>
      </w:r>
      <w:r w:rsidRPr="00E10A8F">
        <w:rPr>
          <w:sz w:val="28"/>
          <w:szCs w:val="28"/>
        </w:rPr>
        <w:t xml:space="preserve"> поточному році, з </w:t>
      </w:r>
      <w:r w:rsidR="006B3450">
        <w:rPr>
          <w:sz w:val="28"/>
          <w:szCs w:val="28"/>
        </w:rPr>
        <w:t xml:space="preserve">урахуванням основних прогнозних </w:t>
      </w:r>
      <w:proofErr w:type="spellStart"/>
      <w:r w:rsidR="006B3450">
        <w:rPr>
          <w:sz w:val="28"/>
          <w:szCs w:val="28"/>
        </w:rPr>
        <w:t>макропоказників</w:t>
      </w:r>
      <w:proofErr w:type="spellEnd"/>
      <w:r w:rsidR="006B3450">
        <w:rPr>
          <w:sz w:val="28"/>
          <w:szCs w:val="28"/>
        </w:rPr>
        <w:t xml:space="preserve"> економічного і соціального розвитку України на 202</w:t>
      </w:r>
      <w:r w:rsidR="00A37213">
        <w:rPr>
          <w:sz w:val="28"/>
          <w:szCs w:val="28"/>
        </w:rPr>
        <w:t>1</w:t>
      </w:r>
      <w:r w:rsidR="006B3450">
        <w:rPr>
          <w:sz w:val="28"/>
          <w:szCs w:val="28"/>
        </w:rPr>
        <w:t>-202</w:t>
      </w:r>
      <w:r w:rsidR="00A37213">
        <w:rPr>
          <w:sz w:val="28"/>
          <w:szCs w:val="28"/>
        </w:rPr>
        <w:t>3</w:t>
      </w:r>
      <w:r w:rsidR="006B3450">
        <w:rPr>
          <w:sz w:val="28"/>
          <w:szCs w:val="28"/>
        </w:rPr>
        <w:t xml:space="preserve"> роки, що затверджені постановою </w:t>
      </w:r>
      <w:r w:rsidR="001421B3">
        <w:rPr>
          <w:sz w:val="28"/>
          <w:szCs w:val="28"/>
        </w:rPr>
        <w:t>Кабінету Міністрів України</w:t>
      </w:r>
      <w:r w:rsidR="006B3450">
        <w:rPr>
          <w:sz w:val="28"/>
          <w:szCs w:val="28"/>
        </w:rPr>
        <w:t xml:space="preserve"> від </w:t>
      </w:r>
      <w:r w:rsidR="00A37213">
        <w:rPr>
          <w:sz w:val="28"/>
          <w:szCs w:val="28"/>
        </w:rPr>
        <w:t>29</w:t>
      </w:r>
      <w:r w:rsidR="006B3450">
        <w:rPr>
          <w:sz w:val="28"/>
          <w:szCs w:val="28"/>
        </w:rPr>
        <w:t>.0</w:t>
      </w:r>
      <w:r w:rsidR="00A37213">
        <w:rPr>
          <w:sz w:val="28"/>
          <w:szCs w:val="28"/>
        </w:rPr>
        <w:t>7</w:t>
      </w:r>
      <w:r w:rsidR="006B3450">
        <w:rPr>
          <w:sz w:val="28"/>
          <w:szCs w:val="28"/>
        </w:rPr>
        <w:t>.20</w:t>
      </w:r>
      <w:r w:rsidR="00A37213">
        <w:rPr>
          <w:sz w:val="28"/>
          <w:szCs w:val="28"/>
        </w:rPr>
        <w:t>20</w:t>
      </w:r>
      <w:r w:rsidR="006B3450">
        <w:rPr>
          <w:sz w:val="28"/>
          <w:szCs w:val="28"/>
        </w:rPr>
        <w:t xml:space="preserve"> № </w:t>
      </w:r>
      <w:r w:rsidR="00A37213">
        <w:rPr>
          <w:sz w:val="28"/>
          <w:szCs w:val="28"/>
        </w:rPr>
        <w:t>671</w:t>
      </w:r>
      <w:r w:rsidR="006B3450">
        <w:rPr>
          <w:sz w:val="28"/>
          <w:szCs w:val="28"/>
        </w:rPr>
        <w:t xml:space="preserve"> «Про схвалення Прогнозу економічного і соціального розвитку України на 202</w:t>
      </w:r>
      <w:r w:rsidR="00A37213">
        <w:rPr>
          <w:sz w:val="28"/>
          <w:szCs w:val="28"/>
        </w:rPr>
        <w:t>1</w:t>
      </w:r>
      <w:r w:rsidR="006B3450">
        <w:rPr>
          <w:sz w:val="28"/>
          <w:szCs w:val="28"/>
        </w:rPr>
        <w:t>-202</w:t>
      </w:r>
      <w:r w:rsidR="00A37213">
        <w:rPr>
          <w:sz w:val="28"/>
          <w:szCs w:val="28"/>
        </w:rPr>
        <w:t>3</w:t>
      </w:r>
      <w:r w:rsidR="006B3450">
        <w:rPr>
          <w:sz w:val="28"/>
          <w:szCs w:val="28"/>
        </w:rPr>
        <w:t xml:space="preserve"> роки», з </w:t>
      </w:r>
      <w:r w:rsidRPr="00E10A8F">
        <w:rPr>
          <w:sz w:val="28"/>
          <w:szCs w:val="28"/>
        </w:rPr>
        <w:t xml:space="preserve">використанням статистичних даних, з урахуванням прогнозів та розрахунків комунальних підприємств міської ради. </w:t>
      </w:r>
    </w:p>
    <w:p w:rsidR="00A55B16" w:rsidRPr="00A55B16" w:rsidRDefault="00A55B16" w:rsidP="00514FD5">
      <w:pPr>
        <w:ind w:right="142" w:firstLine="851"/>
        <w:jc w:val="both"/>
        <w:rPr>
          <w:sz w:val="16"/>
          <w:szCs w:val="16"/>
        </w:rPr>
      </w:pPr>
    </w:p>
    <w:p w:rsidR="00023620" w:rsidRPr="00E10A8F" w:rsidRDefault="00023620" w:rsidP="00514FD5">
      <w:pPr>
        <w:ind w:right="142" w:firstLine="851"/>
        <w:jc w:val="both"/>
        <w:rPr>
          <w:sz w:val="28"/>
          <w:szCs w:val="28"/>
        </w:rPr>
      </w:pPr>
      <w:bookmarkStart w:id="20" w:name="_1._Аналіз_економічного"/>
      <w:bookmarkStart w:id="21" w:name="_1._Аналіз_економічного_і_соціальног"/>
      <w:bookmarkEnd w:id="20"/>
      <w:bookmarkEnd w:id="21"/>
      <w:r w:rsidRPr="00E10A8F">
        <w:rPr>
          <w:sz w:val="28"/>
          <w:szCs w:val="28"/>
        </w:rPr>
        <w:t>Фінансування передбачених Програмою заходів</w:t>
      </w:r>
      <w:r w:rsidR="00A47AA9">
        <w:rPr>
          <w:sz w:val="28"/>
          <w:szCs w:val="28"/>
        </w:rPr>
        <w:t xml:space="preserve"> здійсню</w:t>
      </w:r>
      <w:r w:rsidR="002C408C">
        <w:rPr>
          <w:sz w:val="28"/>
          <w:szCs w:val="28"/>
        </w:rPr>
        <w:t>ватиметься</w:t>
      </w:r>
      <w:r w:rsidR="00A47AA9">
        <w:rPr>
          <w:sz w:val="28"/>
          <w:szCs w:val="28"/>
        </w:rPr>
        <w:t xml:space="preserve"> за рахунок </w:t>
      </w:r>
      <w:r w:rsidRPr="00E10A8F">
        <w:rPr>
          <w:sz w:val="28"/>
          <w:szCs w:val="28"/>
        </w:rPr>
        <w:t>місцев</w:t>
      </w:r>
      <w:r w:rsidR="00284D5F">
        <w:rPr>
          <w:sz w:val="28"/>
          <w:szCs w:val="28"/>
        </w:rPr>
        <w:t>ого</w:t>
      </w:r>
      <w:r w:rsidRPr="00E10A8F">
        <w:rPr>
          <w:sz w:val="28"/>
          <w:szCs w:val="28"/>
        </w:rPr>
        <w:t xml:space="preserve"> та державного бюджетів, а також інших джерел, не</w:t>
      </w:r>
      <w:r w:rsidR="001C08B6">
        <w:rPr>
          <w:sz w:val="28"/>
          <w:szCs w:val="28"/>
        </w:rPr>
        <w:t xml:space="preserve"> </w:t>
      </w:r>
      <w:r w:rsidRPr="00E10A8F">
        <w:rPr>
          <w:sz w:val="28"/>
          <w:szCs w:val="28"/>
        </w:rPr>
        <w:t xml:space="preserve">заборонених законодавством. </w:t>
      </w:r>
    </w:p>
    <w:p w:rsidR="00E11BB1" w:rsidRPr="00A5172D" w:rsidRDefault="00277018" w:rsidP="008100F7">
      <w:pPr>
        <w:pStyle w:val="1"/>
        <w:numPr>
          <w:ilvl w:val="0"/>
          <w:numId w:val="4"/>
        </w:numPr>
        <w:ind w:left="0" w:right="141" w:firstLine="851"/>
        <w:rPr>
          <w:rFonts w:ascii="Times New Roman" w:hAnsi="Times New Roman"/>
          <w:sz w:val="28"/>
          <w:szCs w:val="28"/>
        </w:rPr>
      </w:pPr>
      <w:r>
        <w:rPr>
          <w:bCs w:val="0"/>
          <w:sz w:val="28"/>
          <w:szCs w:val="28"/>
        </w:rPr>
        <w:br w:type="page"/>
      </w:r>
      <w:bookmarkStart w:id="22" w:name="_Toc58224838"/>
      <w:bookmarkEnd w:id="7"/>
      <w:bookmarkEnd w:id="8"/>
      <w:bookmarkEnd w:id="9"/>
      <w:bookmarkEnd w:id="10"/>
      <w:bookmarkEnd w:id="11"/>
      <w:r w:rsidR="005273C2" w:rsidRPr="00A5172D">
        <w:rPr>
          <w:rFonts w:ascii="Times New Roman" w:hAnsi="Times New Roman"/>
          <w:sz w:val="28"/>
          <w:szCs w:val="28"/>
        </w:rPr>
        <w:lastRenderedPageBreak/>
        <w:t>Аналіз економічного і соціального розвитку міста</w:t>
      </w:r>
      <w:bookmarkEnd w:id="22"/>
    </w:p>
    <w:p w:rsidR="002B6345" w:rsidRPr="00A5172D" w:rsidRDefault="00F33570" w:rsidP="000D403B">
      <w:pPr>
        <w:pStyle w:val="2"/>
        <w:numPr>
          <w:ilvl w:val="1"/>
          <w:numId w:val="4"/>
        </w:numPr>
        <w:ind w:left="0" w:right="141" w:firstLine="851"/>
        <w:rPr>
          <w:rFonts w:ascii="Times New Roman" w:hAnsi="Times New Roman"/>
          <w:szCs w:val="28"/>
        </w:rPr>
      </w:pPr>
      <w:bookmarkStart w:id="23" w:name="_Toc58224839"/>
      <w:r w:rsidRPr="00A5172D">
        <w:rPr>
          <w:rFonts w:ascii="Times New Roman" w:hAnsi="Times New Roman"/>
          <w:szCs w:val="28"/>
        </w:rPr>
        <w:t>П</w:t>
      </w:r>
      <w:r w:rsidR="005273C2" w:rsidRPr="00A5172D">
        <w:rPr>
          <w:rFonts w:ascii="Times New Roman" w:hAnsi="Times New Roman"/>
          <w:szCs w:val="28"/>
        </w:rPr>
        <w:t>оказники економічного і соціального розвитку міста Чернігова</w:t>
      </w:r>
      <w:bookmarkEnd w:id="23"/>
      <w:r w:rsidR="00CC1E0E" w:rsidRPr="00A5172D">
        <w:rPr>
          <w:rFonts w:ascii="Times New Roman" w:hAnsi="Times New Roman"/>
          <w:szCs w:val="28"/>
        </w:rPr>
        <w:t xml:space="preserve"> </w:t>
      </w:r>
    </w:p>
    <w:p w:rsidR="00B53C2B" w:rsidRDefault="00B53C2B" w:rsidP="00A0034F">
      <w:pPr>
        <w:widowControl w:val="0"/>
        <w:ind w:right="141"/>
        <w:jc w:val="both"/>
        <w:rPr>
          <w:sz w:val="28"/>
          <w:szCs w:val="28"/>
        </w:rPr>
      </w:pPr>
    </w:p>
    <w:p w:rsidR="00EC0EDF" w:rsidRPr="00EC0EDF" w:rsidRDefault="00EC0EDF" w:rsidP="00540374">
      <w:pPr>
        <w:pStyle w:val="6"/>
        <w:spacing w:before="60"/>
        <w:ind w:right="141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0ED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 </w:t>
      </w:r>
      <w:r w:rsidR="00E26143">
        <w:rPr>
          <w:rFonts w:ascii="Times New Roman" w:eastAsia="Times New Roman" w:hAnsi="Times New Roman" w:cs="Times New Roman"/>
          <w:color w:val="auto"/>
          <w:sz w:val="28"/>
          <w:szCs w:val="28"/>
        </w:rPr>
        <w:t>9 місяців</w:t>
      </w:r>
      <w:r w:rsidRPr="00EC0ED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2020 року до загального та спеціального фондів міського бюджету міста Чернігова, враховуючи офіційні трансферти, зараховано </w:t>
      </w:r>
      <w:r w:rsidR="00714EA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</w:t>
      </w:r>
      <w:r w:rsidR="00AE461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14EA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36F23">
        <w:rPr>
          <w:rFonts w:ascii="Times New Roman" w:eastAsia="Times New Roman" w:hAnsi="Times New Roman" w:cs="Times New Roman"/>
          <w:color w:val="auto"/>
          <w:sz w:val="28"/>
          <w:szCs w:val="28"/>
        </w:rPr>
        <w:t>1 954,5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млн грн, що складає </w:t>
      </w:r>
      <w:r w:rsidR="00436F23">
        <w:rPr>
          <w:rFonts w:ascii="Times New Roman" w:eastAsia="Times New Roman" w:hAnsi="Times New Roman" w:cs="Times New Roman"/>
          <w:color w:val="auto"/>
          <w:sz w:val="28"/>
          <w:szCs w:val="28"/>
        </w:rPr>
        <w:t>94,8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 %</w:t>
      </w:r>
      <w:r w:rsidRPr="00EC0ED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призначень звітного періоду з урахуванням змін, у тому числі: до загального фонду – </w:t>
      </w:r>
      <w:r w:rsidR="00436F23">
        <w:rPr>
          <w:rFonts w:ascii="Times New Roman" w:eastAsia="Times New Roman" w:hAnsi="Times New Roman" w:cs="Times New Roman"/>
          <w:color w:val="auto"/>
          <w:sz w:val="28"/>
          <w:szCs w:val="28"/>
        </w:rPr>
        <w:t>1 833,4</w:t>
      </w:r>
      <w:r w:rsidRPr="00EC0EDF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млн </w:t>
      </w:r>
      <w:r w:rsidRPr="00EC0EDF">
        <w:rPr>
          <w:rFonts w:ascii="Times New Roman" w:eastAsia="Times New Roman" w:hAnsi="Times New Roman" w:cs="Times New Roman"/>
          <w:color w:val="auto"/>
          <w:sz w:val="28"/>
          <w:szCs w:val="28"/>
        </w:rPr>
        <w:t>грн (</w:t>
      </w:r>
      <w:r w:rsidR="00436F23">
        <w:rPr>
          <w:rFonts w:ascii="Times New Roman" w:eastAsia="Times New Roman" w:hAnsi="Times New Roman" w:cs="Times New Roman"/>
          <w:color w:val="auto"/>
          <w:sz w:val="28"/>
          <w:szCs w:val="28"/>
        </w:rPr>
        <w:t>96,3</w:t>
      </w:r>
      <w:r w:rsidRPr="00EC0EDF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%</w:t>
      </w:r>
      <w:r w:rsidR="00436F2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затвердженого показника</w:t>
      </w:r>
      <w:r w:rsidRPr="00EC0ED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 урахуванням змін), до спеціального фонду – </w:t>
      </w:r>
      <w:r w:rsidR="00436F23">
        <w:rPr>
          <w:rFonts w:ascii="Times New Roman" w:eastAsia="Times New Roman" w:hAnsi="Times New Roman" w:cs="Times New Roman"/>
          <w:color w:val="auto"/>
          <w:sz w:val="28"/>
          <w:szCs w:val="28"/>
        </w:rPr>
        <w:t>121,1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млн</w:t>
      </w:r>
      <w:r w:rsidRPr="00EC0EDF">
        <w:rPr>
          <w:rFonts w:ascii="Times New Roman" w:eastAsia="Times New Roman" w:hAnsi="Times New Roman" w:cs="Times New Roman"/>
          <w:color w:val="auto"/>
          <w:sz w:val="28"/>
          <w:szCs w:val="28"/>
        </w:rPr>
        <w:t> грн (</w:t>
      </w:r>
      <w:r w:rsidR="00436F23">
        <w:rPr>
          <w:rFonts w:ascii="Times New Roman" w:eastAsia="Times New Roman" w:hAnsi="Times New Roman" w:cs="Times New Roman"/>
          <w:color w:val="auto"/>
          <w:sz w:val="28"/>
          <w:szCs w:val="28"/>
        </w:rPr>
        <w:t>76,7</w:t>
      </w:r>
      <w:r w:rsidRPr="00EC0EDF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%</w:t>
      </w:r>
      <w:r w:rsidRPr="00EC0ED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затвердженого показника з урахуванням змін). Торішні обсяги надходжень відповідного періоду зменшено на </w:t>
      </w:r>
      <w:r w:rsidR="00436F23">
        <w:rPr>
          <w:rFonts w:ascii="Times New Roman" w:eastAsia="Times New Roman" w:hAnsi="Times New Roman" w:cs="Times New Roman"/>
          <w:color w:val="auto"/>
          <w:sz w:val="28"/>
          <w:szCs w:val="28"/>
        </w:rPr>
        <w:t>493,9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млн грн або на </w:t>
      </w:r>
      <w:r w:rsidR="00436F23">
        <w:rPr>
          <w:rFonts w:ascii="Times New Roman" w:eastAsia="Times New Roman" w:hAnsi="Times New Roman" w:cs="Times New Roman"/>
          <w:color w:val="auto"/>
          <w:sz w:val="28"/>
          <w:szCs w:val="28"/>
        </w:rPr>
        <w:t>20,2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 %</w:t>
      </w:r>
      <w:r w:rsidRPr="00EC0ED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через скорочення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</w:t>
      </w:r>
      <w:r w:rsidR="00436F23">
        <w:rPr>
          <w:rFonts w:ascii="Times New Roman" w:eastAsia="Times New Roman" w:hAnsi="Times New Roman" w:cs="Times New Roman"/>
          <w:color w:val="auto"/>
          <w:sz w:val="28"/>
          <w:szCs w:val="28"/>
        </w:rPr>
        <w:t>56,9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 % (або </w:t>
      </w:r>
      <w:r w:rsidR="00436F23">
        <w:rPr>
          <w:rFonts w:ascii="Times New Roman" w:eastAsia="Times New Roman" w:hAnsi="Times New Roman" w:cs="Times New Roman"/>
          <w:color w:val="auto"/>
          <w:sz w:val="28"/>
          <w:szCs w:val="28"/>
        </w:rPr>
        <w:t>590,7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млн </w:t>
      </w:r>
      <w:r w:rsidRPr="00EC0ED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грн) офіційних трансфертів, питома вага яких у загальному обсязі доходів міського бюджету складає </w:t>
      </w:r>
      <w:r w:rsidR="00436F23">
        <w:rPr>
          <w:rFonts w:ascii="Times New Roman" w:eastAsia="Times New Roman" w:hAnsi="Times New Roman" w:cs="Times New Roman"/>
          <w:color w:val="auto"/>
          <w:sz w:val="28"/>
          <w:szCs w:val="28"/>
        </w:rPr>
        <w:t>22,9</w:t>
      </w:r>
      <w:r w:rsidRPr="00EC0EDF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%</w:t>
      </w:r>
      <w:r w:rsidRPr="00EC0EDF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EC0EDF" w:rsidRDefault="00EC0EDF" w:rsidP="00A0034F">
      <w:pPr>
        <w:widowControl w:val="0"/>
        <w:ind w:right="141"/>
        <w:jc w:val="both"/>
        <w:rPr>
          <w:sz w:val="28"/>
          <w:szCs w:val="28"/>
        </w:rPr>
      </w:pPr>
    </w:p>
    <w:p w:rsidR="001A2EC0" w:rsidRDefault="001A2EC0" w:rsidP="00A0034F">
      <w:pPr>
        <w:widowControl w:val="0"/>
        <w:ind w:right="141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09C02ABE" wp14:editId="2C3460F0">
            <wp:extent cx="6286500" cy="32004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A2EC0" w:rsidRDefault="001A2EC0" w:rsidP="00A0034F">
      <w:pPr>
        <w:widowControl w:val="0"/>
        <w:ind w:right="141"/>
        <w:jc w:val="both"/>
        <w:rPr>
          <w:sz w:val="28"/>
          <w:szCs w:val="28"/>
        </w:rPr>
      </w:pPr>
    </w:p>
    <w:p w:rsidR="001C5DEC" w:rsidRDefault="001C5DEC" w:rsidP="00A0034F">
      <w:pPr>
        <w:widowControl w:val="0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Рис.</w:t>
      </w:r>
      <w:r w:rsidR="000621F1">
        <w:rPr>
          <w:sz w:val="28"/>
          <w:szCs w:val="28"/>
        </w:rPr>
        <w:t>1.</w:t>
      </w:r>
      <w:r>
        <w:rPr>
          <w:sz w:val="28"/>
          <w:szCs w:val="28"/>
        </w:rPr>
        <w:t xml:space="preserve"> Динаміка обсягу доходів міського бюджету за </w:t>
      </w:r>
      <w:r w:rsidR="001A2EC0">
        <w:rPr>
          <w:sz w:val="28"/>
          <w:szCs w:val="28"/>
        </w:rPr>
        <w:t>9 місяців</w:t>
      </w:r>
      <w:r>
        <w:rPr>
          <w:sz w:val="28"/>
          <w:szCs w:val="28"/>
        </w:rPr>
        <w:t xml:space="preserve"> 2019-2020 років, тис. грн</w:t>
      </w:r>
    </w:p>
    <w:p w:rsidR="00EC0EDF" w:rsidRDefault="00EC0EDF" w:rsidP="00A0034F">
      <w:pPr>
        <w:widowControl w:val="0"/>
        <w:ind w:right="141" w:firstLine="851"/>
        <w:jc w:val="both"/>
        <w:rPr>
          <w:sz w:val="28"/>
          <w:szCs w:val="28"/>
        </w:rPr>
      </w:pPr>
    </w:p>
    <w:p w:rsidR="004E5B82" w:rsidRDefault="004E5B82" w:rsidP="00A0034F">
      <w:pPr>
        <w:widowControl w:val="0"/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У 2020 році збер</w:t>
      </w:r>
      <w:r w:rsidR="00C149BD">
        <w:rPr>
          <w:sz w:val="28"/>
          <w:szCs w:val="28"/>
        </w:rPr>
        <w:t>е</w:t>
      </w:r>
      <w:r>
        <w:rPr>
          <w:sz w:val="28"/>
          <w:szCs w:val="28"/>
        </w:rPr>
        <w:t xml:space="preserve">глась тенденція до скорочення загальної чисельності  населення м. Чернігова за рахунок перевищення кількості померлих над новонародженими. </w:t>
      </w:r>
    </w:p>
    <w:p w:rsidR="00B53C2B" w:rsidRPr="00B53C2B" w:rsidRDefault="00B53C2B" w:rsidP="00A0034F">
      <w:pPr>
        <w:widowControl w:val="0"/>
        <w:ind w:right="141" w:firstLine="851"/>
        <w:jc w:val="both"/>
        <w:rPr>
          <w:sz w:val="28"/>
          <w:szCs w:val="28"/>
        </w:rPr>
      </w:pPr>
      <w:r w:rsidRPr="00B53C2B">
        <w:rPr>
          <w:sz w:val="28"/>
          <w:szCs w:val="28"/>
        </w:rPr>
        <w:t xml:space="preserve">За інформацією Головного управління статистики у Чернігівській області на 1 </w:t>
      </w:r>
      <w:r w:rsidR="00E92509">
        <w:rPr>
          <w:sz w:val="28"/>
          <w:szCs w:val="28"/>
        </w:rPr>
        <w:t>жовтня</w:t>
      </w:r>
      <w:r w:rsidRPr="00B53C2B">
        <w:rPr>
          <w:sz w:val="28"/>
          <w:szCs w:val="28"/>
        </w:rPr>
        <w:t xml:space="preserve"> 2020 року чисельність наявного населення м. Чернігова становила 286,</w:t>
      </w:r>
      <w:r w:rsidR="00E92509">
        <w:rPr>
          <w:sz w:val="28"/>
          <w:szCs w:val="28"/>
        </w:rPr>
        <w:t>1</w:t>
      </w:r>
      <w:r w:rsidRPr="00B53C2B">
        <w:rPr>
          <w:sz w:val="28"/>
          <w:szCs w:val="28"/>
        </w:rPr>
        <w:t xml:space="preserve"> тис. осіб. Протягом </w:t>
      </w:r>
      <w:r w:rsidR="00D429FF">
        <w:rPr>
          <w:sz w:val="28"/>
          <w:szCs w:val="28"/>
        </w:rPr>
        <w:t xml:space="preserve">січня - </w:t>
      </w:r>
      <w:r w:rsidR="00E92509">
        <w:rPr>
          <w:sz w:val="28"/>
          <w:szCs w:val="28"/>
        </w:rPr>
        <w:t>вересня</w:t>
      </w:r>
      <w:r w:rsidRPr="00B53C2B">
        <w:rPr>
          <w:sz w:val="28"/>
          <w:szCs w:val="28"/>
        </w:rPr>
        <w:t xml:space="preserve"> 2020 року кількіс</w:t>
      </w:r>
      <w:r w:rsidR="00D429FF">
        <w:rPr>
          <w:sz w:val="28"/>
          <w:szCs w:val="28"/>
        </w:rPr>
        <w:t xml:space="preserve">ть жителів міста зменшилася на </w:t>
      </w:r>
      <w:r w:rsidR="00D429FF" w:rsidRPr="00E92509">
        <w:rPr>
          <w:sz w:val="28"/>
          <w:szCs w:val="28"/>
        </w:rPr>
        <w:t>7</w:t>
      </w:r>
      <w:r w:rsidR="00E92509" w:rsidRPr="00E92509">
        <w:rPr>
          <w:sz w:val="28"/>
          <w:szCs w:val="28"/>
        </w:rPr>
        <w:t>8</w:t>
      </w:r>
      <w:r w:rsidR="00D429FF" w:rsidRPr="00E92509">
        <w:rPr>
          <w:sz w:val="28"/>
          <w:szCs w:val="28"/>
        </w:rPr>
        <w:t>1</w:t>
      </w:r>
      <w:r w:rsidRPr="00E92509">
        <w:rPr>
          <w:sz w:val="28"/>
          <w:szCs w:val="28"/>
        </w:rPr>
        <w:t xml:space="preserve"> о</w:t>
      </w:r>
      <w:r w:rsidRPr="00B53C2B">
        <w:rPr>
          <w:sz w:val="28"/>
          <w:szCs w:val="28"/>
        </w:rPr>
        <w:t>с</w:t>
      </w:r>
      <w:r w:rsidR="00D429FF">
        <w:rPr>
          <w:sz w:val="28"/>
          <w:szCs w:val="28"/>
        </w:rPr>
        <w:t>о</w:t>
      </w:r>
      <w:r w:rsidRPr="00B53C2B">
        <w:rPr>
          <w:sz w:val="28"/>
          <w:szCs w:val="28"/>
        </w:rPr>
        <w:t>б</w:t>
      </w:r>
      <w:r w:rsidR="00D429FF">
        <w:rPr>
          <w:sz w:val="28"/>
          <w:szCs w:val="28"/>
        </w:rPr>
        <w:t>у</w:t>
      </w:r>
      <w:r w:rsidRPr="00B53C2B">
        <w:rPr>
          <w:sz w:val="28"/>
          <w:szCs w:val="28"/>
        </w:rPr>
        <w:t>.</w:t>
      </w:r>
    </w:p>
    <w:p w:rsidR="00B53C2B" w:rsidRPr="00B101C0" w:rsidRDefault="00B53C2B" w:rsidP="00A0034F">
      <w:pPr>
        <w:spacing w:after="150"/>
        <w:ind w:right="141" w:firstLine="851"/>
        <w:jc w:val="both"/>
        <w:rPr>
          <w:color w:val="000000"/>
          <w:sz w:val="28"/>
          <w:szCs w:val="28"/>
        </w:rPr>
      </w:pPr>
    </w:p>
    <w:p w:rsidR="00D708CD" w:rsidRDefault="00B53C2B" w:rsidP="00A0034F">
      <w:pPr>
        <w:spacing w:after="150"/>
        <w:ind w:right="141"/>
        <w:jc w:val="center"/>
        <w:rPr>
          <w:color w:val="000000"/>
          <w:sz w:val="28"/>
          <w:szCs w:val="28"/>
        </w:rPr>
      </w:pPr>
      <w:r w:rsidRPr="008643D3">
        <w:rPr>
          <w:bCs/>
          <w:noProof/>
          <w:color w:val="000000"/>
          <w:sz w:val="28"/>
          <w:szCs w:val="28"/>
          <w:highlight w:val="yellow"/>
          <w:lang w:eastAsia="uk-UA"/>
        </w:rPr>
        <w:lastRenderedPageBreak/>
        <w:drawing>
          <wp:inline distT="0" distB="0" distL="0" distR="0" wp14:anchorId="7077AD94" wp14:editId="3A4AF12A">
            <wp:extent cx="6385560" cy="2773680"/>
            <wp:effectExtent l="0" t="0" r="15240" b="26670"/>
            <wp:docPr id="5" name="Диаграмм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D547B" w:rsidRPr="00D77F87" w:rsidRDefault="008D547B" w:rsidP="00A0034F">
      <w:pPr>
        <w:widowControl w:val="0"/>
        <w:shd w:val="clear" w:color="auto" w:fill="FFFFFF"/>
        <w:ind w:right="141" w:firstLine="851"/>
        <w:jc w:val="both"/>
        <w:rPr>
          <w:bCs/>
          <w:color w:val="000000"/>
          <w:sz w:val="28"/>
          <w:szCs w:val="28"/>
        </w:rPr>
      </w:pPr>
      <w:r w:rsidRPr="00D77F87">
        <w:rPr>
          <w:bCs/>
          <w:color w:val="000000"/>
          <w:sz w:val="28"/>
          <w:szCs w:val="28"/>
        </w:rPr>
        <w:t xml:space="preserve">Рис. </w:t>
      </w:r>
      <w:r w:rsidR="000621F1">
        <w:rPr>
          <w:bCs/>
          <w:color w:val="000000"/>
          <w:sz w:val="28"/>
          <w:szCs w:val="28"/>
        </w:rPr>
        <w:t>2</w:t>
      </w:r>
      <w:r w:rsidRPr="00D77F87">
        <w:rPr>
          <w:bCs/>
          <w:color w:val="000000"/>
          <w:sz w:val="28"/>
          <w:szCs w:val="28"/>
        </w:rPr>
        <w:t>. Чисельність наявного населення на кінець періоду, (тис. осіб)</w:t>
      </w:r>
    </w:p>
    <w:p w:rsidR="00445DFA" w:rsidRPr="00445DFA" w:rsidRDefault="00445DFA" w:rsidP="00A0034F">
      <w:pPr>
        <w:widowControl w:val="0"/>
        <w:ind w:right="141" w:firstLine="851"/>
        <w:jc w:val="both"/>
        <w:rPr>
          <w:sz w:val="16"/>
          <w:szCs w:val="16"/>
        </w:rPr>
      </w:pPr>
    </w:p>
    <w:p w:rsidR="008F18F1" w:rsidRDefault="00EE26E6" w:rsidP="00A0034F">
      <w:pPr>
        <w:widowControl w:val="0"/>
        <w:ind w:right="141" w:firstLine="851"/>
        <w:jc w:val="both"/>
        <w:rPr>
          <w:sz w:val="28"/>
          <w:szCs w:val="28"/>
        </w:rPr>
      </w:pPr>
      <w:r w:rsidRPr="00E60A6F">
        <w:rPr>
          <w:sz w:val="28"/>
          <w:szCs w:val="28"/>
        </w:rPr>
        <w:t>З</w:t>
      </w:r>
      <w:r w:rsidR="00D3393F">
        <w:rPr>
          <w:sz w:val="28"/>
          <w:szCs w:val="28"/>
        </w:rPr>
        <w:t xml:space="preserve">а </w:t>
      </w:r>
      <w:r w:rsidR="00E92509">
        <w:rPr>
          <w:sz w:val="28"/>
          <w:szCs w:val="28"/>
        </w:rPr>
        <w:t>9</w:t>
      </w:r>
      <w:r w:rsidR="00D3393F">
        <w:rPr>
          <w:sz w:val="28"/>
          <w:szCs w:val="28"/>
        </w:rPr>
        <w:t xml:space="preserve"> місяців 2020</w:t>
      </w:r>
      <w:r w:rsidRPr="00E60A6F">
        <w:rPr>
          <w:sz w:val="28"/>
          <w:szCs w:val="28"/>
        </w:rPr>
        <w:t xml:space="preserve"> року в місті народилися </w:t>
      </w:r>
      <w:r w:rsidR="00E92509">
        <w:rPr>
          <w:sz w:val="28"/>
          <w:szCs w:val="28"/>
        </w:rPr>
        <w:t>1386</w:t>
      </w:r>
      <w:r w:rsidRPr="00E60A6F">
        <w:rPr>
          <w:sz w:val="28"/>
          <w:szCs w:val="28"/>
        </w:rPr>
        <w:t xml:space="preserve"> малюків, померло </w:t>
      </w:r>
      <w:r w:rsidR="00714EA5">
        <w:rPr>
          <w:sz w:val="28"/>
          <w:szCs w:val="28"/>
        </w:rPr>
        <w:t xml:space="preserve">        </w:t>
      </w:r>
      <w:r w:rsidR="00B37C59">
        <w:rPr>
          <w:sz w:val="28"/>
          <w:szCs w:val="28"/>
        </w:rPr>
        <w:t>2</w:t>
      </w:r>
      <w:r w:rsidR="00E92509">
        <w:rPr>
          <w:sz w:val="28"/>
          <w:szCs w:val="28"/>
        </w:rPr>
        <w:t>716</w:t>
      </w:r>
      <w:r w:rsidRPr="00E60A6F">
        <w:rPr>
          <w:sz w:val="28"/>
          <w:szCs w:val="28"/>
        </w:rPr>
        <w:t xml:space="preserve"> ос</w:t>
      </w:r>
      <w:r w:rsidR="00E92509">
        <w:rPr>
          <w:sz w:val="28"/>
          <w:szCs w:val="28"/>
        </w:rPr>
        <w:t>і</w:t>
      </w:r>
      <w:r w:rsidRPr="00E60A6F">
        <w:rPr>
          <w:sz w:val="28"/>
          <w:szCs w:val="28"/>
        </w:rPr>
        <w:t xml:space="preserve">б.  Природне скорочення населення склало </w:t>
      </w:r>
      <w:r w:rsidR="00F14C14">
        <w:rPr>
          <w:sz w:val="28"/>
          <w:szCs w:val="28"/>
        </w:rPr>
        <w:t>1330</w:t>
      </w:r>
      <w:r w:rsidRPr="00E60A6F">
        <w:rPr>
          <w:sz w:val="28"/>
          <w:szCs w:val="28"/>
        </w:rPr>
        <w:t xml:space="preserve"> ос</w:t>
      </w:r>
      <w:r w:rsidR="00B37C59">
        <w:rPr>
          <w:sz w:val="28"/>
          <w:szCs w:val="28"/>
        </w:rPr>
        <w:t>і</w:t>
      </w:r>
      <w:r w:rsidRPr="00E60A6F">
        <w:rPr>
          <w:sz w:val="28"/>
          <w:szCs w:val="28"/>
        </w:rPr>
        <w:t>б.</w:t>
      </w:r>
      <w:r>
        <w:rPr>
          <w:sz w:val="28"/>
          <w:szCs w:val="28"/>
        </w:rPr>
        <w:t xml:space="preserve"> </w:t>
      </w:r>
      <w:r w:rsidRPr="00E60A6F">
        <w:rPr>
          <w:sz w:val="28"/>
          <w:szCs w:val="28"/>
        </w:rPr>
        <w:t>Сальдо міграції +</w:t>
      </w:r>
      <w:r w:rsidR="003D1EAE">
        <w:rPr>
          <w:sz w:val="28"/>
          <w:szCs w:val="28"/>
        </w:rPr>
        <w:t>549</w:t>
      </w:r>
      <w:r w:rsidRPr="00E60A6F">
        <w:rPr>
          <w:sz w:val="28"/>
          <w:szCs w:val="28"/>
        </w:rPr>
        <w:t xml:space="preserve"> ос</w:t>
      </w:r>
      <w:r>
        <w:rPr>
          <w:sz w:val="28"/>
          <w:szCs w:val="28"/>
        </w:rPr>
        <w:t>і</w:t>
      </w:r>
      <w:r w:rsidRPr="00E60A6F">
        <w:rPr>
          <w:sz w:val="28"/>
          <w:szCs w:val="28"/>
        </w:rPr>
        <w:t>б.</w:t>
      </w:r>
    </w:p>
    <w:p w:rsidR="00EE26E6" w:rsidRDefault="00EE26E6" w:rsidP="00A0034F">
      <w:pPr>
        <w:widowControl w:val="0"/>
        <w:ind w:right="141" w:firstLine="851"/>
        <w:jc w:val="both"/>
        <w:rPr>
          <w:sz w:val="28"/>
          <w:szCs w:val="28"/>
        </w:rPr>
      </w:pPr>
      <w:r w:rsidRPr="00E60A6F">
        <w:rPr>
          <w:sz w:val="28"/>
          <w:szCs w:val="28"/>
        </w:rPr>
        <w:t xml:space="preserve"> </w:t>
      </w:r>
    </w:p>
    <w:p w:rsidR="00EE26E6" w:rsidRDefault="00EE26E6" w:rsidP="00A0034F">
      <w:pPr>
        <w:ind w:right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Таблиця 1. Динаміка основних показників відтворення населення у м. Чернігові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88"/>
        <w:gridCol w:w="1954"/>
      </w:tblGrid>
      <w:tr w:rsidR="00D708CD" w:rsidTr="007D3088">
        <w:trPr>
          <w:trHeight w:val="1308"/>
        </w:trPr>
        <w:tc>
          <w:tcPr>
            <w:tcW w:w="1954" w:type="dxa"/>
          </w:tcPr>
          <w:p w:rsidR="00D708CD" w:rsidRDefault="00D708CD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Роки </w:t>
            </w:r>
          </w:p>
        </w:tc>
        <w:tc>
          <w:tcPr>
            <w:tcW w:w="1954" w:type="dxa"/>
          </w:tcPr>
          <w:p w:rsidR="00D708CD" w:rsidRDefault="00D708CD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Народжених, осіб</w:t>
            </w:r>
          </w:p>
        </w:tc>
        <w:tc>
          <w:tcPr>
            <w:tcW w:w="1954" w:type="dxa"/>
          </w:tcPr>
          <w:p w:rsidR="00D708CD" w:rsidRDefault="00D708CD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Померлих, осіб</w:t>
            </w:r>
          </w:p>
        </w:tc>
        <w:tc>
          <w:tcPr>
            <w:tcW w:w="1954" w:type="dxa"/>
          </w:tcPr>
          <w:p w:rsidR="00D708CD" w:rsidRDefault="00D708CD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Природний приріст (скорочення), осіб</w:t>
            </w:r>
          </w:p>
        </w:tc>
        <w:tc>
          <w:tcPr>
            <w:tcW w:w="1954" w:type="dxa"/>
          </w:tcPr>
          <w:p w:rsidR="00D708CD" w:rsidRDefault="00D708CD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Сальдо міграції, осіб</w:t>
            </w:r>
          </w:p>
        </w:tc>
      </w:tr>
      <w:tr w:rsidR="00D708CD" w:rsidTr="00D708CD">
        <w:tc>
          <w:tcPr>
            <w:tcW w:w="1954" w:type="dxa"/>
          </w:tcPr>
          <w:p w:rsidR="00D708CD" w:rsidRDefault="00D708CD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54" w:type="dxa"/>
          </w:tcPr>
          <w:p w:rsidR="00D708CD" w:rsidRDefault="00D708CD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2843</w:t>
            </w:r>
          </w:p>
        </w:tc>
        <w:tc>
          <w:tcPr>
            <w:tcW w:w="1954" w:type="dxa"/>
          </w:tcPr>
          <w:p w:rsidR="00D708CD" w:rsidRDefault="00D708CD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3521</w:t>
            </w:r>
          </w:p>
        </w:tc>
        <w:tc>
          <w:tcPr>
            <w:tcW w:w="1954" w:type="dxa"/>
          </w:tcPr>
          <w:p w:rsidR="00D708CD" w:rsidRDefault="00D708CD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-678</w:t>
            </w:r>
          </w:p>
        </w:tc>
        <w:tc>
          <w:tcPr>
            <w:tcW w:w="1954" w:type="dxa"/>
          </w:tcPr>
          <w:p w:rsidR="00D708CD" w:rsidRDefault="00D708CD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+264</w:t>
            </w:r>
          </w:p>
        </w:tc>
      </w:tr>
      <w:tr w:rsidR="00D708CD" w:rsidTr="00D708CD">
        <w:tc>
          <w:tcPr>
            <w:tcW w:w="1954" w:type="dxa"/>
          </w:tcPr>
          <w:p w:rsidR="00D708CD" w:rsidRDefault="00D708CD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54" w:type="dxa"/>
          </w:tcPr>
          <w:p w:rsidR="00D708CD" w:rsidRDefault="00D708CD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2717</w:t>
            </w:r>
          </w:p>
        </w:tc>
        <w:tc>
          <w:tcPr>
            <w:tcW w:w="1954" w:type="dxa"/>
          </w:tcPr>
          <w:p w:rsidR="00D708CD" w:rsidRDefault="00D708CD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3573</w:t>
            </w:r>
          </w:p>
        </w:tc>
        <w:tc>
          <w:tcPr>
            <w:tcW w:w="1954" w:type="dxa"/>
          </w:tcPr>
          <w:p w:rsidR="00D708CD" w:rsidRDefault="00D708CD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-856</w:t>
            </w:r>
          </w:p>
        </w:tc>
        <w:tc>
          <w:tcPr>
            <w:tcW w:w="1954" w:type="dxa"/>
          </w:tcPr>
          <w:p w:rsidR="00D708CD" w:rsidRDefault="00D708CD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+350</w:t>
            </w:r>
          </w:p>
        </w:tc>
      </w:tr>
      <w:tr w:rsidR="00D708CD" w:rsidTr="00D708CD">
        <w:tc>
          <w:tcPr>
            <w:tcW w:w="1954" w:type="dxa"/>
          </w:tcPr>
          <w:p w:rsidR="00D708CD" w:rsidRDefault="00D708CD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54" w:type="dxa"/>
          </w:tcPr>
          <w:p w:rsidR="00D708CD" w:rsidRDefault="00D708CD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2728</w:t>
            </w:r>
          </w:p>
        </w:tc>
        <w:tc>
          <w:tcPr>
            <w:tcW w:w="1954" w:type="dxa"/>
          </w:tcPr>
          <w:p w:rsidR="00D708CD" w:rsidRDefault="00D708CD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3293</w:t>
            </w:r>
          </w:p>
        </w:tc>
        <w:tc>
          <w:tcPr>
            <w:tcW w:w="1954" w:type="dxa"/>
          </w:tcPr>
          <w:p w:rsidR="00D708CD" w:rsidRDefault="00D708CD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-565</w:t>
            </w:r>
          </w:p>
        </w:tc>
        <w:tc>
          <w:tcPr>
            <w:tcW w:w="1954" w:type="dxa"/>
          </w:tcPr>
          <w:p w:rsidR="00D708CD" w:rsidRDefault="00D708CD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+392</w:t>
            </w:r>
          </w:p>
        </w:tc>
      </w:tr>
      <w:tr w:rsidR="00D708CD" w:rsidTr="00D708CD">
        <w:tc>
          <w:tcPr>
            <w:tcW w:w="1954" w:type="dxa"/>
          </w:tcPr>
          <w:p w:rsidR="00D708CD" w:rsidRDefault="00D708CD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54" w:type="dxa"/>
          </w:tcPr>
          <w:p w:rsidR="00D708CD" w:rsidRDefault="00D708CD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2768</w:t>
            </w:r>
          </w:p>
        </w:tc>
        <w:tc>
          <w:tcPr>
            <w:tcW w:w="1954" w:type="dxa"/>
          </w:tcPr>
          <w:p w:rsidR="00D708CD" w:rsidRDefault="00D708CD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3369</w:t>
            </w:r>
          </w:p>
        </w:tc>
        <w:tc>
          <w:tcPr>
            <w:tcW w:w="1954" w:type="dxa"/>
          </w:tcPr>
          <w:p w:rsidR="00D708CD" w:rsidRDefault="00D708CD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-601</w:t>
            </w:r>
          </w:p>
        </w:tc>
        <w:tc>
          <w:tcPr>
            <w:tcW w:w="1954" w:type="dxa"/>
          </w:tcPr>
          <w:p w:rsidR="00D708CD" w:rsidRDefault="00D708CD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-33</w:t>
            </w:r>
          </w:p>
        </w:tc>
      </w:tr>
      <w:tr w:rsidR="00D708CD" w:rsidTr="00D708CD">
        <w:tc>
          <w:tcPr>
            <w:tcW w:w="1954" w:type="dxa"/>
          </w:tcPr>
          <w:p w:rsidR="00D708CD" w:rsidRDefault="00D708CD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54" w:type="dxa"/>
          </w:tcPr>
          <w:p w:rsidR="00D708CD" w:rsidRDefault="00D708CD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2654</w:t>
            </w:r>
          </w:p>
        </w:tc>
        <w:tc>
          <w:tcPr>
            <w:tcW w:w="1954" w:type="dxa"/>
          </w:tcPr>
          <w:p w:rsidR="00D708CD" w:rsidRDefault="00D708CD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3377</w:t>
            </w:r>
          </w:p>
        </w:tc>
        <w:tc>
          <w:tcPr>
            <w:tcW w:w="1954" w:type="dxa"/>
          </w:tcPr>
          <w:p w:rsidR="00D708CD" w:rsidRDefault="00D708CD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-723</w:t>
            </w:r>
          </w:p>
        </w:tc>
        <w:tc>
          <w:tcPr>
            <w:tcW w:w="1954" w:type="dxa"/>
          </w:tcPr>
          <w:p w:rsidR="00D708CD" w:rsidRDefault="00D708CD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+304</w:t>
            </w:r>
          </w:p>
        </w:tc>
      </w:tr>
      <w:tr w:rsidR="00D708CD" w:rsidTr="00D708CD">
        <w:tc>
          <w:tcPr>
            <w:tcW w:w="1954" w:type="dxa"/>
          </w:tcPr>
          <w:p w:rsidR="00D708CD" w:rsidRDefault="00D708CD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54" w:type="dxa"/>
          </w:tcPr>
          <w:p w:rsidR="00D708CD" w:rsidRDefault="00D708CD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2684</w:t>
            </w:r>
          </w:p>
        </w:tc>
        <w:tc>
          <w:tcPr>
            <w:tcW w:w="1954" w:type="dxa"/>
          </w:tcPr>
          <w:p w:rsidR="00D708CD" w:rsidRDefault="00D708CD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3655</w:t>
            </w:r>
          </w:p>
        </w:tc>
        <w:tc>
          <w:tcPr>
            <w:tcW w:w="1954" w:type="dxa"/>
          </w:tcPr>
          <w:p w:rsidR="00D708CD" w:rsidRDefault="00D708CD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-971</w:t>
            </w:r>
          </w:p>
        </w:tc>
        <w:tc>
          <w:tcPr>
            <w:tcW w:w="1954" w:type="dxa"/>
          </w:tcPr>
          <w:p w:rsidR="00D708CD" w:rsidRDefault="00D708CD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+28</w:t>
            </w:r>
          </w:p>
        </w:tc>
      </w:tr>
      <w:tr w:rsidR="00D708CD" w:rsidTr="00D708CD">
        <w:tc>
          <w:tcPr>
            <w:tcW w:w="1954" w:type="dxa"/>
          </w:tcPr>
          <w:p w:rsidR="00D708CD" w:rsidRDefault="00D708CD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54" w:type="dxa"/>
          </w:tcPr>
          <w:p w:rsidR="00D708CD" w:rsidRDefault="00D708CD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2517</w:t>
            </w:r>
          </w:p>
        </w:tc>
        <w:tc>
          <w:tcPr>
            <w:tcW w:w="1954" w:type="dxa"/>
          </w:tcPr>
          <w:p w:rsidR="00D708CD" w:rsidRDefault="00D708CD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3467</w:t>
            </w:r>
          </w:p>
        </w:tc>
        <w:tc>
          <w:tcPr>
            <w:tcW w:w="1954" w:type="dxa"/>
          </w:tcPr>
          <w:p w:rsidR="00D708CD" w:rsidRDefault="00D708CD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-950</w:t>
            </w:r>
          </w:p>
        </w:tc>
        <w:tc>
          <w:tcPr>
            <w:tcW w:w="1954" w:type="dxa"/>
          </w:tcPr>
          <w:p w:rsidR="00D708CD" w:rsidRDefault="00D708CD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+318</w:t>
            </w:r>
          </w:p>
        </w:tc>
      </w:tr>
      <w:tr w:rsidR="00D708CD" w:rsidTr="00D708CD">
        <w:tc>
          <w:tcPr>
            <w:tcW w:w="1954" w:type="dxa"/>
          </w:tcPr>
          <w:p w:rsidR="00D708CD" w:rsidRDefault="00D708CD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54" w:type="dxa"/>
          </w:tcPr>
          <w:p w:rsidR="00D708CD" w:rsidRDefault="00582A67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2474</w:t>
            </w:r>
          </w:p>
        </w:tc>
        <w:tc>
          <w:tcPr>
            <w:tcW w:w="1954" w:type="dxa"/>
          </w:tcPr>
          <w:p w:rsidR="00D708CD" w:rsidRDefault="00582A67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3545</w:t>
            </w:r>
          </w:p>
        </w:tc>
        <w:tc>
          <w:tcPr>
            <w:tcW w:w="1954" w:type="dxa"/>
          </w:tcPr>
          <w:p w:rsidR="00D708CD" w:rsidRDefault="00582A67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-1071</w:t>
            </w:r>
          </w:p>
        </w:tc>
        <w:tc>
          <w:tcPr>
            <w:tcW w:w="1954" w:type="dxa"/>
          </w:tcPr>
          <w:p w:rsidR="00D708CD" w:rsidRDefault="00582A67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-1383</w:t>
            </w:r>
          </w:p>
        </w:tc>
      </w:tr>
      <w:tr w:rsidR="00D708CD" w:rsidTr="00D708CD">
        <w:tc>
          <w:tcPr>
            <w:tcW w:w="1954" w:type="dxa"/>
          </w:tcPr>
          <w:p w:rsidR="00D708CD" w:rsidRDefault="00D708CD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54" w:type="dxa"/>
          </w:tcPr>
          <w:p w:rsidR="00D708CD" w:rsidRDefault="00582A67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2251</w:t>
            </w:r>
          </w:p>
        </w:tc>
        <w:tc>
          <w:tcPr>
            <w:tcW w:w="1954" w:type="dxa"/>
          </w:tcPr>
          <w:p w:rsidR="00D708CD" w:rsidRDefault="00582A67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3501</w:t>
            </w:r>
          </w:p>
        </w:tc>
        <w:tc>
          <w:tcPr>
            <w:tcW w:w="1954" w:type="dxa"/>
          </w:tcPr>
          <w:p w:rsidR="00D708CD" w:rsidRDefault="00582A67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-1250</w:t>
            </w:r>
          </w:p>
        </w:tc>
        <w:tc>
          <w:tcPr>
            <w:tcW w:w="1954" w:type="dxa"/>
          </w:tcPr>
          <w:p w:rsidR="00D708CD" w:rsidRDefault="00582A67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-992</w:t>
            </w:r>
          </w:p>
        </w:tc>
      </w:tr>
      <w:tr w:rsidR="00D708CD" w:rsidTr="00D708CD">
        <w:tc>
          <w:tcPr>
            <w:tcW w:w="1954" w:type="dxa"/>
          </w:tcPr>
          <w:p w:rsidR="00D708CD" w:rsidRDefault="00D708CD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54" w:type="dxa"/>
          </w:tcPr>
          <w:p w:rsidR="00D708CD" w:rsidRDefault="00582A67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2147</w:t>
            </w:r>
          </w:p>
        </w:tc>
        <w:tc>
          <w:tcPr>
            <w:tcW w:w="1954" w:type="dxa"/>
          </w:tcPr>
          <w:p w:rsidR="00D708CD" w:rsidRDefault="00582A67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3615</w:t>
            </w:r>
          </w:p>
        </w:tc>
        <w:tc>
          <w:tcPr>
            <w:tcW w:w="1954" w:type="dxa"/>
          </w:tcPr>
          <w:p w:rsidR="00D708CD" w:rsidRDefault="00582A67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-1468</w:t>
            </w:r>
          </w:p>
        </w:tc>
        <w:tc>
          <w:tcPr>
            <w:tcW w:w="1954" w:type="dxa"/>
          </w:tcPr>
          <w:p w:rsidR="00D708CD" w:rsidRDefault="00582A67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+337</w:t>
            </w:r>
          </w:p>
        </w:tc>
      </w:tr>
      <w:tr w:rsidR="00D708CD" w:rsidTr="00D708CD">
        <w:tc>
          <w:tcPr>
            <w:tcW w:w="1954" w:type="dxa"/>
          </w:tcPr>
          <w:p w:rsidR="00D708CD" w:rsidRDefault="00D708CD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54" w:type="dxa"/>
          </w:tcPr>
          <w:p w:rsidR="00D708CD" w:rsidRDefault="00582A67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1900</w:t>
            </w:r>
          </w:p>
        </w:tc>
        <w:tc>
          <w:tcPr>
            <w:tcW w:w="1954" w:type="dxa"/>
          </w:tcPr>
          <w:p w:rsidR="00D708CD" w:rsidRDefault="00582A67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3674</w:t>
            </w:r>
          </w:p>
        </w:tc>
        <w:tc>
          <w:tcPr>
            <w:tcW w:w="1954" w:type="dxa"/>
          </w:tcPr>
          <w:p w:rsidR="00D708CD" w:rsidRDefault="00582A67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-1774</w:t>
            </w:r>
          </w:p>
        </w:tc>
        <w:tc>
          <w:tcPr>
            <w:tcW w:w="1954" w:type="dxa"/>
          </w:tcPr>
          <w:p w:rsidR="00D708CD" w:rsidRDefault="00582A67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+405</w:t>
            </w:r>
          </w:p>
        </w:tc>
      </w:tr>
      <w:tr w:rsidR="00D708CD" w:rsidTr="00D708CD">
        <w:tc>
          <w:tcPr>
            <w:tcW w:w="1954" w:type="dxa"/>
          </w:tcPr>
          <w:p w:rsidR="00B37C59" w:rsidRPr="008F18F1" w:rsidRDefault="00B37C59" w:rsidP="008F18F1">
            <w:pPr>
              <w:spacing w:after="150"/>
              <w:ind w:left="-120" w:right="-140"/>
              <w:jc w:val="center"/>
              <w:rPr>
                <w:color w:val="000000"/>
                <w:sz w:val="28"/>
                <w:szCs w:val="28"/>
              </w:rPr>
            </w:pPr>
            <w:r w:rsidRPr="008F18F1">
              <w:rPr>
                <w:color w:val="000000"/>
                <w:sz w:val="28"/>
                <w:szCs w:val="28"/>
              </w:rPr>
              <w:t>січень-</w:t>
            </w:r>
            <w:r w:rsidR="00A12BE5" w:rsidRPr="008F18F1">
              <w:rPr>
                <w:color w:val="000000"/>
                <w:sz w:val="28"/>
                <w:szCs w:val="28"/>
              </w:rPr>
              <w:t>вересень</w:t>
            </w:r>
          </w:p>
          <w:p w:rsidR="00D708CD" w:rsidRDefault="00D708CD" w:rsidP="008F18F1">
            <w:pPr>
              <w:spacing w:after="150"/>
              <w:ind w:left="-120" w:right="-140"/>
              <w:jc w:val="center"/>
              <w:rPr>
                <w:color w:val="000000"/>
                <w:sz w:val="28"/>
                <w:szCs w:val="28"/>
              </w:rPr>
            </w:pPr>
            <w:r w:rsidRPr="008F18F1">
              <w:rPr>
                <w:color w:val="000000"/>
                <w:sz w:val="28"/>
                <w:szCs w:val="28"/>
              </w:rPr>
              <w:t xml:space="preserve"> 2020</w:t>
            </w:r>
            <w:r w:rsidR="003F5E5E" w:rsidRPr="008F18F1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1954" w:type="dxa"/>
          </w:tcPr>
          <w:p w:rsidR="00D708CD" w:rsidRDefault="00A12BE5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1386</w:t>
            </w:r>
          </w:p>
        </w:tc>
        <w:tc>
          <w:tcPr>
            <w:tcW w:w="1954" w:type="dxa"/>
          </w:tcPr>
          <w:p w:rsidR="00D708CD" w:rsidRDefault="00A12BE5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2716</w:t>
            </w:r>
          </w:p>
        </w:tc>
        <w:tc>
          <w:tcPr>
            <w:tcW w:w="1954" w:type="dxa"/>
          </w:tcPr>
          <w:p w:rsidR="00D708CD" w:rsidRDefault="00582A67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A12BE5">
              <w:rPr>
                <w:color w:val="000000"/>
                <w:sz w:val="28"/>
                <w:szCs w:val="28"/>
              </w:rPr>
              <w:t>1330</w:t>
            </w:r>
          </w:p>
        </w:tc>
        <w:tc>
          <w:tcPr>
            <w:tcW w:w="1954" w:type="dxa"/>
          </w:tcPr>
          <w:p w:rsidR="00D708CD" w:rsidRDefault="00582A67" w:rsidP="00A0034F">
            <w:pPr>
              <w:spacing w:after="150"/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  <w:r w:rsidR="00A12BE5">
              <w:rPr>
                <w:color w:val="000000"/>
                <w:sz w:val="28"/>
                <w:szCs w:val="28"/>
              </w:rPr>
              <w:t>549</w:t>
            </w:r>
          </w:p>
        </w:tc>
      </w:tr>
    </w:tbl>
    <w:p w:rsidR="000E3B99" w:rsidRDefault="000E3B99" w:rsidP="00A0034F">
      <w:pPr>
        <w:ind w:right="141" w:firstLine="851"/>
        <w:jc w:val="both"/>
        <w:rPr>
          <w:color w:val="000000"/>
          <w:sz w:val="28"/>
          <w:szCs w:val="28"/>
        </w:rPr>
      </w:pPr>
      <w:r w:rsidRPr="000E3B99">
        <w:rPr>
          <w:color w:val="000000"/>
          <w:sz w:val="28"/>
          <w:szCs w:val="28"/>
        </w:rPr>
        <w:lastRenderedPageBreak/>
        <w:t xml:space="preserve">Складна політична ситуація в країні, несприятливі геополітичні чинники та </w:t>
      </w:r>
      <w:r>
        <w:rPr>
          <w:color w:val="000000"/>
          <w:sz w:val="28"/>
          <w:szCs w:val="28"/>
        </w:rPr>
        <w:t>карантинні заходи</w:t>
      </w:r>
      <w:r w:rsidRPr="000E3B99">
        <w:rPr>
          <w:color w:val="000000"/>
          <w:sz w:val="28"/>
          <w:szCs w:val="28"/>
        </w:rPr>
        <w:t xml:space="preserve"> </w:t>
      </w:r>
      <w:r w:rsidR="00AE17F4">
        <w:rPr>
          <w:color w:val="000000"/>
          <w:sz w:val="28"/>
          <w:szCs w:val="28"/>
        </w:rPr>
        <w:t>з</w:t>
      </w:r>
      <w:r w:rsidRPr="000E3B99">
        <w:rPr>
          <w:color w:val="000000"/>
          <w:sz w:val="28"/>
          <w:szCs w:val="28"/>
        </w:rPr>
        <w:t xml:space="preserve"> протиді</w:t>
      </w:r>
      <w:r w:rsidR="00AE17F4">
        <w:rPr>
          <w:color w:val="000000"/>
          <w:sz w:val="28"/>
          <w:szCs w:val="28"/>
        </w:rPr>
        <w:t>ї</w:t>
      </w:r>
      <w:r w:rsidRPr="000E3B99">
        <w:rPr>
          <w:color w:val="000000"/>
          <w:sz w:val="28"/>
          <w:szCs w:val="28"/>
        </w:rPr>
        <w:t xml:space="preserve"> п</w:t>
      </w:r>
      <w:r w:rsidRPr="00CE76B3">
        <w:rPr>
          <w:color w:val="000000"/>
          <w:sz w:val="28"/>
          <w:szCs w:val="28"/>
        </w:rPr>
        <w:t xml:space="preserve">оширенню </w:t>
      </w:r>
      <w:r w:rsidR="00CE76B3" w:rsidRPr="00CE76B3">
        <w:rPr>
          <w:color w:val="000000"/>
          <w:sz w:val="28"/>
          <w:szCs w:val="28"/>
        </w:rPr>
        <w:t xml:space="preserve">гострої респіраторної хвороби COVID-19, спричиненої </w:t>
      </w:r>
      <w:proofErr w:type="spellStart"/>
      <w:r w:rsidR="00CE76B3" w:rsidRPr="00CE76B3">
        <w:rPr>
          <w:color w:val="000000"/>
          <w:sz w:val="28"/>
          <w:szCs w:val="28"/>
        </w:rPr>
        <w:t>коронавірусом</w:t>
      </w:r>
      <w:proofErr w:type="spellEnd"/>
      <w:r w:rsidR="00CE76B3" w:rsidRPr="00CE76B3">
        <w:rPr>
          <w:color w:val="000000"/>
          <w:sz w:val="28"/>
          <w:szCs w:val="28"/>
        </w:rPr>
        <w:t xml:space="preserve"> SARS-CoV-2</w:t>
      </w:r>
      <w:r w:rsidR="00CE76B3">
        <w:rPr>
          <w:color w:val="000000"/>
          <w:sz w:val="28"/>
          <w:szCs w:val="28"/>
        </w:rPr>
        <w:t xml:space="preserve"> (далі – </w:t>
      </w:r>
      <w:r w:rsidRPr="00CE76B3">
        <w:rPr>
          <w:color w:val="000000"/>
          <w:sz w:val="28"/>
          <w:szCs w:val="28"/>
        </w:rPr>
        <w:t>COVID</w:t>
      </w:r>
      <w:r w:rsidR="001E548F" w:rsidRPr="00CE76B3">
        <w:rPr>
          <w:color w:val="000000"/>
          <w:sz w:val="28"/>
          <w:szCs w:val="28"/>
        </w:rPr>
        <w:t>-</w:t>
      </w:r>
      <w:r w:rsidRPr="00CE76B3">
        <w:rPr>
          <w:color w:val="000000"/>
          <w:sz w:val="28"/>
          <w:szCs w:val="28"/>
        </w:rPr>
        <w:t>19</w:t>
      </w:r>
      <w:r w:rsidR="00CE76B3">
        <w:rPr>
          <w:color w:val="000000"/>
          <w:sz w:val="28"/>
          <w:szCs w:val="28"/>
        </w:rPr>
        <w:t>)</w:t>
      </w:r>
      <w:r w:rsidRPr="00CE76B3">
        <w:rPr>
          <w:color w:val="000000"/>
          <w:sz w:val="28"/>
          <w:szCs w:val="28"/>
        </w:rPr>
        <w:t xml:space="preserve"> </w:t>
      </w:r>
      <w:r w:rsidR="00DF5AAE">
        <w:rPr>
          <w:color w:val="000000"/>
          <w:sz w:val="28"/>
          <w:szCs w:val="28"/>
        </w:rPr>
        <w:t>обумовили</w:t>
      </w:r>
      <w:r w:rsidRPr="00CE76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негативний вплив </w:t>
      </w:r>
      <w:r w:rsidR="00F33570">
        <w:rPr>
          <w:color w:val="000000"/>
          <w:sz w:val="28"/>
          <w:szCs w:val="28"/>
        </w:rPr>
        <w:t xml:space="preserve">на деякі </w:t>
      </w:r>
      <w:r w:rsidR="005E45E4">
        <w:rPr>
          <w:color w:val="000000"/>
          <w:sz w:val="28"/>
          <w:szCs w:val="28"/>
        </w:rPr>
        <w:t xml:space="preserve">найбільш чутливі </w:t>
      </w:r>
      <w:r w:rsidR="00F33570">
        <w:rPr>
          <w:color w:val="000000"/>
          <w:sz w:val="28"/>
          <w:szCs w:val="28"/>
        </w:rPr>
        <w:t>показники розвит</w:t>
      </w:r>
      <w:r>
        <w:rPr>
          <w:color w:val="000000"/>
          <w:sz w:val="28"/>
          <w:szCs w:val="28"/>
        </w:rPr>
        <w:t>к</w:t>
      </w:r>
      <w:r w:rsidR="00F33570">
        <w:rPr>
          <w:color w:val="000000"/>
          <w:sz w:val="28"/>
          <w:szCs w:val="28"/>
        </w:rPr>
        <w:t>у</w:t>
      </w:r>
      <w:r w:rsidR="00156EA5">
        <w:rPr>
          <w:color w:val="000000"/>
          <w:sz w:val="28"/>
          <w:szCs w:val="28"/>
        </w:rPr>
        <w:t xml:space="preserve"> міста.</w:t>
      </w:r>
    </w:p>
    <w:p w:rsidR="005273C2" w:rsidRDefault="00156EA5" w:rsidP="00A0034F">
      <w:pPr>
        <w:tabs>
          <w:tab w:val="left" w:pos="540"/>
          <w:tab w:val="num" w:pos="1530"/>
          <w:tab w:val="num" w:pos="2065"/>
          <w:tab w:val="num" w:pos="2730"/>
        </w:tabs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273C2" w:rsidRPr="00F46BF1">
        <w:rPr>
          <w:sz w:val="28"/>
          <w:szCs w:val="28"/>
        </w:rPr>
        <w:t xml:space="preserve">ередньомісячна номінальна заробітна плата штатних працівників у </w:t>
      </w:r>
      <w:r w:rsidR="007C193C">
        <w:rPr>
          <w:sz w:val="28"/>
          <w:szCs w:val="28"/>
        </w:rPr>
        <w:t xml:space="preserve">       </w:t>
      </w:r>
      <w:r w:rsidR="005273C2" w:rsidRPr="00F46BF1">
        <w:rPr>
          <w:sz w:val="28"/>
          <w:szCs w:val="28"/>
        </w:rPr>
        <w:t>ІІ</w:t>
      </w:r>
      <w:r w:rsidR="00B049AA">
        <w:rPr>
          <w:sz w:val="28"/>
          <w:szCs w:val="28"/>
        </w:rPr>
        <w:t>І</w:t>
      </w:r>
      <w:r w:rsidR="005273C2" w:rsidRPr="00F46BF1">
        <w:rPr>
          <w:sz w:val="28"/>
          <w:szCs w:val="28"/>
        </w:rPr>
        <w:t xml:space="preserve"> кварталі поточного року </w:t>
      </w:r>
      <w:r w:rsidR="000E3B99" w:rsidRPr="00F46BF1">
        <w:rPr>
          <w:sz w:val="28"/>
          <w:szCs w:val="28"/>
        </w:rPr>
        <w:t xml:space="preserve">склала  </w:t>
      </w:r>
      <w:r w:rsidR="00B049AA">
        <w:rPr>
          <w:sz w:val="28"/>
          <w:szCs w:val="28"/>
        </w:rPr>
        <w:t>9664</w:t>
      </w:r>
      <w:r w:rsidR="000E3B99" w:rsidRPr="00F46BF1">
        <w:rPr>
          <w:sz w:val="28"/>
          <w:szCs w:val="28"/>
        </w:rPr>
        <w:t xml:space="preserve"> грн</w:t>
      </w:r>
      <w:r w:rsidR="000E3B99">
        <w:rPr>
          <w:sz w:val="28"/>
          <w:szCs w:val="28"/>
        </w:rPr>
        <w:t>, що</w:t>
      </w:r>
      <w:r w:rsidR="005273C2" w:rsidRPr="00F46BF1">
        <w:rPr>
          <w:sz w:val="28"/>
          <w:szCs w:val="28"/>
        </w:rPr>
        <w:t xml:space="preserve"> </w:t>
      </w:r>
      <w:r w:rsidR="000E3B99">
        <w:rPr>
          <w:sz w:val="28"/>
          <w:szCs w:val="28"/>
        </w:rPr>
        <w:t xml:space="preserve">лише </w:t>
      </w:r>
      <w:r w:rsidR="005273C2" w:rsidRPr="00F46BF1">
        <w:rPr>
          <w:sz w:val="28"/>
          <w:szCs w:val="28"/>
        </w:rPr>
        <w:t xml:space="preserve">на </w:t>
      </w:r>
      <w:r w:rsidR="00B049AA">
        <w:rPr>
          <w:sz w:val="28"/>
          <w:szCs w:val="28"/>
        </w:rPr>
        <w:t>14,6</w:t>
      </w:r>
      <w:r w:rsidR="00F46BF1" w:rsidRPr="00F46BF1">
        <w:rPr>
          <w:sz w:val="28"/>
          <w:szCs w:val="28"/>
        </w:rPr>
        <w:t xml:space="preserve"> </w:t>
      </w:r>
      <w:r w:rsidR="005273C2" w:rsidRPr="00F46BF1">
        <w:rPr>
          <w:sz w:val="28"/>
          <w:szCs w:val="28"/>
        </w:rPr>
        <w:t xml:space="preserve">% </w:t>
      </w:r>
      <w:r w:rsidR="000E3B99">
        <w:rPr>
          <w:sz w:val="28"/>
          <w:szCs w:val="28"/>
        </w:rPr>
        <w:t xml:space="preserve">більше </w:t>
      </w:r>
      <w:r w:rsidR="00F46BF1" w:rsidRPr="00F46BF1">
        <w:rPr>
          <w:sz w:val="28"/>
          <w:szCs w:val="28"/>
        </w:rPr>
        <w:t xml:space="preserve">порівняно з відповідним періодом </w:t>
      </w:r>
      <w:r w:rsidR="000E3B99">
        <w:rPr>
          <w:sz w:val="28"/>
          <w:szCs w:val="28"/>
        </w:rPr>
        <w:t>2019 року</w:t>
      </w:r>
      <w:r w:rsidR="004E2E80">
        <w:rPr>
          <w:sz w:val="28"/>
          <w:szCs w:val="28"/>
        </w:rPr>
        <w:t>,</w:t>
      </w:r>
      <w:r w:rsidR="000E3B99">
        <w:rPr>
          <w:sz w:val="28"/>
          <w:szCs w:val="28"/>
        </w:rPr>
        <w:t xml:space="preserve"> у той час як у </w:t>
      </w:r>
      <w:r w:rsidR="001E548F">
        <w:rPr>
          <w:sz w:val="28"/>
          <w:szCs w:val="28"/>
        </w:rPr>
        <w:t>ІІ</w:t>
      </w:r>
      <w:r w:rsidR="00B049AA">
        <w:rPr>
          <w:sz w:val="28"/>
          <w:szCs w:val="28"/>
        </w:rPr>
        <w:t>І</w:t>
      </w:r>
      <w:r w:rsidR="001E548F">
        <w:rPr>
          <w:sz w:val="28"/>
          <w:szCs w:val="28"/>
        </w:rPr>
        <w:t xml:space="preserve"> кварталі</w:t>
      </w:r>
      <w:r w:rsidR="0043078B">
        <w:rPr>
          <w:sz w:val="28"/>
          <w:szCs w:val="28"/>
        </w:rPr>
        <w:t xml:space="preserve"> 2018 та 2019 років</w:t>
      </w:r>
      <w:r w:rsidR="000E3B99">
        <w:rPr>
          <w:sz w:val="28"/>
          <w:szCs w:val="28"/>
        </w:rPr>
        <w:t xml:space="preserve"> темп зростання заробітних плат </w:t>
      </w:r>
      <w:r w:rsidR="001E548F">
        <w:rPr>
          <w:sz w:val="28"/>
          <w:szCs w:val="28"/>
        </w:rPr>
        <w:t xml:space="preserve">до попереднього періоду </w:t>
      </w:r>
      <w:r w:rsidR="000E3B99">
        <w:rPr>
          <w:sz w:val="28"/>
          <w:szCs w:val="28"/>
        </w:rPr>
        <w:t xml:space="preserve">становив </w:t>
      </w:r>
      <w:r w:rsidR="0043078B">
        <w:rPr>
          <w:sz w:val="28"/>
          <w:szCs w:val="28"/>
        </w:rPr>
        <w:t xml:space="preserve">відповідно </w:t>
      </w:r>
      <w:r w:rsidR="00B049AA">
        <w:rPr>
          <w:sz w:val="28"/>
          <w:szCs w:val="28"/>
        </w:rPr>
        <w:t>23,3</w:t>
      </w:r>
      <w:r w:rsidR="0043078B">
        <w:rPr>
          <w:sz w:val="28"/>
          <w:szCs w:val="28"/>
        </w:rPr>
        <w:t xml:space="preserve"> % та </w:t>
      </w:r>
      <w:r w:rsidR="00B049AA">
        <w:rPr>
          <w:sz w:val="28"/>
          <w:szCs w:val="28"/>
        </w:rPr>
        <w:t>19,1</w:t>
      </w:r>
      <w:r w:rsidR="0043078B">
        <w:rPr>
          <w:sz w:val="28"/>
          <w:szCs w:val="28"/>
        </w:rPr>
        <w:t xml:space="preserve"> %</w:t>
      </w:r>
      <w:r>
        <w:rPr>
          <w:sz w:val="28"/>
          <w:szCs w:val="28"/>
        </w:rPr>
        <w:t>.</w:t>
      </w:r>
      <w:r w:rsidR="005273C2" w:rsidRPr="00F46BF1">
        <w:rPr>
          <w:sz w:val="28"/>
          <w:szCs w:val="28"/>
        </w:rPr>
        <w:t xml:space="preserve"> </w:t>
      </w:r>
    </w:p>
    <w:p w:rsidR="002E10BC" w:rsidRDefault="00331815" w:rsidP="00331815">
      <w:pPr>
        <w:tabs>
          <w:tab w:val="left" w:pos="540"/>
          <w:tab w:val="num" w:pos="1530"/>
          <w:tab w:val="num" w:pos="2065"/>
          <w:tab w:val="num" w:pos="2730"/>
        </w:tabs>
        <w:ind w:right="141"/>
        <w:jc w:val="center"/>
        <w:rPr>
          <w:sz w:val="28"/>
          <w:szCs w:val="28"/>
        </w:rPr>
      </w:pPr>
      <w:r w:rsidRPr="00341EB2">
        <w:rPr>
          <w:noProof/>
          <w:sz w:val="28"/>
          <w:szCs w:val="28"/>
          <w:lang w:eastAsia="uk-UA"/>
        </w:rPr>
        <w:drawing>
          <wp:inline distT="0" distB="0" distL="0" distR="0" wp14:anchorId="6812AF66" wp14:editId="2FDFBF69">
            <wp:extent cx="5059680" cy="2676525"/>
            <wp:effectExtent l="0" t="0" r="7620" b="0"/>
            <wp:docPr id="3" name="Объект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E10BC" w:rsidRDefault="002E10BC" w:rsidP="00A0034F">
      <w:pPr>
        <w:tabs>
          <w:tab w:val="left" w:pos="540"/>
          <w:tab w:val="num" w:pos="1530"/>
          <w:tab w:val="num" w:pos="2065"/>
          <w:tab w:val="num" w:pos="2730"/>
        </w:tabs>
        <w:ind w:right="141"/>
        <w:jc w:val="center"/>
        <w:rPr>
          <w:sz w:val="28"/>
          <w:szCs w:val="28"/>
        </w:rPr>
      </w:pPr>
    </w:p>
    <w:p w:rsidR="002E10BC" w:rsidRDefault="002E10BC" w:rsidP="00A0034F">
      <w:pPr>
        <w:ind w:right="141" w:firstLine="851"/>
        <w:jc w:val="both"/>
        <w:rPr>
          <w:sz w:val="28"/>
          <w:szCs w:val="28"/>
        </w:rPr>
      </w:pPr>
      <w:r w:rsidRPr="005F581C">
        <w:rPr>
          <w:sz w:val="28"/>
          <w:szCs w:val="28"/>
        </w:rPr>
        <w:t xml:space="preserve">Рис. </w:t>
      </w:r>
      <w:r w:rsidR="000621F1">
        <w:rPr>
          <w:sz w:val="28"/>
          <w:szCs w:val="28"/>
        </w:rPr>
        <w:t>3</w:t>
      </w:r>
      <w:r w:rsidRPr="005F581C">
        <w:rPr>
          <w:sz w:val="28"/>
          <w:szCs w:val="28"/>
        </w:rPr>
        <w:t>. Динаміка середньомісячної заробітної плати у м. Чернігові</w:t>
      </w:r>
      <w:r w:rsidR="00EB26EA">
        <w:rPr>
          <w:sz w:val="28"/>
          <w:szCs w:val="28"/>
        </w:rPr>
        <w:t xml:space="preserve">, </w:t>
      </w:r>
      <w:r w:rsidRPr="005F581C">
        <w:rPr>
          <w:sz w:val="28"/>
          <w:szCs w:val="28"/>
        </w:rPr>
        <w:t>(грн)</w:t>
      </w:r>
    </w:p>
    <w:p w:rsidR="000B4AD9" w:rsidRDefault="000B4AD9" w:rsidP="00A0034F">
      <w:pPr>
        <w:ind w:right="141" w:firstLine="851"/>
        <w:jc w:val="both"/>
        <w:rPr>
          <w:sz w:val="28"/>
          <w:szCs w:val="28"/>
        </w:rPr>
      </w:pPr>
    </w:p>
    <w:p w:rsidR="000B4AD9" w:rsidRPr="00380B14" w:rsidRDefault="000B4AD9" w:rsidP="00540374">
      <w:pPr>
        <w:ind w:right="141" w:firstLine="851"/>
        <w:jc w:val="both"/>
        <w:rPr>
          <w:sz w:val="28"/>
          <w:szCs w:val="28"/>
        </w:rPr>
      </w:pPr>
      <w:r w:rsidRPr="00380B14">
        <w:rPr>
          <w:sz w:val="28"/>
          <w:szCs w:val="28"/>
        </w:rPr>
        <w:t xml:space="preserve">Штатні працівники суб’єктів господарювання міста </w:t>
      </w:r>
      <w:r w:rsidR="008523A1">
        <w:rPr>
          <w:sz w:val="28"/>
          <w:szCs w:val="28"/>
        </w:rPr>
        <w:t>у ІІ</w:t>
      </w:r>
      <w:r w:rsidR="00A734F4">
        <w:rPr>
          <w:sz w:val="28"/>
          <w:szCs w:val="28"/>
        </w:rPr>
        <w:t>І</w:t>
      </w:r>
      <w:r w:rsidR="008523A1">
        <w:rPr>
          <w:sz w:val="28"/>
          <w:szCs w:val="28"/>
        </w:rPr>
        <w:t xml:space="preserve"> кварталі поточного року </w:t>
      </w:r>
      <w:r w:rsidRPr="00380B14">
        <w:rPr>
          <w:sz w:val="28"/>
          <w:szCs w:val="28"/>
        </w:rPr>
        <w:t xml:space="preserve">отримували заробітну плату на </w:t>
      </w:r>
      <w:r w:rsidR="00A734F4">
        <w:rPr>
          <w:sz w:val="28"/>
          <w:szCs w:val="28"/>
        </w:rPr>
        <w:t>0,3</w:t>
      </w:r>
      <w:r w:rsidRPr="00380B14">
        <w:rPr>
          <w:sz w:val="28"/>
          <w:szCs w:val="28"/>
        </w:rPr>
        <w:t xml:space="preserve"> % </w:t>
      </w:r>
      <w:r w:rsidR="00A734F4">
        <w:rPr>
          <w:sz w:val="28"/>
          <w:szCs w:val="28"/>
        </w:rPr>
        <w:t>більшу</w:t>
      </w:r>
      <w:r w:rsidRPr="00380B14">
        <w:rPr>
          <w:sz w:val="28"/>
          <w:szCs w:val="28"/>
        </w:rPr>
        <w:t xml:space="preserve">, ніж у Чернігівській області, </w:t>
      </w:r>
      <w:r w:rsidR="00A734F4">
        <w:rPr>
          <w:sz w:val="28"/>
          <w:szCs w:val="28"/>
        </w:rPr>
        <w:t>але</w:t>
      </w:r>
      <w:r w:rsidRPr="00380B14">
        <w:rPr>
          <w:sz w:val="28"/>
          <w:szCs w:val="28"/>
        </w:rPr>
        <w:t xml:space="preserve"> на </w:t>
      </w:r>
      <w:r w:rsidR="00A734F4">
        <w:rPr>
          <w:sz w:val="28"/>
          <w:szCs w:val="28"/>
        </w:rPr>
        <w:t>17,8</w:t>
      </w:r>
      <w:r w:rsidRPr="00380B14">
        <w:rPr>
          <w:sz w:val="28"/>
          <w:szCs w:val="28"/>
        </w:rPr>
        <w:t xml:space="preserve"> % меншу, ніж в Україні. </w:t>
      </w:r>
    </w:p>
    <w:p w:rsidR="000B4AD9" w:rsidRPr="004D6C47" w:rsidRDefault="000B4AD9" w:rsidP="009319EB">
      <w:pPr>
        <w:ind w:right="141"/>
        <w:jc w:val="both"/>
        <w:rPr>
          <w:sz w:val="28"/>
          <w:szCs w:val="28"/>
        </w:rPr>
      </w:pPr>
      <w:r w:rsidRPr="00624F9E">
        <w:rPr>
          <w:noProof/>
          <w:color w:val="000000"/>
          <w:sz w:val="28"/>
          <w:szCs w:val="28"/>
          <w:lang w:eastAsia="uk-UA"/>
        </w:rPr>
        <w:drawing>
          <wp:inline distT="0" distB="0" distL="0" distR="0" wp14:anchorId="35BEF371" wp14:editId="798DF6C9">
            <wp:extent cx="6377940" cy="2484120"/>
            <wp:effectExtent l="0" t="0" r="0" b="0"/>
            <wp:docPr id="10" name="Объект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Pr="00624F9E">
        <w:rPr>
          <w:sz w:val="28"/>
          <w:szCs w:val="28"/>
        </w:rPr>
        <w:t xml:space="preserve">Рис. </w:t>
      </w:r>
      <w:r w:rsidR="000621F1">
        <w:rPr>
          <w:sz w:val="28"/>
          <w:szCs w:val="28"/>
        </w:rPr>
        <w:t>4</w:t>
      </w:r>
      <w:r w:rsidRPr="00624F9E">
        <w:rPr>
          <w:sz w:val="28"/>
          <w:szCs w:val="28"/>
        </w:rPr>
        <w:t>. Середньомісячна з</w:t>
      </w:r>
      <w:r>
        <w:rPr>
          <w:sz w:val="28"/>
          <w:szCs w:val="28"/>
        </w:rPr>
        <w:t>аробітна плата у м. Чернігові</w:t>
      </w:r>
      <w:r w:rsidR="00F71B37">
        <w:rPr>
          <w:sz w:val="28"/>
          <w:szCs w:val="28"/>
        </w:rPr>
        <w:t xml:space="preserve"> у ІІ</w:t>
      </w:r>
      <w:r w:rsidR="00DF5AAE">
        <w:rPr>
          <w:sz w:val="28"/>
          <w:szCs w:val="28"/>
        </w:rPr>
        <w:t>І</w:t>
      </w:r>
      <w:r w:rsidR="00F71B37">
        <w:rPr>
          <w:sz w:val="28"/>
          <w:szCs w:val="28"/>
        </w:rPr>
        <w:t xml:space="preserve"> кварталі 2020 року</w:t>
      </w:r>
      <w:r>
        <w:rPr>
          <w:sz w:val="28"/>
          <w:szCs w:val="28"/>
        </w:rPr>
        <w:t>, грн</w:t>
      </w:r>
    </w:p>
    <w:p w:rsidR="00C901B9" w:rsidRDefault="00156EA5" w:rsidP="00A0034F">
      <w:pPr>
        <w:tabs>
          <w:tab w:val="left" w:pos="540"/>
          <w:tab w:val="num" w:pos="1530"/>
          <w:tab w:val="num" w:pos="2065"/>
          <w:tab w:val="num" w:pos="2730"/>
        </w:tabs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="00C901B9" w:rsidRPr="00C901B9">
        <w:rPr>
          <w:sz w:val="28"/>
          <w:szCs w:val="28"/>
        </w:rPr>
        <w:t xml:space="preserve">а підприємствах, в організаціях та установах міста </w:t>
      </w:r>
      <w:r w:rsidR="00EA0F16">
        <w:rPr>
          <w:sz w:val="28"/>
          <w:szCs w:val="28"/>
        </w:rPr>
        <w:t>у ІІ</w:t>
      </w:r>
      <w:r w:rsidR="00331815">
        <w:rPr>
          <w:sz w:val="28"/>
          <w:szCs w:val="28"/>
        </w:rPr>
        <w:t>І</w:t>
      </w:r>
      <w:r w:rsidR="00EA0F16">
        <w:rPr>
          <w:sz w:val="28"/>
          <w:szCs w:val="28"/>
        </w:rPr>
        <w:t xml:space="preserve"> кварталі 2020 року</w:t>
      </w:r>
      <w:r w:rsidR="00EA0F16" w:rsidRPr="00C901B9">
        <w:rPr>
          <w:sz w:val="28"/>
          <w:szCs w:val="28"/>
        </w:rPr>
        <w:t xml:space="preserve"> </w:t>
      </w:r>
      <w:r w:rsidR="00C901B9" w:rsidRPr="00C901B9">
        <w:rPr>
          <w:sz w:val="28"/>
          <w:szCs w:val="28"/>
        </w:rPr>
        <w:t>бул</w:t>
      </w:r>
      <w:r w:rsidR="00BB191B">
        <w:rPr>
          <w:sz w:val="28"/>
          <w:szCs w:val="28"/>
        </w:rPr>
        <w:t>о</w:t>
      </w:r>
      <w:r w:rsidR="00C901B9" w:rsidRPr="00C901B9">
        <w:rPr>
          <w:sz w:val="28"/>
          <w:szCs w:val="28"/>
        </w:rPr>
        <w:t xml:space="preserve"> зайнят</w:t>
      </w:r>
      <w:r w:rsidR="00BB191B">
        <w:rPr>
          <w:sz w:val="28"/>
          <w:szCs w:val="28"/>
        </w:rPr>
        <w:t>о</w:t>
      </w:r>
      <w:r w:rsidR="00C901B9" w:rsidRPr="00C901B9">
        <w:rPr>
          <w:sz w:val="28"/>
          <w:szCs w:val="28"/>
        </w:rPr>
        <w:t xml:space="preserve"> в середньому </w:t>
      </w:r>
      <w:r w:rsidR="00331815">
        <w:rPr>
          <w:sz w:val="28"/>
          <w:szCs w:val="28"/>
        </w:rPr>
        <w:t>68,9</w:t>
      </w:r>
      <w:r w:rsidR="004E2E80">
        <w:rPr>
          <w:sz w:val="28"/>
          <w:szCs w:val="28"/>
        </w:rPr>
        <w:t xml:space="preserve"> </w:t>
      </w:r>
      <w:r w:rsidR="00C901B9" w:rsidRPr="00C901B9">
        <w:rPr>
          <w:sz w:val="28"/>
          <w:szCs w:val="28"/>
        </w:rPr>
        <w:t>тисяч штатних працівників</w:t>
      </w:r>
      <w:r w:rsidR="00C901B9">
        <w:rPr>
          <w:sz w:val="28"/>
          <w:szCs w:val="28"/>
        </w:rPr>
        <w:t xml:space="preserve">, що на </w:t>
      </w:r>
      <w:r w:rsidR="00331815">
        <w:rPr>
          <w:sz w:val="28"/>
          <w:szCs w:val="28"/>
        </w:rPr>
        <w:t>4</w:t>
      </w:r>
      <w:r w:rsidR="004E2E80">
        <w:rPr>
          <w:sz w:val="28"/>
          <w:szCs w:val="28"/>
        </w:rPr>
        <w:t xml:space="preserve">,9 % або на </w:t>
      </w:r>
      <w:r w:rsidR="00331815">
        <w:rPr>
          <w:sz w:val="28"/>
          <w:szCs w:val="28"/>
        </w:rPr>
        <w:t>3580</w:t>
      </w:r>
      <w:r w:rsidR="004E2E80">
        <w:rPr>
          <w:sz w:val="28"/>
          <w:szCs w:val="28"/>
        </w:rPr>
        <w:t xml:space="preserve"> ос</w:t>
      </w:r>
      <w:r w:rsidR="00331815">
        <w:rPr>
          <w:sz w:val="28"/>
          <w:szCs w:val="28"/>
        </w:rPr>
        <w:t>і</w:t>
      </w:r>
      <w:r w:rsidR="004E2E80">
        <w:rPr>
          <w:sz w:val="28"/>
          <w:szCs w:val="28"/>
        </w:rPr>
        <w:t xml:space="preserve">б </w:t>
      </w:r>
      <w:r w:rsidR="00C901B9">
        <w:rPr>
          <w:sz w:val="28"/>
          <w:szCs w:val="28"/>
        </w:rPr>
        <w:t>менше, ніж у</w:t>
      </w:r>
      <w:r w:rsidR="000B4AD9">
        <w:rPr>
          <w:sz w:val="28"/>
          <w:szCs w:val="28"/>
        </w:rPr>
        <w:t xml:space="preserve"> </w:t>
      </w:r>
      <w:r w:rsidR="0059647E">
        <w:rPr>
          <w:sz w:val="28"/>
          <w:szCs w:val="28"/>
        </w:rPr>
        <w:t>ІІ</w:t>
      </w:r>
      <w:r w:rsidR="00331815">
        <w:rPr>
          <w:sz w:val="28"/>
          <w:szCs w:val="28"/>
        </w:rPr>
        <w:t>І</w:t>
      </w:r>
      <w:r w:rsidR="0059647E">
        <w:rPr>
          <w:sz w:val="28"/>
          <w:szCs w:val="28"/>
        </w:rPr>
        <w:t xml:space="preserve"> кварталі</w:t>
      </w:r>
      <w:r w:rsidR="000B4AD9">
        <w:rPr>
          <w:sz w:val="28"/>
          <w:szCs w:val="28"/>
        </w:rPr>
        <w:t xml:space="preserve"> </w:t>
      </w:r>
      <w:r w:rsidR="00B47218">
        <w:rPr>
          <w:sz w:val="28"/>
          <w:szCs w:val="28"/>
        </w:rPr>
        <w:t>попереднього</w:t>
      </w:r>
      <w:r w:rsidR="000B4AD9">
        <w:rPr>
          <w:sz w:val="28"/>
          <w:szCs w:val="28"/>
        </w:rPr>
        <w:t xml:space="preserve"> року.</w:t>
      </w:r>
    </w:p>
    <w:p w:rsidR="000B4AD9" w:rsidRDefault="000B4AD9" w:rsidP="00A0034F">
      <w:pPr>
        <w:tabs>
          <w:tab w:val="left" w:pos="540"/>
          <w:tab w:val="num" w:pos="1530"/>
          <w:tab w:val="num" w:pos="2065"/>
          <w:tab w:val="num" w:pos="2730"/>
        </w:tabs>
        <w:ind w:right="141" w:firstLine="851"/>
        <w:jc w:val="both"/>
        <w:rPr>
          <w:sz w:val="28"/>
          <w:szCs w:val="28"/>
        </w:rPr>
      </w:pPr>
    </w:p>
    <w:p w:rsidR="002E10BC" w:rsidRDefault="002E10BC" w:rsidP="00A0034F">
      <w:pPr>
        <w:tabs>
          <w:tab w:val="left" w:pos="540"/>
          <w:tab w:val="num" w:pos="1530"/>
          <w:tab w:val="num" w:pos="2065"/>
          <w:tab w:val="num" w:pos="2730"/>
        </w:tabs>
        <w:ind w:right="141"/>
        <w:jc w:val="center"/>
        <w:rPr>
          <w:sz w:val="28"/>
          <w:szCs w:val="28"/>
        </w:rPr>
      </w:pPr>
      <w:r w:rsidRPr="00341EB2">
        <w:rPr>
          <w:noProof/>
          <w:sz w:val="28"/>
          <w:szCs w:val="28"/>
          <w:lang w:eastAsia="uk-UA"/>
        </w:rPr>
        <w:drawing>
          <wp:inline distT="0" distB="0" distL="0" distR="0" wp14:anchorId="56417AD3" wp14:editId="2911C998">
            <wp:extent cx="6164580" cy="2468880"/>
            <wp:effectExtent l="0" t="0" r="0" b="0"/>
            <wp:docPr id="4" name="Объект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E10BC" w:rsidRDefault="002E10BC" w:rsidP="00A0034F">
      <w:pPr>
        <w:ind w:right="141" w:firstLine="720"/>
        <w:jc w:val="both"/>
        <w:rPr>
          <w:sz w:val="28"/>
          <w:szCs w:val="28"/>
        </w:rPr>
      </w:pPr>
    </w:p>
    <w:p w:rsidR="002E10BC" w:rsidRPr="005F581C" w:rsidRDefault="002E10BC" w:rsidP="00A0034F">
      <w:pPr>
        <w:ind w:right="141" w:firstLine="851"/>
        <w:jc w:val="both"/>
        <w:rPr>
          <w:sz w:val="28"/>
          <w:szCs w:val="28"/>
        </w:rPr>
      </w:pPr>
      <w:r w:rsidRPr="005F581C">
        <w:rPr>
          <w:sz w:val="28"/>
          <w:szCs w:val="28"/>
        </w:rPr>
        <w:t xml:space="preserve">Рис. </w:t>
      </w:r>
      <w:r w:rsidR="000621F1">
        <w:rPr>
          <w:sz w:val="28"/>
          <w:szCs w:val="28"/>
        </w:rPr>
        <w:t>5</w:t>
      </w:r>
      <w:r w:rsidRPr="005F581C">
        <w:rPr>
          <w:sz w:val="28"/>
          <w:szCs w:val="28"/>
        </w:rPr>
        <w:t xml:space="preserve">. Динаміка </w:t>
      </w:r>
      <w:r w:rsidR="00156EA5">
        <w:rPr>
          <w:sz w:val="28"/>
          <w:szCs w:val="28"/>
        </w:rPr>
        <w:t>середньооблікової кількості</w:t>
      </w:r>
      <w:r w:rsidR="00156EA5" w:rsidRPr="00156EA5">
        <w:rPr>
          <w:sz w:val="28"/>
          <w:szCs w:val="28"/>
        </w:rPr>
        <w:t xml:space="preserve"> штатних працівників</w:t>
      </w:r>
      <w:r w:rsidR="00156EA5">
        <w:rPr>
          <w:sz w:val="28"/>
          <w:szCs w:val="28"/>
        </w:rPr>
        <w:t xml:space="preserve"> </w:t>
      </w:r>
      <w:r w:rsidRPr="005F581C">
        <w:rPr>
          <w:sz w:val="28"/>
          <w:szCs w:val="28"/>
        </w:rPr>
        <w:t xml:space="preserve">у </w:t>
      </w:r>
      <w:r w:rsidR="00156EA5">
        <w:rPr>
          <w:sz w:val="28"/>
          <w:szCs w:val="28"/>
        </w:rPr>
        <w:t xml:space="preserve">                м. Чернігові, осіб</w:t>
      </w:r>
    </w:p>
    <w:p w:rsidR="002E10BC" w:rsidRDefault="002E10BC" w:rsidP="00A0034F">
      <w:pPr>
        <w:tabs>
          <w:tab w:val="left" w:pos="540"/>
          <w:tab w:val="num" w:pos="1530"/>
          <w:tab w:val="num" w:pos="2065"/>
          <w:tab w:val="num" w:pos="2730"/>
        </w:tabs>
        <w:ind w:right="141"/>
        <w:jc w:val="both"/>
        <w:rPr>
          <w:sz w:val="28"/>
          <w:szCs w:val="28"/>
        </w:rPr>
      </w:pPr>
    </w:p>
    <w:p w:rsidR="008D547B" w:rsidRDefault="00156EA5" w:rsidP="00A0034F">
      <w:pPr>
        <w:tabs>
          <w:tab w:val="left" w:pos="540"/>
          <w:tab w:val="num" w:pos="1530"/>
          <w:tab w:val="num" w:pos="2065"/>
          <w:tab w:val="num" w:pos="2730"/>
        </w:tabs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C0F68" w:rsidRPr="00355977">
        <w:rPr>
          <w:sz w:val="28"/>
          <w:szCs w:val="28"/>
        </w:rPr>
        <w:t xml:space="preserve"> Чернігівському міському центрі зайнятості </w:t>
      </w:r>
      <w:r w:rsidR="000C5F9F">
        <w:rPr>
          <w:sz w:val="28"/>
          <w:szCs w:val="28"/>
        </w:rPr>
        <w:t>станом на 01.</w:t>
      </w:r>
      <w:r w:rsidR="00C545F6">
        <w:rPr>
          <w:sz w:val="28"/>
          <w:szCs w:val="28"/>
        </w:rPr>
        <w:t>10</w:t>
      </w:r>
      <w:r w:rsidR="000C5F9F">
        <w:rPr>
          <w:sz w:val="28"/>
          <w:szCs w:val="28"/>
        </w:rPr>
        <w:t>.2020</w:t>
      </w:r>
      <w:r w:rsidR="008D1892">
        <w:rPr>
          <w:sz w:val="28"/>
          <w:szCs w:val="28"/>
        </w:rPr>
        <w:t xml:space="preserve"> </w:t>
      </w:r>
      <w:r w:rsidR="001C0F68" w:rsidRPr="00355977">
        <w:rPr>
          <w:sz w:val="28"/>
          <w:szCs w:val="28"/>
        </w:rPr>
        <w:t xml:space="preserve">перебували на обліку </w:t>
      </w:r>
      <w:r w:rsidR="00C545F6">
        <w:rPr>
          <w:sz w:val="28"/>
          <w:szCs w:val="28"/>
        </w:rPr>
        <w:t>3460</w:t>
      </w:r>
      <w:r w:rsidR="001C0F68" w:rsidRPr="00355977">
        <w:rPr>
          <w:sz w:val="28"/>
          <w:szCs w:val="28"/>
        </w:rPr>
        <w:t xml:space="preserve"> безробітних, що </w:t>
      </w:r>
      <w:r w:rsidR="005E1035">
        <w:rPr>
          <w:sz w:val="28"/>
          <w:szCs w:val="28"/>
        </w:rPr>
        <w:t>на</w:t>
      </w:r>
      <w:r w:rsidR="001F160C">
        <w:rPr>
          <w:sz w:val="28"/>
          <w:szCs w:val="28"/>
        </w:rPr>
        <w:t xml:space="preserve"> </w:t>
      </w:r>
      <w:r w:rsidR="00C545F6">
        <w:rPr>
          <w:sz w:val="28"/>
          <w:szCs w:val="28"/>
        </w:rPr>
        <w:t>85,0 % або на 1590 осіб</w:t>
      </w:r>
      <w:r w:rsidR="001C0F68" w:rsidRPr="00355977">
        <w:rPr>
          <w:sz w:val="28"/>
          <w:szCs w:val="28"/>
        </w:rPr>
        <w:t xml:space="preserve"> </w:t>
      </w:r>
      <w:r w:rsidR="00D2724B">
        <w:rPr>
          <w:sz w:val="28"/>
          <w:szCs w:val="28"/>
        </w:rPr>
        <w:t xml:space="preserve">більше, </w:t>
      </w:r>
      <w:r w:rsidR="007C193C">
        <w:rPr>
          <w:sz w:val="28"/>
          <w:szCs w:val="28"/>
        </w:rPr>
        <w:t xml:space="preserve">ніж на </w:t>
      </w:r>
      <w:r w:rsidR="001F160C">
        <w:rPr>
          <w:sz w:val="28"/>
          <w:szCs w:val="28"/>
        </w:rPr>
        <w:t>кінець</w:t>
      </w:r>
      <w:r w:rsidR="001C0F68" w:rsidRPr="00355977">
        <w:rPr>
          <w:sz w:val="28"/>
          <w:szCs w:val="28"/>
        </w:rPr>
        <w:t xml:space="preserve"> 2019 року</w:t>
      </w:r>
      <w:r w:rsidR="002304B9">
        <w:rPr>
          <w:sz w:val="28"/>
          <w:szCs w:val="28"/>
        </w:rPr>
        <w:t>.</w:t>
      </w:r>
      <w:r w:rsidR="001C0F68" w:rsidRPr="00355977">
        <w:rPr>
          <w:sz w:val="28"/>
          <w:szCs w:val="28"/>
        </w:rPr>
        <w:t xml:space="preserve"> </w:t>
      </w:r>
    </w:p>
    <w:p w:rsidR="008D547B" w:rsidRDefault="00E43326" w:rsidP="00A0034F">
      <w:pPr>
        <w:tabs>
          <w:tab w:val="left" w:pos="540"/>
          <w:tab w:val="num" w:pos="1530"/>
          <w:tab w:val="num" w:pos="2065"/>
          <w:tab w:val="num" w:pos="2730"/>
        </w:tabs>
        <w:ind w:right="141" w:firstLine="426"/>
        <w:jc w:val="both"/>
        <w:rPr>
          <w:sz w:val="28"/>
          <w:szCs w:val="28"/>
        </w:rPr>
      </w:pPr>
      <w:r w:rsidRPr="00341EB2">
        <w:rPr>
          <w:noProof/>
          <w:sz w:val="28"/>
          <w:szCs w:val="28"/>
          <w:lang w:eastAsia="uk-UA"/>
        </w:rPr>
        <w:drawing>
          <wp:inline distT="0" distB="0" distL="0" distR="0" wp14:anchorId="2A6F9700" wp14:editId="1600991E">
            <wp:extent cx="5311140" cy="2049780"/>
            <wp:effectExtent l="0" t="0" r="0" b="0"/>
            <wp:docPr id="6" name="Объект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8D547B" w:rsidRDefault="008D547B" w:rsidP="00A0034F">
      <w:pPr>
        <w:tabs>
          <w:tab w:val="left" w:pos="540"/>
          <w:tab w:val="num" w:pos="1530"/>
          <w:tab w:val="num" w:pos="2065"/>
          <w:tab w:val="num" w:pos="2730"/>
        </w:tabs>
        <w:ind w:right="141" w:firstLine="851"/>
        <w:jc w:val="both"/>
        <w:rPr>
          <w:sz w:val="28"/>
          <w:szCs w:val="28"/>
        </w:rPr>
      </w:pPr>
    </w:p>
    <w:p w:rsidR="00E43326" w:rsidRPr="005F581C" w:rsidRDefault="00C901B9" w:rsidP="00A0034F">
      <w:pPr>
        <w:ind w:right="141" w:firstLine="851"/>
        <w:jc w:val="both"/>
        <w:rPr>
          <w:sz w:val="28"/>
          <w:szCs w:val="28"/>
        </w:rPr>
      </w:pPr>
      <w:r w:rsidRPr="00C901B9">
        <w:rPr>
          <w:sz w:val="28"/>
          <w:szCs w:val="28"/>
        </w:rPr>
        <w:t xml:space="preserve"> </w:t>
      </w:r>
      <w:r w:rsidR="00E43326" w:rsidRPr="005F581C">
        <w:rPr>
          <w:sz w:val="28"/>
          <w:szCs w:val="28"/>
        </w:rPr>
        <w:t xml:space="preserve">Рис. </w:t>
      </w:r>
      <w:r w:rsidR="000621F1">
        <w:rPr>
          <w:sz w:val="28"/>
          <w:szCs w:val="28"/>
        </w:rPr>
        <w:t>6</w:t>
      </w:r>
      <w:r w:rsidR="00E43326" w:rsidRPr="005F581C">
        <w:rPr>
          <w:sz w:val="28"/>
          <w:szCs w:val="28"/>
        </w:rPr>
        <w:t xml:space="preserve">. </w:t>
      </w:r>
      <w:r w:rsidR="000C5F9F">
        <w:rPr>
          <w:sz w:val="28"/>
          <w:szCs w:val="28"/>
        </w:rPr>
        <w:t>К</w:t>
      </w:r>
      <w:r w:rsidR="00E43326">
        <w:rPr>
          <w:sz w:val="28"/>
          <w:szCs w:val="28"/>
        </w:rPr>
        <w:t>ільк</w:t>
      </w:r>
      <w:r w:rsidR="000C5F9F">
        <w:rPr>
          <w:sz w:val="28"/>
          <w:szCs w:val="28"/>
        </w:rPr>
        <w:t>і</w:t>
      </w:r>
      <w:r w:rsidR="00E43326">
        <w:rPr>
          <w:sz w:val="28"/>
          <w:szCs w:val="28"/>
        </w:rPr>
        <w:t>ст</w:t>
      </w:r>
      <w:r w:rsidR="000C5F9F">
        <w:rPr>
          <w:sz w:val="28"/>
          <w:szCs w:val="28"/>
        </w:rPr>
        <w:t xml:space="preserve">ь зареєстрованих </w:t>
      </w:r>
      <w:r w:rsidR="00E43326">
        <w:rPr>
          <w:sz w:val="28"/>
          <w:szCs w:val="28"/>
        </w:rPr>
        <w:t>безробітних у міському центрі зайнятості, осіб</w:t>
      </w:r>
    </w:p>
    <w:p w:rsidR="00C901B9" w:rsidRDefault="00C901B9" w:rsidP="00A0034F">
      <w:pPr>
        <w:tabs>
          <w:tab w:val="left" w:pos="540"/>
          <w:tab w:val="num" w:pos="1530"/>
          <w:tab w:val="num" w:pos="2065"/>
          <w:tab w:val="num" w:pos="2730"/>
        </w:tabs>
        <w:ind w:right="141" w:firstLine="851"/>
        <w:jc w:val="both"/>
        <w:rPr>
          <w:sz w:val="28"/>
          <w:szCs w:val="28"/>
        </w:rPr>
      </w:pPr>
    </w:p>
    <w:p w:rsidR="000221F8" w:rsidRPr="000221F8" w:rsidRDefault="000221F8" w:rsidP="00A0034F">
      <w:pPr>
        <w:ind w:right="141" w:firstLine="851"/>
        <w:jc w:val="both"/>
        <w:rPr>
          <w:sz w:val="28"/>
          <w:szCs w:val="28"/>
        </w:rPr>
      </w:pPr>
      <w:r w:rsidRPr="000221F8">
        <w:rPr>
          <w:sz w:val="28"/>
          <w:szCs w:val="28"/>
        </w:rPr>
        <w:t xml:space="preserve">За 9 місяців 2020 року підприємствами автотранспорту перевезено </w:t>
      </w:r>
      <w:r w:rsidR="007C193C">
        <w:rPr>
          <w:sz w:val="28"/>
          <w:szCs w:val="28"/>
        </w:rPr>
        <w:t xml:space="preserve">     </w:t>
      </w:r>
      <w:r w:rsidRPr="000221F8">
        <w:rPr>
          <w:sz w:val="28"/>
          <w:szCs w:val="28"/>
        </w:rPr>
        <w:t xml:space="preserve">595,4 тис. тонн вантажів, що становить 74,8 % від обсягу січня-вересня </w:t>
      </w:r>
      <w:r w:rsidR="007C193C">
        <w:rPr>
          <w:sz w:val="28"/>
          <w:szCs w:val="28"/>
        </w:rPr>
        <w:t xml:space="preserve">          </w:t>
      </w:r>
      <w:r w:rsidRPr="000221F8">
        <w:rPr>
          <w:sz w:val="28"/>
          <w:szCs w:val="28"/>
        </w:rPr>
        <w:t xml:space="preserve">2019 року. Вантажообіг підприємств транспорту становив 453,1 млн. </w:t>
      </w:r>
      <w:proofErr w:type="spellStart"/>
      <w:r w:rsidRPr="000221F8">
        <w:rPr>
          <w:sz w:val="28"/>
          <w:szCs w:val="28"/>
        </w:rPr>
        <w:t>ткм</w:t>
      </w:r>
      <w:proofErr w:type="spellEnd"/>
      <w:r w:rsidRPr="000221F8">
        <w:rPr>
          <w:sz w:val="28"/>
          <w:szCs w:val="28"/>
        </w:rPr>
        <w:t xml:space="preserve"> або 89,3 % від обсягу січня-вересня 2019 року.</w:t>
      </w:r>
    </w:p>
    <w:p w:rsidR="00EB4B0F" w:rsidRPr="004E3416" w:rsidRDefault="00EB4B0F" w:rsidP="00A0034F">
      <w:pPr>
        <w:tabs>
          <w:tab w:val="left" w:pos="540"/>
          <w:tab w:val="num" w:pos="1530"/>
          <w:tab w:val="num" w:pos="2065"/>
          <w:tab w:val="num" w:pos="2730"/>
        </w:tabs>
        <w:ind w:right="141" w:firstLine="851"/>
        <w:jc w:val="both"/>
        <w:rPr>
          <w:sz w:val="28"/>
          <w:szCs w:val="28"/>
        </w:rPr>
      </w:pPr>
    </w:p>
    <w:p w:rsidR="008D1892" w:rsidRPr="006A6978" w:rsidRDefault="004E3416" w:rsidP="00A0034F">
      <w:pPr>
        <w:tabs>
          <w:tab w:val="left" w:pos="540"/>
          <w:tab w:val="num" w:pos="1530"/>
          <w:tab w:val="num" w:pos="2065"/>
          <w:tab w:val="num" w:pos="2730"/>
        </w:tabs>
        <w:ind w:right="141" w:firstLine="851"/>
        <w:jc w:val="both"/>
        <w:rPr>
          <w:sz w:val="28"/>
          <w:szCs w:val="28"/>
          <w:highlight w:val="red"/>
        </w:rPr>
      </w:pPr>
      <w:r w:rsidRPr="00341EB2">
        <w:rPr>
          <w:noProof/>
          <w:sz w:val="28"/>
          <w:szCs w:val="28"/>
          <w:lang w:eastAsia="uk-UA"/>
        </w:rPr>
        <w:lastRenderedPageBreak/>
        <w:drawing>
          <wp:inline distT="0" distB="0" distL="0" distR="0" wp14:anchorId="2FFEDDA1" wp14:editId="5F893923">
            <wp:extent cx="5486400" cy="2552700"/>
            <wp:effectExtent l="0" t="0" r="0" b="0"/>
            <wp:docPr id="14" name="Объект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4E3416" w:rsidRPr="005F581C" w:rsidRDefault="004E3416" w:rsidP="00A0034F">
      <w:pPr>
        <w:ind w:right="141" w:firstLine="851"/>
        <w:jc w:val="both"/>
        <w:rPr>
          <w:sz w:val="28"/>
          <w:szCs w:val="28"/>
        </w:rPr>
      </w:pPr>
      <w:r w:rsidRPr="005F581C">
        <w:rPr>
          <w:sz w:val="28"/>
          <w:szCs w:val="28"/>
        </w:rPr>
        <w:t xml:space="preserve">Рис. </w:t>
      </w:r>
      <w:r w:rsidR="000621F1">
        <w:rPr>
          <w:sz w:val="28"/>
          <w:szCs w:val="28"/>
        </w:rPr>
        <w:t>7</w:t>
      </w:r>
      <w:r w:rsidRPr="005F581C">
        <w:rPr>
          <w:sz w:val="28"/>
          <w:szCs w:val="28"/>
        </w:rPr>
        <w:t xml:space="preserve">. Динаміка </w:t>
      </w:r>
      <w:r>
        <w:rPr>
          <w:sz w:val="28"/>
          <w:szCs w:val="28"/>
        </w:rPr>
        <w:t xml:space="preserve">перевезення вантажів </w:t>
      </w:r>
      <w:r w:rsidR="001F3C2E">
        <w:rPr>
          <w:sz w:val="28"/>
          <w:szCs w:val="28"/>
        </w:rPr>
        <w:t xml:space="preserve">підприємствами </w:t>
      </w:r>
      <w:r>
        <w:rPr>
          <w:sz w:val="28"/>
          <w:szCs w:val="28"/>
        </w:rPr>
        <w:t>автомобільн</w:t>
      </w:r>
      <w:r w:rsidR="001F3C2E">
        <w:rPr>
          <w:sz w:val="28"/>
          <w:szCs w:val="28"/>
        </w:rPr>
        <w:t>ого</w:t>
      </w:r>
      <w:r>
        <w:rPr>
          <w:sz w:val="28"/>
          <w:szCs w:val="28"/>
        </w:rPr>
        <w:t xml:space="preserve"> транспорт</w:t>
      </w:r>
      <w:r w:rsidR="001F3C2E">
        <w:rPr>
          <w:sz w:val="28"/>
          <w:szCs w:val="28"/>
        </w:rPr>
        <w:t>у</w:t>
      </w:r>
      <w:r>
        <w:rPr>
          <w:sz w:val="28"/>
          <w:szCs w:val="28"/>
        </w:rPr>
        <w:t>, тис. тонн</w:t>
      </w:r>
    </w:p>
    <w:p w:rsidR="004E3416" w:rsidRDefault="004E3416" w:rsidP="00A0034F">
      <w:pPr>
        <w:tabs>
          <w:tab w:val="left" w:pos="540"/>
          <w:tab w:val="num" w:pos="1530"/>
          <w:tab w:val="num" w:pos="2065"/>
          <w:tab w:val="num" w:pos="2730"/>
          <w:tab w:val="num" w:pos="5892"/>
        </w:tabs>
        <w:ind w:right="141" w:firstLine="851"/>
        <w:jc w:val="both"/>
        <w:rPr>
          <w:sz w:val="28"/>
          <w:szCs w:val="28"/>
          <w:highlight w:val="red"/>
        </w:rPr>
      </w:pPr>
    </w:p>
    <w:p w:rsidR="000221F8" w:rsidRDefault="000221F8" w:rsidP="00A0034F">
      <w:pPr>
        <w:tabs>
          <w:tab w:val="left" w:pos="540"/>
          <w:tab w:val="num" w:pos="1530"/>
          <w:tab w:val="num" w:pos="2065"/>
          <w:tab w:val="num" w:pos="2730"/>
          <w:tab w:val="num" w:pos="5892"/>
        </w:tabs>
        <w:ind w:right="141"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0221F8">
        <w:rPr>
          <w:rFonts w:ascii="TimesNewRomanPSMT" w:hAnsi="TimesNewRomanPSMT" w:cs="TimesNewRomanPSMT"/>
          <w:sz w:val="28"/>
          <w:szCs w:val="28"/>
        </w:rPr>
        <w:t>У січні-вересні 2020 року послугами пасажирського транспорту скористалос</w:t>
      </w:r>
      <w:r w:rsidR="00BB191B">
        <w:rPr>
          <w:rFonts w:ascii="TimesNewRomanPSMT" w:hAnsi="TimesNewRomanPSMT" w:cs="TimesNewRomanPSMT"/>
          <w:sz w:val="28"/>
          <w:szCs w:val="28"/>
        </w:rPr>
        <w:t>ь</w:t>
      </w:r>
      <w:r w:rsidRPr="000221F8">
        <w:rPr>
          <w:rFonts w:ascii="TimesNewRomanPSMT" w:hAnsi="TimesNewRomanPSMT" w:cs="TimesNewRomanPSMT"/>
          <w:sz w:val="28"/>
          <w:szCs w:val="28"/>
        </w:rPr>
        <w:t xml:space="preserve"> 9018,3 тис. пасажирів, або 62,2 % від обсягу січня-вересня </w:t>
      </w:r>
      <w:r w:rsidR="007C193C">
        <w:rPr>
          <w:rFonts w:ascii="TimesNewRomanPSMT" w:hAnsi="TimesNewRomanPSMT" w:cs="TimesNewRomanPSMT"/>
          <w:sz w:val="28"/>
          <w:szCs w:val="28"/>
        </w:rPr>
        <w:t xml:space="preserve">         </w:t>
      </w:r>
      <w:r w:rsidRPr="000221F8">
        <w:rPr>
          <w:rFonts w:ascii="TimesNewRomanPSMT" w:hAnsi="TimesNewRomanPSMT" w:cs="TimesNewRomanPSMT"/>
          <w:sz w:val="28"/>
          <w:szCs w:val="28"/>
        </w:rPr>
        <w:t xml:space="preserve">2019 року. </w:t>
      </w:r>
      <w:proofErr w:type="spellStart"/>
      <w:r w:rsidRPr="000221F8">
        <w:rPr>
          <w:rFonts w:ascii="TimesNewRomanPSMT" w:hAnsi="TimesNewRomanPSMT" w:cs="TimesNewRomanPSMT"/>
          <w:sz w:val="28"/>
          <w:szCs w:val="28"/>
        </w:rPr>
        <w:t>Пасажирообіг</w:t>
      </w:r>
      <w:proofErr w:type="spellEnd"/>
      <w:r w:rsidRPr="000221F8">
        <w:rPr>
          <w:rFonts w:ascii="TimesNewRomanPSMT" w:hAnsi="TimesNewRomanPSMT" w:cs="TimesNewRomanPSMT"/>
          <w:sz w:val="28"/>
          <w:szCs w:val="28"/>
        </w:rPr>
        <w:t xml:space="preserve"> підприємств автотранспорту становив </w:t>
      </w:r>
      <w:r w:rsidR="007C193C">
        <w:rPr>
          <w:rFonts w:ascii="TimesNewRomanPSMT" w:hAnsi="TimesNewRomanPSMT" w:cs="TimesNewRomanPSMT"/>
          <w:sz w:val="28"/>
          <w:szCs w:val="28"/>
        </w:rPr>
        <w:t xml:space="preserve">                     </w:t>
      </w:r>
      <w:r w:rsidRPr="000221F8">
        <w:rPr>
          <w:rFonts w:ascii="TimesNewRomanPSMT" w:hAnsi="TimesNewRomanPSMT" w:cs="TimesNewRomanPSMT"/>
          <w:sz w:val="28"/>
          <w:szCs w:val="28"/>
        </w:rPr>
        <w:t>126,4 млн</w:t>
      </w:r>
      <w:r w:rsidR="00BB191B">
        <w:rPr>
          <w:rFonts w:ascii="TimesNewRomanPSMT" w:hAnsi="TimesNewRomanPSMT" w:cs="TimesNewRomanPSMT"/>
          <w:sz w:val="28"/>
          <w:szCs w:val="28"/>
        </w:rPr>
        <w:t xml:space="preserve"> </w:t>
      </w:r>
      <w:r w:rsidRPr="000221F8">
        <w:rPr>
          <w:rFonts w:ascii="TimesNewRomanPSMT" w:hAnsi="TimesNewRomanPSMT" w:cs="TimesNewRomanPSMT"/>
          <w:sz w:val="28"/>
          <w:szCs w:val="28"/>
        </w:rPr>
        <w:t>пас.</w:t>
      </w:r>
      <w:r w:rsidR="00BB191B">
        <w:rPr>
          <w:rFonts w:ascii="TimesNewRomanPSMT" w:hAnsi="TimesNewRomanPSMT" w:cs="TimesNewRomanPSMT"/>
          <w:sz w:val="28"/>
          <w:szCs w:val="28"/>
        </w:rPr>
        <w:t xml:space="preserve"> </w:t>
      </w:r>
      <w:r w:rsidRPr="000221F8">
        <w:rPr>
          <w:rFonts w:ascii="TimesNewRomanPSMT" w:hAnsi="TimesNewRomanPSMT" w:cs="TimesNewRomanPSMT"/>
          <w:sz w:val="28"/>
          <w:szCs w:val="28"/>
        </w:rPr>
        <w:t>км, або 52,7 % обсягу січня-вересня 2019 року.</w:t>
      </w:r>
    </w:p>
    <w:p w:rsidR="006E35C1" w:rsidRDefault="0015181E" w:rsidP="00A0034F">
      <w:pPr>
        <w:tabs>
          <w:tab w:val="left" w:pos="540"/>
          <w:tab w:val="num" w:pos="1530"/>
          <w:tab w:val="num" w:pos="2065"/>
          <w:tab w:val="num" w:pos="2730"/>
          <w:tab w:val="num" w:pos="5892"/>
        </w:tabs>
        <w:ind w:right="141" w:firstLine="851"/>
        <w:jc w:val="both"/>
        <w:rPr>
          <w:sz w:val="28"/>
          <w:szCs w:val="28"/>
        </w:rPr>
      </w:pPr>
      <w:r w:rsidRPr="00341EB2">
        <w:rPr>
          <w:noProof/>
          <w:sz w:val="28"/>
          <w:szCs w:val="28"/>
          <w:lang w:eastAsia="uk-UA"/>
        </w:rPr>
        <w:drawing>
          <wp:inline distT="0" distB="0" distL="0" distR="0" wp14:anchorId="2E61D0C7" wp14:editId="79932CB2">
            <wp:extent cx="5829300" cy="2705100"/>
            <wp:effectExtent l="0" t="0" r="0" b="0"/>
            <wp:docPr id="15" name="Объект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4E3416" w:rsidRPr="005F581C" w:rsidRDefault="004E3416" w:rsidP="00A0034F">
      <w:pPr>
        <w:ind w:right="141" w:firstLine="851"/>
        <w:jc w:val="both"/>
        <w:rPr>
          <w:sz w:val="28"/>
          <w:szCs w:val="28"/>
        </w:rPr>
      </w:pPr>
      <w:r w:rsidRPr="005F581C">
        <w:rPr>
          <w:sz w:val="28"/>
          <w:szCs w:val="28"/>
        </w:rPr>
        <w:t xml:space="preserve">Рис. </w:t>
      </w:r>
      <w:r w:rsidR="000621F1">
        <w:rPr>
          <w:sz w:val="28"/>
          <w:szCs w:val="28"/>
        </w:rPr>
        <w:t>8</w:t>
      </w:r>
      <w:r w:rsidRPr="005F581C">
        <w:rPr>
          <w:sz w:val="28"/>
          <w:szCs w:val="28"/>
        </w:rPr>
        <w:t xml:space="preserve">. Динаміка </w:t>
      </w:r>
      <w:r>
        <w:rPr>
          <w:sz w:val="28"/>
          <w:szCs w:val="28"/>
        </w:rPr>
        <w:t>перевезення</w:t>
      </w:r>
      <w:r w:rsidR="00E15FE8">
        <w:rPr>
          <w:sz w:val="28"/>
          <w:szCs w:val="28"/>
        </w:rPr>
        <w:t xml:space="preserve"> </w:t>
      </w:r>
      <w:r>
        <w:rPr>
          <w:sz w:val="28"/>
          <w:szCs w:val="28"/>
        </w:rPr>
        <w:t>пасажирів автомобільним транспортом, тис. осіб</w:t>
      </w:r>
    </w:p>
    <w:p w:rsidR="004E2E80" w:rsidRPr="004E2E80" w:rsidRDefault="004E2E80" w:rsidP="00A0034F">
      <w:pPr>
        <w:tabs>
          <w:tab w:val="left" w:pos="540"/>
          <w:tab w:val="num" w:pos="1530"/>
          <w:tab w:val="num" w:pos="2065"/>
          <w:tab w:val="num" w:pos="2730"/>
        </w:tabs>
        <w:ind w:right="141" w:firstLine="709"/>
        <w:jc w:val="both"/>
        <w:rPr>
          <w:sz w:val="16"/>
          <w:szCs w:val="16"/>
        </w:rPr>
      </w:pPr>
    </w:p>
    <w:p w:rsidR="00C901B9" w:rsidRPr="000B4AD9" w:rsidRDefault="00EB4B0F" w:rsidP="00540374">
      <w:pPr>
        <w:tabs>
          <w:tab w:val="left" w:pos="540"/>
          <w:tab w:val="num" w:pos="1530"/>
          <w:tab w:val="num" w:pos="2065"/>
          <w:tab w:val="num" w:pos="2730"/>
        </w:tabs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У той же час</w:t>
      </w:r>
      <w:r w:rsidR="007C193C">
        <w:rPr>
          <w:sz w:val="28"/>
          <w:szCs w:val="28"/>
        </w:rPr>
        <w:t xml:space="preserve">, </w:t>
      </w:r>
      <w:r w:rsidR="00BD255F">
        <w:rPr>
          <w:rFonts w:ascii="TimesNewRomanPSMT" w:hAnsi="TimesNewRomanPSMT" w:cs="TimesNewRomanPSMT"/>
          <w:sz w:val="28"/>
          <w:szCs w:val="28"/>
        </w:rPr>
        <w:t xml:space="preserve">в </w:t>
      </w:r>
      <w:r w:rsidR="00CC1E0E">
        <w:rPr>
          <w:rFonts w:ascii="TimesNewRomanPSMT" w:hAnsi="TimesNewRomanPSMT" w:cs="TimesNewRomanPSMT"/>
          <w:sz w:val="28"/>
          <w:szCs w:val="28"/>
        </w:rPr>
        <w:t>місті</w:t>
      </w:r>
      <w:r w:rsidR="00BD255F">
        <w:rPr>
          <w:rFonts w:ascii="TimesNewRomanPSMT" w:hAnsi="TimesNewRomanPSMT" w:cs="TimesNewRomanPSMT"/>
          <w:sz w:val="28"/>
          <w:szCs w:val="28"/>
        </w:rPr>
        <w:t xml:space="preserve"> </w:t>
      </w:r>
      <w:r w:rsidR="005E1035">
        <w:rPr>
          <w:rFonts w:ascii="TimesNewRomanPSMT" w:hAnsi="TimesNewRomanPSMT" w:cs="TimesNewRomanPSMT"/>
          <w:sz w:val="28"/>
          <w:szCs w:val="28"/>
        </w:rPr>
        <w:t xml:space="preserve">у І півріччі поточного року </w:t>
      </w:r>
      <w:r w:rsidR="00BD255F">
        <w:rPr>
          <w:rFonts w:ascii="TimesNewRomanPSMT" w:hAnsi="TimesNewRomanPSMT" w:cs="TimesNewRomanPSMT"/>
          <w:sz w:val="28"/>
          <w:szCs w:val="28"/>
        </w:rPr>
        <w:t xml:space="preserve">прийнято до експлуатації житла загальною площею </w:t>
      </w:r>
      <w:r w:rsidR="00DC18F8">
        <w:rPr>
          <w:rFonts w:ascii="TimesNewRomanPSMT" w:hAnsi="TimesNewRomanPSMT" w:cs="TimesNewRomanPSMT"/>
          <w:sz w:val="28"/>
          <w:szCs w:val="28"/>
        </w:rPr>
        <w:t>40,7</w:t>
      </w:r>
      <w:r w:rsidR="00BD255F">
        <w:rPr>
          <w:rFonts w:ascii="TimesNewRomanPSMT" w:hAnsi="TimesNewRomanPSMT" w:cs="TimesNewRomanPSMT"/>
          <w:sz w:val="28"/>
          <w:szCs w:val="28"/>
        </w:rPr>
        <w:t xml:space="preserve"> тис. кв. м, що на </w:t>
      </w:r>
      <w:r w:rsidR="00DC18F8">
        <w:rPr>
          <w:rFonts w:ascii="TimesNewRomanPSMT" w:hAnsi="TimesNewRomanPSMT" w:cs="TimesNewRomanPSMT"/>
          <w:sz w:val="28"/>
          <w:szCs w:val="28"/>
        </w:rPr>
        <w:t>23,1</w:t>
      </w:r>
      <w:r w:rsidR="00BD255F">
        <w:rPr>
          <w:rFonts w:ascii="TimesNewRomanPSMT" w:hAnsi="TimesNewRomanPSMT" w:cs="TimesNewRomanPSMT"/>
          <w:sz w:val="28"/>
          <w:szCs w:val="28"/>
        </w:rPr>
        <w:t xml:space="preserve"> % більше, ніж у відповідному періоді 2019 року</w:t>
      </w:r>
      <w:r w:rsidR="007C193C">
        <w:rPr>
          <w:rFonts w:ascii="TimesNewRomanPSMT" w:hAnsi="TimesNewRomanPSMT" w:cs="TimesNewRomanPSMT"/>
          <w:sz w:val="28"/>
          <w:szCs w:val="28"/>
        </w:rPr>
        <w:t>.</w:t>
      </w:r>
    </w:p>
    <w:p w:rsidR="000B4AD9" w:rsidRDefault="000B4AD9" w:rsidP="00A0034F">
      <w:pPr>
        <w:tabs>
          <w:tab w:val="left" w:pos="540"/>
          <w:tab w:val="num" w:pos="1530"/>
          <w:tab w:val="num" w:pos="2065"/>
          <w:tab w:val="num" w:pos="2730"/>
        </w:tabs>
        <w:ind w:right="141"/>
        <w:jc w:val="both"/>
        <w:rPr>
          <w:rFonts w:ascii="TimesNewRomanPSMT" w:hAnsi="TimesNewRomanPSMT" w:cs="TimesNewRomanPSMT"/>
          <w:sz w:val="28"/>
          <w:szCs w:val="28"/>
        </w:rPr>
      </w:pPr>
    </w:p>
    <w:p w:rsidR="000B4AD9" w:rsidRDefault="000B4AD9" w:rsidP="00A0034F">
      <w:pPr>
        <w:tabs>
          <w:tab w:val="left" w:pos="540"/>
          <w:tab w:val="num" w:pos="1530"/>
          <w:tab w:val="num" w:pos="2065"/>
          <w:tab w:val="num" w:pos="2730"/>
        </w:tabs>
        <w:ind w:right="141"/>
        <w:jc w:val="both"/>
        <w:rPr>
          <w:sz w:val="28"/>
          <w:szCs w:val="28"/>
        </w:rPr>
      </w:pPr>
      <w:r w:rsidRPr="00341EB2">
        <w:rPr>
          <w:noProof/>
          <w:sz w:val="28"/>
          <w:szCs w:val="28"/>
          <w:lang w:eastAsia="uk-UA"/>
        </w:rPr>
        <w:lastRenderedPageBreak/>
        <w:drawing>
          <wp:inline distT="0" distB="0" distL="0" distR="0" wp14:anchorId="1E2690AB" wp14:editId="4888A818">
            <wp:extent cx="6106160" cy="2646540"/>
            <wp:effectExtent l="0" t="0" r="0" b="0"/>
            <wp:docPr id="13" name="Объект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0B4AD9" w:rsidRPr="00341EB2" w:rsidRDefault="000B4AD9" w:rsidP="00A0034F">
      <w:pPr>
        <w:widowControl w:val="0"/>
        <w:tabs>
          <w:tab w:val="left" w:pos="-3420"/>
        </w:tabs>
        <w:ind w:right="141" w:firstLine="851"/>
        <w:jc w:val="both"/>
        <w:rPr>
          <w:sz w:val="28"/>
          <w:szCs w:val="28"/>
        </w:rPr>
      </w:pPr>
      <w:r w:rsidRPr="00341EB2">
        <w:rPr>
          <w:sz w:val="28"/>
          <w:szCs w:val="28"/>
        </w:rPr>
        <w:t>Рис.</w:t>
      </w:r>
      <w:r w:rsidR="000621F1">
        <w:rPr>
          <w:sz w:val="28"/>
          <w:szCs w:val="28"/>
        </w:rPr>
        <w:t>9</w:t>
      </w:r>
      <w:r w:rsidRPr="00341EB2">
        <w:rPr>
          <w:sz w:val="28"/>
          <w:szCs w:val="28"/>
        </w:rPr>
        <w:t xml:space="preserve">. Динаміка введення в експлуатацію житла, тис. кв. м </w:t>
      </w:r>
    </w:p>
    <w:p w:rsidR="000B4AD9" w:rsidRDefault="000B4AD9" w:rsidP="00A0034F">
      <w:pPr>
        <w:tabs>
          <w:tab w:val="left" w:pos="540"/>
          <w:tab w:val="num" w:pos="1530"/>
          <w:tab w:val="num" w:pos="2065"/>
          <w:tab w:val="num" w:pos="2730"/>
        </w:tabs>
        <w:ind w:right="141"/>
        <w:jc w:val="both"/>
        <w:rPr>
          <w:sz w:val="28"/>
          <w:szCs w:val="28"/>
        </w:rPr>
      </w:pPr>
    </w:p>
    <w:p w:rsidR="00EB4B0F" w:rsidRDefault="00A43B78" w:rsidP="00A0034F">
      <w:pPr>
        <w:tabs>
          <w:tab w:val="left" w:pos="540"/>
          <w:tab w:val="num" w:pos="1530"/>
          <w:tab w:val="num" w:pos="2065"/>
          <w:tab w:val="num" w:pos="2730"/>
        </w:tabs>
        <w:ind w:right="141" w:firstLine="851"/>
        <w:jc w:val="both"/>
        <w:rPr>
          <w:sz w:val="28"/>
          <w:szCs w:val="28"/>
        </w:rPr>
      </w:pPr>
      <w:r w:rsidRPr="00E16194">
        <w:rPr>
          <w:sz w:val="28"/>
          <w:szCs w:val="28"/>
        </w:rPr>
        <w:t>К</w:t>
      </w:r>
      <w:r w:rsidR="00EB4B0F" w:rsidRPr="00E16194">
        <w:rPr>
          <w:sz w:val="28"/>
          <w:szCs w:val="28"/>
        </w:rPr>
        <w:t>ількість реєстраційних дій юридичних та фізичних осіб-підприємців за</w:t>
      </w:r>
      <w:r w:rsidR="007C193C">
        <w:rPr>
          <w:sz w:val="28"/>
          <w:szCs w:val="28"/>
        </w:rPr>
        <w:t xml:space="preserve">  </w:t>
      </w:r>
      <w:r w:rsidR="00EB4B0F" w:rsidRPr="00E16194">
        <w:rPr>
          <w:sz w:val="28"/>
          <w:szCs w:val="28"/>
        </w:rPr>
        <w:t xml:space="preserve"> </w:t>
      </w:r>
      <w:r w:rsidR="00EE3728">
        <w:rPr>
          <w:sz w:val="28"/>
          <w:szCs w:val="28"/>
        </w:rPr>
        <w:t>9</w:t>
      </w:r>
      <w:r w:rsidR="00EB4B0F" w:rsidRPr="00E16194">
        <w:rPr>
          <w:sz w:val="28"/>
          <w:szCs w:val="28"/>
        </w:rPr>
        <w:t xml:space="preserve"> місяців поточного року перевищила кількість с</w:t>
      </w:r>
      <w:r w:rsidRPr="00E16194">
        <w:rPr>
          <w:sz w:val="28"/>
          <w:szCs w:val="28"/>
        </w:rPr>
        <w:t>касувань (загальне сальдо +</w:t>
      </w:r>
      <w:r w:rsidR="00EE3728">
        <w:rPr>
          <w:sz w:val="28"/>
          <w:szCs w:val="28"/>
        </w:rPr>
        <w:t>474</w:t>
      </w:r>
      <w:r w:rsidRPr="00E16194">
        <w:rPr>
          <w:sz w:val="28"/>
          <w:szCs w:val="28"/>
        </w:rPr>
        <w:t>).</w:t>
      </w:r>
    </w:p>
    <w:p w:rsidR="00B6655E" w:rsidRDefault="003B7A87" w:rsidP="00A0034F">
      <w:pPr>
        <w:tabs>
          <w:tab w:val="left" w:pos="540"/>
          <w:tab w:val="num" w:pos="1530"/>
          <w:tab w:val="num" w:pos="2065"/>
          <w:tab w:val="num" w:pos="2730"/>
        </w:tabs>
        <w:ind w:right="141"/>
        <w:jc w:val="both"/>
        <w:rPr>
          <w:sz w:val="28"/>
          <w:szCs w:val="28"/>
        </w:rPr>
      </w:pPr>
      <w:r w:rsidRPr="00341EB2">
        <w:rPr>
          <w:noProof/>
          <w:sz w:val="28"/>
          <w:szCs w:val="28"/>
          <w:lang w:eastAsia="uk-UA"/>
        </w:rPr>
        <w:drawing>
          <wp:inline distT="0" distB="0" distL="0" distR="0" wp14:anchorId="3DA56E7F" wp14:editId="0E8CC672">
            <wp:extent cx="6106160" cy="2646540"/>
            <wp:effectExtent l="0" t="0" r="0" b="0"/>
            <wp:docPr id="11" name="Объект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1B713C" w:rsidRPr="00341EB2" w:rsidRDefault="001B713C" w:rsidP="00540374">
      <w:pPr>
        <w:widowControl w:val="0"/>
        <w:tabs>
          <w:tab w:val="left" w:pos="-3420"/>
        </w:tabs>
        <w:ind w:right="141" w:firstLine="851"/>
        <w:jc w:val="both"/>
        <w:rPr>
          <w:sz w:val="28"/>
          <w:szCs w:val="28"/>
        </w:rPr>
      </w:pPr>
      <w:r w:rsidRPr="00341EB2">
        <w:rPr>
          <w:sz w:val="28"/>
          <w:szCs w:val="28"/>
        </w:rPr>
        <w:t>Рис.</w:t>
      </w:r>
      <w:r w:rsidR="000621F1">
        <w:rPr>
          <w:sz w:val="28"/>
          <w:szCs w:val="28"/>
        </w:rPr>
        <w:t>10</w:t>
      </w:r>
      <w:r w:rsidR="00E15FE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Кількість реєстраційних дій </w:t>
      </w:r>
      <w:r w:rsidRPr="00E16194">
        <w:rPr>
          <w:sz w:val="28"/>
          <w:szCs w:val="28"/>
        </w:rPr>
        <w:t>юридичних та фізичних осіб-підприємців</w:t>
      </w:r>
      <w:r>
        <w:rPr>
          <w:sz w:val="28"/>
          <w:szCs w:val="28"/>
        </w:rPr>
        <w:t>, шт.</w:t>
      </w:r>
      <w:r w:rsidRPr="00341EB2">
        <w:rPr>
          <w:sz w:val="28"/>
          <w:szCs w:val="28"/>
        </w:rPr>
        <w:t xml:space="preserve"> </w:t>
      </w:r>
    </w:p>
    <w:p w:rsidR="00B6655E" w:rsidRDefault="00B6655E" w:rsidP="00540374">
      <w:pPr>
        <w:tabs>
          <w:tab w:val="left" w:pos="540"/>
          <w:tab w:val="num" w:pos="1530"/>
          <w:tab w:val="num" w:pos="2065"/>
          <w:tab w:val="num" w:pos="2730"/>
        </w:tabs>
        <w:ind w:right="141" w:firstLine="851"/>
        <w:jc w:val="both"/>
        <w:rPr>
          <w:sz w:val="28"/>
          <w:szCs w:val="28"/>
        </w:rPr>
      </w:pPr>
    </w:p>
    <w:p w:rsidR="00EB4B0F" w:rsidRPr="001436A6" w:rsidRDefault="001D194B" w:rsidP="00540374">
      <w:pPr>
        <w:shd w:val="clear" w:color="auto" w:fill="FFFFFF" w:themeFill="background1"/>
        <w:ind w:right="141" w:firstLine="851"/>
        <w:jc w:val="both"/>
        <w:rPr>
          <w:sz w:val="28"/>
          <w:szCs w:val="28"/>
        </w:rPr>
      </w:pPr>
      <w:r w:rsidRPr="001D194B">
        <w:rPr>
          <w:sz w:val="28"/>
          <w:szCs w:val="28"/>
        </w:rPr>
        <w:t>За да</w:t>
      </w:r>
      <w:r>
        <w:rPr>
          <w:sz w:val="28"/>
          <w:szCs w:val="28"/>
        </w:rPr>
        <w:t xml:space="preserve">ними Чернігівського управління </w:t>
      </w:r>
      <w:r w:rsidRPr="001D194B">
        <w:rPr>
          <w:sz w:val="28"/>
          <w:szCs w:val="28"/>
        </w:rPr>
        <w:t>Державної податкової служби України</w:t>
      </w:r>
      <w:r>
        <w:t xml:space="preserve"> </w:t>
      </w:r>
      <w:r w:rsidRPr="001436A6">
        <w:rPr>
          <w:sz w:val="28"/>
          <w:szCs w:val="28"/>
        </w:rPr>
        <w:t>з</w:t>
      </w:r>
      <w:r w:rsidR="00EB4B0F" w:rsidRPr="001436A6">
        <w:rPr>
          <w:sz w:val="28"/>
          <w:szCs w:val="28"/>
        </w:rPr>
        <w:t xml:space="preserve">агальна чисельність зайнятих чернігівців у сфері малого та середнього бізнесу з початку року зросла на </w:t>
      </w:r>
      <w:r w:rsidR="007005CA" w:rsidRPr="001436A6">
        <w:rPr>
          <w:sz w:val="28"/>
          <w:szCs w:val="28"/>
        </w:rPr>
        <w:t>4,7 тис.</w:t>
      </w:r>
      <w:r w:rsidR="00EB4B0F" w:rsidRPr="001436A6">
        <w:rPr>
          <w:sz w:val="28"/>
          <w:szCs w:val="28"/>
        </w:rPr>
        <w:t xml:space="preserve"> осіб і становить </w:t>
      </w:r>
      <w:r w:rsidR="007005CA" w:rsidRPr="001436A6">
        <w:rPr>
          <w:sz w:val="28"/>
          <w:szCs w:val="28"/>
        </w:rPr>
        <w:t>60,3</w:t>
      </w:r>
      <w:r w:rsidR="00EB4B0F" w:rsidRPr="001436A6">
        <w:rPr>
          <w:sz w:val="28"/>
          <w:szCs w:val="28"/>
        </w:rPr>
        <w:t xml:space="preserve"> тис</w:t>
      </w:r>
      <w:r w:rsidR="00E5213A">
        <w:rPr>
          <w:sz w:val="28"/>
          <w:szCs w:val="28"/>
        </w:rPr>
        <w:t>.</w:t>
      </w:r>
      <w:r w:rsidR="00EB4B0F" w:rsidRPr="001436A6">
        <w:rPr>
          <w:sz w:val="28"/>
          <w:szCs w:val="28"/>
        </w:rPr>
        <w:t xml:space="preserve"> осіб, з них: </w:t>
      </w:r>
      <w:r w:rsidR="0065564E">
        <w:rPr>
          <w:sz w:val="28"/>
          <w:szCs w:val="28"/>
        </w:rPr>
        <w:t>фізичних осіб-підприємців</w:t>
      </w:r>
      <w:r w:rsidR="00EB4B0F" w:rsidRPr="001436A6">
        <w:rPr>
          <w:sz w:val="28"/>
          <w:szCs w:val="28"/>
        </w:rPr>
        <w:t xml:space="preserve"> – 16,</w:t>
      </w:r>
      <w:r w:rsidR="007005CA" w:rsidRPr="001436A6">
        <w:rPr>
          <w:sz w:val="28"/>
          <w:szCs w:val="28"/>
        </w:rPr>
        <w:t>4</w:t>
      </w:r>
      <w:r w:rsidR="00EB4B0F" w:rsidRPr="001436A6">
        <w:rPr>
          <w:sz w:val="28"/>
          <w:szCs w:val="28"/>
        </w:rPr>
        <w:t xml:space="preserve"> тис</w:t>
      </w:r>
      <w:r w:rsidR="00E5213A">
        <w:rPr>
          <w:sz w:val="28"/>
          <w:szCs w:val="28"/>
        </w:rPr>
        <w:t>.</w:t>
      </w:r>
      <w:r w:rsidR="00EB4B0F" w:rsidRPr="001436A6">
        <w:rPr>
          <w:sz w:val="28"/>
          <w:szCs w:val="28"/>
        </w:rPr>
        <w:t xml:space="preserve"> осіб, </w:t>
      </w:r>
      <w:r w:rsidR="0014691C" w:rsidRPr="001436A6">
        <w:rPr>
          <w:sz w:val="28"/>
          <w:szCs w:val="28"/>
        </w:rPr>
        <w:t xml:space="preserve">найманих </w:t>
      </w:r>
      <w:r w:rsidR="002E4633">
        <w:rPr>
          <w:sz w:val="28"/>
          <w:szCs w:val="28"/>
        </w:rPr>
        <w:t xml:space="preserve">працівників </w:t>
      </w:r>
      <w:r w:rsidR="0014691C" w:rsidRPr="001436A6">
        <w:rPr>
          <w:sz w:val="28"/>
          <w:szCs w:val="28"/>
        </w:rPr>
        <w:t xml:space="preserve">у </w:t>
      </w:r>
      <w:r w:rsidR="0065564E">
        <w:rPr>
          <w:sz w:val="28"/>
          <w:szCs w:val="28"/>
        </w:rPr>
        <w:t>фізичних осіб-підприємців</w:t>
      </w:r>
      <w:r w:rsidR="0014691C" w:rsidRPr="001436A6">
        <w:rPr>
          <w:sz w:val="28"/>
          <w:szCs w:val="28"/>
        </w:rPr>
        <w:t xml:space="preserve"> – </w:t>
      </w:r>
      <w:r w:rsidR="007005CA" w:rsidRPr="001436A6">
        <w:rPr>
          <w:sz w:val="28"/>
          <w:szCs w:val="28"/>
        </w:rPr>
        <w:t>13,1</w:t>
      </w:r>
      <w:r w:rsidR="0014691C" w:rsidRPr="001436A6">
        <w:rPr>
          <w:sz w:val="28"/>
          <w:szCs w:val="28"/>
        </w:rPr>
        <w:t xml:space="preserve"> тис. осіб, </w:t>
      </w:r>
      <w:r w:rsidR="00EB4B0F" w:rsidRPr="001436A6">
        <w:rPr>
          <w:sz w:val="28"/>
          <w:szCs w:val="28"/>
        </w:rPr>
        <w:t xml:space="preserve">працюють на малих підприємствах </w:t>
      </w:r>
      <w:r w:rsidR="007005CA" w:rsidRPr="001436A6">
        <w:rPr>
          <w:sz w:val="28"/>
          <w:szCs w:val="28"/>
        </w:rPr>
        <w:t>13,3</w:t>
      </w:r>
      <w:r w:rsidR="00EB4B0F" w:rsidRPr="001436A6">
        <w:rPr>
          <w:sz w:val="28"/>
          <w:szCs w:val="28"/>
        </w:rPr>
        <w:t xml:space="preserve"> тис</w:t>
      </w:r>
      <w:r w:rsidR="00E5213A">
        <w:rPr>
          <w:sz w:val="28"/>
          <w:szCs w:val="28"/>
        </w:rPr>
        <w:t>.</w:t>
      </w:r>
      <w:r w:rsidR="00EB4B0F" w:rsidRPr="001436A6">
        <w:rPr>
          <w:sz w:val="28"/>
          <w:szCs w:val="28"/>
        </w:rPr>
        <w:t xml:space="preserve"> осіб </w:t>
      </w:r>
      <w:r w:rsidR="00B6655E" w:rsidRPr="001436A6">
        <w:rPr>
          <w:sz w:val="28"/>
          <w:szCs w:val="28"/>
        </w:rPr>
        <w:t xml:space="preserve">та  </w:t>
      </w:r>
      <w:r w:rsidR="007005CA" w:rsidRPr="001436A6">
        <w:rPr>
          <w:sz w:val="28"/>
          <w:szCs w:val="28"/>
        </w:rPr>
        <w:t>17,5</w:t>
      </w:r>
      <w:r w:rsidR="00B6655E" w:rsidRPr="001436A6">
        <w:rPr>
          <w:sz w:val="28"/>
          <w:szCs w:val="28"/>
        </w:rPr>
        <w:t xml:space="preserve"> тис</w:t>
      </w:r>
      <w:r w:rsidR="00E5213A">
        <w:rPr>
          <w:sz w:val="28"/>
          <w:szCs w:val="28"/>
        </w:rPr>
        <w:t>.</w:t>
      </w:r>
      <w:r w:rsidR="00B6655E" w:rsidRPr="001436A6">
        <w:rPr>
          <w:sz w:val="28"/>
          <w:szCs w:val="28"/>
        </w:rPr>
        <w:t xml:space="preserve"> осіб </w:t>
      </w:r>
      <w:r w:rsidR="00DC18F8">
        <w:rPr>
          <w:sz w:val="28"/>
          <w:szCs w:val="28"/>
        </w:rPr>
        <w:t xml:space="preserve">– </w:t>
      </w:r>
      <w:r w:rsidR="00B6655E" w:rsidRPr="001436A6">
        <w:rPr>
          <w:sz w:val="28"/>
          <w:szCs w:val="28"/>
        </w:rPr>
        <w:t>на середніх.</w:t>
      </w:r>
    </w:p>
    <w:p w:rsidR="00B6655E" w:rsidRDefault="00B6655E" w:rsidP="00A0034F">
      <w:pPr>
        <w:shd w:val="clear" w:color="auto" w:fill="FFFFFF" w:themeFill="background1"/>
        <w:ind w:right="141"/>
        <w:jc w:val="center"/>
        <w:rPr>
          <w:sz w:val="28"/>
          <w:szCs w:val="28"/>
        </w:rPr>
      </w:pPr>
    </w:p>
    <w:p w:rsidR="00B6655E" w:rsidRPr="00EB4B0F" w:rsidRDefault="00B6655E" w:rsidP="00A0034F">
      <w:pPr>
        <w:shd w:val="clear" w:color="auto" w:fill="FFFFFF" w:themeFill="background1"/>
        <w:ind w:right="141" w:firstLine="709"/>
        <w:jc w:val="both"/>
        <w:rPr>
          <w:sz w:val="28"/>
          <w:szCs w:val="28"/>
        </w:rPr>
      </w:pPr>
    </w:p>
    <w:p w:rsidR="00162692" w:rsidRDefault="00162692" w:rsidP="00A0034F">
      <w:pPr>
        <w:shd w:val="clear" w:color="auto" w:fill="FFFFFF" w:themeFill="background1"/>
        <w:ind w:right="141" w:firstLine="851"/>
        <w:jc w:val="both"/>
        <w:rPr>
          <w:sz w:val="28"/>
          <w:szCs w:val="28"/>
        </w:rPr>
      </w:pPr>
    </w:p>
    <w:p w:rsidR="00162692" w:rsidRDefault="00162692" w:rsidP="00A0034F">
      <w:pPr>
        <w:shd w:val="clear" w:color="auto" w:fill="FFFFFF" w:themeFill="background1"/>
        <w:ind w:right="141" w:firstLine="851"/>
        <w:jc w:val="both"/>
        <w:rPr>
          <w:sz w:val="28"/>
          <w:szCs w:val="28"/>
        </w:rPr>
      </w:pPr>
    </w:p>
    <w:p w:rsidR="00162692" w:rsidRDefault="00162692" w:rsidP="00A0034F">
      <w:pPr>
        <w:shd w:val="clear" w:color="auto" w:fill="FFFFFF" w:themeFill="background1"/>
        <w:ind w:right="141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lastRenderedPageBreak/>
        <w:drawing>
          <wp:inline distT="0" distB="0" distL="0" distR="0" wp14:anchorId="49A5C1C1" wp14:editId="7706E7BF">
            <wp:extent cx="6172200" cy="3116580"/>
            <wp:effectExtent l="0" t="0" r="0" b="7620"/>
            <wp:docPr id="12" name="Объект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 w:rsidRPr="00162692">
        <w:rPr>
          <w:sz w:val="28"/>
          <w:szCs w:val="28"/>
        </w:rPr>
        <w:t xml:space="preserve"> </w:t>
      </w:r>
    </w:p>
    <w:p w:rsidR="003519AB" w:rsidRDefault="003519AB" w:rsidP="00540374">
      <w:pPr>
        <w:shd w:val="clear" w:color="auto" w:fill="FFFFFF" w:themeFill="background1"/>
        <w:ind w:right="141" w:firstLine="851"/>
        <w:jc w:val="both"/>
        <w:rPr>
          <w:sz w:val="28"/>
          <w:szCs w:val="28"/>
        </w:rPr>
      </w:pPr>
    </w:p>
    <w:p w:rsidR="00EA5ACE" w:rsidRDefault="00162692" w:rsidP="00540374">
      <w:pPr>
        <w:shd w:val="clear" w:color="auto" w:fill="FFFFFF" w:themeFill="background1"/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Рис. 11. </w:t>
      </w:r>
      <w:r w:rsidRPr="00A43B78">
        <w:rPr>
          <w:sz w:val="28"/>
          <w:szCs w:val="28"/>
        </w:rPr>
        <w:t>Чисельність зайнятих у сф</w:t>
      </w:r>
      <w:r w:rsidR="00A43B78" w:rsidRPr="00A43B78">
        <w:rPr>
          <w:sz w:val="28"/>
          <w:szCs w:val="28"/>
        </w:rPr>
        <w:t>ері малого та середнього бізн</w:t>
      </w:r>
      <w:r w:rsidR="00A43B78">
        <w:rPr>
          <w:sz w:val="28"/>
          <w:szCs w:val="28"/>
        </w:rPr>
        <w:t>есу</w:t>
      </w:r>
      <w:r w:rsidR="00A43B78" w:rsidRPr="00A43B78">
        <w:rPr>
          <w:sz w:val="28"/>
          <w:szCs w:val="28"/>
        </w:rPr>
        <w:t xml:space="preserve"> у </w:t>
      </w:r>
    </w:p>
    <w:p w:rsidR="00A43B78" w:rsidRDefault="00A43B78" w:rsidP="00540374">
      <w:pPr>
        <w:shd w:val="clear" w:color="auto" w:fill="FFFFFF" w:themeFill="background1"/>
        <w:ind w:right="141"/>
        <w:jc w:val="both"/>
        <w:rPr>
          <w:sz w:val="28"/>
          <w:szCs w:val="28"/>
        </w:rPr>
      </w:pPr>
      <w:r w:rsidRPr="00A43B78">
        <w:rPr>
          <w:sz w:val="28"/>
          <w:szCs w:val="28"/>
        </w:rPr>
        <w:t>м. Чернігів, осіб</w:t>
      </w:r>
    </w:p>
    <w:p w:rsidR="00A43B78" w:rsidRDefault="00A43B78" w:rsidP="00540374">
      <w:pPr>
        <w:shd w:val="clear" w:color="auto" w:fill="FFFFFF" w:themeFill="background1"/>
        <w:ind w:right="141" w:firstLine="851"/>
        <w:jc w:val="both"/>
        <w:rPr>
          <w:sz w:val="28"/>
          <w:szCs w:val="28"/>
        </w:rPr>
      </w:pPr>
    </w:p>
    <w:p w:rsidR="00EB4B0F" w:rsidRPr="00A43B78" w:rsidRDefault="00A43B78" w:rsidP="00540374">
      <w:pPr>
        <w:shd w:val="clear" w:color="auto" w:fill="FFFFFF" w:themeFill="background1"/>
        <w:ind w:right="141" w:firstLine="851"/>
        <w:jc w:val="both"/>
        <w:rPr>
          <w:sz w:val="28"/>
          <w:szCs w:val="28"/>
        </w:rPr>
      </w:pPr>
      <w:r w:rsidRPr="00A43B78">
        <w:rPr>
          <w:sz w:val="28"/>
          <w:szCs w:val="28"/>
        </w:rPr>
        <w:t>С</w:t>
      </w:r>
      <w:r w:rsidR="00EB4B0F" w:rsidRPr="00A43B78">
        <w:rPr>
          <w:sz w:val="28"/>
          <w:szCs w:val="28"/>
        </w:rPr>
        <w:t xml:space="preserve">ума сплачених </w:t>
      </w:r>
      <w:r w:rsidR="008D41BE">
        <w:rPr>
          <w:sz w:val="28"/>
          <w:szCs w:val="28"/>
        </w:rPr>
        <w:t xml:space="preserve">суб’єктами малого та середнього підприємництва </w:t>
      </w:r>
      <w:r w:rsidR="00EB4B0F" w:rsidRPr="00A43B78">
        <w:rPr>
          <w:sz w:val="28"/>
          <w:szCs w:val="28"/>
        </w:rPr>
        <w:t xml:space="preserve">податків </w:t>
      </w:r>
      <w:r w:rsidR="00780E18">
        <w:rPr>
          <w:sz w:val="28"/>
          <w:szCs w:val="28"/>
        </w:rPr>
        <w:t xml:space="preserve">та зборів </w:t>
      </w:r>
      <w:r w:rsidR="00EB4B0F" w:rsidRPr="00A43B78">
        <w:rPr>
          <w:sz w:val="28"/>
          <w:szCs w:val="28"/>
        </w:rPr>
        <w:t xml:space="preserve">до місцевого бюджету м. Чернігова (за даними податкової служби) у </w:t>
      </w:r>
      <w:r w:rsidR="0039716A">
        <w:rPr>
          <w:sz w:val="28"/>
          <w:szCs w:val="28"/>
        </w:rPr>
        <w:t>січні-вересні</w:t>
      </w:r>
      <w:r w:rsidR="00EB4B0F" w:rsidRPr="00A43B78">
        <w:rPr>
          <w:sz w:val="28"/>
          <w:szCs w:val="28"/>
        </w:rPr>
        <w:t xml:space="preserve"> поточного року відповідає рівню аналогічного періоду </w:t>
      </w:r>
      <w:r w:rsidR="001F3AA9">
        <w:rPr>
          <w:sz w:val="28"/>
          <w:szCs w:val="28"/>
        </w:rPr>
        <w:t>минулого року</w:t>
      </w:r>
      <w:r w:rsidR="00124025">
        <w:rPr>
          <w:sz w:val="28"/>
          <w:szCs w:val="28"/>
        </w:rPr>
        <w:t xml:space="preserve"> (+ 0,</w:t>
      </w:r>
      <w:r w:rsidR="00D429FF">
        <w:rPr>
          <w:sz w:val="28"/>
          <w:szCs w:val="28"/>
        </w:rPr>
        <w:t>8</w:t>
      </w:r>
      <w:r w:rsidR="00124025">
        <w:rPr>
          <w:sz w:val="28"/>
          <w:szCs w:val="28"/>
        </w:rPr>
        <w:t xml:space="preserve"> %)</w:t>
      </w:r>
      <w:r w:rsidR="001F3AA9">
        <w:rPr>
          <w:sz w:val="28"/>
          <w:szCs w:val="28"/>
        </w:rPr>
        <w:t xml:space="preserve"> і становить </w:t>
      </w:r>
      <w:r w:rsidR="0039716A">
        <w:rPr>
          <w:sz w:val="28"/>
          <w:szCs w:val="28"/>
        </w:rPr>
        <w:t>650,8</w:t>
      </w:r>
      <w:r w:rsidR="001F3AA9">
        <w:rPr>
          <w:sz w:val="28"/>
          <w:szCs w:val="28"/>
        </w:rPr>
        <w:t xml:space="preserve"> млн грн</w:t>
      </w:r>
      <w:r w:rsidR="00EB4B0F" w:rsidRPr="00A43B78">
        <w:rPr>
          <w:sz w:val="28"/>
          <w:szCs w:val="28"/>
        </w:rPr>
        <w:t xml:space="preserve">, або </w:t>
      </w:r>
      <w:r w:rsidR="00EB4B0F" w:rsidRPr="00D429FF">
        <w:rPr>
          <w:sz w:val="28"/>
          <w:szCs w:val="28"/>
        </w:rPr>
        <w:t>42</w:t>
      </w:r>
      <w:r w:rsidR="00EB4B0F" w:rsidRPr="00A43B78">
        <w:rPr>
          <w:sz w:val="28"/>
          <w:szCs w:val="28"/>
        </w:rPr>
        <w:t xml:space="preserve"> % від усіх податкових надходжень до бюджету.</w:t>
      </w:r>
    </w:p>
    <w:p w:rsidR="00E714F3" w:rsidRDefault="003F5043" w:rsidP="00482B49">
      <w:pPr>
        <w:tabs>
          <w:tab w:val="left" w:pos="9540"/>
        </w:tabs>
        <w:ind w:right="142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5EF57409" wp14:editId="09715B75">
            <wp:extent cx="6210300" cy="265176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 w:rsidR="00E60239">
        <w:rPr>
          <w:sz w:val="28"/>
          <w:szCs w:val="28"/>
        </w:rPr>
        <w:t>Р</w:t>
      </w:r>
      <w:r w:rsidR="00E15FE8">
        <w:rPr>
          <w:sz w:val="28"/>
          <w:szCs w:val="28"/>
        </w:rPr>
        <w:t>ис. 1</w:t>
      </w:r>
      <w:r w:rsidR="000621F1">
        <w:rPr>
          <w:sz w:val="28"/>
          <w:szCs w:val="28"/>
        </w:rPr>
        <w:t>2</w:t>
      </w:r>
      <w:r w:rsidR="00E714F3">
        <w:rPr>
          <w:sz w:val="28"/>
          <w:szCs w:val="28"/>
        </w:rPr>
        <w:t xml:space="preserve">. </w:t>
      </w:r>
      <w:r w:rsidR="00E714F3" w:rsidRPr="00E714F3">
        <w:rPr>
          <w:sz w:val="28"/>
          <w:szCs w:val="28"/>
        </w:rPr>
        <w:t xml:space="preserve">Надходження до міського бюджету м. Чернігова за результатами діяльності суб`єктів малого та середнього підприємництва, млн грн </w:t>
      </w:r>
    </w:p>
    <w:p w:rsidR="00DD1B4F" w:rsidRDefault="00DD1B4F" w:rsidP="00DD1B4F">
      <w:pPr>
        <w:tabs>
          <w:tab w:val="left" w:pos="9540"/>
        </w:tabs>
        <w:spacing w:line="360" w:lineRule="auto"/>
        <w:ind w:right="141"/>
        <w:jc w:val="both"/>
        <w:rPr>
          <w:sz w:val="28"/>
          <w:szCs w:val="28"/>
        </w:rPr>
      </w:pPr>
    </w:p>
    <w:p w:rsidR="00DD1B4F" w:rsidRPr="00E714F3" w:rsidRDefault="00DD1B4F" w:rsidP="00DD1B4F">
      <w:pPr>
        <w:tabs>
          <w:tab w:val="left" w:pos="9540"/>
        </w:tabs>
        <w:spacing w:line="360" w:lineRule="auto"/>
        <w:ind w:right="141"/>
        <w:jc w:val="both"/>
        <w:rPr>
          <w:sz w:val="28"/>
          <w:szCs w:val="28"/>
        </w:rPr>
      </w:pPr>
    </w:p>
    <w:p w:rsidR="00482B49" w:rsidRDefault="00482B49" w:rsidP="000D403B">
      <w:pPr>
        <w:pStyle w:val="2"/>
        <w:ind w:right="141" w:firstLine="851"/>
        <w:rPr>
          <w:rFonts w:ascii="Times New Roman" w:hAnsi="Times New Roman"/>
          <w:szCs w:val="28"/>
        </w:rPr>
        <w:sectPr w:rsidR="00482B49" w:rsidSect="00DF3945">
          <w:pgSz w:w="11906" w:h="16838"/>
          <w:pgMar w:top="1134" w:right="707" w:bottom="142" w:left="1276" w:header="709" w:footer="709" w:gutter="0"/>
          <w:cols w:space="708"/>
          <w:titlePg/>
          <w:docGrid w:linePitch="360"/>
        </w:sectPr>
      </w:pPr>
      <w:bookmarkStart w:id="24" w:name="_Toc58224840"/>
    </w:p>
    <w:p w:rsidR="005273C2" w:rsidRPr="00A5172D" w:rsidRDefault="008758BE" w:rsidP="000D403B">
      <w:pPr>
        <w:pStyle w:val="2"/>
        <w:ind w:right="141" w:firstLine="851"/>
        <w:rPr>
          <w:rFonts w:ascii="Times New Roman" w:hAnsi="Times New Roman"/>
          <w:szCs w:val="28"/>
        </w:rPr>
      </w:pPr>
      <w:r w:rsidRPr="00A5172D">
        <w:rPr>
          <w:rFonts w:ascii="Times New Roman" w:hAnsi="Times New Roman"/>
          <w:szCs w:val="28"/>
        </w:rPr>
        <w:lastRenderedPageBreak/>
        <w:t>1</w:t>
      </w:r>
      <w:r w:rsidR="005273C2" w:rsidRPr="00A5172D">
        <w:rPr>
          <w:rFonts w:ascii="Times New Roman" w:hAnsi="Times New Roman"/>
          <w:szCs w:val="28"/>
        </w:rPr>
        <w:t>.2. Основні досягнення</w:t>
      </w:r>
      <w:bookmarkEnd w:id="24"/>
      <w:r w:rsidR="005273C2" w:rsidRPr="00A5172D">
        <w:rPr>
          <w:rFonts w:ascii="Times New Roman" w:hAnsi="Times New Roman"/>
          <w:szCs w:val="28"/>
        </w:rPr>
        <w:t xml:space="preserve"> </w:t>
      </w:r>
    </w:p>
    <w:p w:rsidR="00ED21F7" w:rsidRPr="00434DE6" w:rsidRDefault="00ED21F7" w:rsidP="00A0034F">
      <w:pPr>
        <w:tabs>
          <w:tab w:val="left" w:pos="540"/>
          <w:tab w:val="num" w:pos="1800"/>
          <w:tab w:val="num" w:pos="2730"/>
        </w:tabs>
        <w:ind w:left="360" w:right="141"/>
        <w:jc w:val="both"/>
        <w:rPr>
          <w:sz w:val="16"/>
          <w:szCs w:val="16"/>
        </w:rPr>
      </w:pPr>
    </w:p>
    <w:p w:rsidR="002B6345" w:rsidRPr="002E1929" w:rsidRDefault="00D15F75" w:rsidP="003519AB">
      <w:pPr>
        <w:tabs>
          <w:tab w:val="left" w:pos="540"/>
          <w:tab w:val="num" w:pos="993"/>
          <w:tab w:val="num" w:pos="2730"/>
        </w:tabs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B33D27" w:rsidRPr="002E1929">
        <w:rPr>
          <w:sz w:val="28"/>
          <w:szCs w:val="28"/>
        </w:rPr>
        <w:t>кономічний розвиток:</w:t>
      </w:r>
      <w:r w:rsidR="006F1D5C" w:rsidRPr="002E1929">
        <w:rPr>
          <w:sz w:val="28"/>
          <w:szCs w:val="28"/>
        </w:rPr>
        <w:t xml:space="preserve"> </w:t>
      </w:r>
    </w:p>
    <w:p w:rsidR="00C45FF7" w:rsidRDefault="00C45FF7" w:rsidP="00C45FF7">
      <w:pPr>
        <w:numPr>
          <w:ilvl w:val="1"/>
          <w:numId w:val="3"/>
        </w:numPr>
        <w:tabs>
          <w:tab w:val="num" w:pos="0"/>
          <w:tab w:val="left" w:pos="540"/>
          <w:tab w:val="num" w:pos="993"/>
          <w:tab w:val="num" w:pos="2730"/>
        </w:tabs>
        <w:ind w:left="0" w:right="141" w:firstLine="851"/>
        <w:jc w:val="both"/>
        <w:rPr>
          <w:sz w:val="28"/>
          <w:szCs w:val="28"/>
        </w:rPr>
      </w:pPr>
      <w:r w:rsidRPr="00B36F00">
        <w:rPr>
          <w:sz w:val="28"/>
          <w:szCs w:val="28"/>
        </w:rPr>
        <w:t>за результатом дослідження «Індекс конкурентоспроможності міст 2019/2020» (ІКМ 2019/2020), що було проведено в рамках Програми USAID «</w:t>
      </w:r>
      <w:proofErr w:type="spellStart"/>
      <w:r w:rsidRPr="00B36F00">
        <w:rPr>
          <w:sz w:val="28"/>
          <w:szCs w:val="28"/>
        </w:rPr>
        <w:t>Конкурентноспр</w:t>
      </w:r>
      <w:r>
        <w:rPr>
          <w:sz w:val="28"/>
          <w:szCs w:val="28"/>
        </w:rPr>
        <w:t>о</w:t>
      </w:r>
      <w:r w:rsidRPr="00B36F00">
        <w:rPr>
          <w:sz w:val="28"/>
          <w:szCs w:val="28"/>
        </w:rPr>
        <w:t>можна</w:t>
      </w:r>
      <w:proofErr w:type="spellEnd"/>
      <w:r w:rsidRPr="00B36F00">
        <w:rPr>
          <w:sz w:val="28"/>
          <w:szCs w:val="28"/>
        </w:rPr>
        <w:t xml:space="preserve"> економіка</w:t>
      </w:r>
      <w:r>
        <w:rPr>
          <w:sz w:val="28"/>
          <w:szCs w:val="28"/>
        </w:rPr>
        <w:t xml:space="preserve"> </w:t>
      </w:r>
      <w:r w:rsidRPr="00B36F00">
        <w:rPr>
          <w:sz w:val="28"/>
          <w:szCs w:val="28"/>
        </w:rPr>
        <w:t>Україн</w:t>
      </w:r>
      <w:r>
        <w:rPr>
          <w:sz w:val="28"/>
          <w:szCs w:val="28"/>
        </w:rPr>
        <w:t>и</w:t>
      </w:r>
      <w:r w:rsidRPr="00B36F00">
        <w:rPr>
          <w:sz w:val="28"/>
          <w:szCs w:val="28"/>
        </w:rPr>
        <w:t xml:space="preserve">» у співпраці з Інститутом економічних досліджень та політичних ситуацій, </w:t>
      </w:r>
      <w:r>
        <w:rPr>
          <w:sz w:val="28"/>
          <w:szCs w:val="28"/>
        </w:rPr>
        <w:t xml:space="preserve">м. </w:t>
      </w:r>
      <w:r w:rsidRPr="00B36F00">
        <w:rPr>
          <w:sz w:val="28"/>
          <w:szCs w:val="28"/>
        </w:rPr>
        <w:t>Чернігів увійш</w:t>
      </w:r>
      <w:r>
        <w:rPr>
          <w:sz w:val="28"/>
          <w:szCs w:val="28"/>
        </w:rPr>
        <w:t>ло</w:t>
      </w:r>
      <w:r w:rsidRPr="00B36F00">
        <w:rPr>
          <w:sz w:val="28"/>
          <w:szCs w:val="28"/>
        </w:rPr>
        <w:t xml:space="preserve"> до групи міст з високим ІКМ</w:t>
      </w:r>
      <w:r>
        <w:rPr>
          <w:sz w:val="28"/>
          <w:szCs w:val="28"/>
        </w:rPr>
        <w:t>,</w:t>
      </w:r>
      <w:r w:rsidRPr="00B36F00">
        <w:rPr>
          <w:sz w:val="28"/>
          <w:szCs w:val="28"/>
        </w:rPr>
        <w:t xml:space="preserve"> де найбільш сприятливий бізнес-клімат та ефективне економічне врядування</w:t>
      </w:r>
      <w:r>
        <w:rPr>
          <w:sz w:val="28"/>
          <w:szCs w:val="28"/>
        </w:rPr>
        <w:t>, у загальному підсумку</w:t>
      </w:r>
      <w:r w:rsidRPr="00B36F00">
        <w:rPr>
          <w:sz w:val="28"/>
          <w:szCs w:val="28"/>
        </w:rPr>
        <w:t xml:space="preserve"> посів </w:t>
      </w:r>
      <w:r>
        <w:rPr>
          <w:sz w:val="28"/>
          <w:szCs w:val="28"/>
        </w:rPr>
        <w:t>шосте</w:t>
      </w:r>
      <w:r w:rsidRPr="00B36F00">
        <w:rPr>
          <w:sz w:val="28"/>
          <w:szCs w:val="28"/>
        </w:rPr>
        <w:t xml:space="preserve"> місце серед усіх обласних центрів України</w:t>
      </w:r>
      <w:r>
        <w:rPr>
          <w:sz w:val="28"/>
          <w:szCs w:val="28"/>
        </w:rPr>
        <w:t>;</w:t>
      </w:r>
      <w:r w:rsidRPr="00B36F00">
        <w:rPr>
          <w:sz w:val="28"/>
          <w:szCs w:val="28"/>
        </w:rPr>
        <w:t xml:space="preserve"> </w:t>
      </w:r>
    </w:p>
    <w:p w:rsidR="002E1929" w:rsidRPr="002E1929" w:rsidRDefault="002E1929" w:rsidP="003519AB">
      <w:pPr>
        <w:numPr>
          <w:ilvl w:val="1"/>
          <w:numId w:val="3"/>
        </w:numPr>
        <w:tabs>
          <w:tab w:val="num" w:pos="0"/>
          <w:tab w:val="left" w:pos="540"/>
          <w:tab w:val="num" w:pos="993"/>
          <w:tab w:val="num" w:pos="2730"/>
        </w:tabs>
        <w:ind w:left="0" w:right="141" w:firstLine="851"/>
        <w:jc w:val="both"/>
        <w:rPr>
          <w:sz w:val="28"/>
          <w:szCs w:val="28"/>
        </w:rPr>
      </w:pPr>
      <w:r w:rsidRPr="002E1929">
        <w:rPr>
          <w:sz w:val="28"/>
          <w:szCs w:val="28"/>
        </w:rPr>
        <w:t xml:space="preserve">за результатами аналізу економічних та фінансових показників розвитку міста та перспективних планів на майбутнє, проведеного рейтинговим агентством </w:t>
      </w:r>
      <w:hyperlink r:id="rId27" w:tgtFrame="_blank" w:history="1">
        <w:r w:rsidRPr="002E1929">
          <w:rPr>
            <w:sz w:val="28"/>
            <w:szCs w:val="28"/>
          </w:rPr>
          <w:t>«</w:t>
        </w:r>
        <w:proofErr w:type="spellStart"/>
        <w:r w:rsidRPr="002E1929">
          <w:rPr>
            <w:sz w:val="28"/>
            <w:szCs w:val="28"/>
          </w:rPr>
          <w:t>Credit</w:t>
        </w:r>
        <w:proofErr w:type="spellEnd"/>
        <w:r w:rsidRPr="002E1929">
          <w:rPr>
            <w:sz w:val="28"/>
            <w:szCs w:val="28"/>
          </w:rPr>
          <w:t xml:space="preserve"> </w:t>
        </w:r>
        <w:proofErr w:type="spellStart"/>
        <w:r w:rsidRPr="002E1929">
          <w:rPr>
            <w:sz w:val="28"/>
            <w:szCs w:val="28"/>
          </w:rPr>
          <w:t>Rating</w:t>
        </w:r>
        <w:proofErr w:type="spellEnd"/>
        <w:r w:rsidRPr="002E1929">
          <w:rPr>
            <w:sz w:val="28"/>
            <w:szCs w:val="28"/>
          </w:rPr>
          <w:t>»</w:t>
        </w:r>
      </w:hyperlink>
      <w:r w:rsidRPr="002E1929">
        <w:rPr>
          <w:sz w:val="28"/>
          <w:szCs w:val="28"/>
        </w:rPr>
        <w:t xml:space="preserve"> у 2020 році, м. Чернігів підвищило довгостроковий кредитний рейтинг м. Чернігова до </w:t>
      </w:r>
      <w:proofErr w:type="spellStart"/>
      <w:r w:rsidRPr="002E1929">
        <w:rPr>
          <w:sz w:val="28"/>
          <w:szCs w:val="28"/>
        </w:rPr>
        <w:t>рівня </w:t>
      </w:r>
      <w:proofErr w:type="spellEnd"/>
      <w:r w:rsidRPr="002E1929">
        <w:rPr>
          <w:sz w:val="28"/>
          <w:szCs w:val="28"/>
        </w:rPr>
        <w:t>uaA за Національною рейтинговою шкалою</w:t>
      </w:r>
      <w:r w:rsidR="005E1035">
        <w:rPr>
          <w:sz w:val="28"/>
          <w:szCs w:val="28"/>
        </w:rPr>
        <w:t xml:space="preserve"> (місто характеризується високою </w:t>
      </w:r>
      <w:r w:rsidR="005E1035" w:rsidRPr="005E1035">
        <w:rPr>
          <w:sz w:val="28"/>
          <w:szCs w:val="28"/>
        </w:rPr>
        <w:t>кредитоспроможністю порівняно з іншими українськими позичальниками або борговими інструментами</w:t>
      </w:r>
      <w:r w:rsidR="005E1035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Pr="002E1929">
        <w:rPr>
          <w:sz w:val="28"/>
          <w:szCs w:val="28"/>
        </w:rPr>
        <w:t xml:space="preserve"> </w:t>
      </w:r>
    </w:p>
    <w:p w:rsidR="006365F8" w:rsidRDefault="004E6B1E" w:rsidP="00434DE6">
      <w:pPr>
        <w:numPr>
          <w:ilvl w:val="1"/>
          <w:numId w:val="3"/>
        </w:numPr>
        <w:tabs>
          <w:tab w:val="num" w:pos="0"/>
          <w:tab w:val="left" w:pos="540"/>
          <w:tab w:val="num" w:pos="993"/>
          <w:tab w:val="num" w:pos="2730"/>
          <w:tab w:val="num" w:pos="5892"/>
        </w:tabs>
        <w:ind w:left="0" w:right="141" w:firstLine="709"/>
        <w:jc w:val="both"/>
        <w:rPr>
          <w:sz w:val="28"/>
          <w:szCs w:val="28"/>
        </w:rPr>
      </w:pPr>
      <w:hyperlink r:id="rId28" w:tgtFrame="_blank" w:tooltip="інвестиційної привабливості" w:history="1">
        <w:r w:rsidR="002E1929" w:rsidRPr="004260B3">
          <w:rPr>
            <w:sz w:val="28"/>
            <w:szCs w:val="28"/>
          </w:rPr>
          <w:t>інвестиційна привабливість</w:t>
        </w:r>
      </w:hyperlink>
      <w:r w:rsidR="002E1929" w:rsidRPr="004260B3">
        <w:rPr>
          <w:sz w:val="28"/>
          <w:szCs w:val="28"/>
        </w:rPr>
        <w:t xml:space="preserve"> підтв</w:t>
      </w:r>
      <w:r w:rsidR="001D04A1">
        <w:rPr>
          <w:sz w:val="28"/>
          <w:szCs w:val="28"/>
        </w:rPr>
        <w:t xml:space="preserve">ерджена на рівні uaINV4: місто </w:t>
      </w:r>
      <w:r w:rsidR="002E1929" w:rsidRPr="004260B3">
        <w:rPr>
          <w:sz w:val="28"/>
          <w:szCs w:val="28"/>
        </w:rPr>
        <w:t>характеризується високим рівнем привабливості для здійснення інвестицій;</w:t>
      </w:r>
    </w:p>
    <w:p w:rsidR="00244B4B" w:rsidRPr="00244B4B" w:rsidRDefault="000077FA" w:rsidP="00434DE6">
      <w:pPr>
        <w:numPr>
          <w:ilvl w:val="1"/>
          <w:numId w:val="3"/>
        </w:numPr>
        <w:tabs>
          <w:tab w:val="num" w:pos="0"/>
          <w:tab w:val="left" w:pos="540"/>
          <w:tab w:val="num" w:pos="993"/>
          <w:tab w:val="num" w:pos="2730"/>
        </w:tabs>
        <w:ind w:left="0"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зросла кількість зайнятих у сфері малого та середнього бізнесу;</w:t>
      </w:r>
    </w:p>
    <w:p w:rsidR="00A7169D" w:rsidRDefault="00C45FF7" w:rsidP="00434DE6">
      <w:pPr>
        <w:numPr>
          <w:ilvl w:val="1"/>
          <w:numId w:val="3"/>
        </w:numPr>
        <w:tabs>
          <w:tab w:val="num" w:pos="0"/>
          <w:tab w:val="left" w:pos="540"/>
          <w:tab w:val="num" w:pos="993"/>
          <w:tab w:val="num" w:pos="2730"/>
        </w:tabs>
        <w:ind w:left="0"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розширено торг</w:t>
      </w:r>
      <w:r w:rsidR="00347C32">
        <w:rPr>
          <w:sz w:val="28"/>
          <w:szCs w:val="28"/>
        </w:rPr>
        <w:t>о</w:t>
      </w:r>
      <w:r>
        <w:rPr>
          <w:sz w:val="28"/>
          <w:szCs w:val="28"/>
        </w:rPr>
        <w:t xml:space="preserve">вельну мережу за рахунок </w:t>
      </w:r>
      <w:r w:rsidR="00265090" w:rsidRPr="00265090">
        <w:rPr>
          <w:sz w:val="28"/>
          <w:szCs w:val="28"/>
        </w:rPr>
        <w:t>реконструйованих та</w:t>
      </w:r>
      <w:r w:rsidR="00265090">
        <w:rPr>
          <w:sz w:val="28"/>
          <w:szCs w:val="28"/>
        </w:rPr>
        <w:t xml:space="preserve"> </w:t>
      </w:r>
      <w:r>
        <w:rPr>
          <w:sz w:val="28"/>
          <w:szCs w:val="28"/>
        </w:rPr>
        <w:t>новозбудованих</w:t>
      </w:r>
      <w:r w:rsidR="00E145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супермаркетів </w:t>
      </w:r>
      <w:r w:rsidR="00845D4A">
        <w:rPr>
          <w:sz w:val="28"/>
          <w:szCs w:val="28"/>
        </w:rPr>
        <w:t>(</w:t>
      </w:r>
      <w:r w:rsidR="00D14D0D" w:rsidRPr="00265090">
        <w:rPr>
          <w:sz w:val="28"/>
          <w:szCs w:val="28"/>
        </w:rPr>
        <w:t>1059</w:t>
      </w:r>
      <w:r w:rsidR="00A7169D" w:rsidRPr="00265090">
        <w:rPr>
          <w:sz w:val="28"/>
          <w:szCs w:val="28"/>
        </w:rPr>
        <w:t xml:space="preserve"> </w:t>
      </w:r>
      <w:r w:rsidRPr="00265090">
        <w:rPr>
          <w:sz w:val="28"/>
          <w:szCs w:val="28"/>
        </w:rPr>
        <w:t>кв. м</w:t>
      </w:r>
      <w:r w:rsidR="00845D4A">
        <w:rPr>
          <w:sz w:val="28"/>
          <w:szCs w:val="28"/>
        </w:rPr>
        <w:t>)</w:t>
      </w:r>
      <w:r w:rsidR="00A7169D" w:rsidRPr="00265090">
        <w:rPr>
          <w:sz w:val="28"/>
          <w:szCs w:val="28"/>
        </w:rPr>
        <w:t>;</w:t>
      </w:r>
      <w:r w:rsidR="00A7169D" w:rsidRPr="00A7169D">
        <w:rPr>
          <w:sz w:val="28"/>
          <w:szCs w:val="28"/>
        </w:rPr>
        <w:t xml:space="preserve"> </w:t>
      </w:r>
    </w:p>
    <w:p w:rsidR="000077FA" w:rsidRPr="00A7169D" w:rsidRDefault="00A7169D" w:rsidP="00434DE6">
      <w:pPr>
        <w:numPr>
          <w:ilvl w:val="1"/>
          <w:numId w:val="3"/>
        </w:numPr>
        <w:tabs>
          <w:tab w:val="num" w:pos="0"/>
          <w:tab w:val="left" w:pos="540"/>
          <w:tab w:val="num" w:pos="993"/>
          <w:tab w:val="num" w:pos="2730"/>
        </w:tabs>
        <w:ind w:left="0" w:right="141" w:firstLine="709"/>
        <w:jc w:val="both"/>
        <w:rPr>
          <w:sz w:val="28"/>
          <w:szCs w:val="28"/>
        </w:rPr>
      </w:pPr>
      <w:r w:rsidRPr="00D15F75">
        <w:rPr>
          <w:sz w:val="28"/>
          <w:szCs w:val="28"/>
        </w:rPr>
        <w:t xml:space="preserve">відкрито нове виробництво з пошиття медичного захисного одягу </w:t>
      </w:r>
      <w:r>
        <w:rPr>
          <w:sz w:val="28"/>
          <w:szCs w:val="28"/>
        </w:rPr>
        <w:t xml:space="preserve">    </w:t>
      </w:r>
      <w:r w:rsidRPr="00D15F75">
        <w:rPr>
          <w:sz w:val="28"/>
          <w:szCs w:val="28"/>
        </w:rPr>
        <w:t>(ТОВ «</w:t>
      </w:r>
      <w:proofErr w:type="spellStart"/>
      <w:r w:rsidRPr="00D15F75">
        <w:rPr>
          <w:sz w:val="28"/>
          <w:szCs w:val="28"/>
        </w:rPr>
        <w:t>ТК-Медзахист</w:t>
      </w:r>
      <w:proofErr w:type="spellEnd"/>
      <w:r w:rsidRPr="00D15F75">
        <w:rPr>
          <w:sz w:val="28"/>
          <w:szCs w:val="28"/>
        </w:rPr>
        <w:t>», яке входить до групи компаній «Текстиль-контакт»)</w:t>
      </w:r>
      <w:r>
        <w:rPr>
          <w:sz w:val="28"/>
          <w:szCs w:val="28"/>
        </w:rPr>
        <w:t>.</w:t>
      </w:r>
    </w:p>
    <w:p w:rsidR="00ED21F7" w:rsidRPr="00434DE6" w:rsidRDefault="00ED21F7" w:rsidP="00434DE6">
      <w:pPr>
        <w:tabs>
          <w:tab w:val="left" w:pos="540"/>
          <w:tab w:val="num" w:pos="1800"/>
          <w:tab w:val="num" w:pos="2730"/>
        </w:tabs>
        <w:ind w:left="360" w:right="141" w:firstLine="709"/>
        <w:jc w:val="both"/>
        <w:rPr>
          <w:sz w:val="16"/>
          <w:szCs w:val="16"/>
        </w:rPr>
      </w:pPr>
    </w:p>
    <w:p w:rsidR="00B33D27" w:rsidRPr="006A7D38" w:rsidRDefault="00B33D27" w:rsidP="00434DE6">
      <w:pPr>
        <w:tabs>
          <w:tab w:val="left" w:pos="0"/>
          <w:tab w:val="num" w:pos="1800"/>
          <w:tab w:val="num" w:pos="2730"/>
        </w:tabs>
        <w:ind w:right="141" w:firstLine="709"/>
        <w:jc w:val="both"/>
        <w:rPr>
          <w:sz w:val="28"/>
          <w:szCs w:val="28"/>
        </w:rPr>
      </w:pPr>
      <w:r w:rsidRPr="006A7D38">
        <w:rPr>
          <w:sz w:val="28"/>
          <w:szCs w:val="28"/>
        </w:rPr>
        <w:t>Розвиток інфраструктури міста:</w:t>
      </w:r>
    </w:p>
    <w:p w:rsidR="002B4665" w:rsidRPr="00D13170" w:rsidRDefault="002B4665" w:rsidP="00434DE6">
      <w:pPr>
        <w:tabs>
          <w:tab w:val="left" w:pos="0"/>
          <w:tab w:val="num" w:pos="1800"/>
          <w:tab w:val="num" w:pos="2730"/>
        </w:tabs>
        <w:ind w:right="141" w:firstLine="709"/>
        <w:jc w:val="both"/>
        <w:rPr>
          <w:sz w:val="28"/>
          <w:szCs w:val="28"/>
        </w:rPr>
      </w:pPr>
      <w:r w:rsidRPr="006A7D38">
        <w:rPr>
          <w:sz w:val="28"/>
          <w:szCs w:val="28"/>
        </w:rPr>
        <w:t>- заверш</w:t>
      </w:r>
      <w:r w:rsidR="00736551" w:rsidRPr="006A7D38">
        <w:rPr>
          <w:sz w:val="28"/>
          <w:szCs w:val="28"/>
        </w:rPr>
        <w:t>ено</w:t>
      </w:r>
      <w:r w:rsidRPr="006A7D38">
        <w:rPr>
          <w:sz w:val="28"/>
          <w:szCs w:val="28"/>
        </w:rPr>
        <w:t xml:space="preserve"> перший етап будівництва дороги на Шерстянку</w:t>
      </w:r>
      <w:r w:rsidR="006A7D38">
        <w:rPr>
          <w:sz w:val="28"/>
          <w:szCs w:val="28"/>
        </w:rPr>
        <w:t xml:space="preserve"> (</w:t>
      </w:r>
      <w:r w:rsidR="006A7D38" w:rsidRPr="001C2399">
        <w:rPr>
          <w:sz w:val="28"/>
          <w:szCs w:val="28"/>
        </w:rPr>
        <w:t xml:space="preserve">збудовано </w:t>
      </w:r>
      <w:r w:rsidR="006A7D38">
        <w:rPr>
          <w:sz w:val="28"/>
          <w:szCs w:val="28"/>
        </w:rPr>
        <w:t xml:space="preserve">залізничний переїзд </w:t>
      </w:r>
      <w:r w:rsidR="006A7D38" w:rsidRPr="001C2399">
        <w:rPr>
          <w:sz w:val="28"/>
          <w:szCs w:val="28"/>
        </w:rPr>
        <w:t>із шлагбаумом та переїзною сигналізацією</w:t>
      </w:r>
      <w:r w:rsidR="006A7D38">
        <w:rPr>
          <w:sz w:val="28"/>
          <w:szCs w:val="28"/>
        </w:rPr>
        <w:t>,</w:t>
      </w:r>
      <w:r w:rsidR="006A7D38" w:rsidRPr="001C2399">
        <w:rPr>
          <w:sz w:val="28"/>
          <w:szCs w:val="28"/>
        </w:rPr>
        <w:t xml:space="preserve"> зливову каналізацію</w:t>
      </w:r>
      <w:r w:rsidR="006A7D38">
        <w:rPr>
          <w:sz w:val="28"/>
          <w:szCs w:val="28"/>
        </w:rPr>
        <w:t xml:space="preserve">, </w:t>
      </w:r>
      <w:r w:rsidR="006A7D38" w:rsidRPr="001C2399">
        <w:rPr>
          <w:sz w:val="28"/>
          <w:szCs w:val="28"/>
        </w:rPr>
        <w:t>перекладено підземні комунікаційні мережі</w:t>
      </w:r>
      <w:r w:rsidR="006A7D38">
        <w:rPr>
          <w:sz w:val="28"/>
          <w:szCs w:val="28"/>
        </w:rPr>
        <w:t xml:space="preserve">, </w:t>
      </w:r>
      <w:r w:rsidR="006A7D38" w:rsidRPr="001C2399">
        <w:rPr>
          <w:sz w:val="28"/>
          <w:szCs w:val="28"/>
        </w:rPr>
        <w:t xml:space="preserve">влаштовано нижній шар дорожнього </w:t>
      </w:r>
      <w:r w:rsidR="006A7D38">
        <w:rPr>
          <w:sz w:val="28"/>
          <w:szCs w:val="28"/>
        </w:rPr>
        <w:t xml:space="preserve">покриття, тротуари, </w:t>
      </w:r>
      <w:proofErr w:type="spellStart"/>
      <w:r w:rsidR="006A7D38">
        <w:rPr>
          <w:sz w:val="28"/>
          <w:szCs w:val="28"/>
        </w:rPr>
        <w:t>велодоріжки</w:t>
      </w:r>
      <w:proofErr w:type="spellEnd"/>
      <w:r w:rsidR="006A7D38">
        <w:rPr>
          <w:sz w:val="28"/>
          <w:szCs w:val="28"/>
        </w:rPr>
        <w:t xml:space="preserve">, кільцеву розв’язку, </w:t>
      </w:r>
      <w:r w:rsidR="006A7D38" w:rsidRPr="001C2399">
        <w:rPr>
          <w:sz w:val="28"/>
          <w:szCs w:val="28"/>
        </w:rPr>
        <w:t>прокладено мережі зовнішнього освітлення</w:t>
      </w:r>
      <w:r w:rsidR="002639F8">
        <w:rPr>
          <w:sz w:val="28"/>
          <w:szCs w:val="28"/>
        </w:rPr>
        <w:t xml:space="preserve">, </w:t>
      </w:r>
      <w:proofErr w:type="spellStart"/>
      <w:r w:rsidR="002639F8" w:rsidRPr="001C2399">
        <w:rPr>
          <w:sz w:val="28"/>
          <w:szCs w:val="28"/>
        </w:rPr>
        <w:t>переулашт</w:t>
      </w:r>
      <w:r w:rsidR="002639F8">
        <w:rPr>
          <w:sz w:val="28"/>
          <w:szCs w:val="28"/>
        </w:rPr>
        <w:t>овано</w:t>
      </w:r>
      <w:proofErr w:type="spellEnd"/>
      <w:r w:rsidR="002639F8" w:rsidRPr="001C2399">
        <w:rPr>
          <w:sz w:val="28"/>
          <w:szCs w:val="28"/>
        </w:rPr>
        <w:t xml:space="preserve"> контактн</w:t>
      </w:r>
      <w:r w:rsidR="002639F8">
        <w:rPr>
          <w:sz w:val="28"/>
          <w:szCs w:val="28"/>
        </w:rPr>
        <w:t>у</w:t>
      </w:r>
      <w:r w:rsidR="002639F8" w:rsidRPr="001C2399">
        <w:rPr>
          <w:sz w:val="28"/>
          <w:szCs w:val="28"/>
        </w:rPr>
        <w:t xml:space="preserve"> </w:t>
      </w:r>
      <w:r w:rsidR="002639F8" w:rsidRPr="00D13170">
        <w:rPr>
          <w:sz w:val="28"/>
          <w:szCs w:val="28"/>
        </w:rPr>
        <w:t>тролейбусну мережу)</w:t>
      </w:r>
      <w:r w:rsidRPr="00D13170">
        <w:rPr>
          <w:sz w:val="28"/>
          <w:szCs w:val="28"/>
        </w:rPr>
        <w:t xml:space="preserve">; </w:t>
      </w:r>
    </w:p>
    <w:p w:rsidR="00CB56AB" w:rsidRPr="004A11C5" w:rsidRDefault="00CB56AB" w:rsidP="00434DE6">
      <w:pPr>
        <w:tabs>
          <w:tab w:val="left" w:pos="0"/>
          <w:tab w:val="num" w:pos="1800"/>
          <w:tab w:val="num" w:pos="2730"/>
        </w:tabs>
        <w:ind w:right="141" w:firstLine="709"/>
        <w:jc w:val="both"/>
        <w:rPr>
          <w:sz w:val="28"/>
          <w:szCs w:val="28"/>
        </w:rPr>
      </w:pPr>
      <w:r w:rsidRPr="00D13170">
        <w:rPr>
          <w:sz w:val="28"/>
          <w:szCs w:val="28"/>
        </w:rPr>
        <w:t>- реконстру</w:t>
      </w:r>
      <w:r w:rsidR="00D13170" w:rsidRPr="00D13170">
        <w:rPr>
          <w:sz w:val="28"/>
          <w:szCs w:val="28"/>
        </w:rPr>
        <w:t>йовано</w:t>
      </w:r>
      <w:r w:rsidRPr="00D13170">
        <w:rPr>
          <w:sz w:val="28"/>
          <w:szCs w:val="28"/>
        </w:rPr>
        <w:t xml:space="preserve"> </w:t>
      </w:r>
      <w:proofErr w:type="spellStart"/>
      <w:r w:rsidRPr="00D13170">
        <w:rPr>
          <w:sz w:val="28"/>
          <w:szCs w:val="28"/>
        </w:rPr>
        <w:t>перехрест</w:t>
      </w:r>
      <w:r w:rsidR="00D13170" w:rsidRPr="00D13170">
        <w:rPr>
          <w:sz w:val="28"/>
          <w:szCs w:val="28"/>
        </w:rPr>
        <w:t>тя</w:t>
      </w:r>
      <w:proofErr w:type="spellEnd"/>
      <w:r w:rsidRPr="00D13170">
        <w:rPr>
          <w:sz w:val="28"/>
          <w:szCs w:val="28"/>
        </w:rPr>
        <w:t xml:space="preserve"> вул. </w:t>
      </w:r>
      <w:proofErr w:type="spellStart"/>
      <w:r w:rsidRPr="00D13170">
        <w:rPr>
          <w:sz w:val="28"/>
          <w:szCs w:val="28"/>
        </w:rPr>
        <w:t>Доценка</w:t>
      </w:r>
      <w:proofErr w:type="spellEnd"/>
      <w:r w:rsidRPr="00D13170">
        <w:rPr>
          <w:sz w:val="28"/>
          <w:szCs w:val="28"/>
        </w:rPr>
        <w:t xml:space="preserve"> - вул. Космонавтів та </w:t>
      </w:r>
      <w:r w:rsidR="00184158">
        <w:rPr>
          <w:sz w:val="28"/>
          <w:szCs w:val="28"/>
        </w:rPr>
        <w:t xml:space="preserve">         </w:t>
      </w:r>
      <w:r w:rsidR="007F175C">
        <w:rPr>
          <w:sz w:val="28"/>
          <w:szCs w:val="28"/>
        </w:rPr>
        <w:t>вул.</w:t>
      </w:r>
      <w:r w:rsidRPr="00D13170">
        <w:rPr>
          <w:sz w:val="28"/>
          <w:szCs w:val="28"/>
        </w:rPr>
        <w:t xml:space="preserve"> Льотна </w:t>
      </w:r>
      <w:r w:rsidRPr="004A11C5">
        <w:rPr>
          <w:sz w:val="28"/>
          <w:szCs w:val="28"/>
        </w:rPr>
        <w:t>з улаштуванням на них руху по колу;</w:t>
      </w:r>
    </w:p>
    <w:p w:rsidR="00D13170" w:rsidRPr="0091124F" w:rsidRDefault="00B36D47" w:rsidP="00434DE6">
      <w:pPr>
        <w:numPr>
          <w:ilvl w:val="1"/>
          <w:numId w:val="3"/>
        </w:numPr>
        <w:tabs>
          <w:tab w:val="num" w:pos="0"/>
          <w:tab w:val="left" w:pos="540"/>
          <w:tab w:val="num" w:pos="993"/>
          <w:tab w:val="num" w:pos="2730"/>
        </w:tabs>
        <w:ind w:left="0" w:right="141" w:firstLine="709"/>
        <w:jc w:val="both"/>
        <w:rPr>
          <w:b/>
          <w:sz w:val="28"/>
          <w:szCs w:val="28"/>
        </w:rPr>
      </w:pPr>
      <w:r w:rsidRPr="004A11C5">
        <w:rPr>
          <w:sz w:val="28"/>
          <w:szCs w:val="28"/>
        </w:rPr>
        <w:t>капітально відремонтовано дорожн</w:t>
      </w:r>
      <w:r w:rsidR="005A4C42" w:rsidRPr="004A11C5">
        <w:rPr>
          <w:sz w:val="28"/>
          <w:szCs w:val="28"/>
        </w:rPr>
        <w:t>є</w:t>
      </w:r>
      <w:r w:rsidRPr="004A11C5">
        <w:rPr>
          <w:sz w:val="28"/>
          <w:szCs w:val="28"/>
        </w:rPr>
        <w:t xml:space="preserve"> покриття магістральних вулиц</w:t>
      </w:r>
      <w:r w:rsidR="00282683" w:rsidRPr="004A11C5">
        <w:rPr>
          <w:sz w:val="28"/>
          <w:szCs w:val="28"/>
        </w:rPr>
        <w:t>ь</w:t>
      </w:r>
      <w:r w:rsidRPr="004A11C5">
        <w:rPr>
          <w:sz w:val="28"/>
          <w:szCs w:val="28"/>
        </w:rPr>
        <w:t xml:space="preserve"> </w:t>
      </w:r>
      <w:r w:rsidR="0052048D" w:rsidRPr="004A11C5">
        <w:rPr>
          <w:sz w:val="28"/>
          <w:szCs w:val="28"/>
        </w:rPr>
        <w:t>міста</w:t>
      </w:r>
      <w:r w:rsidR="00D13170" w:rsidRPr="004A11C5">
        <w:rPr>
          <w:sz w:val="28"/>
          <w:szCs w:val="28"/>
        </w:rPr>
        <w:t xml:space="preserve"> площею </w:t>
      </w:r>
      <w:r w:rsidR="00D13170" w:rsidRPr="004A11C5">
        <w:rPr>
          <w:bCs/>
          <w:sz w:val="28"/>
          <w:szCs w:val="28"/>
        </w:rPr>
        <w:t xml:space="preserve">34,0 тис. </w:t>
      </w:r>
      <w:r w:rsidR="00BF43CD">
        <w:rPr>
          <w:bCs/>
          <w:sz w:val="28"/>
          <w:szCs w:val="28"/>
        </w:rPr>
        <w:t>кв. м</w:t>
      </w:r>
      <w:r w:rsidR="00D13170" w:rsidRPr="004A11C5">
        <w:rPr>
          <w:bCs/>
          <w:sz w:val="28"/>
          <w:szCs w:val="28"/>
        </w:rPr>
        <w:t>,</w:t>
      </w:r>
      <w:r w:rsidR="00D13170" w:rsidRPr="004A11C5">
        <w:rPr>
          <w:b/>
          <w:bCs/>
          <w:sz w:val="28"/>
          <w:szCs w:val="28"/>
        </w:rPr>
        <w:t xml:space="preserve"> </w:t>
      </w:r>
      <w:r w:rsidR="00D13170" w:rsidRPr="004A11C5">
        <w:rPr>
          <w:sz w:val="28"/>
          <w:szCs w:val="28"/>
        </w:rPr>
        <w:t xml:space="preserve">з них </w:t>
      </w:r>
      <w:r w:rsidR="00D13170" w:rsidRPr="004A11C5">
        <w:rPr>
          <w:bCs/>
          <w:sz w:val="28"/>
          <w:szCs w:val="28"/>
        </w:rPr>
        <w:t xml:space="preserve">1,4 тис. </w:t>
      </w:r>
      <w:r w:rsidR="00BF43CD">
        <w:rPr>
          <w:bCs/>
          <w:sz w:val="28"/>
          <w:szCs w:val="28"/>
        </w:rPr>
        <w:t>кв. м</w:t>
      </w:r>
      <w:r w:rsidR="00D13170" w:rsidRPr="004A11C5">
        <w:rPr>
          <w:b/>
          <w:bCs/>
          <w:sz w:val="28"/>
          <w:szCs w:val="28"/>
        </w:rPr>
        <w:t xml:space="preserve"> </w:t>
      </w:r>
      <w:r w:rsidR="00D13170" w:rsidRPr="004A11C5">
        <w:rPr>
          <w:sz w:val="28"/>
          <w:szCs w:val="28"/>
        </w:rPr>
        <w:t xml:space="preserve">тротуари, а саме вул. Героїв Чорнобиля, вул. </w:t>
      </w:r>
      <w:proofErr w:type="spellStart"/>
      <w:r w:rsidR="00D13170" w:rsidRPr="004A11C5">
        <w:rPr>
          <w:sz w:val="28"/>
          <w:szCs w:val="28"/>
        </w:rPr>
        <w:t>Красносільського</w:t>
      </w:r>
      <w:proofErr w:type="spellEnd"/>
      <w:r w:rsidR="00D13170" w:rsidRPr="004A11C5">
        <w:rPr>
          <w:sz w:val="28"/>
          <w:szCs w:val="28"/>
        </w:rPr>
        <w:t xml:space="preserve"> (від вул. Глібова до вул. </w:t>
      </w:r>
      <w:proofErr w:type="spellStart"/>
      <w:r w:rsidR="00D13170" w:rsidRPr="004A11C5">
        <w:rPr>
          <w:sz w:val="28"/>
          <w:szCs w:val="28"/>
        </w:rPr>
        <w:t>Красносільського</w:t>
      </w:r>
      <w:proofErr w:type="spellEnd"/>
      <w:r w:rsidR="00D13170" w:rsidRPr="004A11C5">
        <w:rPr>
          <w:sz w:val="28"/>
          <w:szCs w:val="28"/>
        </w:rPr>
        <w:t>, 71), вул. Київська (від просп. Миру до вул. Гонча);</w:t>
      </w:r>
    </w:p>
    <w:p w:rsidR="0091124F" w:rsidRPr="00A90E76" w:rsidRDefault="0091124F" w:rsidP="00434DE6">
      <w:pPr>
        <w:pStyle w:val="af2"/>
        <w:tabs>
          <w:tab w:val="left" w:pos="993"/>
        </w:tabs>
        <w:spacing w:before="0" w:beforeAutospacing="0" w:after="0" w:afterAutospacing="0"/>
        <w:ind w:right="141" w:firstLine="709"/>
        <w:jc w:val="both"/>
        <w:rPr>
          <w:sz w:val="28"/>
          <w:szCs w:val="28"/>
        </w:rPr>
      </w:pPr>
      <w:r w:rsidRPr="0091124F">
        <w:rPr>
          <w:bCs/>
          <w:sz w:val="28"/>
          <w:szCs w:val="28"/>
          <w:lang w:val="uk-UA"/>
        </w:rPr>
        <w:t>-</w:t>
      </w:r>
      <w:r>
        <w:rPr>
          <w:bCs/>
          <w:sz w:val="28"/>
          <w:szCs w:val="28"/>
          <w:lang w:val="uk-UA"/>
        </w:rPr>
        <w:t xml:space="preserve"> збудовано</w:t>
      </w:r>
      <w:r w:rsidRPr="00B67D77">
        <w:rPr>
          <w:bCs/>
          <w:sz w:val="28"/>
          <w:szCs w:val="28"/>
          <w:lang w:val="uk-UA"/>
        </w:rPr>
        <w:t xml:space="preserve"> під’їзн</w:t>
      </w:r>
      <w:r>
        <w:rPr>
          <w:bCs/>
          <w:sz w:val="28"/>
          <w:szCs w:val="28"/>
          <w:lang w:val="uk-UA"/>
        </w:rPr>
        <w:t>у дорогу</w:t>
      </w:r>
      <w:r w:rsidRPr="00B67D77">
        <w:rPr>
          <w:bCs/>
          <w:sz w:val="28"/>
          <w:szCs w:val="28"/>
          <w:lang w:val="uk-UA"/>
        </w:rPr>
        <w:t xml:space="preserve"> до житлов</w:t>
      </w:r>
      <w:r>
        <w:rPr>
          <w:bCs/>
          <w:sz w:val="28"/>
          <w:szCs w:val="28"/>
          <w:lang w:val="uk-UA"/>
        </w:rPr>
        <w:t>ого</w:t>
      </w:r>
      <w:r w:rsidRPr="00B67D77">
        <w:rPr>
          <w:bCs/>
          <w:sz w:val="28"/>
          <w:szCs w:val="28"/>
          <w:lang w:val="uk-UA"/>
        </w:rPr>
        <w:t xml:space="preserve"> будинк</w:t>
      </w:r>
      <w:r>
        <w:rPr>
          <w:bCs/>
          <w:sz w:val="28"/>
          <w:szCs w:val="28"/>
          <w:lang w:val="uk-UA"/>
        </w:rPr>
        <w:t>у</w:t>
      </w:r>
      <w:r w:rsidRPr="00B67D77">
        <w:rPr>
          <w:bCs/>
          <w:sz w:val="28"/>
          <w:szCs w:val="28"/>
          <w:lang w:val="uk-UA"/>
        </w:rPr>
        <w:t xml:space="preserve"> по</w:t>
      </w:r>
      <w:r>
        <w:rPr>
          <w:bCs/>
          <w:sz w:val="28"/>
          <w:szCs w:val="28"/>
          <w:lang w:val="uk-UA"/>
        </w:rPr>
        <w:t xml:space="preserve"> </w:t>
      </w:r>
      <w:r w:rsidRPr="00B67D77">
        <w:rPr>
          <w:bCs/>
          <w:sz w:val="28"/>
          <w:szCs w:val="28"/>
          <w:lang w:val="uk-UA"/>
        </w:rPr>
        <w:t>вул. Князя Чорного</w:t>
      </w:r>
      <w:r>
        <w:rPr>
          <w:bCs/>
          <w:sz w:val="28"/>
          <w:szCs w:val="28"/>
          <w:lang w:val="uk-UA"/>
        </w:rPr>
        <w:t>, 4а</w:t>
      </w:r>
      <w:r w:rsidRPr="00A90E76">
        <w:rPr>
          <w:rStyle w:val="af6"/>
          <w:sz w:val="28"/>
          <w:szCs w:val="28"/>
          <w:lang w:val="uk-UA"/>
        </w:rPr>
        <w:t>;</w:t>
      </w:r>
    </w:p>
    <w:p w:rsidR="0091124F" w:rsidRDefault="0091124F" w:rsidP="00434DE6">
      <w:pPr>
        <w:numPr>
          <w:ilvl w:val="1"/>
          <w:numId w:val="3"/>
        </w:numPr>
        <w:tabs>
          <w:tab w:val="num" w:pos="0"/>
          <w:tab w:val="left" w:pos="540"/>
          <w:tab w:val="num" w:pos="993"/>
          <w:tab w:val="num" w:pos="2730"/>
        </w:tabs>
        <w:ind w:left="0" w:right="141" w:firstLine="709"/>
        <w:jc w:val="both"/>
        <w:rPr>
          <w:sz w:val="28"/>
          <w:szCs w:val="28"/>
        </w:rPr>
      </w:pPr>
      <w:r w:rsidRPr="0091124F">
        <w:rPr>
          <w:sz w:val="28"/>
          <w:szCs w:val="28"/>
        </w:rPr>
        <w:t xml:space="preserve">капітально відремонтовано </w:t>
      </w:r>
      <w:proofErr w:type="spellStart"/>
      <w:r w:rsidRPr="0091124F">
        <w:rPr>
          <w:sz w:val="28"/>
          <w:szCs w:val="28"/>
        </w:rPr>
        <w:t>внутрішньодворові</w:t>
      </w:r>
      <w:proofErr w:type="spellEnd"/>
      <w:r w:rsidRPr="0091124F">
        <w:rPr>
          <w:sz w:val="28"/>
          <w:szCs w:val="28"/>
        </w:rPr>
        <w:t xml:space="preserve"> проїзди площею                                 6,9 тис. </w:t>
      </w:r>
      <w:r w:rsidR="00BF43CD">
        <w:rPr>
          <w:bCs/>
          <w:sz w:val="28"/>
          <w:szCs w:val="28"/>
        </w:rPr>
        <w:t>кв. м</w:t>
      </w:r>
      <w:r w:rsidRPr="0091124F">
        <w:rPr>
          <w:sz w:val="28"/>
          <w:szCs w:val="28"/>
        </w:rPr>
        <w:t xml:space="preserve">, з них тротуарів - 3,1 тис. </w:t>
      </w:r>
      <w:r w:rsidR="00BF43CD">
        <w:rPr>
          <w:bCs/>
          <w:sz w:val="28"/>
          <w:szCs w:val="28"/>
        </w:rPr>
        <w:t>кв. м</w:t>
      </w:r>
      <w:r w:rsidRPr="0091124F">
        <w:rPr>
          <w:sz w:val="28"/>
          <w:szCs w:val="28"/>
        </w:rPr>
        <w:t>, за наступними адресами: просп. Перемоги, 162,</w:t>
      </w:r>
      <w:r w:rsidR="001C7DD8">
        <w:rPr>
          <w:sz w:val="28"/>
          <w:szCs w:val="28"/>
        </w:rPr>
        <w:t xml:space="preserve"> </w:t>
      </w:r>
      <w:r w:rsidRPr="0091124F">
        <w:rPr>
          <w:sz w:val="28"/>
          <w:szCs w:val="28"/>
        </w:rPr>
        <w:t>164,</w:t>
      </w:r>
      <w:r w:rsidR="001C7DD8">
        <w:rPr>
          <w:sz w:val="28"/>
          <w:szCs w:val="28"/>
        </w:rPr>
        <w:t xml:space="preserve"> </w:t>
      </w:r>
      <w:r w:rsidRPr="0091124F">
        <w:rPr>
          <w:sz w:val="28"/>
          <w:szCs w:val="28"/>
        </w:rPr>
        <w:t>166,</w:t>
      </w:r>
      <w:r w:rsidR="001C7DD8">
        <w:rPr>
          <w:sz w:val="28"/>
          <w:szCs w:val="28"/>
        </w:rPr>
        <w:t xml:space="preserve"> </w:t>
      </w:r>
      <w:r w:rsidRPr="0091124F">
        <w:rPr>
          <w:sz w:val="28"/>
          <w:szCs w:val="28"/>
        </w:rPr>
        <w:t xml:space="preserve">168, вул. </w:t>
      </w:r>
      <w:proofErr w:type="spellStart"/>
      <w:r w:rsidRPr="0091124F">
        <w:rPr>
          <w:sz w:val="28"/>
          <w:szCs w:val="28"/>
        </w:rPr>
        <w:t>Рокоссовського</w:t>
      </w:r>
      <w:proofErr w:type="spellEnd"/>
      <w:r w:rsidRPr="0091124F">
        <w:rPr>
          <w:sz w:val="28"/>
          <w:szCs w:val="28"/>
        </w:rPr>
        <w:t xml:space="preserve">, 45 Б до ліцею № 22, </w:t>
      </w:r>
      <w:r w:rsidR="001C7DD8">
        <w:rPr>
          <w:sz w:val="28"/>
          <w:szCs w:val="28"/>
        </w:rPr>
        <w:t xml:space="preserve">       </w:t>
      </w:r>
      <w:r w:rsidR="00C52910">
        <w:rPr>
          <w:sz w:val="28"/>
          <w:szCs w:val="28"/>
        </w:rPr>
        <w:t xml:space="preserve">               </w:t>
      </w:r>
      <w:r w:rsidR="001C7DD8">
        <w:rPr>
          <w:sz w:val="28"/>
          <w:szCs w:val="28"/>
        </w:rPr>
        <w:t xml:space="preserve">    </w:t>
      </w:r>
      <w:r w:rsidRPr="0091124F">
        <w:rPr>
          <w:sz w:val="28"/>
          <w:szCs w:val="28"/>
        </w:rPr>
        <w:t xml:space="preserve">вул. </w:t>
      </w:r>
      <w:proofErr w:type="spellStart"/>
      <w:r w:rsidRPr="0091124F">
        <w:rPr>
          <w:sz w:val="28"/>
          <w:szCs w:val="28"/>
        </w:rPr>
        <w:t>Самострова</w:t>
      </w:r>
      <w:proofErr w:type="spellEnd"/>
      <w:r w:rsidRPr="0091124F">
        <w:rPr>
          <w:sz w:val="28"/>
          <w:szCs w:val="28"/>
        </w:rPr>
        <w:t xml:space="preserve">, 13, вул. 1-ої Гвардійської Армії, 12, вул. Шевчука, 8, </w:t>
      </w:r>
      <w:r w:rsidR="007C193C">
        <w:rPr>
          <w:sz w:val="28"/>
          <w:szCs w:val="28"/>
        </w:rPr>
        <w:t xml:space="preserve">      </w:t>
      </w:r>
      <w:r w:rsidR="00C52910">
        <w:rPr>
          <w:sz w:val="28"/>
          <w:szCs w:val="28"/>
        </w:rPr>
        <w:t xml:space="preserve">          </w:t>
      </w:r>
      <w:r w:rsidR="007C193C">
        <w:rPr>
          <w:sz w:val="28"/>
          <w:szCs w:val="28"/>
        </w:rPr>
        <w:t xml:space="preserve">      </w:t>
      </w:r>
      <w:r w:rsidRPr="0091124F">
        <w:rPr>
          <w:sz w:val="28"/>
          <w:szCs w:val="28"/>
        </w:rPr>
        <w:t>вул. Курсанта Єськова, 10, вул. Захисників України, 6,</w:t>
      </w:r>
      <w:r w:rsidR="001C7DD8">
        <w:rPr>
          <w:sz w:val="28"/>
          <w:szCs w:val="28"/>
        </w:rPr>
        <w:t xml:space="preserve"> </w:t>
      </w:r>
      <w:r w:rsidRPr="0091124F">
        <w:rPr>
          <w:sz w:val="28"/>
          <w:szCs w:val="28"/>
        </w:rPr>
        <w:t xml:space="preserve">10, </w:t>
      </w:r>
      <w:r w:rsidR="009B54E7">
        <w:rPr>
          <w:sz w:val="28"/>
          <w:szCs w:val="28"/>
        </w:rPr>
        <w:t xml:space="preserve">                            </w:t>
      </w:r>
      <w:r w:rsidR="00C52910">
        <w:rPr>
          <w:sz w:val="28"/>
          <w:szCs w:val="28"/>
        </w:rPr>
        <w:t xml:space="preserve">              </w:t>
      </w:r>
      <w:r w:rsidR="009B54E7">
        <w:rPr>
          <w:sz w:val="28"/>
          <w:szCs w:val="28"/>
        </w:rPr>
        <w:t xml:space="preserve">      </w:t>
      </w:r>
      <w:r w:rsidRPr="0091124F">
        <w:rPr>
          <w:sz w:val="28"/>
          <w:szCs w:val="28"/>
        </w:rPr>
        <w:t xml:space="preserve">вул. </w:t>
      </w:r>
      <w:proofErr w:type="spellStart"/>
      <w:r w:rsidRPr="0091124F">
        <w:rPr>
          <w:sz w:val="28"/>
          <w:szCs w:val="28"/>
        </w:rPr>
        <w:t>Рокоссовського</w:t>
      </w:r>
      <w:proofErr w:type="spellEnd"/>
      <w:r w:rsidRPr="0091124F">
        <w:rPr>
          <w:sz w:val="28"/>
          <w:szCs w:val="28"/>
        </w:rPr>
        <w:t>, 4А, вул. Олега Кошового, 29;</w:t>
      </w:r>
    </w:p>
    <w:p w:rsidR="006131C7" w:rsidRPr="006131C7" w:rsidRDefault="006131C7" w:rsidP="00434DE6">
      <w:pPr>
        <w:pStyle w:val="af8"/>
        <w:numPr>
          <w:ilvl w:val="0"/>
          <w:numId w:val="15"/>
        </w:numPr>
        <w:spacing w:before="240" w:after="0" w:line="240" w:lineRule="auto"/>
        <w:ind w:left="0" w:right="141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131C7">
        <w:rPr>
          <w:rFonts w:ascii="Times New Roman" w:hAnsi="Times New Roman"/>
          <w:sz w:val="28"/>
          <w:szCs w:val="28"/>
        </w:rPr>
        <w:lastRenderedPageBreak/>
        <w:t>струменевим</w:t>
      </w:r>
      <w:proofErr w:type="spellEnd"/>
      <w:r w:rsidRPr="006131C7">
        <w:rPr>
          <w:rFonts w:ascii="Times New Roman" w:hAnsi="Times New Roman"/>
          <w:sz w:val="28"/>
          <w:szCs w:val="28"/>
        </w:rPr>
        <w:t xml:space="preserve"> методом </w:t>
      </w:r>
      <w:proofErr w:type="spellStart"/>
      <w:r w:rsidRPr="006131C7">
        <w:rPr>
          <w:rFonts w:ascii="Times New Roman" w:hAnsi="Times New Roman"/>
          <w:sz w:val="28"/>
          <w:szCs w:val="28"/>
        </w:rPr>
        <w:t>відремонтовано</w:t>
      </w:r>
      <w:proofErr w:type="spellEnd"/>
      <w:r w:rsidRPr="006131C7">
        <w:rPr>
          <w:rFonts w:ascii="Times New Roman" w:hAnsi="Times New Roman"/>
          <w:sz w:val="28"/>
          <w:szCs w:val="28"/>
        </w:rPr>
        <w:t xml:space="preserve"> 53 </w:t>
      </w:r>
      <w:proofErr w:type="spellStart"/>
      <w:r w:rsidRPr="006131C7">
        <w:rPr>
          <w:rFonts w:ascii="Times New Roman" w:hAnsi="Times New Roman"/>
          <w:sz w:val="28"/>
          <w:szCs w:val="28"/>
        </w:rPr>
        <w:t>вулиці</w:t>
      </w:r>
      <w:proofErr w:type="spellEnd"/>
      <w:r w:rsidRPr="0061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31C7">
        <w:rPr>
          <w:rFonts w:ascii="Times New Roman" w:hAnsi="Times New Roman"/>
          <w:sz w:val="28"/>
          <w:szCs w:val="28"/>
        </w:rPr>
        <w:t>площею</w:t>
      </w:r>
      <w:proofErr w:type="spellEnd"/>
      <w:r w:rsidRPr="006131C7">
        <w:rPr>
          <w:rFonts w:ascii="Times New Roman" w:hAnsi="Times New Roman"/>
          <w:sz w:val="28"/>
          <w:szCs w:val="28"/>
        </w:rPr>
        <w:t xml:space="preserve">                                     10,5 тис.</w:t>
      </w:r>
      <w:r w:rsidR="00F47F54">
        <w:rPr>
          <w:rFonts w:ascii="Times New Roman" w:hAnsi="Times New Roman"/>
          <w:sz w:val="28"/>
          <w:szCs w:val="28"/>
          <w:lang w:val="uk-UA"/>
        </w:rPr>
        <w:t xml:space="preserve"> кв. </w:t>
      </w:r>
      <w:r w:rsidRPr="006131C7">
        <w:rPr>
          <w:rFonts w:ascii="Times New Roman" w:hAnsi="Times New Roman"/>
          <w:sz w:val="28"/>
          <w:szCs w:val="28"/>
        </w:rPr>
        <w:t xml:space="preserve">м та на 37 </w:t>
      </w:r>
      <w:proofErr w:type="spellStart"/>
      <w:r w:rsidRPr="006131C7">
        <w:rPr>
          <w:rFonts w:ascii="Times New Roman" w:hAnsi="Times New Roman"/>
          <w:sz w:val="28"/>
          <w:szCs w:val="28"/>
        </w:rPr>
        <w:t>вулицях</w:t>
      </w:r>
      <w:proofErr w:type="spellEnd"/>
      <w:r w:rsidRPr="0061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31C7">
        <w:rPr>
          <w:rFonts w:ascii="Times New Roman" w:hAnsi="Times New Roman"/>
          <w:sz w:val="28"/>
          <w:szCs w:val="28"/>
        </w:rPr>
        <w:t>виконано</w:t>
      </w:r>
      <w:proofErr w:type="spellEnd"/>
      <w:r w:rsidRPr="0061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31C7">
        <w:rPr>
          <w:rFonts w:ascii="Times New Roman" w:hAnsi="Times New Roman"/>
          <w:sz w:val="28"/>
          <w:szCs w:val="28"/>
        </w:rPr>
        <w:t>дрібний</w:t>
      </w:r>
      <w:proofErr w:type="spellEnd"/>
      <w:r w:rsidRPr="006131C7">
        <w:rPr>
          <w:rFonts w:ascii="Times New Roman" w:hAnsi="Times New Roman"/>
          <w:sz w:val="28"/>
          <w:szCs w:val="28"/>
        </w:rPr>
        <w:t xml:space="preserve"> ремонт (ремонт </w:t>
      </w:r>
      <w:proofErr w:type="spellStart"/>
      <w:r w:rsidRPr="006131C7">
        <w:rPr>
          <w:rFonts w:ascii="Times New Roman" w:hAnsi="Times New Roman"/>
          <w:sz w:val="28"/>
          <w:szCs w:val="28"/>
        </w:rPr>
        <w:t>аварійних</w:t>
      </w:r>
      <w:proofErr w:type="spellEnd"/>
      <w:r w:rsidRPr="006131C7">
        <w:rPr>
          <w:rFonts w:ascii="Times New Roman" w:hAnsi="Times New Roman"/>
          <w:sz w:val="28"/>
          <w:szCs w:val="28"/>
        </w:rPr>
        <w:t xml:space="preserve"> ям) </w:t>
      </w:r>
      <w:proofErr w:type="spellStart"/>
      <w:r w:rsidRPr="006131C7">
        <w:rPr>
          <w:rFonts w:ascii="Times New Roman" w:hAnsi="Times New Roman"/>
          <w:sz w:val="28"/>
          <w:szCs w:val="28"/>
        </w:rPr>
        <w:t>площею</w:t>
      </w:r>
      <w:proofErr w:type="spellEnd"/>
      <w:r w:rsidRPr="006131C7">
        <w:rPr>
          <w:rFonts w:ascii="Times New Roman" w:hAnsi="Times New Roman"/>
          <w:sz w:val="28"/>
          <w:szCs w:val="28"/>
        </w:rPr>
        <w:t xml:space="preserve"> 8,3 тис.</w:t>
      </w:r>
      <w:r w:rsidR="00F47F54" w:rsidRPr="00F47F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7F54">
        <w:rPr>
          <w:rFonts w:ascii="Times New Roman" w:hAnsi="Times New Roman"/>
          <w:sz w:val="28"/>
          <w:szCs w:val="28"/>
          <w:lang w:val="uk-UA"/>
        </w:rPr>
        <w:t xml:space="preserve">кв. </w:t>
      </w:r>
      <w:r w:rsidR="00F47F54" w:rsidRPr="006131C7">
        <w:rPr>
          <w:rFonts w:ascii="Times New Roman" w:hAnsi="Times New Roman"/>
          <w:sz w:val="28"/>
          <w:szCs w:val="28"/>
        </w:rPr>
        <w:t>м</w:t>
      </w:r>
      <w:r w:rsidRPr="006131C7">
        <w:rPr>
          <w:rFonts w:ascii="Times New Roman" w:hAnsi="Times New Roman"/>
          <w:sz w:val="28"/>
          <w:szCs w:val="28"/>
        </w:rPr>
        <w:t>;</w:t>
      </w:r>
    </w:p>
    <w:p w:rsidR="006131C7" w:rsidRPr="006131C7" w:rsidRDefault="006131C7" w:rsidP="00434DE6">
      <w:pPr>
        <w:pStyle w:val="af8"/>
        <w:numPr>
          <w:ilvl w:val="0"/>
          <w:numId w:val="15"/>
        </w:numPr>
        <w:shd w:val="clear" w:color="auto" w:fill="FFFFFF" w:themeFill="background1"/>
        <w:tabs>
          <w:tab w:val="left" w:pos="709"/>
        </w:tabs>
        <w:spacing w:after="0" w:line="240" w:lineRule="auto"/>
        <w:ind w:left="0" w:right="14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131C7">
        <w:rPr>
          <w:rFonts w:ascii="Times New Roman" w:hAnsi="Times New Roman"/>
          <w:sz w:val="28"/>
          <w:szCs w:val="28"/>
          <w:lang w:val="uk-UA"/>
        </w:rPr>
        <w:t>середній ремонт проїзної</w:t>
      </w:r>
      <w:r w:rsidRPr="006131C7">
        <w:rPr>
          <w:rFonts w:ascii="Times New Roman" w:hAnsi="Times New Roman"/>
          <w:bCs/>
          <w:sz w:val="28"/>
          <w:szCs w:val="28"/>
          <w:lang w:val="uk-UA"/>
        </w:rPr>
        <w:t xml:space="preserve"> частини дорожнього покриття                                      проведено на 28</w:t>
      </w:r>
      <w:r w:rsidRPr="006131C7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6131C7">
        <w:rPr>
          <w:rFonts w:ascii="Times New Roman" w:hAnsi="Times New Roman"/>
          <w:bCs/>
          <w:sz w:val="28"/>
          <w:szCs w:val="28"/>
          <w:lang w:val="uk-UA"/>
        </w:rPr>
        <w:t>вулицях міста загальною площею 189,1 тис.</w:t>
      </w:r>
      <w:r w:rsidR="00F47F54" w:rsidRPr="00F47F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7F54">
        <w:rPr>
          <w:rFonts w:ascii="Times New Roman" w:hAnsi="Times New Roman"/>
          <w:sz w:val="28"/>
          <w:szCs w:val="28"/>
          <w:lang w:val="uk-UA"/>
        </w:rPr>
        <w:t xml:space="preserve">кв. </w:t>
      </w:r>
      <w:r w:rsidR="00F47F54" w:rsidRPr="006131C7">
        <w:rPr>
          <w:rFonts w:ascii="Times New Roman" w:hAnsi="Times New Roman"/>
          <w:sz w:val="28"/>
          <w:szCs w:val="28"/>
        </w:rPr>
        <w:t>м</w:t>
      </w:r>
      <w:r w:rsidRPr="006131C7">
        <w:rPr>
          <w:rFonts w:ascii="Times New Roman" w:hAnsi="Times New Roman"/>
          <w:bCs/>
          <w:sz w:val="28"/>
          <w:szCs w:val="28"/>
          <w:lang w:val="uk-UA"/>
        </w:rPr>
        <w:t xml:space="preserve">, а саме: по </w:t>
      </w:r>
      <w:r w:rsidRPr="006131C7">
        <w:rPr>
          <w:rFonts w:ascii="Times New Roman" w:hAnsi="Times New Roman"/>
          <w:sz w:val="28"/>
          <w:szCs w:val="28"/>
          <w:lang w:val="uk-UA"/>
        </w:rPr>
        <w:t xml:space="preserve">просп. Миру від Красної площі до вул. Котляревського, просп. Перемоги від </w:t>
      </w:r>
      <w:r w:rsidR="00AF548F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131C7">
        <w:rPr>
          <w:rFonts w:ascii="Times New Roman" w:hAnsi="Times New Roman"/>
          <w:sz w:val="28"/>
          <w:szCs w:val="28"/>
          <w:lang w:val="uk-UA"/>
        </w:rPr>
        <w:t xml:space="preserve">вул. Молодіжна до вул. </w:t>
      </w:r>
      <w:proofErr w:type="spellStart"/>
      <w:r w:rsidRPr="006131C7">
        <w:rPr>
          <w:rFonts w:ascii="Times New Roman" w:hAnsi="Times New Roman"/>
          <w:sz w:val="28"/>
          <w:szCs w:val="28"/>
          <w:lang w:val="uk-UA"/>
        </w:rPr>
        <w:t>Рокоссовського</w:t>
      </w:r>
      <w:proofErr w:type="spellEnd"/>
      <w:r w:rsidRPr="006131C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16D87">
        <w:rPr>
          <w:rFonts w:ascii="Times New Roman" w:hAnsi="Times New Roman"/>
          <w:sz w:val="28"/>
          <w:szCs w:val="28"/>
          <w:lang w:val="uk-UA"/>
        </w:rPr>
        <w:t>вулицях</w:t>
      </w:r>
      <w:r w:rsidRPr="006131C7">
        <w:rPr>
          <w:rFonts w:ascii="Times New Roman" w:hAnsi="Times New Roman"/>
          <w:sz w:val="28"/>
          <w:szCs w:val="28"/>
          <w:lang w:val="uk-UA"/>
        </w:rPr>
        <w:t xml:space="preserve"> Магістратська, Кирпоноса від вул. Магістратська до вул. </w:t>
      </w:r>
      <w:proofErr w:type="spellStart"/>
      <w:r w:rsidRPr="006131C7">
        <w:rPr>
          <w:rFonts w:ascii="Times New Roman" w:hAnsi="Times New Roman"/>
          <w:sz w:val="28"/>
          <w:szCs w:val="28"/>
          <w:lang w:val="uk-UA"/>
        </w:rPr>
        <w:t>Єлецька</w:t>
      </w:r>
      <w:proofErr w:type="spellEnd"/>
      <w:r w:rsidRPr="006131C7">
        <w:rPr>
          <w:rFonts w:ascii="Times New Roman" w:hAnsi="Times New Roman"/>
          <w:sz w:val="28"/>
          <w:szCs w:val="28"/>
          <w:lang w:val="uk-UA"/>
        </w:rPr>
        <w:t xml:space="preserve">, Шевченка від вул. Кирпоноса до </w:t>
      </w:r>
      <w:r w:rsidR="00FB2E36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6131C7">
        <w:rPr>
          <w:rFonts w:ascii="Times New Roman" w:hAnsi="Times New Roman"/>
          <w:sz w:val="28"/>
          <w:szCs w:val="28"/>
          <w:lang w:val="uk-UA"/>
        </w:rPr>
        <w:t xml:space="preserve">просп. Миру, Коцюбинського від вул. Кирпоноса до просп. Миру, Реміснича, П`ятницька від вул. Гетьмана Полуботка до вул. Київська, </w:t>
      </w:r>
      <w:proofErr w:type="spellStart"/>
      <w:r w:rsidRPr="006131C7">
        <w:rPr>
          <w:rFonts w:ascii="Times New Roman" w:hAnsi="Times New Roman"/>
          <w:sz w:val="28"/>
          <w:szCs w:val="28"/>
          <w:lang w:val="uk-UA"/>
        </w:rPr>
        <w:t>Мстиславська</w:t>
      </w:r>
      <w:proofErr w:type="spellEnd"/>
      <w:r w:rsidRPr="006131C7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681F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31C7">
        <w:rPr>
          <w:rFonts w:ascii="Times New Roman" w:hAnsi="Times New Roman"/>
          <w:sz w:val="28"/>
          <w:szCs w:val="28"/>
          <w:lang w:val="uk-UA"/>
        </w:rPr>
        <w:t xml:space="preserve">вул. Гетьмана Полуботка до вул. Гоголя, Гонча від вул. Преображенська до </w:t>
      </w:r>
      <w:r w:rsidR="00681F62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6131C7">
        <w:rPr>
          <w:rFonts w:ascii="Times New Roman" w:hAnsi="Times New Roman"/>
          <w:sz w:val="28"/>
          <w:szCs w:val="28"/>
          <w:lang w:val="uk-UA"/>
        </w:rPr>
        <w:t xml:space="preserve">вул. Котляревського, </w:t>
      </w:r>
      <w:proofErr w:type="spellStart"/>
      <w:r w:rsidRPr="006131C7">
        <w:rPr>
          <w:rFonts w:ascii="Times New Roman" w:hAnsi="Times New Roman"/>
          <w:sz w:val="28"/>
          <w:szCs w:val="28"/>
          <w:lang w:val="uk-UA"/>
        </w:rPr>
        <w:t>Котляревського</w:t>
      </w:r>
      <w:proofErr w:type="spellEnd"/>
      <w:r w:rsidRPr="006131C7">
        <w:rPr>
          <w:rFonts w:ascii="Times New Roman" w:hAnsi="Times New Roman"/>
          <w:sz w:val="28"/>
          <w:szCs w:val="28"/>
          <w:lang w:val="uk-UA"/>
        </w:rPr>
        <w:t xml:space="preserve">, Софії </w:t>
      </w:r>
      <w:proofErr w:type="spellStart"/>
      <w:r w:rsidRPr="006131C7">
        <w:rPr>
          <w:rFonts w:ascii="Times New Roman" w:hAnsi="Times New Roman"/>
          <w:sz w:val="28"/>
          <w:szCs w:val="28"/>
          <w:lang w:val="uk-UA"/>
        </w:rPr>
        <w:t>Русової</w:t>
      </w:r>
      <w:proofErr w:type="spellEnd"/>
      <w:r w:rsidRPr="006131C7">
        <w:rPr>
          <w:rFonts w:ascii="Times New Roman" w:hAnsi="Times New Roman"/>
          <w:sz w:val="28"/>
          <w:szCs w:val="28"/>
          <w:lang w:val="uk-UA"/>
        </w:rPr>
        <w:t xml:space="preserve"> від пр. Миру до </w:t>
      </w:r>
      <w:r w:rsidR="00681F62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6131C7">
        <w:rPr>
          <w:rFonts w:ascii="Times New Roman" w:hAnsi="Times New Roman"/>
          <w:sz w:val="28"/>
          <w:szCs w:val="28"/>
          <w:lang w:val="uk-UA"/>
        </w:rPr>
        <w:t xml:space="preserve">вул. </w:t>
      </w:r>
      <w:proofErr w:type="spellStart"/>
      <w:r w:rsidRPr="006131C7">
        <w:rPr>
          <w:rFonts w:ascii="Times New Roman" w:hAnsi="Times New Roman"/>
          <w:sz w:val="28"/>
          <w:szCs w:val="28"/>
          <w:lang w:val="uk-UA"/>
        </w:rPr>
        <w:t>Мстиславська</w:t>
      </w:r>
      <w:proofErr w:type="spellEnd"/>
      <w:r w:rsidRPr="006131C7">
        <w:rPr>
          <w:rFonts w:ascii="Times New Roman" w:hAnsi="Times New Roman"/>
          <w:sz w:val="28"/>
          <w:szCs w:val="28"/>
          <w:lang w:val="uk-UA"/>
        </w:rPr>
        <w:t xml:space="preserve">, Чернишевського, В’ячеслава Чорновола, </w:t>
      </w:r>
      <w:proofErr w:type="spellStart"/>
      <w:r w:rsidRPr="006131C7">
        <w:rPr>
          <w:rFonts w:ascii="Times New Roman" w:hAnsi="Times New Roman"/>
          <w:sz w:val="28"/>
          <w:szCs w:val="28"/>
          <w:lang w:val="uk-UA"/>
        </w:rPr>
        <w:t>Самострова</w:t>
      </w:r>
      <w:proofErr w:type="spellEnd"/>
      <w:r w:rsidRPr="006131C7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681F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31C7">
        <w:rPr>
          <w:rFonts w:ascii="Times New Roman" w:hAnsi="Times New Roman"/>
          <w:sz w:val="28"/>
          <w:szCs w:val="28"/>
          <w:lang w:val="uk-UA"/>
        </w:rPr>
        <w:t xml:space="preserve">вул. Богуна до вул. 1-ої Гвардійської армії, Івана Богуна, Заводська, </w:t>
      </w:r>
      <w:proofErr w:type="spellStart"/>
      <w:r w:rsidRPr="006131C7">
        <w:rPr>
          <w:rFonts w:ascii="Times New Roman" w:hAnsi="Times New Roman"/>
          <w:sz w:val="28"/>
          <w:szCs w:val="28"/>
          <w:lang w:val="uk-UA"/>
        </w:rPr>
        <w:t>Доценка</w:t>
      </w:r>
      <w:proofErr w:type="spellEnd"/>
      <w:r w:rsidRPr="006131C7">
        <w:rPr>
          <w:rFonts w:ascii="Times New Roman" w:hAnsi="Times New Roman"/>
          <w:sz w:val="28"/>
          <w:szCs w:val="28"/>
          <w:lang w:val="uk-UA"/>
        </w:rPr>
        <w:t xml:space="preserve">, Молодіжна, Козацька, Максима </w:t>
      </w:r>
      <w:proofErr w:type="spellStart"/>
      <w:r w:rsidRPr="006131C7">
        <w:rPr>
          <w:rFonts w:ascii="Times New Roman" w:hAnsi="Times New Roman"/>
          <w:sz w:val="28"/>
          <w:szCs w:val="28"/>
          <w:lang w:val="uk-UA"/>
        </w:rPr>
        <w:t>Загривного</w:t>
      </w:r>
      <w:proofErr w:type="spellEnd"/>
      <w:r w:rsidRPr="006131C7">
        <w:rPr>
          <w:rFonts w:ascii="Times New Roman" w:hAnsi="Times New Roman"/>
          <w:sz w:val="28"/>
          <w:szCs w:val="28"/>
          <w:lang w:val="uk-UA"/>
        </w:rPr>
        <w:t>;</w:t>
      </w:r>
      <w:r w:rsidRPr="00F16D87">
        <w:rPr>
          <w:sz w:val="28"/>
          <w:szCs w:val="28"/>
          <w:lang w:val="uk-UA"/>
        </w:rPr>
        <w:t xml:space="preserve"> </w:t>
      </w:r>
      <w:r w:rsidRPr="006131C7">
        <w:rPr>
          <w:rFonts w:ascii="Times New Roman" w:hAnsi="Times New Roman"/>
          <w:sz w:val="28"/>
          <w:szCs w:val="28"/>
          <w:lang w:val="uk-UA"/>
        </w:rPr>
        <w:t xml:space="preserve">Льотна, </w:t>
      </w:r>
      <w:r w:rsidRPr="006131C7">
        <w:rPr>
          <w:rFonts w:ascii="Times New Roman" w:hAnsi="Times New Roman"/>
          <w:sz w:val="28"/>
          <w:szCs w:val="24"/>
          <w:lang w:val="uk-UA"/>
        </w:rPr>
        <w:t>Алексєєва, Курсанта Єськова, Володимира Дрозда, Академіка Павлова (виїзд з тролейбусного управління)</w:t>
      </w:r>
      <w:r w:rsidR="00F16D87">
        <w:rPr>
          <w:rFonts w:ascii="Times New Roman" w:hAnsi="Times New Roman"/>
          <w:sz w:val="28"/>
          <w:szCs w:val="24"/>
          <w:lang w:val="uk-UA"/>
        </w:rPr>
        <w:t xml:space="preserve">, </w:t>
      </w:r>
      <w:r w:rsidR="00F16D87" w:rsidRPr="006131C7">
        <w:rPr>
          <w:rFonts w:ascii="Times New Roman" w:hAnsi="Times New Roman"/>
          <w:sz w:val="28"/>
          <w:szCs w:val="28"/>
          <w:lang w:val="uk-UA"/>
        </w:rPr>
        <w:t xml:space="preserve">проїзд від вул. Олександра </w:t>
      </w:r>
      <w:proofErr w:type="spellStart"/>
      <w:r w:rsidR="00F16D87" w:rsidRPr="006131C7">
        <w:rPr>
          <w:rFonts w:ascii="Times New Roman" w:hAnsi="Times New Roman"/>
          <w:sz w:val="28"/>
          <w:szCs w:val="28"/>
          <w:lang w:val="uk-UA"/>
        </w:rPr>
        <w:t>Молодчого</w:t>
      </w:r>
      <w:proofErr w:type="spellEnd"/>
      <w:r w:rsidR="00F16D87" w:rsidRPr="006131C7">
        <w:rPr>
          <w:rFonts w:ascii="Times New Roman" w:hAnsi="Times New Roman"/>
          <w:sz w:val="28"/>
          <w:szCs w:val="28"/>
          <w:lang w:val="uk-UA"/>
        </w:rPr>
        <w:t xml:space="preserve"> до вул. 1-а </w:t>
      </w:r>
      <w:proofErr w:type="spellStart"/>
      <w:r w:rsidR="00F16D87" w:rsidRPr="006131C7">
        <w:rPr>
          <w:rFonts w:ascii="Times New Roman" w:hAnsi="Times New Roman"/>
          <w:sz w:val="28"/>
          <w:szCs w:val="28"/>
          <w:lang w:val="uk-UA"/>
        </w:rPr>
        <w:t>Кордівка</w:t>
      </w:r>
      <w:proofErr w:type="spellEnd"/>
      <w:r w:rsidR="00F16D87" w:rsidRPr="006131C7">
        <w:rPr>
          <w:rFonts w:ascii="Times New Roman" w:hAnsi="Times New Roman"/>
          <w:sz w:val="28"/>
          <w:szCs w:val="28"/>
          <w:lang w:val="uk-UA"/>
        </w:rPr>
        <w:t>,</w:t>
      </w:r>
      <w:r w:rsidR="00F16D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6D87" w:rsidRPr="006131C7">
        <w:rPr>
          <w:rFonts w:ascii="Times New Roman" w:hAnsi="Times New Roman"/>
          <w:sz w:val="28"/>
          <w:szCs w:val="28"/>
          <w:lang w:val="uk-UA"/>
        </w:rPr>
        <w:t xml:space="preserve">проїзд </w:t>
      </w:r>
      <w:r w:rsidR="00F16D87">
        <w:rPr>
          <w:rFonts w:ascii="Times New Roman" w:hAnsi="Times New Roman"/>
          <w:sz w:val="28"/>
          <w:szCs w:val="28"/>
          <w:lang w:val="uk-UA"/>
        </w:rPr>
        <w:t>між будинками</w:t>
      </w:r>
      <w:r w:rsidR="00F16D87" w:rsidRPr="006131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16D87" w:rsidRPr="006131C7">
        <w:rPr>
          <w:rFonts w:ascii="Times New Roman" w:hAnsi="Times New Roman"/>
          <w:sz w:val="28"/>
          <w:szCs w:val="28"/>
          <w:lang w:val="uk-UA"/>
        </w:rPr>
        <w:t>Рокоссовського</w:t>
      </w:r>
      <w:proofErr w:type="spellEnd"/>
      <w:r w:rsidR="00F16D87" w:rsidRPr="006131C7">
        <w:rPr>
          <w:rFonts w:ascii="Times New Roman" w:hAnsi="Times New Roman"/>
          <w:sz w:val="28"/>
          <w:szCs w:val="28"/>
          <w:lang w:val="uk-UA"/>
        </w:rPr>
        <w:t xml:space="preserve">, 26 </w:t>
      </w:r>
      <w:r w:rsidR="00F16D87">
        <w:rPr>
          <w:rFonts w:ascii="Times New Roman" w:hAnsi="Times New Roman"/>
          <w:sz w:val="28"/>
          <w:szCs w:val="28"/>
          <w:lang w:val="uk-UA"/>
        </w:rPr>
        <w:t>та</w:t>
      </w:r>
      <w:r w:rsidR="00F16D87" w:rsidRPr="006131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16D87" w:rsidRPr="006131C7">
        <w:rPr>
          <w:rFonts w:ascii="Times New Roman" w:hAnsi="Times New Roman"/>
          <w:sz w:val="28"/>
          <w:szCs w:val="28"/>
          <w:lang w:val="uk-UA"/>
        </w:rPr>
        <w:t>Рокоссовського</w:t>
      </w:r>
      <w:proofErr w:type="spellEnd"/>
      <w:r w:rsidR="00F16D87" w:rsidRPr="006131C7">
        <w:rPr>
          <w:rFonts w:ascii="Times New Roman" w:hAnsi="Times New Roman"/>
          <w:sz w:val="28"/>
          <w:szCs w:val="28"/>
          <w:lang w:val="uk-UA"/>
        </w:rPr>
        <w:t>, 36</w:t>
      </w:r>
      <w:r w:rsidRPr="006131C7">
        <w:rPr>
          <w:rFonts w:ascii="Times New Roman" w:hAnsi="Times New Roman"/>
          <w:sz w:val="28"/>
          <w:szCs w:val="24"/>
          <w:lang w:val="uk-UA"/>
        </w:rPr>
        <w:t>;</w:t>
      </w:r>
    </w:p>
    <w:p w:rsidR="00227F1C" w:rsidRPr="00227F1C" w:rsidRDefault="00227F1C" w:rsidP="00434DE6">
      <w:pPr>
        <w:numPr>
          <w:ilvl w:val="1"/>
          <w:numId w:val="3"/>
        </w:numPr>
        <w:tabs>
          <w:tab w:val="num" w:pos="0"/>
          <w:tab w:val="left" w:pos="540"/>
          <w:tab w:val="num" w:pos="993"/>
          <w:tab w:val="num" w:pos="2730"/>
        </w:tabs>
        <w:ind w:left="0"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приватному секторі </w:t>
      </w:r>
      <w:r w:rsidRPr="00227F1C">
        <w:rPr>
          <w:sz w:val="28"/>
          <w:szCs w:val="28"/>
        </w:rPr>
        <w:t>капітальн</w:t>
      </w:r>
      <w:r>
        <w:rPr>
          <w:sz w:val="28"/>
          <w:szCs w:val="28"/>
        </w:rPr>
        <w:t>о</w:t>
      </w:r>
      <w:r w:rsidRPr="00227F1C">
        <w:rPr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 w:rsidRPr="00227F1C">
        <w:rPr>
          <w:sz w:val="28"/>
          <w:szCs w:val="28"/>
        </w:rPr>
        <w:t>ремонт</w:t>
      </w:r>
      <w:r>
        <w:rPr>
          <w:sz w:val="28"/>
          <w:szCs w:val="28"/>
        </w:rPr>
        <w:t>овано</w:t>
      </w:r>
      <w:r w:rsidRPr="00227F1C">
        <w:rPr>
          <w:sz w:val="28"/>
          <w:szCs w:val="28"/>
        </w:rPr>
        <w:t xml:space="preserve"> покриття дороги по вул. Тракторна площею 5,8 тис. </w:t>
      </w:r>
      <w:r w:rsidR="00F47F54">
        <w:rPr>
          <w:sz w:val="28"/>
          <w:szCs w:val="28"/>
        </w:rPr>
        <w:t xml:space="preserve">кв. </w:t>
      </w:r>
      <w:r w:rsidR="00F47F54" w:rsidRPr="006131C7">
        <w:rPr>
          <w:sz w:val="28"/>
          <w:szCs w:val="28"/>
        </w:rPr>
        <w:t>м</w:t>
      </w:r>
      <w:r w:rsidRPr="00227F1C">
        <w:rPr>
          <w:sz w:val="28"/>
          <w:szCs w:val="28"/>
        </w:rPr>
        <w:t xml:space="preserve">, з них облаштовано тротуарів 1,5 тис. </w:t>
      </w:r>
      <w:r w:rsidR="00F47F54">
        <w:rPr>
          <w:sz w:val="28"/>
          <w:szCs w:val="28"/>
        </w:rPr>
        <w:t xml:space="preserve">кв. </w:t>
      </w:r>
      <w:r w:rsidR="00F47F54" w:rsidRPr="006131C7">
        <w:rPr>
          <w:sz w:val="28"/>
          <w:szCs w:val="28"/>
        </w:rPr>
        <w:t>м</w:t>
      </w:r>
      <w:r w:rsidRPr="00227F1C">
        <w:rPr>
          <w:sz w:val="28"/>
          <w:szCs w:val="28"/>
        </w:rPr>
        <w:t xml:space="preserve">, а також замінено 30 світильників та 650 </w:t>
      </w:r>
      <w:proofErr w:type="spellStart"/>
      <w:r w:rsidRPr="00227F1C">
        <w:rPr>
          <w:sz w:val="28"/>
          <w:szCs w:val="28"/>
        </w:rPr>
        <w:t>мп</w:t>
      </w:r>
      <w:proofErr w:type="spellEnd"/>
      <w:r w:rsidRPr="00227F1C">
        <w:rPr>
          <w:sz w:val="28"/>
          <w:szCs w:val="28"/>
        </w:rPr>
        <w:t xml:space="preserve"> кабельних мереж зовнішнього освітлення;</w:t>
      </w:r>
    </w:p>
    <w:p w:rsidR="00227F1C" w:rsidRPr="00227F1C" w:rsidRDefault="00227F1C" w:rsidP="00434DE6">
      <w:pPr>
        <w:numPr>
          <w:ilvl w:val="1"/>
          <w:numId w:val="3"/>
        </w:numPr>
        <w:tabs>
          <w:tab w:val="num" w:pos="0"/>
          <w:tab w:val="left" w:pos="540"/>
          <w:tab w:val="num" w:pos="993"/>
          <w:tab w:val="num" w:pos="2730"/>
        </w:tabs>
        <w:ind w:left="0" w:right="141" w:firstLine="709"/>
        <w:jc w:val="both"/>
        <w:rPr>
          <w:sz w:val="28"/>
          <w:szCs w:val="28"/>
        </w:rPr>
      </w:pPr>
      <w:r w:rsidRPr="00227F1C">
        <w:rPr>
          <w:sz w:val="28"/>
          <w:szCs w:val="28"/>
        </w:rPr>
        <w:t xml:space="preserve">виконано </w:t>
      </w:r>
      <w:proofErr w:type="spellStart"/>
      <w:r w:rsidRPr="00227F1C">
        <w:rPr>
          <w:sz w:val="28"/>
          <w:szCs w:val="28"/>
        </w:rPr>
        <w:t>грейдування</w:t>
      </w:r>
      <w:proofErr w:type="spellEnd"/>
      <w:r w:rsidRPr="00227F1C">
        <w:rPr>
          <w:sz w:val="28"/>
          <w:szCs w:val="28"/>
        </w:rPr>
        <w:t xml:space="preserve"> з підсипкою асфальтобетонної крихти доріг приватного сектору міста, де відсутнє асфальтне покриття, загальною площею 14,4 тис. </w:t>
      </w:r>
      <w:r w:rsidR="00F47F54">
        <w:rPr>
          <w:sz w:val="28"/>
          <w:szCs w:val="28"/>
        </w:rPr>
        <w:t xml:space="preserve">кв. </w:t>
      </w:r>
      <w:r w:rsidR="00F47F54" w:rsidRPr="006131C7">
        <w:rPr>
          <w:sz w:val="28"/>
          <w:szCs w:val="28"/>
        </w:rPr>
        <w:t>м</w:t>
      </w:r>
      <w:r w:rsidRPr="00227F1C">
        <w:rPr>
          <w:sz w:val="28"/>
          <w:szCs w:val="28"/>
        </w:rPr>
        <w:t>, а саме: у мікрорайоні «</w:t>
      </w:r>
      <w:proofErr w:type="spellStart"/>
      <w:r w:rsidRPr="00227F1C">
        <w:rPr>
          <w:sz w:val="28"/>
          <w:szCs w:val="28"/>
        </w:rPr>
        <w:t>Астра</w:t>
      </w:r>
      <w:proofErr w:type="spellEnd"/>
      <w:r w:rsidRPr="00227F1C">
        <w:rPr>
          <w:sz w:val="28"/>
          <w:szCs w:val="28"/>
        </w:rPr>
        <w:t xml:space="preserve">», по вулицях Саксаганського, </w:t>
      </w:r>
      <w:proofErr w:type="spellStart"/>
      <w:r w:rsidRPr="00227F1C">
        <w:rPr>
          <w:sz w:val="28"/>
          <w:szCs w:val="28"/>
        </w:rPr>
        <w:t>Рахматуліна</w:t>
      </w:r>
      <w:proofErr w:type="spellEnd"/>
      <w:r w:rsidRPr="00227F1C">
        <w:rPr>
          <w:sz w:val="28"/>
          <w:szCs w:val="28"/>
        </w:rPr>
        <w:t xml:space="preserve">, Василя Будника, </w:t>
      </w:r>
      <w:proofErr w:type="spellStart"/>
      <w:r w:rsidRPr="00227F1C">
        <w:rPr>
          <w:sz w:val="28"/>
          <w:szCs w:val="28"/>
        </w:rPr>
        <w:t>Ривкіна</w:t>
      </w:r>
      <w:proofErr w:type="spellEnd"/>
      <w:r w:rsidRPr="00227F1C">
        <w:rPr>
          <w:sz w:val="28"/>
          <w:szCs w:val="28"/>
        </w:rPr>
        <w:t xml:space="preserve">, </w:t>
      </w:r>
      <w:proofErr w:type="spellStart"/>
      <w:r w:rsidRPr="00227F1C">
        <w:rPr>
          <w:sz w:val="28"/>
          <w:szCs w:val="28"/>
        </w:rPr>
        <w:t>Липинського</w:t>
      </w:r>
      <w:proofErr w:type="spellEnd"/>
      <w:r w:rsidRPr="00227F1C">
        <w:rPr>
          <w:sz w:val="28"/>
          <w:szCs w:val="28"/>
        </w:rPr>
        <w:t>, Литовська</w:t>
      </w:r>
      <w:r>
        <w:rPr>
          <w:sz w:val="28"/>
          <w:szCs w:val="28"/>
        </w:rPr>
        <w:t xml:space="preserve"> та у </w:t>
      </w:r>
      <w:r w:rsidR="00F8055E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3-му</w:t>
      </w:r>
      <w:r w:rsidRPr="00227F1C">
        <w:rPr>
          <w:sz w:val="28"/>
          <w:szCs w:val="28"/>
        </w:rPr>
        <w:t xml:space="preserve"> провулк</w:t>
      </w:r>
      <w:r>
        <w:rPr>
          <w:sz w:val="28"/>
          <w:szCs w:val="28"/>
        </w:rPr>
        <w:t>у</w:t>
      </w:r>
      <w:r w:rsidRPr="00227F1C">
        <w:rPr>
          <w:sz w:val="28"/>
          <w:szCs w:val="28"/>
        </w:rPr>
        <w:t xml:space="preserve"> Кривоноса</w:t>
      </w:r>
      <w:r w:rsidR="006131C7">
        <w:rPr>
          <w:sz w:val="28"/>
          <w:szCs w:val="28"/>
        </w:rPr>
        <w:t>.</w:t>
      </w:r>
    </w:p>
    <w:p w:rsidR="00B41C76" w:rsidRPr="00EE0285" w:rsidRDefault="00B41C76" w:rsidP="00434DE6">
      <w:pPr>
        <w:pStyle w:val="af2"/>
        <w:spacing w:before="0" w:beforeAutospacing="0" w:after="0" w:afterAutospacing="0"/>
        <w:ind w:right="141" w:firstLine="709"/>
        <w:jc w:val="both"/>
        <w:rPr>
          <w:sz w:val="16"/>
          <w:szCs w:val="16"/>
          <w:highlight w:val="yellow"/>
          <w:lang w:val="uk-UA"/>
        </w:rPr>
      </w:pPr>
    </w:p>
    <w:p w:rsidR="00B33D27" w:rsidRDefault="00ED21F7" w:rsidP="00434DE6">
      <w:pPr>
        <w:pStyle w:val="af2"/>
        <w:spacing w:before="0" w:beforeAutospacing="0" w:after="0" w:afterAutospacing="0"/>
        <w:ind w:right="141" w:firstLine="709"/>
        <w:jc w:val="both"/>
        <w:rPr>
          <w:sz w:val="28"/>
          <w:szCs w:val="28"/>
          <w:lang w:val="uk-UA"/>
        </w:rPr>
      </w:pPr>
      <w:r w:rsidRPr="006131C7">
        <w:rPr>
          <w:sz w:val="28"/>
          <w:szCs w:val="28"/>
          <w:lang w:val="uk-UA"/>
        </w:rPr>
        <w:t>Житлово-комунальне господарство</w:t>
      </w:r>
      <w:r w:rsidR="00D3393F" w:rsidRPr="006131C7">
        <w:rPr>
          <w:sz w:val="28"/>
          <w:szCs w:val="28"/>
          <w:lang w:val="uk-UA"/>
        </w:rPr>
        <w:t>,</w:t>
      </w:r>
      <w:r w:rsidRPr="006131C7">
        <w:rPr>
          <w:sz w:val="28"/>
          <w:szCs w:val="28"/>
          <w:lang w:val="uk-UA"/>
        </w:rPr>
        <w:t xml:space="preserve"> благоустрій</w:t>
      </w:r>
      <w:r w:rsidR="00D3393F" w:rsidRPr="006131C7">
        <w:rPr>
          <w:sz w:val="28"/>
          <w:szCs w:val="28"/>
          <w:lang w:val="uk-UA"/>
        </w:rPr>
        <w:t xml:space="preserve"> та транспорт</w:t>
      </w:r>
      <w:r w:rsidRPr="006131C7">
        <w:rPr>
          <w:sz w:val="28"/>
          <w:szCs w:val="28"/>
          <w:lang w:val="uk-UA"/>
        </w:rPr>
        <w:t>:</w:t>
      </w:r>
    </w:p>
    <w:p w:rsidR="00D32E1C" w:rsidRDefault="00996477" w:rsidP="00434DE6">
      <w:pPr>
        <w:pStyle w:val="af2"/>
        <w:spacing w:before="0" w:beforeAutospacing="0" w:after="0" w:afterAutospacing="0"/>
        <w:ind w:right="14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проведено </w:t>
      </w:r>
      <w:r w:rsidR="00D32E1C" w:rsidRPr="00E24BD9">
        <w:rPr>
          <w:sz w:val="28"/>
          <w:szCs w:val="28"/>
          <w:lang w:val="uk-UA"/>
        </w:rPr>
        <w:t>теплоізоляці</w:t>
      </w:r>
      <w:r w:rsidR="00D32E1C">
        <w:rPr>
          <w:sz w:val="28"/>
          <w:szCs w:val="28"/>
          <w:lang w:val="uk-UA"/>
        </w:rPr>
        <w:t>ю</w:t>
      </w:r>
      <w:r w:rsidR="00D32E1C" w:rsidRPr="00E24BD9">
        <w:rPr>
          <w:sz w:val="28"/>
          <w:szCs w:val="28"/>
          <w:lang w:val="uk-UA"/>
        </w:rPr>
        <w:t xml:space="preserve"> житлового будинку</w:t>
      </w:r>
      <w:r w:rsidR="00D32E1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Pr="00E24BD9">
        <w:rPr>
          <w:sz w:val="28"/>
          <w:szCs w:val="28"/>
          <w:lang w:val="uk-UA"/>
        </w:rPr>
        <w:t xml:space="preserve">151-а </w:t>
      </w:r>
      <w:r>
        <w:rPr>
          <w:sz w:val="28"/>
          <w:szCs w:val="28"/>
          <w:lang w:val="uk-UA"/>
        </w:rPr>
        <w:t xml:space="preserve">                                                       </w:t>
      </w:r>
      <w:r w:rsidRPr="00E24BD9">
        <w:rPr>
          <w:sz w:val="28"/>
          <w:szCs w:val="28"/>
          <w:lang w:val="uk-UA"/>
        </w:rPr>
        <w:t>по просп. Перемоги</w:t>
      </w:r>
      <w:r w:rsidR="00D32E1C">
        <w:rPr>
          <w:sz w:val="28"/>
          <w:szCs w:val="28"/>
          <w:lang w:val="uk-UA"/>
        </w:rPr>
        <w:t>;</w:t>
      </w:r>
    </w:p>
    <w:p w:rsidR="00D32E1C" w:rsidRDefault="00D32E1C" w:rsidP="00434DE6">
      <w:pPr>
        <w:pStyle w:val="af2"/>
        <w:spacing w:before="0" w:beforeAutospacing="0" w:after="0" w:afterAutospacing="0"/>
        <w:ind w:right="14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24BD9">
        <w:rPr>
          <w:sz w:val="28"/>
          <w:szCs w:val="28"/>
          <w:lang w:val="uk-UA"/>
        </w:rPr>
        <w:t>замін</w:t>
      </w:r>
      <w:r>
        <w:rPr>
          <w:sz w:val="28"/>
          <w:szCs w:val="28"/>
          <w:lang w:val="uk-UA"/>
        </w:rPr>
        <w:t>ено</w:t>
      </w:r>
      <w:r w:rsidRPr="00E24BD9">
        <w:rPr>
          <w:sz w:val="28"/>
          <w:szCs w:val="28"/>
          <w:lang w:val="uk-UA"/>
        </w:rPr>
        <w:t xml:space="preserve"> та утеплен</w:t>
      </w:r>
      <w:r>
        <w:rPr>
          <w:sz w:val="28"/>
          <w:szCs w:val="28"/>
          <w:lang w:val="uk-UA"/>
        </w:rPr>
        <w:t>о</w:t>
      </w:r>
      <w:r w:rsidRPr="00E24BD9">
        <w:rPr>
          <w:sz w:val="28"/>
          <w:szCs w:val="28"/>
          <w:lang w:val="uk-UA"/>
        </w:rPr>
        <w:t xml:space="preserve"> покрівл</w:t>
      </w:r>
      <w:r>
        <w:rPr>
          <w:sz w:val="28"/>
          <w:szCs w:val="28"/>
          <w:lang w:val="uk-UA"/>
        </w:rPr>
        <w:t xml:space="preserve">ю </w:t>
      </w:r>
      <w:r w:rsidRPr="00E24BD9">
        <w:rPr>
          <w:sz w:val="28"/>
          <w:szCs w:val="28"/>
          <w:lang w:val="uk-UA"/>
        </w:rPr>
        <w:t>житлового будинку</w:t>
      </w:r>
      <w:r>
        <w:rPr>
          <w:sz w:val="28"/>
          <w:szCs w:val="28"/>
          <w:lang w:val="uk-UA"/>
        </w:rPr>
        <w:t xml:space="preserve"> </w:t>
      </w:r>
      <w:r w:rsidR="00996477">
        <w:rPr>
          <w:sz w:val="28"/>
          <w:szCs w:val="28"/>
          <w:lang w:val="uk-UA"/>
        </w:rPr>
        <w:t xml:space="preserve">№ 12 по </w:t>
      </w:r>
      <w:r w:rsidR="00FA6029">
        <w:rPr>
          <w:sz w:val="28"/>
          <w:szCs w:val="28"/>
          <w:lang w:val="uk-UA"/>
        </w:rPr>
        <w:t xml:space="preserve">                 </w:t>
      </w:r>
      <w:r w:rsidR="00996477">
        <w:rPr>
          <w:sz w:val="28"/>
          <w:szCs w:val="28"/>
          <w:lang w:val="uk-UA"/>
        </w:rPr>
        <w:t xml:space="preserve">вул. </w:t>
      </w:r>
      <w:proofErr w:type="spellStart"/>
      <w:r w:rsidR="00996477">
        <w:rPr>
          <w:sz w:val="28"/>
          <w:szCs w:val="28"/>
          <w:lang w:val="uk-UA"/>
        </w:rPr>
        <w:t>Святомиколаївська</w:t>
      </w:r>
      <w:proofErr w:type="spellEnd"/>
      <w:r>
        <w:rPr>
          <w:sz w:val="28"/>
          <w:szCs w:val="28"/>
          <w:lang w:val="uk-UA"/>
        </w:rPr>
        <w:t>;</w:t>
      </w:r>
    </w:p>
    <w:p w:rsidR="00996477" w:rsidRDefault="00D32E1C" w:rsidP="00434DE6">
      <w:pPr>
        <w:pStyle w:val="af2"/>
        <w:spacing w:before="0" w:beforeAutospacing="0" w:after="0" w:afterAutospacing="0"/>
        <w:ind w:right="14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відремонтовано ліфти</w:t>
      </w:r>
      <w:r w:rsidRPr="009465B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під’їзді № 1 </w:t>
      </w:r>
      <w:r w:rsidRPr="00E24BD9">
        <w:rPr>
          <w:sz w:val="28"/>
          <w:szCs w:val="28"/>
          <w:lang w:val="uk-UA"/>
        </w:rPr>
        <w:t>житлового будинку</w:t>
      </w:r>
      <w:r>
        <w:rPr>
          <w:sz w:val="28"/>
          <w:szCs w:val="28"/>
          <w:lang w:val="uk-UA"/>
        </w:rPr>
        <w:t xml:space="preserve"> </w:t>
      </w:r>
      <w:r w:rsidR="00996477">
        <w:rPr>
          <w:sz w:val="28"/>
          <w:szCs w:val="28"/>
          <w:lang w:val="uk-UA"/>
        </w:rPr>
        <w:t xml:space="preserve">№ 26 по вул. </w:t>
      </w:r>
      <w:proofErr w:type="spellStart"/>
      <w:r w:rsidR="00996477">
        <w:rPr>
          <w:sz w:val="28"/>
          <w:szCs w:val="28"/>
          <w:lang w:val="uk-UA"/>
        </w:rPr>
        <w:t>Доценка</w:t>
      </w:r>
      <w:proofErr w:type="spellEnd"/>
      <w:r>
        <w:rPr>
          <w:sz w:val="28"/>
          <w:szCs w:val="28"/>
          <w:lang w:val="uk-UA"/>
        </w:rPr>
        <w:t xml:space="preserve"> та</w:t>
      </w:r>
      <w:r w:rsidR="009964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під’їзді № 5 </w:t>
      </w:r>
      <w:r w:rsidRPr="00E24BD9">
        <w:rPr>
          <w:sz w:val="28"/>
          <w:szCs w:val="28"/>
          <w:lang w:val="uk-UA"/>
        </w:rPr>
        <w:t>житлового будинку</w:t>
      </w:r>
      <w:r>
        <w:rPr>
          <w:sz w:val="28"/>
          <w:szCs w:val="28"/>
          <w:lang w:val="uk-UA"/>
        </w:rPr>
        <w:t xml:space="preserve"> </w:t>
      </w:r>
      <w:r w:rsidR="00996477" w:rsidRPr="009465BA">
        <w:rPr>
          <w:sz w:val="28"/>
          <w:szCs w:val="28"/>
          <w:lang w:val="uk-UA"/>
        </w:rPr>
        <w:t xml:space="preserve">№ </w:t>
      </w:r>
      <w:r w:rsidR="00996477">
        <w:rPr>
          <w:sz w:val="28"/>
          <w:szCs w:val="28"/>
          <w:lang w:val="uk-UA"/>
        </w:rPr>
        <w:t>15</w:t>
      </w:r>
      <w:r w:rsidR="00996477" w:rsidRPr="009465BA">
        <w:rPr>
          <w:sz w:val="28"/>
          <w:szCs w:val="28"/>
          <w:lang w:val="uk-UA"/>
        </w:rPr>
        <w:t xml:space="preserve"> по вул. </w:t>
      </w:r>
      <w:r w:rsidR="00996477">
        <w:rPr>
          <w:sz w:val="28"/>
          <w:szCs w:val="28"/>
          <w:lang w:val="uk-UA"/>
        </w:rPr>
        <w:t>В</w:t>
      </w:r>
      <w:r w:rsidR="0039103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Чорновол</w:t>
      </w:r>
      <w:r w:rsidR="00996477">
        <w:rPr>
          <w:sz w:val="28"/>
          <w:szCs w:val="28"/>
          <w:lang w:val="uk-UA"/>
        </w:rPr>
        <w:t>а;</w:t>
      </w:r>
    </w:p>
    <w:p w:rsidR="00EA4034" w:rsidRDefault="00EA4034" w:rsidP="00434DE6">
      <w:pPr>
        <w:pStyle w:val="af2"/>
        <w:spacing w:before="0" w:beforeAutospacing="0" w:after="0" w:afterAutospacing="0"/>
        <w:ind w:right="14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капітально відремонтовано </w:t>
      </w:r>
      <w:r w:rsidRPr="00E24BD9">
        <w:rPr>
          <w:sz w:val="28"/>
          <w:szCs w:val="28"/>
          <w:lang w:val="uk-UA"/>
        </w:rPr>
        <w:t>під’</w:t>
      </w:r>
      <w:r>
        <w:rPr>
          <w:sz w:val="28"/>
          <w:szCs w:val="28"/>
          <w:lang w:val="uk-UA"/>
        </w:rPr>
        <w:t>їзди</w:t>
      </w:r>
      <w:r w:rsidRPr="00E24B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житлових будинках по</w:t>
      </w:r>
      <w:r w:rsidRPr="00E24BD9">
        <w:rPr>
          <w:sz w:val="28"/>
          <w:szCs w:val="28"/>
          <w:lang w:val="uk-UA"/>
        </w:rPr>
        <w:t xml:space="preserve"> вул.</w:t>
      </w:r>
      <w:r>
        <w:rPr>
          <w:sz w:val="28"/>
          <w:szCs w:val="28"/>
          <w:lang w:val="uk-UA"/>
        </w:rPr>
        <w:t xml:space="preserve"> Дмитра </w:t>
      </w:r>
      <w:proofErr w:type="spellStart"/>
      <w:r>
        <w:rPr>
          <w:sz w:val="28"/>
          <w:szCs w:val="28"/>
          <w:lang w:val="uk-UA"/>
        </w:rPr>
        <w:t>Самоквасова</w:t>
      </w:r>
      <w:proofErr w:type="spellEnd"/>
      <w:r>
        <w:rPr>
          <w:sz w:val="28"/>
          <w:szCs w:val="28"/>
          <w:lang w:val="uk-UA"/>
        </w:rPr>
        <w:t>, 15, 13, 11, вул. Гагаріна 2а, 4, 6,</w:t>
      </w:r>
      <w:r w:rsidRPr="00E24BD9">
        <w:rPr>
          <w:sz w:val="28"/>
          <w:szCs w:val="28"/>
          <w:lang w:val="uk-UA"/>
        </w:rPr>
        <w:t xml:space="preserve"> вул. </w:t>
      </w:r>
      <w:proofErr w:type="spellStart"/>
      <w:r w:rsidRPr="00E24BD9">
        <w:rPr>
          <w:sz w:val="28"/>
          <w:szCs w:val="28"/>
          <w:lang w:val="uk-UA"/>
        </w:rPr>
        <w:t>Рокоссовськ</w:t>
      </w:r>
      <w:r>
        <w:rPr>
          <w:sz w:val="28"/>
          <w:szCs w:val="28"/>
          <w:lang w:val="uk-UA"/>
        </w:rPr>
        <w:t>ого</w:t>
      </w:r>
      <w:proofErr w:type="spellEnd"/>
      <w:r>
        <w:rPr>
          <w:sz w:val="28"/>
          <w:szCs w:val="28"/>
          <w:lang w:val="uk-UA"/>
        </w:rPr>
        <w:t xml:space="preserve"> 3</w:t>
      </w:r>
      <w:r w:rsidR="00745E20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5,</w:t>
      </w:r>
      <w:r w:rsidRPr="00E24B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</w:t>
      </w:r>
      <w:r w:rsidRPr="00E24BD9">
        <w:rPr>
          <w:sz w:val="28"/>
          <w:szCs w:val="28"/>
          <w:lang w:val="uk-UA"/>
        </w:rPr>
        <w:t>вул. Шевченка №</w:t>
      </w:r>
      <w:r w:rsidR="00C121DF">
        <w:rPr>
          <w:sz w:val="28"/>
          <w:szCs w:val="28"/>
          <w:lang w:val="uk-UA"/>
        </w:rPr>
        <w:t xml:space="preserve"> </w:t>
      </w:r>
      <w:r w:rsidRPr="00E24BD9">
        <w:rPr>
          <w:sz w:val="28"/>
          <w:szCs w:val="28"/>
          <w:lang w:val="uk-UA"/>
        </w:rPr>
        <w:t>112</w:t>
      </w:r>
      <w:r w:rsidR="00E612BF">
        <w:rPr>
          <w:sz w:val="28"/>
          <w:szCs w:val="28"/>
          <w:lang w:val="uk-UA"/>
        </w:rPr>
        <w:t xml:space="preserve"> </w:t>
      </w:r>
      <w:r w:rsidRPr="00E24BD9">
        <w:rPr>
          <w:sz w:val="28"/>
          <w:szCs w:val="28"/>
          <w:lang w:val="uk-UA"/>
        </w:rPr>
        <w:t>А</w:t>
      </w:r>
      <w:r w:rsidR="003B4EE5">
        <w:rPr>
          <w:sz w:val="28"/>
          <w:szCs w:val="28"/>
          <w:lang w:val="uk-UA"/>
        </w:rPr>
        <w:t>;</w:t>
      </w:r>
    </w:p>
    <w:p w:rsidR="003B4EE5" w:rsidRDefault="003B4EE5" w:rsidP="00434DE6">
      <w:pPr>
        <w:pStyle w:val="af2"/>
        <w:spacing w:before="0" w:beforeAutospacing="0" w:after="0" w:afterAutospacing="0"/>
        <w:ind w:right="14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утеплено фасад</w:t>
      </w:r>
      <w:r w:rsidR="00F47F54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житлових будинків №№ </w:t>
      </w:r>
      <w:r w:rsidRPr="00E24BD9">
        <w:rPr>
          <w:sz w:val="28"/>
          <w:szCs w:val="28"/>
          <w:lang w:val="uk-UA"/>
        </w:rPr>
        <w:t>3</w:t>
      </w:r>
      <w:r w:rsidR="00E612BF">
        <w:rPr>
          <w:sz w:val="28"/>
          <w:szCs w:val="28"/>
          <w:lang w:val="uk-UA"/>
        </w:rPr>
        <w:t xml:space="preserve"> та</w:t>
      </w:r>
      <w:r w:rsidR="00F47F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5                                                       </w:t>
      </w:r>
      <w:r w:rsidRPr="00E24BD9">
        <w:rPr>
          <w:sz w:val="28"/>
          <w:szCs w:val="28"/>
          <w:lang w:val="uk-UA"/>
        </w:rPr>
        <w:t xml:space="preserve">по вул. </w:t>
      </w:r>
      <w:proofErr w:type="spellStart"/>
      <w:r w:rsidRPr="00E24BD9">
        <w:rPr>
          <w:sz w:val="28"/>
          <w:szCs w:val="28"/>
          <w:lang w:val="uk-UA"/>
        </w:rPr>
        <w:t>Рокоссовського</w:t>
      </w:r>
      <w:proofErr w:type="spellEnd"/>
      <w:r>
        <w:rPr>
          <w:sz w:val="28"/>
          <w:szCs w:val="28"/>
          <w:lang w:val="uk-UA"/>
        </w:rPr>
        <w:t>;</w:t>
      </w:r>
    </w:p>
    <w:p w:rsidR="003B4EE5" w:rsidRDefault="003B4EE5" w:rsidP="00434DE6">
      <w:pPr>
        <w:pStyle w:val="af8"/>
        <w:numPr>
          <w:ilvl w:val="0"/>
          <w:numId w:val="19"/>
        </w:numPr>
        <w:spacing w:line="240" w:lineRule="auto"/>
        <w:ind w:left="0" w:right="14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24BD9">
        <w:rPr>
          <w:rFonts w:ascii="Times New Roman" w:hAnsi="Times New Roman"/>
          <w:sz w:val="28"/>
          <w:szCs w:val="28"/>
          <w:lang w:val="uk-UA"/>
        </w:rPr>
        <w:t xml:space="preserve">встановлено обладнання на прибудинковій території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Pr="00E24BD9">
        <w:rPr>
          <w:rFonts w:ascii="Times New Roman" w:hAnsi="Times New Roman"/>
          <w:sz w:val="28"/>
          <w:szCs w:val="28"/>
          <w:lang w:val="uk-UA"/>
        </w:rPr>
        <w:t xml:space="preserve">по </w:t>
      </w:r>
      <w:r>
        <w:rPr>
          <w:rFonts w:ascii="Times New Roman" w:hAnsi="Times New Roman"/>
          <w:sz w:val="28"/>
          <w:szCs w:val="28"/>
          <w:lang w:val="uk-UA"/>
        </w:rPr>
        <w:t xml:space="preserve">вул. Дмитра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Самоквасова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15, </w:t>
      </w:r>
      <w:r w:rsidRPr="00E24BD9">
        <w:rPr>
          <w:rFonts w:ascii="Times New Roman" w:hAnsi="Times New Roman"/>
          <w:sz w:val="28"/>
          <w:szCs w:val="28"/>
          <w:lang w:val="uk-UA"/>
        </w:rPr>
        <w:t xml:space="preserve">вул. Шевченка, 112 А, та </w:t>
      </w:r>
      <w:proofErr w:type="spellStart"/>
      <w:r w:rsidRPr="00E24BD9">
        <w:rPr>
          <w:rFonts w:ascii="Times New Roman" w:hAnsi="Times New Roman"/>
          <w:sz w:val="28"/>
          <w:szCs w:val="28"/>
          <w:lang w:val="uk-UA"/>
        </w:rPr>
        <w:t>Рокоссовського</w:t>
      </w:r>
      <w:proofErr w:type="spellEnd"/>
      <w:r w:rsidRPr="00E24BD9">
        <w:rPr>
          <w:rFonts w:ascii="Times New Roman" w:hAnsi="Times New Roman"/>
          <w:sz w:val="28"/>
          <w:szCs w:val="28"/>
          <w:lang w:val="uk-UA"/>
        </w:rPr>
        <w:t>, 3;</w:t>
      </w:r>
    </w:p>
    <w:p w:rsidR="00DF214F" w:rsidRPr="007318C2" w:rsidRDefault="00DF214F" w:rsidP="00434DE6">
      <w:pPr>
        <w:pStyle w:val="af8"/>
        <w:numPr>
          <w:ilvl w:val="0"/>
          <w:numId w:val="19"/>
        </w:numPr>
        <w:spacing w:after="0"/>
        <w:ind w:left="0" w:right="141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реконструйовано </w:t>
      </w:r>
      <w:r w:rsidRPr="007318C2">
        <w:rPr>
          <w:rFonts w:ascii="Times New Roman" w:hAnsi="Times New Roman"/>
          <w:color w:val="000000" w:themeColor="text1"/>
          <w:sz w:val="28"/>
          <w:szCs w:val="28"/>
          <w:lang w:val="uk-UA"/>
        </w:rPr>
        <w:t>водопров</w:t>
      </w:r>
      <w:r w:rsidR="00F47F54">
        <w:rPr>
          <w:rFonts w:ascii="Times New Roman" w:hAnsi="Times New Roman"/>
          <w:color w:val="000000" w:themeColor="text1"/>
          <w:sz w:val="28"/>
          <w:szCs w:val="28"/>
          <w:lang w:val="uk-UA"/>
        </w:rPr>
        <w:t>о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д</w:t>
      </w:r>
      <w:r w:rsidR="00F47F54">
        <w:rPr>
          <w:rFonts w:ascii="Times New Roman" w:hAnsi="Times New Roman"/>
          <w:color w:val="000000" w:themeColor="text1"/>
          <w:sz w:val="28"/>
          <w:szCs w:val="28"/>
          <w:lang w:val="uk-UA"/>
        </w:rPr>
        <w:t>и</w:t>
      </w:r>
      <w:r w:rsidRPr="007318C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F47F54" w:rsidRPr="007318C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по вул. Київська </w:t>
      </w:r>
      <w:r w:rsidR="00F47F54" w:rsidRPr="007318C2">
        <w:rPr>
          <w:rFonts w:ascii="Times New Roman" w:hAnsi="Times New Roman"/>
          <w:sz w:val="28"/>
          <w:szCs w:val="28"/>
          <w:lang w:val="uk-UA"/>
        </w:rPr>
        <w:t xml:space="preserve">від пр. Миру до </w:t>
      </w:r>
      <w:r w:rsidR="00745E20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F47F54" w:rsidRPr="007318C2">
        <w:rPr>
          <w:rFonts w:ascii="Times New Roman" w:hAnsi="Times New Roman"/>
          <w:sz w:val="28"/>
          <w:szCs w:val="28"/>
          <w:lang w:val="uk-UA"/>
        </w:rPr>
        <w:t>вул. Гонча</w:t>
      </w:r>
      <w:r w:rsidR="00F47F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18C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протяжністю 0,621 км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7318C2">
        <w:rPr>
          <w:rFonts w:ascii="Times New Roman" w:hAnsi="Times New Roman"/>
          <w:sz w:val="28"/>
          <w:szCs w:val="28"/>
          <w:lang w:val="uk-UA"/>
        </w:rPr>
        <w:t>по вул. Промисловій від в</w:t>
      </w:r>
      <w:r w:rsidR="00F47F54">
        <w:rPr>
          <w:rFonts w:ascii="Times New Roman" w:hAnsi="Times New Roman"/>
          <w:sz w:val="28"/>
          <w:szCs w:val="28"/>
          <w:lang w:val="uk-UA"/>
        </w:rPr>
        <w:t xml:space="preserve">ул. </w:t>
      </w:r>
      <w:proofErr w:type="spellStart"/>
      <w:r w:rsidR="00F47F54">
        <w:rPr>
          <w:rFonts w:ascii="Times New Roman" w:hAnsi="Times New Roman"/>
          <w:sz w:val="28"/>
          <w:szCs w:val="28"/>
          <w:lang w:val="uk-UA"/>
        </w:rPr>
        <w:t>Попудренка</w:t>
      </w:r>
      <w:proofErr w:type="spellEnd"/>
      <w:r w:rsidR="00F47F54">
        <w:rPr>
          <w:rFonts w:ascii="Times New Roman" w:hAnsi="Times New Roman"/>
          <w:sz w:val="28"/>
          <w:szCs w:val="28"/>
          <w:lang w:val="uk-UA"/>
        </w:rPr>
        <w:t xml:space="preserve"> до вул. Музичної</w:t>
      </w:r>
      <w:r w:rsidRPr="007318C2">
        <w:rPr>
          <w:rFonts w:ascii="Times New Roman" w:hAnsi="Times New Roman"/>
          <w:sz w:val="28"/>
          <w:szCs w:val="28"/>
          <w:lang w:val="uk-UA"/>
        </w:rPr>
        <w:t xml:space="preserve"> протяжністю 0,486 км</w:t>
      </w:r>
      <w:r w:rsidRPr="007318C2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3B4EE5" w:rsidRDefault="003B4EE5" w:rsidP="00434DE6">
      <w:pPr>
        <w:pStyle w:val="af2"/>
        <w:spacing w:before="0" w:beforeAutospacing="0" w:after="0" w:afterAutospacing="0"/>
        <w:ind w:right="14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відновлено зелен</w:t>
      </w:r>
      <w:r w:rsidR="004B668E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зон</w:t>
      </w:r>
      <w:r w:rsidR="004B668E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, тротуар та елементи благоустрою біля житлових будинків по вул. Незалежності, 56-70;</w:t>
      </w:r>
    </w:p>
    <w:p w:rsidR="0039103C" w:rsidRPr="006131C7" w:rsidRDefault="0039103C" w:rsidP="00434DE6">
      <w:pPr>
        <w:pStyle w:val="af2"/>
        <w:spacing w:before="0" w:beforeAutospacing="0" w:after="0" w:afterAutospacing="0"/>
        <w:ind w:right="14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>в</w:t>
      </w:r>
      <w:r w:rsidRPr="00E24BD9">
        <w:rPr>
          <w:sz w:val="28"/>
          <w:lang w:val="uk-UA"/>
        </w:rPr>
        <w:t>становлено</w:t>
      </w:r>
      <w:r>
        <w:rPr>
          <w:sz w:val="28"/>
          <w:lang w:val="uk-UA"/>
        </w:rPr>
        <w:t xml:space="preserve"> 304 </w:t>
      </w:r>
      <w:r w:rsidRPr="00E24BD9">
        <w:rPr>
          <w:sz w:val="28"/>
          <w:lang w:val="uk-UA"/>
        </w:rPr>
        <w:t>поштових скринь</w:t>
      </w:r>
      <w:r>
        <w:rPr>
          <w:sz w:val="28"/>
          <w:lang w:val="uk-UA"/>
        </w:rPr>
        <w:t xml:space="preserve">ки та </w:t>
      </w:r>
      <w:r w:rsidRPr="00E24BD9">
        <w:rPr>
          <w:sz w:val="28"/>
          <w:lang w:val="uk-UA"/>
        </w:rPr>
        <w:t>506</w:t>
      </w:r>
      <w:r>
        <w:rPr>
          <w:sz w:val="28"/>
          <w:lang w:val="uk-UA"/>
        </w:rPr>
        <w:t xml:space="preserve"> </w:t>
      </w:r>
      <w:r w:rsidRPr="00E24BD9">
        <w:rPr>
          <w:sz w:val="28"/>
          <w:lang w:val="uk-UA"/>
        </w:rPr>
        <w:t xml:space="preserve">покажчиків </w:t>
      </w:r>
      <w:r w:rsidRPr="00BC15D2">
        <w:rPr>
          <w:sz w:val="28"/>
          <w:lang w:val="uk-UA"/>
        </w:rPr>
        <w:t>назв вулиць</w:t>
      </w:r>
      <w:r>
        <w:rPr>
          <w:sz w:val="28"/>
          <w:lang w:val="uk-UA"/>
        </w:rPr>
        <w:t xml:space="preserve">;                   </w:t>
      </w:r>
    </w:p>
    <w:p w:rsidR="00D73EDD" w:rsidRPr="00D73EDD" w:rsidRDefault="00D73EDD" w:rsidP="00434DE6">
      <w:pPr>
        <w:ind w:right="141" w:firstLine="709"/>
        <w:jc w:val="both"/>
        <w:rPr>
          <w:rStyle w:val="af6"/>
          <w:b w:val="0"/>
          <w:sz w:val="28"/>
          <w:szCs w:val="28"/>
        </w:rPr>
      </w:pPr>
      <w:r w:rsidRPr="00D73EDD">
        <w:rPr>
          <w:rStyle w:val="af6"/>
          <w:b w:val="0"/>
          <w:sz w:val="28"/>
          <w:szCs w:val="28"/>
        </w:rPr>
        <w:t>-</w:t>
      </w:r>
      <w:r>
        <w:rPr>
          <w:rStyle w:val="af6"/>
          <w:sz w:val="28"/>
          <w:szCs w:val="28"/>
        </w:rPr>
        <w:t xml:space="preserve"> </w:t>
      </w:r>
      <w:r w:rsidRPr="00D73EDD">
        <w:rPr>
          <w:rStyle w:val="af6"/>
          <w:b w:val="0"/>
          <w:sz w:val="28"/>
          <w:szCs w:val="28"/>
        </w:rPr>
        <w:t>відремонтовано тротуар</w:t>
      </w:r>
      <w:r w:rsidR="00D32E1C">
        <w:rPr>
          <w:rStyle w:val="af6"/>
          <w:b w:val="0"/>
          <w:sz w:val="28"/>
          <w:szCs w:val="28"/>
        </w:rPr>
        <w:t>и</w:t>
      </w:r>
      <w:r w:rsidRPr="00D73EDD">
        <w:rPr>
          <w:rStyle w:val="af6"/>
          <w:b w:val="0"/>
          <w:sz w:val="28"/>
          <w:szCs w:val="28"/>
        </w:rPr>
        <w:t xml:space="preserve"> площею 36,4 тис. </w:t>
      </w:r>
      <w:r w:rsidR="00F47F54">
        <w:rPr>
          <w:sz w:val="28"/>
          <w:szCs w:val="28"/>
        </w:rPr>
        <w:t xml:space="preserve">кв. </w:t>
      </w:r>
      <w:r w:rsidR="00F47F54" w:rsidRPr="006131C7">
        <w:rPr>
          <w:sz w:val="28"/>
          <w:szCs w:val="28"/>
        </w:rPr>
        <w:t>м</w:t>
      </w:r>
      <w:r w:rsidR="0047580A">
        <w:rPr>
          <w:rStyle w:val="af6"/>
          <w:b w:val="0"/>
          <w:sz w:val="28"/>
          <w:szCs w:val="28"/>
          <w:vertAlign w:val="superscript"/>
        </w:rPr>
        <w:t xml:space="preserve"> </w:t>
      </w:r>
      <w:r w:rsidRPr="00D73EDD">
        <w:rPr>
          <w:rStyle w:val="af6"/>
          <w:b w:val="0"/>
          <w:sz w:val="28"/>
          <w:szCs w:val="28"/>
        </w:rPr>
        <w:t>по просп. Миру</w:t>
      </w:r>
      <w:r>
        <w:rPr>
          <w:rStyle w:val="af6"/>
          <w:b w:val="0"/>
          <w:sz w:val="28"/>
          <w:szCs w:val="28"/>
        </w:rPr>
        <w:t xml:space="preserve"> та</w:t>
      </w:r>
      <w:r w:rsidRPr="00D73EDD">
        <w:rPr>
          <w:rStyle w:val="af6"/>
          <w:b w:val="0"/>
          <w:sz w:val="28"/>
          <w:szCs w:val="28"/>
        </w:rPr>
        <w:t xml:space="preserve"> просп. Перемоги</w:t>
      </w:r>
      <w:r>
        <w:rPr>
          <w:rStyle w:val="af6"/>
          <w:b w:val="0"/>
          <w:sz w:val="28"/>
          <w:szCs w:val="28"/>
        </w:rPr>
        <w:t>,</w:t>
      </w:r>
      <w:r w:rsidRPr="00D73EDD">
        <w:rPr>
          <w:rStyle w:val="af6"/>
          <w:b w:val="0"/>
          <w:sz w:val="28"/>
          <w:szCs w:val="28"/>
        </w:rPr>
        <w:t xml:space="preserve"> вул</w:t>
      </w:r>
      <w:r>
        <w:rPr>
          <w:rStyle w:val="af6"/>
          <w:b w:val="0"/>
          <w:sz w:val="28"/>
          <w:szCs w:val="28"/>
        </w:rPr>
        <w:t>ицях</w:t>
      </w:r>
      <w:r w:rsidRPr="00D73EDD">
        <w:rPr>
          <w:rStyle w:val="af6"/>
          <w:b w:val="0"/>
          <w:sz w:val="28"/>
          <w:szCs w:val="28"/>
        </w:rPr>
        <w:t xml:space="preserve"> Героїв Чорнобиля, П’ятницька, Гонча, Івана Мазепи, Реміснича, Магістратська, Шевченко, Незалежності, В’ячеслава Чорновола, Київська та інш</w:t>
      </w:r>
      <w:r w:rsidR="00F03759">
        <w:rPr>
          <w:rStyle w:val="af6"/>
          <w:b w:val="0"/>
          <w:sz w:val="28"/>
          <w:szCs w:val="28"/>
        </w:rPr>
        <w:t>их</w:t>
      </w:r>
      <w:r w:rsidR="00115DC5">
        <w:rPr>
          <w:rStyle w:val="af6"/>
          <w:b w:val="0"/>
          <w:sz w:val="28"/>
          <w:szCs w:val="28"/>
        </w:rPr>
        <w:t>;</w:t>
      </w:r>
    </w:p>
    <w:p w:rsidR="00712550" w:rsidRPr="0078053A" w:rsidRDefault="00712550" w:rsidP="00434DE6">
      <w:pPr>
        <w:numPr>
          <w:ilvl w:val="1"/>
          <w:numId w:val="3"/>
        </w:numPr>
        <w:tabs>
          <w:tab w:val="num" w:pos="0"/>
          <w:tab w:val="left" w:pos="540"/>
          <w:tab w:val="num" w:pos="993"/>
          <w:tab w:val="num" w:pos="2730"/>
        </w:tabs>
        <w:ind w:left="0" w:right="141" w:firstLine="709"/>
        <w:jc w:val="both"/>
        <w:rPr>
          <w:sz w:val="28"/>
          <w:szCs w:val="28"/>
        </w:rPr>
      </w:pPr>
      <w:r w:rsidRPr="0078053A">
        <w:rPr>
          <w:sz w:val="28"/>
          <w:szCs w:val="28"/>
        </w:rPr>
        <w:t>у підземному переході по вул. Івана Мазепи (107 км)</w:t>
      </w:r>
      <w:r w:rsidRPr="0078053A">
        <w:rPr>
          <w:color w:val="000000"/>
          <w:sz w:val="28"/>
          <w:szCs w:val="28"/>
        </w:rPr>
        <w:t xml:space="preserve"> встановлено </w:t>
      </w:r>
      <w:r w:rsidR="00745E20">
        <w:rPr>
          <w:color w:val="000000"/>
          <w:sz w:val="28"/>
          <w:szCs w:val="28"/>
        </w:rPr>
        <w:t xml:space="preserve">        </w:t>
      </w:r>
      <w:r w:rsidR="004C7A5F">
        <w:rPr>
          <w:color w:val="000000"/>
          <w:sz w:val="28"/>
          <w:szCs w:val="28"/>
        </w:rPr>
        <w:t xml:space="preserve">       </w:t>
      </w:r>
      <w:r w:rsidR="0078053A" w:rsidRPr="0078053A">
        <w:rPr>
          <w:color w:val="000000"/>
          <w:sz w:val="28"/>
          <w:szCs w:val="28"/>
        </w:rPr>
        <w:t xml:space="preserve">12 </w:t>
      </w:r>
      <w:r w:rsidRPr="0078053A">
        <w:rPr>
          <w:color w:val="000000"/>
          <w:sz w:val="28"/>
          <w:szCs w:val="28"/>
        </w:rPr>
        <w:t>камер відеоспостереження</w:t>
      </w:r>
      <w:r w:rsidR="00CB0579">
        <w:rPr>
          <w:color w:val="000000"/>
          <w:sz w:val="28"/>
          <w:szCs w:val="28"/>
        </w:rPr>
        <w:t xml:space="preserve"> та</w:t>
      </w:r>
      <w:r w:rsidRPr="0078053A">
        <w:rPr>
          <w:color w:val="000000"/>
          <w:sz w:val="28"/>
          <w:szCs w:val="28"/>
        </w:rPr>
        <w:t xml:space="preserve"> підйомник для людей з обмеженими можливостями;</w:t>
      </w:r>
    </w:p>
    <w:p w:rsidR="00712550" w:rsidRPr="0047580A" w:rsidRDefault="00712550" w:rsidP="00434DE6">
      <w:pPr>
        <w:numPr>
          <w:ilvl w:val="1"/>
          <w:numId w:val="3"/>
        </w:numPr>
        <w:tabs>
          <w:tab w:val="num" w:pos="0"/>
          <w:tab w:val="left" w:pos="540"/>
          <w:tab w:val="num" w:pos="993"/>
          <w:tab w:val="num" w:pos="2730"/>
        </w:tabs>
        <w:ind w:left="0" w:right="141" w:firstLine="709"/>
        <w:jc w:val="both"/>
        <w:rPr>
          <w:sz w:val="28"/>
          <w:szCs w:val="28"/>
        </w:rPr>
      </w:pPr>
      <w:r w:rsidRPr="0047580A">
        <w:rPr>
          <w:sz w:val="28"/>
          <w:szCs w:val="28"/>
        </w:rPr>
        <w:t xml:space="preserve">для покращення безпеки дорожнього руху у місті </w:t>
      </w:r>
      <w:r w:rsidR="0051013F" w:rsidRPr="0047580A">
        <w:rPr>
          <w:sz w:val="28"/>
          <w:szCs w:val="28"/>
        </w:rPr>
        <w:t>викон</w:t>
      </w:r>
      <w:r w:rsidR="0047580A" w:rsidRPr="0047580A">
        <w:rPr>
          <w:sz w:val="28"/>
          <w:szCs w:val="28"/>
        </w:rPr>
        <w:t>ано</w:t>
      </w:r>
      <w:r w:rsidR="0051013F" w:rsidRPr="0047580A">
        <w:rPr>
          <w:sz w:val="28"/>
          <w:szCs w:val="28"/>
        </w:rPr>
        <w:t xml:space="preserve"> </w:t>
      </w:r>
      <w:r w:rsidR="0047580A" w:rsidRPr="0047580A">
        <w:rPr>
          <w:sz w:val="28"/>
          <w:szCs w:val="28"/>
        </w:rPr>
        <w:t>роботи з освітлення</w:t>
      </w:r>
      <w:r w:rsidR="0051013F" w:rsidRPr="0047580A">
        <w:rPr>
          <w:sz w:val="28"/>
          <w:szCs w:val="28"/>
        </w:rPr>
        <w:t xml:space="preserve"> </w:t>
      </w:r>
      <w:r w:rsidR="004E0EE7" w:rsidRPr="0047580A">
        <w:rPr>
          <w:sz w:val="28"/>
          <w:szCs w:val="28"/>
        </w:rPr>
        <w:t xml:space="preserve">17 </w:t>
      </w:r>
      <w:r w:rsidRPr="0047580A">
        <w:rPr>
          <w:sz w:val="28"/>
          <w:szCs w:val="28"/>
        </w:rPr>
        <w:t>пішохідних переходів</w:t>
      </w:r>
      <w:r w:rsidR="004E0EE7" w:rsidRPr="0047580A">
        <w:rPr>
          <w:sz w:val="28"/>
          <w:szCs w:val="28"/>
        </w:rPr>
        <w:t>;</w:t>
      </w:r>
    </w:p>
    <w:p w:rsidR="0051013F" w:rsidRPr="0000746D" w:rsidRDefault="0051013F" w:rsidP="00434DE6">
      <w:pPr>
        <w:numPr>
          <w:ilvl w:val="1"/>
          <w:numId w:val="3"/>
        </w:numPr>
        <w:tabs>
          <w:tab w:val="num" w:pos="0"/>
          <w:tab w:val="left" w:pos="540"/>
          <w:tab w:val="num" w:pos="993"/>
          <w:tab w:val="num" w:pos="2730"/>
        </w:tabs>
        <w:ind w:left="0" w:right="141" w:firstLine="709"/>
        <w:jc w:val="both"/>
        <w:rPr>
          <w:color w:val="000000"/>
          <w:sz w:val="28"/>
          <w:szCs w:val="28"/>
        </w:rPr>
      </w:pPr>
      <w:r w:rsidRPr="0000746D">
        <w:rPr>
          <w:sz w:val="28"/>
          <w:szCs w:val="28"/>
        </w:rPr>
        <w:t>придбано</w:t>
      </w:r>
      <w:r w:rsidR="00D43C7F" w:rsidRPr="0000746D">
        <w:rPr>
          <w:sz w:val="28"/>
          <w:szCs w:val="28"/>
        </w:rPr>
        <w:t xml:space="preserve"> та випущено на маршрути </w:t>
      </w:r>
      <w:r w:rsidRPr="0000746D">
        <w:rPr>
          <w:sz w:val="28"/>
          <w:szCs w:val="28"/>
        </w:rPr>
        <w:t xml:space="preserve">п’ять </w:t>
      </w:r>
      <w:r w:rsidRPr="0000746D">
        <w:rPr>
          <w:color w:val="000000"/>
          <w:sz w:val="28"/>
          <w:szCs w:val="28"/>
        </w:rPr>
        <w:t>нових тролейбусів «Барвінок» чернігівського виробництва;</w:t>
      </w:r>
    </w:p>
    <w:p w:rsidR="00712550" w:rsidRDefault="0000746D" w:rsidP="00434DE6">
      <w:pPr>
        <w:numPr>
          <w:ilvl w:val="1"/>
          <w:numId w:val="3"/>
        </w:numPr>
        <w:tabs>
          <w:tab w:val="num" w:pos="0"/>
          <w:tab w:val="left" w:pos="540"/>
          <w:tab w:val="num" w:pos="993"/>
          <w:tab w:val="num" w:pos="2730"/>
        </w:tabs>
        <w:ind w:left="0"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0746D">
        <w:rPr>
          <w:sz w:val="28"/>
          <w:szCs w:val="28"/>
        </w:rPr>
        <w:t>становлено 17 зупинок громадського транспорту та 25 електронно- інформаційних табло</w:t>
      </w:r>
      <w:r w:rsidR="00712550" w:rsidRPr="0000746D">
        <w:rPr>
          <w:sz w:val="28"/>
          <w:szCs w:val="28"/>
        </w:rPr>
        <w:t>;</w:t>
      </w:r>
    </w:p>
    <w:p w:rsidR="00E832A9" w:rsidRDefault="00E832A9" w:rsidP="00434DE6">
      <w:pPr>
        <w:widowControl w:val="0"/>
        <w:ind w:right="141" w:firstLine="709"/>
        <w:jc w:val="both"/>
        <w:rPr>
          <w:color w:val="000000"/>
          <w:sz w:val="28"/>
          <w:szCs w:val="28"/>
          <w:lang w:eastAsia="uk-UA" w:bidi="uk-UA"/>
        </w:rPr>
      </w:pPr>
      <w:r w:rsidRPr="00E832A9">
        <w:rPr>
          <w:color w:val="000000"/>
          <w:sz w:val="28"/>
          <w:szCs w:val="28"/>
          <w:lang w:eastAsia="uk-UA" w:bidi="uk-UA"/>
        </w:rPr>
        <w:t>-</w:t>
      </w:r>
      <w:r>
        <w:rPr>
          <w:color w:val="000000"/>
          <w:sz w:val="28"/>
          <w:szCs w:val="28"/>
          <w:lang w:eastAsia="uk-UA" w:bidi="uk-UA"/>
        </w:rPr>
        <w:t xml:space="preserve"> </w:t>
      </w:r>
      <w:r w:rsidRPr="00E832A9">
        <w:rPr>
          <w:color w:val="000000"/>
          <w:sz w:val="28"/>
          <w:szCs w:val="28"/>
          <w:lang w:eastAsia="uk-UA" w:bidi="uk-UA"/>
        </w:rPr>
        <w:t>перенесен</w:t>
      </w:r>
      <w:r>
        <w:rPr>
          <w:color w:val="000000"/>
          <w:sz w:val="28"/>
          <w:szCs w:val="28"/>
          <w:lang w:eastAsia="uk-UA" w:bidi="uk-UA"/>
        </w:rPr>
        <w:t>о</w:t>
      </w:r>
      <w:r w:rsidRPr="00E832A9">
        <w:rPr>
          <w:color w:val="000000"/>
          <w:sz w:val="28"/>
          <w:szCs w:val="28"/>
          <w:lang w:eastAsia="uk-UA" w:bidi="uk-UA"/>
        </w:rPr>
        <w:t xml:space="preserve"> </w:t>
      </w:r>
      <w:r w:rsidRPr="00E832A9">
        <w:rPr>
          <w:sz w:val="28"/>
          <w:szCs w:val="28"/>
          <w:lang w:eastAsia="uk-UA" w:bidi="uk-UA"/>
        </w:rPr>
        <w:t>3,2 км</w:t>
      </w:r>
      <w:r w:rsidRPr="00E832A9">
        <w:rPr>
          <w:color w:val="000000"/>
          <w:sz w:val="28"/>
          <w:szCs w:val="28"/>
          <w:lang w:eastAsia="uk-UA" w:bidi="uk-UA"/>
        </w:rPr>
        <w:t xml:space="preserve"> повітряних ліній мереж зовнішнього освітлення в кабельні</w:t>
      </w:r>
      <w:r>
        <w:rPr>
          <w:color w:val="000000"/>
          <w:sz w:val="28"/>
          <w:szCs w:val="28"/>
          <w:lang w:eastAsia="uk-UA" w:bidi="uk-UA"/>
        </w:rPr>
        <w:t>;</w:t>
      </w:r>
    </w:p>
    <w:p w:rsidR="00E832A9" w:rsidRDefault="00E832A9" w:rsidP="00434DE6">
      <w:pPr>
        <w:widowControl w:val="0"/>
        <w:ind w:right="141" w:firstLine="709"/>
        <w:jc w:val="both"/>
        <w:rPr>
          <w:sz w:val="28"/>
          <w:szCs w:val="28"/>
          <w:lang w:eastAsia="uk-UA" w:bidi="uk-UA"/>
        </w:rPr>
      </w:pPr>
      <w:r>
        <w:rPr>
          <w:color w:val="000000"/>
          <w:sz w:val="28"/>
          <w:szCs w:val="28"/>
          <w:lang w:eastAsia="uk-UA" w:bidi="uk-UA"/>
        </w:rPr>
        <w:t xml:space="preserve">- </w:t>
      </w:r>
      <w:r w:rsidRPr="00E832A9">
        <w:rPr>
          <w:sz w:val="28"/>
          <w:szCs w:val="28"/>
          <w:lang w:eastAsia="uk-UA" w:bidi="uk-UA"/>
        </w:rPr>
        <w:t>замінено 118 світильників</w:t>
      </w:r>
      <w:r w:rsidRPr="00E832A9">
        <w:rPr>
          <w:color w:val="000000"/>
          <w:sz w:val="28"/>
          <w:szCs w:val="28"/>
          <w:lang w:eastAsia="uk-UA" w:bidi="uk-UA"/>
        </w:rPr>
        <w:t xml:space="preserve"> </w:t>
      </w:r>
      <w:r>
        <w:rPr>
          <w:color w:val="000000"/>
          <w:sz w:val="28"/>
          <w:szCs w:val="28"/>
          <w:lang w:eastAsia="uk-UA" w:bidi="uk-UA"/>
        </w:rPr>
        <w:t xml:space="preserve">по </w:t>
      </w:r>
      <w:r w:rsidRPr="00E832A9">
        <w:rPr>
          <w:color w:val="000000"/>
          <w:sz w:val="28"/>
          <w:szCs w:val="28"/>
          <w:lang w:eastAsia="uk-UA" w:bidi="uk-UA"/>
        </w:rPr>
        <w:t>вулицях</w:t>
      </w:r>
      <w:r>
        <w:rPr>
          <w:sz w:val="28"/>
          <w:szCs w:val="28"/>
          <w:lang w:eastAsia="uk-UA" w:bidi="uk-UA"/>
        </w:rPr>
        <w:t xml:space="preserve"> Реміснича</w:t>
      </w:r>
      <w:r w:rsidRPr="00EE1354">
        <w:rPr>
          <w:sz w:val="28"/>
          <w:szCs w:val="28"/>
          <w:lang w:eastAsia="uk-UA" w:bidi="uk-UA"/>
        </w:rPr>
        <w:t xml:space="preserve"> (від вул. Магістратська до просп</w:t>
      </w:r>
      <w:r>
        <w:rPr>
          <w:sz w:val="28"/>
          <w:szCs w:val="28"/>
          <w:lang w:eastAsia="uk-UA" w:bidi="uk-UA"/>
        </w:rPr>
        <w:t>. Перемоги),</w:t>
      </w:r>
      <w:r w:rsidRPr="00EE1354">
        <w:rPr>
          <w:sz w:val="28"/>
          <w:szCs w:val="28"/>
          <w:lang w:eastAsia="uk-UA" w:bidi="uk-UA"/>
        </w:rPr>
        <w:t xml:space="preserve"> Коцюбинського (від вул. Реміснича до вул. Кирпоноса)</w:t>
      </w:r>
      <w:r>
        <w:rPr>
          <w:sz w:val="28"/>
          <w:szCs w:val="28"/>
          <w:lang w:eastAsia="uk-UA" w:bidi="uk-UA"/>
        </w:rPr>
        <w:t>, Київська</w:t>
      </w:r>
      <w:r w:rsidRPr="00EE1354">
        <w:rPr>
          <w:sz w:val="28"/>
          <w:szCs w:val="28"/>
          <w:lang w:eastAsia="uk-UA" w:bidi="uk-UA"/>
        </w:rPr>
        <w:t xml:space="preserve"> (від просп. Перемоги</w:t>
      </w:r>
      <w:r>
        <w:rPr>
          <w:sz w:val="28"/>
          <w:szCs w:val="28"/>
          <w:lang w:eastAsia="uk-UA" w:bidi="uk-UA"/>
        </w:rPr>
        <w:t xml:space="preserve"> до вул. Гонча</w:t>
      </w:r>
      <w:r w:rsidRPr="00EE1354">
        <w:rPr>
          <w:sz w:val="28"/>
          <w:szCs w:val="28"/>
          <w:lang w:eastAsia="uk-UA" w:bidi="uk-UA"/>
        </w:rPr>
        <w:t>)</w:t>
      </w:r>
      <w:r>
        <w:rPr>
          <w:sz w:val="28"/>
          <w:szCs w:val="28"/>
          <w:lang w:eastAsia="uk-UA" w:bidi="uk-UA"/>
        </w:rPr>
        <w:t xml:space="preserve">, Тракторна (від просп. Перемоги до вул. </w:t>
      </w:r>
      <w:proofErr w:type="spellStart"/>
      <w:r>
        <w:rPr>
          <w:sz w:val="28"/>
          <w:szCs w:val="28"/>
          <w:lang w:eastAsia="uk-UA" w:bidi="uk-UA"/>
        </w:rPr>
        <w:t>Таранущенка</w:t>
      </w:r>
      <w:proofErr w:type="spellEnd"/>
      <w:r>
        <w:rPr>
          <w:sz w:val="28"/>
          <w:szCs w:val="28"/>
          <w:lang w:eastAsia="uk-UA" w:bidi="uk-UA"/>
        </w:rPr>
        <w:t xml:space="preserve">) та по </w:t>
      </w:r>
      <w:r w:rsidRPr="00EE1354">
        <w:rPr>
          <w:sz w:val="28"/>
          <w:szCs w:val="28"/>
          <w:lang w:eastAsia="uk-UA" w:bidi="uk-UA"/>
        </w:rPr>
        <w:t xml:space="preserve">просп. Перемоги (від вул. </w:t>
      </w:r>
      <w:proofErr w:type="spellStart"/>
      <w:r w:rsidRPr="00EE1354">
        <w:rPr>
          <w:sz w:val="28"/>
          <w:szCs w:val="28"/>
          <w:lang w:eastAsia="uk-UA" w:bidi="uk-UA"/>
        </w:rPr>
        <w:t>Ро</w:t>
      </w:r>
      <w:r>
        <w:rPr>
          <w:sz w:val="28"/>
          <w:szCs w:val="28"/>
          <w:lang w:eastAsia="uk-UA" w:bidi="uk-UA"/>
        </w:rPr>
        <w:t>коссовського</w:t>
      </w:r>
      <w:proofErr w:type="spellEnd"/>
      <w:r>
        <w:rPr>
          <w:sz w:val="28"/>
          <w:szCs w:val="28"/>
          <w:lang w:eastAsia="uk-UA" w:bidi="uk-UA"/>
        </w:rPr>
        <w:t xml:space="preserve"> до</w:t>
      </w:r>
      <w:r w:rsidR="000711C3">
        <w:rPr>
          <w:sz w:val="28"/>
          <w:szCs w:val="28"/>
          <w:lang w:eastAsia="uk-UA" w:bidi="uk-UA"/>
        </w:rPr>
        <w:t xml:space="preserve">        </w:t>
      </w:r>
      <w:r>
        <w:rPr>
          <w:sz w:val="28"/>
          <w:szCs w:val="28"/>
          <w:lang w:eastAsia="uk-UA" w:bidi="uk-UA"/>
        </w:rPr>
        <w:t xml:space="preserve"> вул. Молодіжна);</w:t>
      </w:r>
    </w:p>
    <w:p w:rsidR="00996477" w:rsidRPr="00E24BD9" w:rsidRDefault="00996477" w:rsidP="00434DE6">
      <w:pPr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  <w:lang w:eastAsia="uk-UA" w:bidi="uk-UA"/>
        </w:rPr>
        <w:t xml:space="preserve">- </w:t>
      </w:r>
      <w:r w:rsidRPr="00E24BD9">
        <w:rPr>
          <w:sz w:val="28"/>
          <w:szCs w:val="28"/>
        </w:rPr>
        <w:t>завершен</w:t>
      </w:r>
      <w:r>
        <w:rPr>
          <w:sz w:val="28"/>
          <w:szCs w:val="28"/>
        </w:rPr>
        <w:t>о</w:t>
      </w:r>
      <w:r w:rsidRPr="00E24BD9">
        <w:rPr>
          <w:sz w:val="28"/>
          <w:szCs w:val="28"/>
        </w:rPr>
        <w:t xml:space="preserve"> роботи з реконструкції мереж зовнішнього осв</w:t>
      </w:r>
      <w:r>
        <w:rPr>
          <w:sz w:val="28"/>
          <w:szCs w:val="28"/>
        </w:rPr>
        <w:t>ітлення в парку «Березовий гай» по вул.</w:t>
      </w:r>
      <w:r w:rsidRPr="00E24BD9">
        <w:rPr>
          <w:sz w:val="28"/>
          <w:szCs w:val="28"/>
        </w:rPr>
        <w:t xml:space="preserve"> Генерала Пухова</w:t>
      </w:r>
      <w:r>
        <w:rPr>
          <w:sz w:val="28"/>
          <w:szCs w:val="28"/>
        </w:rPr>
        <w:t>;</w:t>
      </w:r>
    </w:p>
    <w:p w:rsidR="00D7535F" w:rsidRDefault="00B23EC3" w:rsidP="00434DE6">
      <w:pPr>
        <w:numPr>
          <w:ilvl w:val="1"/>
          <w:numId w:val="3"/>
        </w:numPr>
        <w:tabs>
          <w:tab w:val="num" w:pos="0"/>
          <w:tab w:val="left" w:pos="540"/>
          <w:tab w:val="num" w:pos="993"/>
          <w:tab w:val="num" w:pos="2730"/>
        </w:tabs>
        <w:ind w:left="0" w:right="141" w:firstLine="709"/>
        <w:jc w:val="both"/>
        <w:rPr>
          <w:sz w:val="28"/>
          <w:szCs w:val="28"/>
        </w:rPr>
      </w:pPr>
      <w:r w:rsidRPr="00B23EC3">
        <w:rPr>
          <w:sz w:val="28"/>
          <w:szCs w:val="28"/>
        </w:rPr>
        <w:t xml:space="preserve">поліпшено транспортне </w:t>
      </w:r>
      <w:r w:rsidR="003726B5">
        <w:rPr>
          <w:sz w:val="28"/>
          <w:szCs w:val="28"/>
        </w:rPr>
        <w:t>забезпечення окремих районів міста</w:t>
      </w:r>
      <w:r w:rsidRPr="00B23EC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B23EC3">
        <w:rPr>
          <w:sz w:val="28"/>
          <w:szCs w:val="28"/>
        </w:rPr>
        <w:t xml:space="preserve">до мікрорайону </w:t>
      </w:r>
      <w:proofErr w:type="spellStart"/>
      <w:r w:rsidRPr="00B23EC3">
        <w:rPr>
          <w:sz w:val="28"/>
          <w:szCs w:val="28"/>
        </w:rPr>
        <w:t>Астра</w:t>
      </w:r>
      <w:proofErr w:type="spellEnd"/>
      <w:r w:rsidRPr="00B23EC3">
        <w:rPr>
          <w:sz w:val="28"/>
          <w:szCs w:val="28"/>
        </w:rPr>
        <w:t xml:space="preserve"> через мікрорайон Шерстянка скеровано маршрут загального користування № 17 «КСК – Дачі (</w:t>
      </w:r>
      <w:proofErr w:type="spellStart"/>
      <w:r w:rsidRPr="00B23EC3">
        <w:rPr>
          <w:sz w:val="28"/>
          <w:szCs w:val="28"/>
        </w:rPr>
        <w:t>Новоселівка</w:t>
      </w:r>
      <w:proofErr w:type="spellEnd"/>
      <w:r w:rsidRPr="00B23EC3">
        <w:rPr>
          <w:sz w:val="28"/>
          <w:szCs w:val="28"/>
        </w:rPr>
        <w:t xml:space="preserve">)», </w:t>
      </w:r>
      <w:r w:rsidR="000711C3" w:rsidRPr="00B23EC3">
        <w:rPr>
          <w:sz w:val="28"/>
          <w:szCs w:val="28"/>
        </w:rPr>
        <w:t>автобусн</w:t>
      </w:r>
      <w:r w:rsidR="003726B5">
        <w:rPr>
          <w:sz w:val="28"/>
          <w:szCs w:val="28"/>
        </w:rPr>
        <w:t>ий маршрут</w:t>
      </w:r>
      <w:r w:rsidR="000711C3" w:rsidRPr="00B23EC3">
        <w:rPr>
          <w:sz w:val="28"/>
          <w:szCs w:val="28"/>
        </w:rPr>
        <w:t xml:space="preserve"> № 23 «Залізничний вокзал – вул. Незалежності» скеровано на вул. Глібова</w:t>
      </w:r>
      <w:r w:rsidRPr="00B23EC3">
        <w:rPr>
          <w:sz w:val="28"/>
          <w:szCs w:val="28"/>
        </w:rPr>
        <w:t xml:space="preserve">, розділено автобусний маршрут № 27 «Олександрівка – Лікеро-горілчаний завод» – створено новий напрямок «Олександрівка – вул. </w:t>
      </w:r>
      <w:proofErr w:type="spellStart"/>
      <w:r w:rsidRPr="00B23EC3">
        <w:rPr>
          <w:sz w:val="28"/>
          <w:szCs w:val="28"/>
        </w:rPr>
        <w:t>Старобілоуська</w:t>
      </w:r>
      <w:proofErr w:type="spellEnd"/>
      <w:r w:rsidRPr="00B23EC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23EC3" w:rsidRDefault="00B23EC3" w:rsidP="00434DE6">
      <w:pPr>
        <w:numPr>
          <w:ilvl w:val="1"/>
          <w:numId w:val="3"/>
        </w:numPr>
        <w:tabs>
          <w:tab w:val="num" w:pos="0"/>
          <w:tab w:val="left" w:pos="540"/>
          <w:tab w:val="num" w:pos="993"/>
          <w:tab w:val="num" w:pos="2730"/>
        </w:tabs>
        <w:ind w:left="0"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внесено зміни до автобусних маршрутів:</w:t>
      </w:r>
    </w:p>
    <w:p w:rsidR="00D7535F" w:rsidRPr="00D7535F" w:rsidRDefault="00712550" w:rsidP="00434DE6">
      <w:pPr>
        <w:pStyle w:val="af8"/>
        <w:numPr>
          <w:ilvl w:val="0"/>
          <w:numId w:val="10"/>
        </w:numPr>
        <w:tabs>
          <w:tab w:val="left" w:pos="142"/>
          <w:tab w:val="num" w:pos="1134"/>
          <w:tab w:val="num" w:pos="2730"/>
        </w:tabs>
        <w:spacing w:after="0" w:line="240" w:lineRule="auto"/>
        <w:ind w:left="0" w:right="141" w:firstLine="709"/>
        <w:jc w:val="both"/>
        <w:rPr>
          <w:rFonts w:ascii="Times New Roman" w:hAnsi="Times New Roman"/>
          <w:sz w:val="28"/>
          <w:szCs w:val="28"/>
        </w:rPr>
      </w:pPr>
      <w:r w:rsidRPr="00D7535F">
        <w:rPr>
          <w:rFonts w:ascii="Times New Roman" w:hAnsi="Times New Roman"/>
          <w:sz w:val="28"/>
          <w:szCs w:val="28"/>
        </w:rPr>
        <w:t>№ 1 «</w:t>
      </w:r>
      <w:proofErr w:type="spellStart"/>
      <w:r w:rsidRPr="00D7535F">
        <w:rPr>
          <w:rFonts w:ascii="Times New Roman" w:hAnsi="Times New Roman"/>
          <w:sz w:val="28"/>
          <w:szCs w:val="28"/>
        </w:rPr>
        <w:t>Вул</w:t>
      </w:r>
      <w:proofErr w:type="spellEnd"/>
      <w:r w:rsidRPr="00D7535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7535F">
        <w:rPr>
          <w:rFonts w:ascii="Times New Roman" w:hAnsi="Times New Roman"/>
          <w:sz w:val="28"/>
          <w:szCs w:val="28"/>
        </w:rPr>
        <w:t>Захисників</w:t>
      </w:r>
      <w:proofErr w:type="spellEnd"/>
      <w:r w:rsidRPr="00D753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535F">
        <w:rPr>
          <w:rFonts w:ascii="Times New Roman" w:hAnsi="Times New Roman"/>
          <w:sz w:val="28"/>
          <w:szCs w:val="28"/>
        </w:rPr>
        <w:t>України</w:t>
      </w:r>
      <w:proofErr w:type="spellEnd"/>
      <w:r w:rsidRPr="00D7535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D7535F">
        <w:rPr>
          <w:rFonts w:ascii="Times New Roman" w:hAnsi="Times New Roman"/>
          <w:sz w:val="28"/>
          <w:szCs w:val="28"/>
        </w:rPr>
        <w:t>Дачі</w:t>
      </w:r>
      <w:proofErr w:type="spellEnd"/>
      <w:r w:rsidRPr="00D7535F">
        <w:rPr>
          <w:rFonts w:ascii="Times New Roman" w:hAnsi="Times New Roman"/>
          <w:sz w:val="28"/>
          <w:szCs w:val="28"/>
        </w:rPr>
        <w:t xml:space="preserve"> (Ст. </w:t>
      </w:r>
      <w:proofErr w:type="spellStart"/>
      <w:r w:rsidRPr="00D7535F">
        <w:rPr>
          <w:rFonts w:ascii="Times New Roman" w:hAnsi="Times New Roman"/>
          <w:sz w:val="28"/>
          <w:szCs w:val="28"/>
        </w:rPr>
        <w:t>Білоус</w:t>
      </w:r>
      <w:proofErr w:type="spellEnd"/>
      <w:r w:rsidRPr="00D7535F">
        <w:rPr>
          <w:rFonts w:ascii="Times New Roman" w:hAnsi="Times New Roman"/>
          <w:sz w:val="28"/>
          <w:szCs w:val="28"/>
        </w:rPr>
        <w:t xml:space="preserve">)» </w:t>
      </w:r>
      <w:r w:rsidR="005412E2" w:rsidRPr="00D7535F">
        <w:rPr>
          <w:rFonts w:ascii="Times New Roman" w:hAnsi="Times New Roman"/>
          <w:sz w:val="28"/>
          <w:szCs w:val="28"/>
        </w:rPr>
        <w:t>–</w:t>
      </w:r>
      <w:r w:rsidRPr="00D753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535F">
        <w:rPr>
          <w:rFonts w:ascii="Times New Roman" w:hAnsi="Times New Roman"/>
          <w:sz w:val="28"/>
          <w:szCs w:val="28"/>
        </w:rPr>
        <w:t>кінцева</w:t>
      </w:r>
      <w:proofErr w:type="spellEnd"/>
      <w:r w:rsidRPr="00D753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535F">
        <w:rPr>
          <w:rFonts w:ascii="Times New Roman" w:hAnsi="Times New Roman"/>
          <w:sz w:val="28"/>
          <w:szCs w:val="28"/>
        </w:rPr>
        <w:t>зупинка</w:t>
      </w:r>
      <w:proofErr w:type="spellEnd"/>
      <w:r w:rsidRPr="00D7535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D7535F">
        <w:rPr>
          <w:rFonts w:ascii="Times New Roman" w:hAnsi="Times New Roman"/>
          <w:sz w:val="28"/>
          <w:szCs w:val="28"/>
        </w:rPr>
        <w:t>Вул</w:t>
      </w:r>
      <w:proofErr w:type="spellEnd"/>
      <w:r w:rsidRPr="00D7535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7535F">
        <w:rPr>
          <w:rFonts w:ascii="Times New Roman" w:hAnsi="Times New Roman"/>
          <w:sz w:val="28"/>
          <w:szCs w:val="28"/>
        </w:rPr>
        <w:t>Захисників</w:t>
      </w:r>
      <w:proofErr w:type="spellEnd"/>
      <w:r w:rsidRPr="00D753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535F">
        <w:rPr>
          <w:rFonts w:ascii="Times New Roman" w:hAnsi="Times New Roman"/>
          <w:sz w:val="28"/>
          <w:szCs w:val="28"/>
        </w:rPr>
        <w:t>України</w:t>
      </w:r>
      <w:proofErr w:type="spellEnd"/>
      <w:r w:rsidRPr="00D7535F">
        <w:rPr>
          <w:rFonts w:ascii="Times New Roman" w:hAnsi="Times New Roman"/>
          <w:sz w:val="28"/>
          <w:szCs w:val="28"/>
        </w:rPr>
        <w:t xml:space="preserve">» перенесена на </w:t>
      </w:r>
      <w:proofErr w:type="spellStart"/>
      <w:r w:rsidRPr="00D7535F">
        <w:rPr>
          <w:rFonts w:ascii="Times New Roman" w:hAnsi="Times New Roman"/>
          <w:sz w:val="28"/>
          <w:szCs w:val="28"/>
        </w:rPr>
        <w:t>Епіцентр</w:t>
      </w:r>
      <w:proofErr w:type="spellEnd"/>
      <w:r w:rsidR="002D0B9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D0B93" w:rsidRPr="002D0B93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="002D0B93" w:rsidRPr="002D0B93">
        <w:rPr>
          <w:rFonts w:ascii="Times New Roman" w:hAnsi="Times New Roman"/>
          <w:sz w:val="28"/>
          <w:szCs w:val="28"/>
        </w:rPr>
        <w:t>результаті</w:t>
      </w:r>
      <w:proofErr w:type="spellEnd"/>
      <w:r w:rsidR="002D0B93" w:rsidRPr="002D0B93">
        <w:rPr>
          <w:rFonts w:ascii="Times New Roman" w:hAnsi="Times New Roman"/>
          <w:sz w:val="28"/>
          <w:szCs w:val="28"/>
        </w:rPr>
        <w:t xml:space="preserve"> </w:t>
      </w:r>
      <w:r w:rsidR="002D0B93">
        <w:rPr>
          <w:rFonts w:ascii="Times New Roman" w:hAnsi="Times New Roman"/>
          <w:sz w:val="28"/>
          <w:szCs w:val="28"/>
          <w:lang w:val="uk-UA"/>
        </w:rPr>
        <w:t xml:space="preserve">чого </w:t>
      </w:r>
      <w:r w:rsidR="002D0B93" w:rsidRPr="002D0B93">
        <w:rPr>
          <w:rFonts w:ascii="Times New Roman" w:hAnsi="Times New Roman"/>
          <w:sz w:val="28"/>
          <w:szCs w:val="28"/>
        </w:rPr>
        <w:t xml:space="preserve">маршрут став </w:t>
      </w:r>
      <w:proofErr w:type="spellStart"/>
      <w:r w:rsidR="002D0B93" w:rsidRPr="002D0B93">
        <w:rPr>
          <w:rFonts w:ascii="Times New Roman" w:hAnsi="Times New Roman"/>
          <w:sz w:val="28"/>
          <w:szCs w:val="28"/>
        </w:rPr>
        <w:t>пролягати</w:t>
      </w:r>
      <w:proofErr w:type="spellEnd"/>
      <w:r w:rsidR="002D0B93" w:rsidRPr="002D0B93">
        <w:rPr>
          <w:rFonts w:ascii="Times New Roman" w:hAnsi="Times New Roman"/>
          <w:sz w:val="28"/>
          <w:szCs w:val="28"/>
        </w:rPr>
        <w:t xml:space="preserve"> через </w:t>
      </w:r>
      <w:proofErr w:type="spellStart"/>
      <w:r w:rsidR="002D0B93" w:rsidRPr="002D0B93">
        <w:rPr>
          <w:rFonts w:ascii="Times New Roman" w:hAnsi="Times New Roman"/>
          <w:sz w:val="28"/>
          <w:szCs w:val="28"/>
        </w:rPr>
        <w:t>ділянку</w:t>
      </w:r>
      <w:proofErr w:type="spellEnd"/>
      <w:r w:rsidR="002D0B93" w:rsidRPr="002D0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0B93" w:rsidRPr="002D0B93">
        <w:rPr>
          <w:rFonts w:ascii="Times New Roman" w:hAnsi="Times New Roman"/>
          <w:sz w:val="28"/>
          <w:szCs w:val="28"/>
        </w:rPr>
        <w:t>вул</w:t>
      </w:r>
      <w:proofErr w:type="spellEnd"/>
      <w:r w:rsidR="002D0B93" w:rsidRPr="002D0B9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D0B93" w:rsidRPr="002D0B93">
        <w:rPr>
          <w:rFonts w:ascii="Times New Roman" w:hAnsi="Times New Roman"/>
          <w:sz w:val="28"/>
          <w:szCs w:val="28"/>
        </w:rPr>
        <w:t>Полуботка</w:t>
      </w:r>
      <w:proofErr w:type="spellEnd"/>
      <w:r w:rsidR="002D0B93" w:rsidRPr="002D0B93">
        <w:rPr>
          <w:rFonts w:ascii="Times New Roman" w:hAnsi="Times New Roman"/>
          <w:sz w:val="28"/>
          <w:szCs w:val="28"/>
        </w:rPr>
        <w:t xml:space="preserve"> та проспекту Перемоги, </w:t>
      </w:r>
      <w:proofErr w:type="spellStart"/>
      <w:r w:rsidR="002D0B93" w:rsidRPr="002D0B93">
        <w:rPr>
          <w:rFonts w:ascii="Times New Roman" w:hAnsi="Times New Roman"/>
          <w:sz w:val="28"/>
          <w:szCs w:val="28"/>
        </w:rPr>
        <w:t>які</w:t>
      </w:r>
      <w:proofErr w:type="spellEnd"/>
      <w:r w:rsidR="002D0B93" w:rsidRPr="002D0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0B93" w:rsidRPr="002D0B93">
        <w:rPr>
          <w:rFonts w:ascii="Times New Roman" w:hAnsi="Times New Roman"/>
          <w:sz w:val="28"/>
          <w:szCs w:val="28"/>
        </w:rPr>
        <w:t>досі</w:t>
      </w:r>
      <w:proofErr w:type="spellEnd"/>
      <w:r w:rsidR="002D0B93" w:rsidRPr="002D0B93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="002D0B93" w:rsidRPr="002D0B93">
        <w:rPr>
          <w:rFonts w:ascii="Times New Roman" w:hAnsi="Times New Roman"/>
          <w:sz w:val="28"/>
          <w:szCs w:val="28"/>
        </w:rPr>
        <w:t>обслуговувались</w:t>
      </w:r>
      <w:proofErr w:type="spellEnd"/>
      <w:r w:rsidR="002D0B93" w:rsidRPr="002D0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0B93" w:rsidRPr="002D0B93">
        <w:rPr>
          <w:rFonts w:ascii="Times New Roman" w:hAnsi="Times New Roman"/>
          <w:sz w:val="28"/>
          <w:szCs w:val="28"/>
        </w:rPr>
        <w:t>громадським</w:t>
      </w:r>
      <w:proofErr w:type="spellEnd"/>
      <w:r w:rsidR="002D0B93" w:rsidRPr="002D0B93">
        <w:rPr>
          <w:rFonts w:ascii="Times New Roman" w:hAnsi="Times New Roman"/>
          <w:sz w:val="28"/>
          <w:szCs w:val="28"/>
        </w:rPr>
        <w:t xml:space="preserve"> транспортом</w:t>
      </w:r>
      <w:r w:rsidR="00D7535F" w:rsidRPr="002D0B93">
        <w:rPr>
          <w:rFonts w:ascii="Times New Roman" w:hAnsi="Times New Roman"/>
          <w:sz w:val="28"/>
          <w:szCs w:val="28"/>
        </w:rPr>
        <w:t>;</w:t>
      </w:r>
    </w:p>
    <w:p w:rsidR="00D7535F" w:rsidRPr="0087665A" w:rsidRDefault="00B502C5" w:rsidP="00434DE6">
      <w:pPr>
        <w:pStyle w:val="af8"/>
        <w:numPr>
          <w:ilvl w:val="0"/>
          <w:numId w:val="10"/>
        </w:numPr>
        <w:tabs>
          <w:tab w:val="left" w:pos="142"/>
          <w:tab w:val="num" w:pos="1134"/>
          <w:tab w:val="num" w:pos="2065"/>
          <w:tab w:val="num" w:pos="2730"/>
        </w:tabs>
        <w:spacing w:after="0" w:line="240" w:lineRule="auto"/>
        <w:ind w:left="0" w:right="141" w:firstLine="709"/>
        <w:jc w:val="both"/>
        <w:rPr>
          <w:rFonts w:ascii="Times New Roman" w:hAnsi="Times New Roman"/>
          <w:sz w:val="28"/>
          <w:szCs w:val="28"/>
        </w:rPr>
      </w:pPr>
      <w:r w:rsidRPr="00D753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FF0" w:rsidRPr="00D7535F">
        <w:rPr>
          <w:rFonts w:ascii="Times New Roman" w:hAnsi="Times New Roman"/>
          <w:sz w:val="28"/>
          <w:szCs w:val="28"/>
          <w:lang w:val="uk-UA"/>
        </w:rPr>
        <w:t xml:space="preserve">№ 33 «Річковий порт – Епіцентр» – автобуси рухаються від </w:t>
      </w:r>
      <w:r w:rsidR="00305FF0" w:rsidRPr="0087665A">
        <w:rPr>
          <w:rFonts w:ascii="Times New Roman" w:hAnsi="Times New Roman"/>
          <w:sz w:val="28"/>
          <w:szCs w:val="28"/>
          <w:lang w:val="uk-UA"/>
        </w:rPr>
        <w:t xml:space="preserve">перехрестя вулиці Кільцевої з вулицею </w:t>
      </w:r>
      <w:r w:rsidR="00305FF0" w:rsidRPr="0087665A">
        <w:rPr>
          <w:rFonts w:ascii="Times New Roman" w:hAnsi="Times New Roman"/>
          <w:sz w:val="28"/>
          <w:szCs w:val="28"/>
        </w:rPr>
        <w:t xml:space="preserve">1-го </w:t>
      </w:r>
      <w:proofErr w:type="spellStart"/>
      <w:r w:rsidR="00305FF0" w:rsidRPr="0087665A">
        <w:rPr>
          <w:rFonts w:ascii="Times New Roman" w:hAnsi="Times New Roman"/>
          <w:sz w:val="28"/>
          <w:szCs w:val="28"/>
        </w:rPr>
        <w:t>Травня</w:t>
      </w:r>
      <w:proofErr w:type="spellEnd"/>
      <w:r w:rsidR="00305FF0" w:rsidRPr="0087665A">
        <w:rPr>
          <w:rFonts w:ascii="Times New Roman" w:hAnsi="Times New Roman"/>
          <w:sz w:val="28"/>
          <w:szCs w:val="28"/>
        </w:rPr>
        <w:t xml:space="preserve"> – по </w:t>
      </w:r>
      <w:proofErr w:type="spellStart"/>
      <w:r w:rsidR="00305FF0" w:rsidRPr="0087665A">
        <w:rPr>
          <w:rFonts w:ascii="Times New Roman" w:hAnsi="Times New Roman"/>
          <w:sz w:val="28"/>
          <w:szCs w:val="28"/>
        </w:rPr>
        <w:t>вулицях</w:t>
      </w:r>
      <w:proofErr w:type="spellEnd"/>
      <w:r w:rsidR="00305FF0" w:rsidRPr="0087665A">
        <w:rPr>
          <w:rFonts w:ascii="Times New Roman" w:hAnsi="Times New Roman"/>
          <w:sz w:val="28"/>
          <w:szCs w:val="28"/>
        </w:rPr>
        <w:t xml:space="preserve"> 1-го </w:t>
      </w:r>
      <w:proofErr w:type="spellStart"/>
      <w:r w:rsidR="00305FF0" w:rsidRPr="0087665A">
        <w:rPr>
          <w:rFonts w:ascii="Times New Roman" w:hAnsi="Times New Roman"/>
          <w:sz w:val="28"/>
          <w:szCs w:val="28"/>
        </w:rPr>
        <w:t>Травня</w:t>
      </w:r>
      <w:proofErr w:type="spellEnd"/>
      <w:r w:rsidR="00305FF0" w:rsidRPr="0087665A">
        <w:rPr>
          <w:rFonts w:ascii="Times New Roman" w:hAnsi="Times New Roman"/>
          <w:sz w:val="28"/>
          <w:szCs w:val="28"/>
        </w:rPr>
        <w:t xml:space="preserve">, Генерала </w:t>
      </w:r>
      <w:proofErr w:type="spellStart"/>
      <w:r w:rsidR="00305FF0" w:rsidRPr="0087665A">
        <w:rPr>
          <w:rFonts w:ascii="Times New Roman" w:hAnsi="Times New Roman"/>
          <w:sz w:val="28"/>
          <w:szCs w:val="28"/>
        </w:rPr>
        <w:t>Бєлова</w:t>
      </w:r>
      <w:proofErr w:type="spellEnd"/>
      <w:r w:rsidR="00305FF0" w:rsidRPr="0087665A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305FF0" w:rsidRPr="0087665A">
        <w:rPr>
          <w:rFonts w:ascii="Times New Roman" w:hAnsi="Times New Roman"/>
          <w:sz w:val="28"/>
          <w:szCs w:val="28"/>
        </w:rPr>
        <w:t>кінцевої</w:t>
      </w:r>
      <w:proofErr w:type="spellEnd"/>
      <w:r w:rsidR="00305FF0" w:rsidRPr="008766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5FF0" w:rsidRPr="0087665A">
        <w:rPr>
          <w:rFonts w:ascii="Times New Roman" w:hAnsi="Times New Roman"/>
          <w:sz w:val="28"/>
          <w:szCs w:val="28"/>
        </w:rPr>
        <w:t>зупинки</w:t>
      </w:r>
      <w:proofErr w:type="spellEnd"/>
      <w:r w:rsidR="00305FF0" w:rsidRPr="0087665A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305FF0" w:rsidRPr="0087665A">
        <w:rPr>
          <w:rFonts w:ascii="Times New Roman" w:hAnsi="Times New Roman"/>
          <w:sz w:val="28"/>
          <w:szCs w:val="28"/>
        </w:rPr>
        <w:t>Епіцентр</w:t>
      </w:r>
      <w:proofErr w:type="spellEnd"/>
      <w:r w:rsidR="00305FF0" w:rsidRPr="0087665A">
        <w:rPr>
          <w:rFonts w:ascii="Times New Roman" w:hAnsi="Times New Roman"/>
          <w:sz w:val="28"/>
          <w:szCs w:val="28"/>
        </w:rPr>
        <w:t xml:space="preserve">» – у прямому та </w:t>
      </w:r>
      <w:proofErr w:type="spellStart"/>
      <w:r w:rsidR="00305FF0" w:rsidRPr="0087665A">
        <w:rPr>
          <w:rFonts w:ascii="Times New Roman" w:hAnsi="Times New Roman"/>
          <w:sz w:val="28"/>
          <w:szCs w:val="28"/>
        </w:rPr>
        <w:t>зворотному</w:t>
      </w:r>
      <w:proofErr w:type="spellEnd"/>
      <w:r w:rsidR="00305FF0" w:rsidRPr="008766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5FF0" w:rsidRPr="0087665A">
        <w:rPr>
          <w:rFonts w:ascii="Times New Roman" w:hAnsi="Times New Roman"/>
          <w:sz w:val="28"/>
          <w:szCs w:val="28"/>
        </w:rPr>
        <w:t>напрямках</w:t>
      </w:r>
      <w:proofErr w:type="spellEnd"/>
      <w:r w:rsidR="00D7535F" w:rsidRPr="0087665A">
        <w:rPr>
          <w:rFonts w:ascii="Times New Roman" w:hAnsi="Times New Roman"/>
          <w:sz w:val="28"/>
          <w:szCs w:val="28"/>
          <w:lang w:val="uk-UA"/>
        </w:rPr>
        <w:t>;</w:t>
      </w:r>
    </w:p>
    <w:p w:rsidR="0078053A" w:rsidRPr="0087665A" w:rsidRDefault="00712550" w:rsidP="00434DE6">
      <w:pPr>
        <w:pStyle w:val="af8"/>
        <w:numPr>
          <w:ilvl w:val="0"/>
          <w:numId w:val="15"/>
        </w:numPr>
        <w:spacing w:after="0" w:line="240" w:lineRule="auto"/>
        <w:ind w:left="0" w:right="141" w:firstLine="709"/>
        <w:jc w:val="both"/>
        <w:rPr>
          <w:rFonts w:ascii="Times New Roman" w:hAnsi="Times New Roman"/>
          <w:sz w:val="28"/>
          <w:szCs w:val="28"/>
        </w:rPr>
      </w:pPr>
      <w:r w:rsidRPr="0087665A">
        <w:rPr>
          <w:rFonts w:ascii="Times New Roman" w:hAnsi="Times New Roman"/>
          <w:sz w:val="28"/>
          <w:szCs w:val="28"/>
          <w:lang w:val="uk-UA"/>
        </w:rPr>
        <w:t>у парку ім. Коцюбинського облаштовано газони, покладена тротуарна плитка</w:t>
      </w:r>
      <w:r w:rsidR="0078053A" w:rsidRPr="0087665A">
        <w:rPr>
          <w:rFonts w:ascii="Times New Roman" w:hAnsi="Times New Roman"/>
          <w:sz w:val="28"/>
          <w:szCs w:val="28"/>
          <w:lang w:val="uk-UA"/>
        </w:rPr>
        <w:t>,</w:t>
      </w:r>
      <w:r w:rsidRPr="0087665A">
        <w:rPr>
          <w:rFonts w:ascii="Times New Roman" w:hAnsi="Times New Roman"/>
          <w:sz w:val="28"/>
          <w:szCs w:val="28"/>
          <w:lang w:val="uk-UA"/>
        </w:rPr>
        <w:t xml:space="preserve"> встановлено 21 камеру відеоспостереження</w:t>
      </w:r>
      <w:r w:rsidR="0078053A" w:rsidRPr="0087665A">
        <w:rPr>
          <w:rFonts w:ascii="Times New Roman" w:hAnsi="Times New Roman"/>
          <w:sz w:val="28"/>
          <w:szCs w:val="28"/>
        </w:rPr>
        <w:t>;</w:t>
      </w:r>
    </w:p>
    <w:p w:rsidR="004E3089" w:rsidRPr="0087665A" w:rsidRDefault="002502F4" w:rsidP="00434DE6">
      <w:pPr>
        <w:numPr>
          <w:ilvl w:val="1"/>
          <w:numId w:val="3"/>
        </w:numPr>
        <w:tabs>
          <w:tab w:val="num" w:pos="0"/>
          <w:tab w:val="left" w:pos="540"/>
          <w:tab w:val="num" w:pos="993"/>
          <w:tab w:val="num" w:pos="1530"/>
          <w:tab w:val="num" w:pos="2490"/>
          <w:tab w:val="num" w:pos="2730"/>
        </w:tabs>
        <w:ind w:left="0"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створено </w:t>
      </w:r>
      <w:r w:rsidR="00B640B9">
        <w:rPr>
          <w:sz w:val="28"/>
          <w:szCs w:val="28"/>
        </w:rPr>
        <w:t>зону відпочинку</w:t>
      </w:r>
      <w:r w:rsidR="00996477" w:rsidRPr="0087665A">
        <w:rPr>
          <w:sz w:val="28"/>
          <w:szCs w:val="28"/>
        </w:rPr>
        <w:t xml:space="preserve"> по вул. Козацькій «</w:t>
      </w:r>
      <w:r w:rsidR="00996477" w:rsidRPr="0087665A">
        <w:rPr>
          <w:sz w:val="28"/>
          <w:szCs w:val="28"/>
          <w:lang w:val="en-US"/>
        </w:rPr>
        <w:t>Art</w:t>
      </w:r>
      <w:r w:rsidR="004C7A5F">
        <w:rPr>
          <w:sz w:val="28"/>
          <w:szCs w:val="28"/>
        </w:rPr>
        <w:t xml:space="preserve">-сад                                           </w:t>
      </w:r>
      <w:r w:rsidR="00996477" w:rsidRPr="0087665A">
        <w:rPr>
          <w:sz w:val="28"/>
          <w:szCs w:val="28"/>
        </w:rPr>
        <w:t xml:space="preserve">ім. І. Г. </w:t>
      </w:r>
      <w:proofErr w:type="spellStart"/>
      <w:r w:rsidR="00996477" w:rsidRPr="0087665A">
        <w:rPr>
          <w:sz w:val="28"/>
          <w:szCs w:val="28"/>
        </w:rPr>
        <w:t>Рашевського</w:t>
      </w:r>
      <w:proofErr w:type="spellEnd"/>
      <w:r w:rsidR="00996477" w:rsidRPr="0087665A">
        <w:rPr>
          <w:sz w:val="28"/>
          <w:szCs w:val="28"/>
        </w:rPr>
        <w:t xml:space="preserve">»: </w:t>
      </w:r>
      <w:r>
        <w:rPr>
          <w:sz w:val="28"/>
          <w:szCs w:val="28"/>
        </w:rPr>
        <w:t>влаштовано</w:t>
      </w:r>
      <w:r w:rsidRPr="0087665A">
        <w:rPr>
          <w:sz w:val="28"/>
          <w:szCs w:val="28"/>
        </w:rPr>
        <w:t xml:space="preserve"> </w:t>
      </w:r>
      <w:r w:rsidR="00996477" w:rsidRPr="0087665A">
        <w:rPr>
          <w:sz w:val="28"/>
          <w:szCs w:val="28"/>
        </w:rPr>
        <w:t>гумов</w:t>
      </w:r>
      <w:r w:rsidR="00B640B9">
        <w:rPr>
          <w:sz w:val="28"/>
          <w:szCs w:val="28"/>
        </w:rPr>
        <w:t>е</w:t>
      </w:r>
      <w:r w:rsidR="00996477" w:rsidRPr="0087665A">
        <w:rPr>
          <w:sz w:val="28"/>
          <w:szCs w:val="28"/>
        </w:rPr>
        <w:t xml:space="preserve"> покриттям </w:t>
      </w:r>
      <w:r w:rsidR="00B640B9">
        <w:rPr>
          <w:sz w:val="28"/>
          <w:szCs w:val="28"/>
        </w:rPr>
        <w:t xml:space="preserve">локації </w:t>
      </w:r>
      <w:r w:rsidR="00996477" w:rsidRPr="0087665A">
        <w:rPr>
          <w:sz w:val="28"/>
          <w:szCs w:val="28"/>
        </w:rPr>
        <w:t xml:space="preserve">та </w:t>
      </w:r>
      <w:r w:rsidR="00B640B9" w:rsidRPr="0087665A">
        <w:rPr>
          <w:sz w:val="28"/>
          <w:szCs w:val="28"/>
        </w:rPr>
        <w:t xml:space="preserve">встановлено </w:t>
      </w:r>
      <w:r w:rsidR="00996477" w:rsidRPr="0087665A">
        <w:rPr>
          <w:sz w:val="28"/>
          <w:szCs w:val="28"/>
        </w:rPr>
        <w:t>дитяче ігрове обладнання,</w:t>
      </w:r>
      <w:r w:rsidR="00996477" w:rsidRPr="0087665A">
        <w:rPr>
          <w:sz w:val="28"/>
          <w:szCs w:val="28"/>
          <w:lang w:eastAsia="uk-UA" w:bidi="uk-UA"/>
        </w:rPr>
        <w:t xml:space="preserve"> </w:t>
      </w:r>
      <w:r w:rsidR="00B640B9">
        <w:rPr>
          <w:sz w:val="28"/>
          <w:szCs w:val="28"/>
          <w:lang w:eastAsia="uk-UA" w:bidi="uk-UA"/>
        </w:rPr>
        <w:t>що</w:t>
      </w:r>
      <w:r w:rsidR="00996477" w:rsidRPr="0087665A">
        <w:rPr>
          <w:sz w:val="28"/>
          <w:szCs w:val="28"/>
          <w:lang w:eastAsia="uk-UA" w:bidi="uk-UA"/>
        </w:rPr>
        <w:t xml:space="preserve"> адаптоване для потреб дітей з інвалідністю</w:t>
      </w:r>
      <w:r w:rsidR="00E05E5D" w:rsidRPr="0087665A">
        <w:rPr>
          <w:sz w:val="28"/>
          <w:szCs w:val="28"/>
        </w:rPr>
        <w:t>;</w:t>
      </w:r>
    </w:p>
    <w:p w:rsidR="00996477" w:rsidRPr="00EF76F5" w:rsidRDefault="00804678" w:rsidP="00434DE6">
      <w:pPr>
        <w:pStyle w:val="af8"/>
        <w:numPr>
          <w:ilvl w:val="0"/>
          <w:numId w:val="15"/>
        </w:numPr>
        <w:spacing w:after="0" w:line="240" w:lineRule="auto"/>
        <w:ind w:left="0" w:right="141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у зелених зонах міста </w:t>
      </w:r>
      <w:r w:rsidR="00996477">
        <w:rPr>
          <w:rFonts w:ascii="Times New Roman" w:hAnsi="Times New Roman"/>
          <w:sz w:val="28"/>
          <w:szCs w:val="28"/>
          <w:lang w:val="uk-UA"/>
        </w:rPr>
        <w:t>в</w:t>
      </w:r>
      <w:r w:rsidR="00996477" w:rsidRPr="00EF76F5">
        <w:rPr>
          <w:rFonts w:ascii="Times New Roman" w:hAnsi="Times New Roman"/>
          <w:sz w:val="28"/>
          <w:szCs w:val="28"/>
          <w:lang w:val="uk-UA"/>
        </w:rPr>
        <w:t>исаджено 175</w:t>
      </w:r>
      <w:r w:rsidR="009964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6477" w:rsidRPr="00EF76F5">
        <w:rPr>
          <w:rFonts w:ascii="Times New Roman" w:hAnsi="Times New Roman"/>
          <w:sz w:val="28"/>
          <w:szCs w:val="28"/>
          <w:lang w:val="uk-UA"/>
        </w:rPr>
        <w:t>дерев, 538</w:t>
      </w:r>
      <w:r w:rsidR="009964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6477" w:rsidRPr="00EF76F5">
        <w:rPr>
          <w:rFonts w:ascii="Times New Roman" w:hAnsi="Times New Roman"/>
          <w:sz w:val="28"/>
          <w:szCs w:val="28"/>
          <w:lang w:val="uk-UA"/>
        </w:rPr>
        <w:t>кущів-саджанців у групи</w:t>
      </w:r>
      <w:r w:rsidR="00996477">
        <w:rPr>
          <w:rFonts w:ascii="Times New Roman" w:hAnsi="Times New Roman"/>
          <w:sz w:val="28"/>
          <w:szCs w:val="28"/>
          <w:lang w:val="uk-UA"/>
        </w:rPr>
        <w:t>,</w:t>
      </w:r>
      <w:r w:rsidR="00996477" w:rsidRPr="00EF76F5">
        <w:rPr>
          <w:rFonts w:ascii="Times New Roman" w:hAnsi="Times New Roman"/>
          <w:sz w:val="28"/>
          <w:szCs w:val="28"/>
          <w:lang w:val="uk-UA"/>
        </w:rPr>
        <w:t xml:space="preserve"> 161</w:t>
      </w:r>
      <w:r w:rsidR="009964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6477" w:rsidRPr="00EF76F5">
        <w:rPr>
          <w:rFonts w:ascii="Times New Roman" w:hAnsi="Times New Roman"/>
          <w:sz w:val="28"/>
          <w:szCs w:val="28"/>
          <w:lang w:val="uk-UA"/>
        </w:rPr>
        <w:t>кущ-саджан</w:t>
      </w:r>
      <w:r w:rsidR="00996477">
        <w:rPr>
          <w:rFonts w:ascii="Times New Roman" w:hAnsi="Times New Roman"/>
          <w:sz w:val="28"/>
          <w:szCs w:val="28"/>
          <w:lang w:val="uk-UA"/>
        </w:rPr>
        <w:t>ець</w:t>
      </w:r>
      <w:r w:rsidR="00996477" w:rsidRPr="00EF76F5">
        <w:rPr>
          <w:rFonts w:ascii="Times New Roman" w:hAnsi="Times New Roman"/>
          <w:sz w:val="28"/>
          <w:szCs w:val="28"/>
          <w:lang w:val="uk-UA"/>
        </w:rPr>
        <w:t xml:space="preserve"> у живу огорожу, улаштовано </w:t>
      </w:r>
      <w:r w:rsidR="00EF76F5" w:rsidRPr="00EF76F5">
        <w:rPr>
          <w:rFonts w:ascii="Times New Roman" w:hAnsi="Times New Roman"/>
          <w:sz w:val="28"/>
          <w:szCs w:val="28"/>
          <w:lang w:val="uk-UA"/>
        </w:rPr>
        <w:t xml:space="preserve">1460,7 </w:t>
      </w:r>
      <w:r w:rsidR="00EF76F5">
        <w:rPr>
          <w:rFonts w:ascii="Times New Roman" w:hAnsi="Times New Roman"/>
          <w:sz w:val="28"/>
          <w:szCs w:val="28"/>
          <w:lang w:val="uk-UA"/>
        </w:rPr>
        <w:t xml:space="preserve">кв. </w:t>
      </w:r>
      <w:r w:rsidR="00EF76F5" w:rsidRPr="00EF76F5">
        <w:rPr>
          <w:rFonts w:ascii="Times New Roman" w:hAnsi="Times New Roman"/>
          <w:sz w:val="28"/>
          <w:szCs w:val="28"/>
          <w:lang w:val="uk-UA"/>
        </w:rPr>
        <w:t xml:space="preserve">м </w:t>
      </w:r>
      <w:r w:rsidR="00996477" w:rsidRPr="00EF76F5">
        <w:rPr>
          <w:rFonts w:ascii="Times New Roman" w:hAnsi="Times New Roman"/>
          <w:sz w:val="28"/>
          <w:szCs w:val="28"/>
          <w:lang w:val="uk-UA"/>
        </w:rPr>
        <w:t xml:space="preserve">газонів, </w:t>
      </w:r>
      <w:r w:rsidR="00EF76F5" w:rsidRPr="00EF76F5">
        <w:rPr>
          <w:rFonts w:ascii="Times New Roman" w:hAnsi="Times New Roman"/>
          <w:sz w:val="28"/>
          <w:szCs w:val="28"/>
          <w:lang w:val="uk-UA"/>
        </w:rPr>
        <w:t xml:space="preserve">419,7 </w:t>
      </w:r>
      <w:r w:rsidR="00EF76F5">
        <w:rPr>
          <w:rFonts w:ascii="Times New Roman" w:hAnsi="Times New Roman"/>
          <w:sz w:val="28"/>
          <w:szCs w:val="28"/>
          <w:lang w:val="uk-UA"/>
        </w:rPr>
        <w:t xml:space="preserve">кв. </w:t>
      </w:r>
      <w:r w:rsidR="00EF76F5" w:rsidRPr="00EF76F5">
        <w:rPr>
          <w:rFonts w:ascii="Times New Roman" w:hAnsi="Times New Roman"/>
          <w:sz w:val="28"/>
          <w:szCs w:val="28"/>
          <w:lang w:val="uk-UA"/>
        </w:rPr>
        <w:t xml:space="preserve">м </w:t>
      </w:r>
      <w:r w:rsidR="00996477" w:rsidRPr="00EF76F5">
        <w:rPr>
          <w:rFonts w:ascii="Times New Roman" w:hAnsi="Times New Roman"/>
          <w:sz w:val="28"/>
          <w:szCs w:val="28"/>
          <w:lang w:val="uk-UA"/>
        </w:rPr>
        <w:t>квітник</w:t>
      </w:r>
      <w:r w:rsidR="00220A3D">
        <w:rPr>
          <w:rFonts w:ascii="Times New Roman" w:hAnsi="Times New Roman"/>
          <w:sz w:val="28"/>
          <w:szCs w:val="28"/>
          <w:lang w:val="uk-UA"/>
        </w:rPr>
        <w:t>ів</w:t>
      </w:r>
      <w:r w:rsidR="00996477" w:rsidRPr="00EF76F5">
        <w:rPr>
          <w:rFonts w:ascii="Times New Roman" w:hAnsi="Times New Roman"/>
          <w:sz w:val="28"/>
          <w:szCs w:val="28"/>
          <w:lang w:val="uk-UA"/>
        </w:rPr>
        <w:t xml:space="preserve"> багаторічн</w:t>
      </w:r>
      <w:r w:rsidR="00220A3D">
        <w:rPr>
          <w:rFonts w:ascii="Times New Roman" w:hAnsi="Times New Roman"/>
          <w:sz w:val="28"/>
          <w:szCs w:val="28"/>
          <w:lang w:val="uk-UA"/>
        </w:rPr>
        <w:t>их</w:t>
      </w:r>
      <w:r w:rsidR="00996477" w:rsidRPr="00EF76F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F76F5" w:rsidRPr="00EF76F5">
        <w:rPr>
          <w:rFonts w:ascii="Times New Roman" w:hAnsi="Times New Roman"/>
          <w:sz w:val="28"/>
          <w:szCs w:val="28"/>
          <w:lang w:val="uk-UA"/>
        </w:rPr>
        <w:t xml:space="preserve">2421,9 </w:t>
      </w:r>
      <w:r w:rsidR="00EF76F5">
        <w:rPr>
          <w:rFonts w:ascii="Times New Roman" w:hAnsi="Times New Roman"/>
          <w:sz w:val="28"/>
          <w:szCs w:val="28"/>
          <w:lang w:val="uk-UA"/>
        </w:rPr>
        <w:t xml:space="preserve">кв. </w:t>
      </w:r>
      <w:r w:rsidR="00EF76F5" w:rsidRPr="00EF76F5">
        <w:rPr>
          <w:rFonts w:ascii="Times New Roman" w:hAnsi="Times New Roman"/>
          <w:sz w:val="28"/>
          <w:szCs w:val="28"/>
          <w:lang w:val="uk-UA"/>
        </w:rPr>
        <w:t xml:space="preserve">м </w:t>
      </w:r>
      <w:r w:rsidR="00996477" w:rsidRPr="00EF76F5">
        <w:rPr>
          <w:rFonts w:ascii="Times New Roman" w:hAnsi="Times New Roman"/>
          <w:sz w:val="28"/>
          <w:szCs w:val="28"/>
          <w:lang w:val="uk-UA"/>
        </w:rPr>
        <w:t>квітник</w:t>
      </w:r>
      <w:r w:rsidR="00220A3D">
        <w:rPr>
          <w:rFonts w:ascii="Times New Roman" w:hAnsi="Times New Roman"/>
          <w:sz w:val="28"/>
          <w:szCs w:val="28"/>
          <w:lang w:val="uk-UA"/>
        </w:rPr>
        <w:t>ів</w:t>
      </w:r>
      <w:r w:rsidR="00996477" w:rsidRPr="00EF76F5">
        <w:rPr>
          <w:rFonts w:ascii="Times New Roman" w:hAnsi="Times New Roman"/>
          <w:sz w:val="28"/>
          <w:szCs w:val="28"/>
          <w:lang w:val="uk-UA"/>
        </w:rPr>
        <w:t xml:space="preserve"> однолітник</w:t>
      </w:r>
      <w:r w:rsidR="00220A3D">
        <w:rPr>
          <w:rFonts w:ascii="Times New Roman" w:hAnsi="Times New Roman"/>
          <w:sz w:val="28"/>
          <w:szCs w:val="28"/>
          <w:lang w:val="uk-UA"/>
        </w:rPr>
        <w:t>ів</w:t>
      </w:r>
      <w:r w:rsidR="00996477" w:rsidRPr="00EF76F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20A3D">
        <w:rPr>
          <w:rFonts w:ascii="Times New Roman" w:hAnsi="Times New Roman"/>
          <w:sz w:val="28"/>
          <w:szCs w:val="28"/>
          <w:lang w:val="uk-UA"/>
        </w:rPr>
        <w:t>ви</w:t>
      </w:r>
      <w:r w:rsidR="00996477" w:rsidRPr="00EF76F5">
        <w:rPr>
          <w:rFonts w:ascii="Times New Roman" w:hAnsi="Times New Roman"/>
          <w:sz w:val="28"/>
          <w:szCs w:val="28"/>
          <w:lang w:val="uk-UA"/>
        </w:rPr>
        <w:t xml:space="preserve">саджено квітів у </w:t>
      </w:r>
      <w:proofErr w:type="spellStart"/>
      <w:r w:rsidR="00996477" w:rsidRPr="00EF76F5">
        <w:rPr>
          <w:rFonts w:ascii="Times New Roman" w:hAnsi="Times New Roman"/>
          <w:sz w:val="28"/>
          <w:szCs w:val="28"/>
          <w:lang w:val="uk-UA"/>
        </w:rPr>
        <w:t>термочаші</w:t>
      </w:r>
      <w:proofErr w:type="spellEnd"/>
      <w:r w:rsidR="00996477" w:rsidRPr="00EF76F5">
        <w:rPr>
          <w:rFonts w:ascii="Times New Roman" w:hAnsi="Times New Roman"/>
          <w:sz w:val="28"/>
          <w:szCs w:val="28"/>
          <w:lang w:val="uk-UA"/>
        </w:rPr>
        <w:t xml:space="preserve"> в кількості 601 шт</w:t>
      </w:r>
      <w:r w:rsidR="004E2CD6">
        <w:rPr>
          <w:rFonts w:ascii="Times New Roman" w:hAnsi="Times New Roman"/>
          <w:sz w:val="28"/>
          <w:szCs w:val="28"/>
          <w:lang w:val="uk-UA"/>
        </w:rPr>
        <w:t>ук</w:t>
      </w:r>
      <w:r w:rsidR="00EF76F5">
        <w:rPr>
          <w:rFonts w:ascii="Times New Roman" w:hAnsi="Times New Roman"/>
          <w:sz w:val="28"/>
          <w:szCs w:val="28"/>
          <w:lang w:val="uk-UA"/>
        </w:rPr>
        <w:t>а</w:t>
      </w:r>
      <w:r w:rsidR="00220A3D">
        <w:rPr>
          <w:rFonts w:ascii="Times New Roman" w:hAnsi="Times New Roman"/>
          <w:sz w:val="28"/>
          <w:szCs w:val="28"/>
          <w:lang w:val="uk-UA"/>
        </w:rPr>
        <w:t>;</w:t>
      </w:r>
    </w:p>
    <w:p w:rsidR="0078053A" w:rsidRDefault="006414C4" w:rsidP="00434DE6">
      <w:pPr>
        <w:numPr>
          <w:ilvl w:val="1"/>
          <w:numId w:val="3"/>
        </w:numPr>
        <w:tabs>
          <w:tab w:val="num" w:pos="0"/>
          <w:tab w:val="left" w:pos="540"/>
          <w:tab w:val="num" w:pos="993"/>
          <w:tab w:val="num" w:pos="1530"/>
          <w:tab w:val="num" w:pos="2490"/>
          <w:tab w:val="num" w:pos="2730"/>
        </w:tabs>
        <w:ind w:left="0"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улагоджено</w:t>
      </w:r>
      <w:r w:rsidR="00B859F7">
        <w:rPr>
          <w:sz w:val="28"/>
          <w:szCs w:val="28"/>
        </w:rPr>
        <w:t xml:space="preserve"> територі</w:t>
      </w:r>
      <w:r>
        <w:rPr>
          <w:sz w:val="28"/>
          <w:szCs w:val="28"/>
        </w:rPr>
        <w:t>ю</w:t>
      </w:r>
      <w:r w:rsidR="00B859F7">
        <w:rPr>
          <w:sz w:val="28"/>
          <w:szCs w:val="28"/>
        </w:rPr>
        <w:t xml:space="preserve"> після </w:t>
      </w:r>
      <w:r w:rsidR="0078053A">
        <w:rPr>
          <w:sz w:val="28"/>
          <w:szCs w:val="28"/>
        </w:rPr>
        <w:t>знесен</w:t>
      </w:r>
      <w:r w:rsidR="00B859F7">
        <w:rPr>
          <w:sz w:val="28"/>
          <w:szCs w:val="28"/>
        </w:rPr>
        <w:t>ня</w:t>
      </w:r>
      <w:r w:rsidR="0078053A">
        <w:rPr>
          <w:sz w:val="28"/>
          <w:szCs w:val="28"/>
        </w:rPr>
        <w:t xml:space="preserve"> недобудован</w:t>
      </w:r>
      <w:r w:rsidR="00B859F7">
        <w:rPr>
          <w:sz w:val="28"/>
          <w:szCs w:val="28"/>
        </w:rPr>
        <w:t>ої</w:t>
      </w:r>
      <w:r w:rsidR="0078053A">
        <w:rPr>
          <w:sz w:val="28"/>
          <w:szCs w:val="28"/>
        </w:rPr>
        <w:t xml:space="preserve"> будівл</w:t>
      </w:r>
      <w:r w:rsidR="00B859F7">
        <w:rPr>
          <w:sz w:val="28"/>
          <w:szCs w:val="28"/>
        </w:rPr>
        <w:t>і</w:t>
      </w:r>
      <w:r w:rsidR="0078053A">
        <w:rPr>
          <w:sz w:val="28"/>
          <w:szCs w:val="28"/>
        </w:rPr>
        <w:t xml:space="preserve"> готельно-туристичного </w:t>
      </w:r>
      <w:r w:rsidR="00B859F7">
        <w:rPr>
          <w:sz w:val="28"/>
          <w:szCs w:val="28"/>
        </w:rPr>
        <w:t>комплексу «Дворянське зібрання»</w:t>
      </w:r>
      <w:r w:rsidR="0078053A">
        <w:rPr>
          <w:sz w:val="28"/>
          <w:szCs w:val="28"/>
        </w:rPr>
        <w:t xml:space="preserve">; </w:t>
      </w:r>
    </w:p>
    <w:p w:rsidR="00132852" w:rsidRPr="00132852" w:rsidRDefault="00132852" w:rsidP="00434DE6">
      <w:pPr>
        <w:numPr>
          <w:ilvl w:val="1"/>
          <w:numId w:val="3"/>
        </w:numPr>
        <w:tabs>
          <w:tab w:val="num" w:pos="0"/>
          <w:tab w:val="left" w:pos="540"/>
          <w:tab w:val="num" w:pos="993"/>
          <w:tab w:val="num" w:pos="2730"/>
        </w:tabs>
        <w:ind w:left="0" w:right="141" w:firstLine="709"/>
        <w:jc w:val="both"/>
        <w:rPr>
          <w:sz w:val="28"/>
          <w:szCs w:val="28"/>
        </w:rPr>
      </w:pPr>
      <w:r w:rsidRPr="00132852">
        <w:rPr>
          <w:sz w:val="28"/>
          <w:szCs w:val="28"/>
        </w:rPr>
        <w:t>розроблено Графічний посібник методичних вказівок для розміщення вивісок та інформаційних табличок у місті;</w:t>
      </w:r>
    </w:p>
    <w:p w:rsidR="00132852" w:rsidRPr="00132852" w:rsidRDefault="00132852" w:rsidP="00434DE6">
      <w:pPr>
        <w:numPr>
          <w:ilvl w:val="1"/>
          <w:numId w:val="3"/>
        </w:numPr>
        <w:tabs>
          <w:tab w:val="num" w:pos="0"/>
          <w:tab w:val="left" w:pos="540"/>
          <w:tab w:val="num" w:pos="993"/>
          <w:tab w:val="num" w:pos="2730"/>
        </w:tabs>
        <w:ind w:left="0" w:right="141" w:firstLine="709"/>
        <w:jc w:val="both"/>
        <w:rPr>
          <w:sz w:val="28"/>
          <w:szCs w:val="28"/>
        </w:rPr>
      </w:pPr>
      <w:r w:rsidRPr="00132852">
        <w:rPr>
          <w:sz w:val="28"/>
          <w:szCs w:val="28"/>
        </w:rPr>
        <w:t>затверджено Правила зміни фасадів багатоквартирних будинків та встановлення на таких фасадах зовнішнього інженерного обладнання;</w:t>
      </w:r>
    </w:p>
    <w:p w:rsidR="00132852" w:rsidRPr="00132852" w:rsidRDefault="00132852" w:rsidP="00434DE6">
      <w:pPr>
        <w:numPr>
          <w:ilvl w:val="1"/>
          <w:numId w:val="3"/>
        </w:numPr>
        <w:tabs>
          <w:tab w:val="num" w:pos="0"/>
          <w:tab w:val="left" w:pos="540"/>
          <w:tab w:val="num" w:pos="993"/>
          <w:tab w:val="num" w:pos="2730"/>
        </w:tabs>
        <w:ind w:left="0" w:right="141" w:firstLine="709"/>
        <w:jc w:val="both"/>
        <w:rPr>
          <w:sz w:val="28"/>
          <w:szCs w:val="28"/>
        </w:rPr>
      </w:pPr>
      <w:r w:rsidRPr="00132852">
        <w:rPr>
          <w:sz w:val="28"/>
          <w:szCs w:val="28"/>
        </w:rPr>
        <w:t xml:space="preserve">розробляються </w:t>
      </w:r>
      <w:proofErr w:type="spellStart"/>
      <w:r w:rsidRPr="00132852">
        <w:rPr>
          <w:sz w:val="28"/>
          <w:szCs w:val="28"/>
        </w:rPr>
        <w:t>проєкти</w:t>
      </w:r>
      <w:proofErr w:type="spellEnd"/>
      <w:r w:rsidRPr="00132852">
        <w:rPr>
          <w:sz w:val="28"/>
          <w:szCs w:val="28"/>
        </w:rPr>
        <w:t xml:space="preserve"> містобудівної документації: «Детальний план території в районі вулиць </w:t>
      </w:r>
      <w:proofErr w:type="spellStart"/>
      <w:r w:rsidRPr="00132852">
        <w:rPr>
          <w:sz w:val="28"/>
          <w:szCs w:val="28"/>
        </w:rPr>
        <w:t>Староказарменої</w:t>
      </w:r>
      <w:proofErr w:type="spellEnd"/>
      <w:r w:rsidRPr="00132852">
        <w:rPr>
          <w:sz w:val="28"/>
          <w:szCs w:val="28"/>
        </w:rPr>
        <w:t xml:space="preserve">, </w:t>
      </w:r>
      <w:proofErr w:type="spellStart"/>
      <w:r w:rsidRPr="00132852">
        <w:rPr>
          <w:sz w:val="28"/>
          <w:szCs w:val="28"/>
        </w:rPr>
        <w:t>Волковича</w:t>
      </w:r>
      <w:proofErr w:type="spellEnd"/>
      <w:r w:rsidRPr="00132852">
        <w:rPr>
          <w:sz w:val="28"/>
          <w:szCs w:val="28"/>
        </w:rPr>
        <w:t>, Олега Кошового та Стрілецької», «Детальний план території другого мікрорайону житлового району «</w:t>
      </w:r>
      <w:proofErr w:type="spellStart"/>
      <w:r w:rsidRPr="00132852">
        <w:rPr>
          <w:sz w:val="28"/>
          <w:szCs w:val="28"/>
        </w:rPr>
        <w:t>Масани</w:t>
      </w:r>
      <w:proofErr w:type="spellEnd"/>
      <w:r w:rsidRPr="00132852">
        <w:rPr>
          <w:sz w:val="28"/>
          <w:szCs w:val="28"/>
        </w:rPr>
        <w:t xml:space="preserve">» та «Детальний план території в районі вулиці Генерала </w:t>
      </w:r>
      <w:proofErr w:type="spellStart"/>
      <w:r w:rsidRPr="00132852">
        <w:rPr>
          <w:sz w:val="28"/>
          <w:szCs w:val="28"/>
        </w:rPr>
        <w:t>Бєлова</w:t>
      </w:r>
      <w:proofErr w:type="spellEnd"/>
      <w:r w:rsidRPr="00132852">
        <w:rPr>
          <w:sz w:val="28"/>
          <w:szCs w:val="28"/>
        </w:rPr>
        <w:t xml:space="preserve"> та існуючої житлової забудови»</w:t>
      </w:r>
      <w:r w:rsidR="00115DC5">
        <w:rPr>
          <w:sz w:val="28"/>
          <w:szCs w:val="28"/>
        </w:rPr>
        <w:t>;</w:t>
      </w:r>
    </w:p>
    <w:p w:rsidR="00712550" w:rsidRPr="00132852" w:rsidRDefault="00550A60" w:rsidP="00434DE6">
      <w:pPr>
        <w:numPr>
          <w:ilvl w:val="1"/>
          <w:numId w:val="3"/>
        </w:numPr>
        <w:tabs>
          <w:tab w:val="num" w:pos="0"/>
          <w:tab w:val="left" w:pos="540"/>
          <w:tab w:val="num" w:pos="993"/>
          <w:tab w:val="num" w:pos="1530"/>
          <w:tab w:val="num" w:pos="2490"/>
          <w:tab w:val="num" w:pos="2730"/>
        </w:tabs>
        <w:ind w:left="0" w:right="141" w:firstLine="709"/>
        <w:jc w:val="both"/>
        <w:rPr>
          <w:sz w:val="28"/>
          <w:szCs w:val="28"/>
        </w:rPr>
      </w:pPr>
      <w:r w:rsidRPr="00132852">
        <w:rPr>
          <w:sz w:val="28"/>
          <w:szCs w:val="28"/>
        </w:rPr>
        <w:t>м. Чернігів став лідером у Рейтингу доступності міст України «Тостер».</w:t>
      </w:r>
    </w:p>
    <w:p w:rsidR="00B40E16" w:rsidRPr="00434DE6" w:rsidRDefault="00B40E16" w:rsidP="00434DE6">
      <w:pPr>
        <w:tabs>
          <w:tab w:val="left" w:pos="540"/>
          <w:tab w:val="num" w:pos="1530"/>
          <w:tab w:val="num" w:pos="2065"/>
          <w:tab w:val="num" w:pos="2490"/>
          <w:tab w:val="num" w:pos="2730"/>
        </w:tabs>
        <w:ind w:right="141" w:firstLine="709"/>
        <w:jc w:val="both"/>
        <w:rPr>
          <w:b/>
          <w:i/>
          <w:sz w:val="16"/>
          <w:szCs w:val="16"/>
          <w:highlight w:val="yellow"/>
        </w:rPr>
      </w:pPr>
    </w:p>
    <w:p w:rsidR="00D829C1" w:rsidRPr="00FF5829" w:rsidRDefault="00D829C1" w:rsidP="00434DE6">
      <w:pPr>
        <w:tabs>
          <w:tab w:val="left" w:pos="0"/>
          <w:tab w:val="num" w:pos="1800"/>
          <w:tab w:val="num" w:pos="2730"/>
        </w:tabs>
        <w:ind w:right="141" w:firstLine="709"/>
        <w:jc w:val="both"/>
        <w:rPr>
          <w:sz w:val="28"/>
          <w:szCs w:val="28"/>
        </w:rPr>
      </w:pPr>
      <w:r w:rsidRPr="00FF5829">
        <w:rPr>
          <w:sz w:val="28"/>
          <w:szCs w:val="28"/>
        </w:rPr>
        <w:t xml:space="preserve">Енергозбереження: </w:t>
      </w:r>
    </w:p>
    <w:p w:rsidR="001F72A1" w:rsidRPr="001F72A1" w:rsidRDefault="001F72A1" w:rsidP="00434DE6">
      <w:pPr>
        <w:ind w:firstLine="709"/>
        <w:jc w:val="both"/>
        <w:rPr>
          <w:color w:val="000000"/>
          <w:sz w:val="28"/>
          <w:szCs w:val="28"/>
        </w:rPr>
      </w:pPr>
      <w:r w:rsidRPr="001F72A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1F72A1">
        <w:rPr>
          <w:color w:val="000000"/>
          <w:sz w:val="28"/>
          <w:szCs w:val="28"/>
        </w:rPr>
        <w:t>замінено 1178 кв.</w:t>
      </w:r>
      <w:r>
        <w:rPr>
          <w:color w:val="000000"/>
          <w:sz w:val="28"/>
          <w:szCs w:val="28"/>
        </w:rPr>
        <w:t xml:space="preserve"> </w:t>
      </w:r>
      <w:r w:rsidRPr="001F72A1">
        <w:rPr>
          <w:color w:val="000000"/>
          <w:sz w:val="28"/>
          <w:szCs w:val="28"/>
        </w:rPr>
        <w:t>м віконних та дверних конструкцій на енергоефективні в закладах дошкільної освіти № 10,</w:t>
      </w:r>
      <w:r>
        <w:rPr>
          <w:color w:val="000000"/>
          <w:sz w:val="28"/>
          <w:szCs w:val="28"/>
        </w:rPr>
        <w:t xml:space="preserve"> </w:t>
      </w:r>
      <w:r w:rsidRPr="001F72A1">
        <w:rPr>
          <w:color w:val="000000"/>
          <w:sz w:val="28"/>
          <w:szCs w:val="28"/>
        </w:rPr>
        <w:t>57,</w:t>
      </w:r>
      <w:r>
        <w:rPr>
          <w:color w:val="000000"/>
          <w:sz w:val="28"/>
          <w:szCs w:val="28"/>
        </w:rPr>
        <w:t xml:space="preserve"> </w:t>
      </w:r>
      <w:r w:rsidRPr="001F72A1">
        <w:rPr>
          <w:color w:val="000000"/>
          <w:sz w:val="28"/>
          <w:szCs w:val="28"/>
        </w:rPr>
        <w:t>58,</w:t>
      </w:r>
      <w:r>
        <w:rPr>
          <w:color w:val="000000"/>
          <w:sz w:val="28"/>
          <w:szCs w:val="28"/>
        </w:rPr>
        <w:t xml:space="preserve"> </w:t>
      </w:r>
      <w:r w:rsidRPr="001F72A1">
        <w:rPr>
          <w:color w:val="000000"/>
          <w:sz w:val="28"/>
          <w:szCs w:val="28"/>
        </w:rPr>
        <w:t>77, 70, закладах загальної середньої освіти міста №</w:t>
      </w:r>
      <w:r>
        <w:rPr>
          <w:color w:val="000000"/>
          <w:sz w:val="28"/>
          <w:szCs w:val="28"/>
        </w:rPr>
        <w:t xml:space="preserve">№ </w:t>
      </w:r>
      <w:r w:rsidRPr="001F72A1">
        <w:rPr>
          <w:color w:val="000000"/>
          <w:sz w:val="28"/>
          <w:szCs w:val="28"/>
        </w:rPr>
        <w:t>6, 18, 20, 25/31, 28,</w:t>
      </w:r>
      <w:r>
        <w:rPr>
          <w:color w:val="000000"/>
          <w:sz w:val="28"/>
          <w:szCs w:val="28"/>
        </w:rPr>
        <w:t xml:space="preserve"> </w:t>
      </w:r>
      <w:r w:rsidRPr="001F72A1">
        <w:rPr>
          <w:color w:val="000000"/>
          <w:sz w:val="28"/>
          <w:szCs w:val="28"/>
        </w:rPr>
        <w:t>33</w:t>
      </w:r>
      <w:r>
        <w:rPr>
          <w:color w:val="000000"/>
          <w:sz w:val="28"/>
          <w:szCs w:val="28"/>
        </w:rPr>
        <w:t>,</w:t>
      </w:r>
      <w:r w:rsidRPr="001F72A1">
        <w:rPr>
          <w:color w:val="000000"/>
          <w:sz w:val="28"/>
          <w:szCs w:val="28"/>
        </w:rPr>
        <w:t xml:space="preserve"> приміщенні пункту видачі центральної бібліотечної системи міста, КПНЗ «ДЮСШ «Атлет», КПНЗ «ДЮСШ «Фортуна»; </w:t>
      </w:r>
    </w:p>
    <w:p w:rsidR="001F72A1" w:rsidRDefault="007A4910" w:rsidP="00434DE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F72A1">
        <w:rPr>
          <w:color w:val="000000"/>
          <w:sz w:val="28"/>
          <w:szCs w:val="28"/>
        </w:rPr>
        <w:t xml:space="preserve"> у</w:t>
      </w:r>
      <w:r w:rsidR="00FD0811">
        <w:rPr>
          <w:color w:val="000000"/>
          <w:sz w:val="28"/>
          <w:szCs w:val="28"/>
        </w:rPr>
        <w:t xml:space="preserve"> рамках </w:t>
      </w:r>
      <w:proofErr w:type="spellStart"/>
      <w:r w:rsidR="00FD0811">
        <w:rPr>
          <w:color w:val="000000"/>
          <w:sz w:val="28"/>
          <w:szCs w:val="28"/>
        </w:rPr>
        <w:t>проєктів</w:t>
      </w:r>
      <w:proofErr w:type="spellEnd"/>
      <w:r w:rsidR="00FD0811">
        <w:rPr>
          <w:color w:val="000000"/>
          <w:sz w:val="28"/>
          <w:szCs w:val="28"/>
        </w:rPr>
        <w:t xml:space="preserve"> </w:t>
      </w:r>
      <w:r w:rsidR="001F72A1">
        <w:rPr>
          <w:color w:val="000000"/>
          <w:sz w:val="28"/>
          <w:szCs w:val="28"/>
        </w:rPr>
        <w:t xml:space="preserve">з </w:t>
      </w:r>
      <w:proofErr w:type="spellStart"/>
      <w:r w:rsidR="001F72A1">
        <w:rPr>
          <w:color w:val="000000"/>
          <w:sz w:val="28"/>
          <w:szCs w:val="28"/>
        </w:rPr>
        <w:t>термомодернізації</w:t>
      </w:r>
      <w:proofErr w:type="spellEnd"/>
      <w:r w:rsidR="001F72A1">
        <w:rPr>
          <w:color w:val="000000"/>
          <w:sz w:val="28"/>
          <w:szCs w:val="28"/>
        </w:rPr>
        <w:t xml:space="preserve"> утеплено 405 </w:t>
      </w:r>
      <w:r>
        <w:rPr>
          <w:color w:val="000000"/>
          <w:sz w:val="28"/>
          <w:szCs w:val="28"/>
        </w:rPr>
        <w:t>м. кв. зовнішніх стін та цоколю,</w:t>
      </w:r>
      <w:r w:rsidR="001F72A1">
        <w:rPr>
          <w:color w:val="000000"/>
          <w:sz w:val="28"/>
          <w:szCs w:val="28"/>
        </w:rPr>
        <w:t xml:space="preserve">  1260 м. кв. горища </w:t>
      </w:r>
      <w:r>
        <w:rPr>
          <w:color w:val="000000"/>
          <w:sz w:val="28"/>
          <w:szCs w:val="28"/>
        </w:rPr>
        <w:t>ЗЗСО № 1 та</w:t>
      </w:r>
      <w:r w:rsidR="00FD081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ЗЗСО № 3, 1317 м. кв. фасаду та цоколю, 370 м кв. перекриття </w:t>
      </w:r>
      <w:r w:rsidR="001F72A1">
        <w:rPr>
          <w:color w:val="000000"/>
          <w:sz w:val="28"/>
          <w:szCs w:val="28"/>
        </w:rPr>
        <w:t>будівлі 3-го поліклінічного відділення</w:t>
      </w:r>
      <w:r w:rsidR="006C38F1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 xml:space="preserve">КНПЗ «Міська лікарня № 1» </w:t>
      </w:r>
      <w:r w:rsidR="00CF3F2B">
        <w:rPr>
          <w:color w:val="000000"/>
          <w:sz w:val="28"/>
          <w:szCs w:val="28"/>
        </w:rPr>
        <w:t>Чернігівської міської ради</w:t>
      </w:r>
      <w:r>
        <w:rPr>
          <w:color w:val="000000"/>
          <w:sz w:val="28"/>
          <w:szCs w:val="28"/>
        </w:rPr>
        <w:t>;</w:t>
      </w:r>
    </w:p>
    <w:p w:rsidR="00CF3F2B" w:rsidRDefault="007A4910" w:rsidP="00434DE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F72A1">
        <w:rPr>
          <w:color w:val="000000"/>
          <w:sz w:val="28"/>
          <w:szCs w:val="28"/>
        </w:rPr>
        <w:t xml:space="preserve"> </w:t>
      </w:r>
      <w:r w:rsidR="00CF3F2B">
        <w:rPr>
          <w:color w:val="000000"/>
          <w:sz w:val="28"/>
          <w:szCs w:val="28"/>
        </w:rPr>
        <w:t xml:space="preserve">у рамках співпраці з </w:t>
      </w:r>
      <w:proofErr w:type="spellStart"/>
      <w:r w:rsidR="00CF3F2B">
        <w:rPr>
          <w:color w:val="000000"/>
          <w:sz w:val="28"/>
          <w:szCs w:val="28"/>
        </w:rPr>
        <w:t>Проєктом</w:t>
      </w:r>
      <w:proofErr w:type="spellEnd"/>
      <w:r w:rsidR="00CF3F2B">
        <w:rPr>
          <w:color w:val="000000"/>
          <w:sz w:val="28"/>
          <w:szCs w:val="28"/>
        </w:rPr>
        <w:t xml:space="preserve"> GIZ «Партнерство з модернізації: енергоефективність у лікарнях» в КНПЗ «Пологовий будинок» Чернігівської міської ради завершена </w:t>
      </w:r>
      <w:proofErr w:type="spellStart"/>
      <w:r w:rsidR="00CF3F2B">
        <w:rPr>
          <w:color w:val="000000"/>
          <w:sz w:val="28"/>
          <w:szCs w:val="28"/>
        </w:rPr>
        <w:t>термомодернізація</w:t>
      </w:r>
      <w:proofErr w:type="spellEnd"/>
      <w:r w:rsidR="00CF3F2B">
        <w:rPr>
          <w:color w:val="000000"/>
          <w:sz w:val="28"/>
          <w:szCs w:val="28"/>
        </w:rPr>
        <w:t xml:space="preserve"> головного </w:t>
      </w:r>
      <w:r w:rsidR="00CF3F2B">
        <w:rPr>
          <w:color w:val="000000" w:themeColor="text1"/>
          <w:sz w:val="28"/>
          <w:szCs w:val="28"/>
        </w:rPr>
        <w:t>корпусу (</w:t>
      </w:r>
      <w:proofErr w:type="spellStart"/>
      <w:r w:rsidR="00CF3F2B">
        <w:rPr>
          <w:color w:val="000000" w:themeColor="text1"/>
          <w:sz w:val="28"/>
          <w:szCs w:val="28"/>
        </w:rPr>
        <w:t>утепленно</w:t>
      </w:r>
      <w:proofErr w:type="spellEnd"/>
      <w:r w:rsidR="00CF3F2B">
        <w:rPr>
          <w:color w:val="000000" w:themeColor="text1"/>
          <w:sz w:val="28"/>
          <w:szCs w:val="28"/>
        </w:rPr>
        <w:t xml:space="preserve"> фасад, замінені вікна та двері на енергоефективні);</w:t>
      </w:r>
    </w:p>
    <w:p w:rsidR="001F72A1" w:rsidRDefault="00CF3F2B" w:rsidP="00434DE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F72A1">
        <w:rPr>
          <w:color w:val="000000"/>
          <w:sz w:val="28"/>
          <w:szCs w:val="28"/>
        </w:rPr>
        <w:t xml:space="preserve">утеплено 297 </w:t>
      </w:r>
      <w:r w:rsidR="007A4910">
        <w:rPr>
          <w:color w:val="000000"/>
          <w:sz w:val="28"/>
          <w:szCs w:val="28"/>
        </w:rPr>
        <w:t xml:space="preserve">кв. </w:t>
      </w:r>
      <w:r w:rsidR="001F72A1">
        <w:rPr>
          <w:color w:val="000000"/>
          <w:sz w:val="28"/>
          <w:szCs w:val="28"/>
        </w:rPr>
        <w:t xml:space="preserve">м фасадів, замінено 25 </w:t>
      </w:r>
      <w:r w:rsidR="00FD0811">
        <w:rPr>
          <w:color w:val="000000"/>
          <w:sz w:val="28"/>
          <w:szCs w:val="28"/>
        </w:rPr>
        <w:t xml:space="preserve">кв. </w:t>
      </w:r>
      <w:r w:rsidR="001F72A1">
        <w:rPr>
          <w:color w:val="000000"/>
          <w:sz w:val="28"/>
          <w:szCs w:val="28"/>
        </w:rPr>
        <w:t>м</w:t>
      </w:r>
      <w:r w:rsidR="00FD0811">
        <w:rPr>
          <w:color w:val="000000"/>
          <w:sz w:val="28"/>
          <w:szCs w:val="28"/>
        </w:rPr>
        <w:t xml:space="preserve"> </w:t>
      </w:r>
      <w:r w:rsidR="001F72A1">
        <w:rPr>
          <w:color w:val="000000"/>
          <w:sz w:val="28"/>
          <w:szCs w:val="28"/>
        </w:rPr>
        <w:t>вікон та дверей в клубах «Десна» і «Інтелект» позашкільного навчального закладу «Центр роботи з дітьми за місцем проживання» та комунальному позашкільному навчальному закладі «КДЮСШ №</w:t>
      </w:r>
      <w:r w:rsidR="006C38F1">
        <w:rPr>
          <w:color w:val="000000"/>
          <w:sz w:val="28"/>
          <w:szCs w:val="28"/>
        </w:rPr>
        <w:t xml:space="preserve"> </w:t>
      </w:r>
      <w:r w:rsidR="001F72A1">
        <w:rPr>
          <w:color w:val="000000"/>
          <w:sz w:val="28"/>
          <w:szCs w:val="28"/>
        </w:rPr>
        <w:t>2»;</w:t>
      </w:r>
    </w:p>
    <w:p w:rsidR="001F72A1" w:rsidRDefault="007A4910" w:rsidP="00434DE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F72A1">
        <w:rPr>
          <w:color w:val="000000"/>
          <w:sz w:val="28"/>
          <w:szCs w:val="28"/>
        </w:rPr>
        <w:t xml:space="preserve"> виконано будіве</w:t>
      </w:r>
      <w:r w:rsidR="00FD0811">
        <w:rPr>
          <w:color w:val="000000"/>
          <w:sz w:val="28"/>
          <w:szCs w:val="28"/>
        </w:rPr>
        <w:t xml:space="preserve">льні роботи </w:t>
      </w:r>
      <w:r w:rsidR="003F5A29">
        <w:rPr>
          <w:color w:val="000000"/>
          <w:sz w:val="28"/>
          <w:szCs w:val="28"/>
        </w:rPr>
        <w:t>(ремонт покрівлі та стін) у</w:t>
      </w:r>
      <w:r w:rsidR="00FD0811">
        <w:rPr>
          <w:color w:val="000000"/>
          <w:sz w:val="28"/>
          <w:szCs w:val="28"/>
        </w:rPr>
        <w:t xml:space="preserve"> рамках </w:t>
      </w:r>
      <w:proofErr w:type="spellStart"/>
      <w:r w:rsidR="00FD0811">
        <w:rPr>
          <w:color w:val="000000"/>
          <w:sz w:val="28"/>
          <w:szCs w:val="28"/>
        </w:rPr>
        <w:t>проєкту</w:t>
      </w:r>
      <w:proofErr w:type="spellEnd"/>
      <w:r w:rsidR="00FD0811">
        <w:rPr>
          <w:color w:val="000000"/>
          <w:sz w:val="28"/>
          <w:szCs w:val="28"/>
        </w:rPr>
        <w:t xml:space="preserve"> </w:t>
      </w:r>
      <w:r w:rsidR="003F5A29">
        <w:rPr>
          <w:color w:val="000000"/>
          <w:sz w:val="28"/>
          <w:szCs w:val="28"/>
        </w:rPr>
        <w:t xml:space="preserve">«Комплексна </w:t>
      </w:r>
      <w:proofErr w:type="spellStart"/>
      <w:r w:rsidR="003F5A29">
        <w:rPr>
          <w:color w:val="000000"/>
          <w:sz w:val="28"/>
          <w:szCs w:val="28"/>
        </w:rPr>
        <w:t>термомодернізація</w:t>
      </w:r>
      <w:proofErr w:type="spellEnd"/>
      <w:r w:rsidR="003F5A29">
        <w:rPr>
          <w:color w:val="000000"/>
          <w:sz w:val="28"/>
          <w:szCs w:val="28"/>
        </w:rPr>
        <w:t xml:space="preserve"> </w:t>
      </w:r>
      <w:r w:rsidR="00FD0811">
        <w:rPr>
          <w:color w:val="000000"/>
          <w:sz w:val="28"/>
          <w:szCs w:val="28"/>
        </w:rPr>
        <w:t xml:space="preserve">з </w:t>
      </w:r>
      <w:r w:rsidR="001F72A1">
        <w:rPr>
          <w:color w:val="000000"/>
          <w:sz w:val="28"/>
          <w:szCs w:val="28"/>
        </w:rPr>
        <w:t>приведення</w:t>
      </w:r>
      <w:r w:rsidR="003F5A29">
        <w:rPr>
          <w:color w:val="000000"/>
          <w:sz w:val="28"/>
          <w:szCs w:val="28"/>
        </w:rPr>
        <w:t>м</w:t>
      </w:r>
      <w:r w:rsidR="001F72A1">
        <w:rPr>
          <w:color w:val="000000"/>
          <w:sz w:val="28"/>
          <w:szCs w:val="28"/>
        </w:rPr>
        <w:t xml:space="preserve"> будівлі</w:t>
      </w:r>
      <w:r w:rsidR="003F5A29">
        <w:rPr>
          <w:color w:val="000000"/>
          <w:sz w:val="28"/>
          <w:szCs w:val="28"/>
        </w:rPr>
        <w:t xml:space="preserve"> </w:t>
      </w:r>
      <w:r w:rsidR="001F72A1">
        <w:rPr>
          <w:color w:val="000000"/>
          <w:sz w:val="28"/>
          <w:szCs w:val="28"/>
        </w:rPr>
        <w:t>Міськ</w:t>
      </w:r>
      <w:r w:rsidR="003F5A29">
        <w:rPr>
          <w:color w:val="000000"/>
          <w:sz w:val="28"/>
          <w:szCs w:val="28"/>
        </w:rPr>
        <w:t>ого</w:t>
      </w:r>
      <w:r w:rsidR="001F72A1">
        <w:rPr>
          <w:color w:val="000000"/>
          <w:sz w:val="28"/>
          <w:szCs w:val="28"/>
        </w:rPr>
        <w:t xml:space="preserve"> </w:t>
      </w:r>
      <w:r w:rsidR="003F5A29">
        <w:rPr>
          <w:color w:val="000000"/>
          <w:sz w:val="28"/>
          <w:szCs w:val="28"/>
        </w:rPr>
        <w:t>п</w:t>
      </w:r>
      <w:r w:rsidR="001F72A1">
        <w:rPr>
          <w:color w:val="000000"/>
          <w:sz w:val="28"/>
          <w:szCs w:val="28"/>
        </w:rPr>
        <w:t>алац</w:t>
      </w:r>
      <w:r w:rsidR="003F5A29">
        <w:rPr>
          <w:color w:val="000000"/>
          <w:sz w:val="28"/>
          <w:szCs w:val="28"/>
        </w:rPr>
        <w:t xml:space="preserve">у культури </w:t>
      </w:r>
      <w:r w:rsidR="003F5A29" w:rsidRPr="003F5A29">
        <w:rPr>
          <w:color w:val="000000"/>
          <w:sz w:val="28"/>
          <w:szCs w:val="28"/>
        </w:rPr>
        <w:t>імені В. Радченка</w:t>
      </w:r>
      <w:r w:rsidR="001F72A1">
        <w:rPr>
          <w:color w:val="000000"/>
          <w:sz w:val="28"/>
          <w:szCs w:val="28"/>
        </w:rPr>
        <w:t xml:space="preserve"> до сучасних вимог щодо енергозбереження</w:t>
      </w:r>
      <w:r w:rsidR="003F5A29">
        <w:rPr>
          <w:color w:val="000000"/>
          <w:sz w:val="28"/>
          <w:szCs w:val="28"/>
        </w:rPr>
        <w:t>»</w:t>
      </w:r>
      <w:r w:rsidR="001F72A1">
        <w:rPr>
          <w:color w:val="000000"/>
          <w:sz w:val="28"/>
          <w:szCs w:val="28"/>
        </w:rPr>
        <w:t>;</w:t>
      </w:r>
    </w:p>
    <w:p w:rsidR="001F72A1" w:rsidRDefault="001F72A1" w:rsidP="00434DE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A49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встановлено вузли обліку теплової енергії в ЗЗСО №</w:t>
      </w:r>
      <w:r w:rsidR="007A49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11,</w:t>
      </w:r>
      <w:r w:rsidR="007A49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29 та ЗДО №</w:t>
      </w:r>
      <w:r w:rsidR="007A49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1;</w:t>
      </w:r>
    </w:p>
    <w:p w:rsidR="001F72A1" w:rsidRDefault="001F72A1" w:rsidP="00434DE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утеплено 260 </w:t>
      </w:r>
      <w:r w:rsidR="007A4910">
        <w:rPr>
          <w:color w:val="000000"/>
          <w:sz w:val="28"/>
          <w:szCs w:val="28"/>
        </w:rPr>
        <w:t xml:space="preserve">кв. </w:t>
      </w:r>
      <w:r>
        <w:rPr>
          <w:color w:val="000000"/>
          <w:sz w:val="28"/>
          <w:szCs w:val="28"/>
        </w:rPr>
        <w:t>м перекриття підвалу у рамках капітального ремонту ВПМДН «</w:t>
      </w:r>
      <w:proofErr w:type="spellStart"/>
      <w:r>
        <w:rPr>
          <w:color w:val="000000"/>
          <w:sz w:val="28"/>
          <w:szCs w:val="28"/>
        </w:rPr>
        <w:t>Подусівка</w:t>
      </w:r>
      <w:proofErr w:type="spellEnd"/>
      <w:r>
        <w:rPr>
          <w:color w:val="000000"/>
          <w:sz w:val="28"/>
          <w:szCs w:val="28"/>
        </w:rPr>
        <w:t>» КНПЗ «Міська лі</w:t>
      </w:r>
      <w:r w:rsidR="007A4910">
        <w:rPr>
          <w:color w:val="000000"/>
          <w:sz w:val="28"/>
          <w:szCs w:val="28"/>
        </w:rPr>
        <w:t xml:space="preserve">карня № </w:t>
      </w:r>
      <w:r>
        <w:rPr>
          <w:color w:val="000000"/>
          <w:sz w:val="28"/>
          <w:szCs w:val="28"/>
        </w:rPr>
        <w:t>1»;</w:t>
      </w:r>
    </w:p>
    <w:p w:rsidR="001F72A1" w:rsidRDefault="001F72A1" w:rsidP="00434DE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встановлено 67 </w:t>
      </w:r>
      <w:r>
        <w:rPr>
          <w:color w:val="000000"/>
          <w:sz w:val="28"/>
          <w:szCs w:val="28"/>
          <w:lang w:val="en-US"/>
        </w:rPr>
        <w:t>LED</w:t>
      </w:r>
      <w:r>
        <w:rPr>
          <w:color w:val="000000"/>
          <w:sz w:val="28"/>
          <w:szCs w:val="28"/>
        </w:rPr>
        <w:t xml:space="preserve"> світильників на другорядних вулицях міста у рамках енергоефективної модернізації мереж освітлення міста</w:t>
      </w:r>
      <w:r w:rsidR="003213CF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 </w:t>
      </w:r>
    </w:p>
    <w:p w:rsidR="001F72A1" w:rsidRDefault="007A4910" w:rsidP="00434DE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B6859">
        <w:rPr>
          <w:color w:val="000000"/>
          <w:sz w:val="28"/>
          <w:szCs w:val="28"/>
        </w:rPr>
        <w:t>здійснена</w:t>
      </w:r>
      <w:r>
        <w:rPr>
          <w:color w:val="000000"/>
          <w:sz w:val="28"/>
          <w:szCs w:val="28"/>
        </w:rPr>
        <w:t xml:space="preserve"> робота щодо погодження технічних </w:t>
      </w:r>
      <w:r w:rsidR="001F72A1">
        <w:rPr>
          <w:color w:val="000000"/>
          <w:sz w:val="28"/>
          <w:szCs w:val="28"/>
        </w:rPr>
        <w:t xml:space="preserve">рішень з </w:t>
      </w:r>
      <w:proofErr w:type="spellStart"/>
      <w:r w:rsidR="001F72A1">
        <w:rPr>
          <w:color w:val="000000"/>
          <w:sz w:val="28"/>
          <w:szCs w:val="28"/>
        </w:rPr>
        <w:t>термомодернізації</w:t>
      </w:r>
      <w:proofErr w:type="spellEnd"/>
      <w:r w:rsidR="001F72A1">
        <w:rPr>
          <w:color w:val="000000"/>
          <w:sz w:val="28"/>
          <w:szCs w:val="28"/>
        </w:rPr>
        <w:t xml:space="preserve"> закладів освіти, які входять до </w:t>
      </w:r>
      <w:proofErr w:type="spellStart"/>
      <w:r w:rsidR="00952C29">
        <w:rPr>
          <w:color w:val="000000"/>
          <w:sz w:val="28"/>
          <w:szCs w:val="28"/>
        </w:rPr>
        <w:t>проєкт</w:t>
      </w:r>
      <w:r>
        <w:rPr>
          <w:color w:val="000000"/>
          <w:sz w:val="28"/>
          <w:szCs w:val="28"/>
        </w:rPr>
        <w:t>у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Термомодернізація</w:t>
      </w:r>
      <w:proofErr w:type="spellEnd"/>
      <w:r>
        <w:rPr>
          <w:color w:val="000000"/>
          <w:sz w:val="28"/>
          <w:szCs w:val="28"/>
        </w:rPr>
        <w:t xml:space="preserve"> будівель бюдж</w:t>
      </w:r>
      <w:r w:rsidR="00EB6859">
        <w:rPr>
          <w:color w:val="000000"/>
          <w:sz w:val="28"/>
          <w:szCs w:val="28"/>
        </w:rPr>
        <w:t>етних закладів міста Чернігова»</w:t>
      </w:r>
      <w:r>
        <w:rPr>
          <w:color w:val="000000"/>
          <w:sz w:val="28"/>
          <w:szCs w:val="28"/>
        </w:rPr>
        <w:t>;</w:t>
      </w:r>
    </w:p>
    <w:p w:rsidR="007A4910" w:rsidRDefault="007A4910" w:rsidP="00434DE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з</w:t>
      </w:r>
      <w:r w:rsidR="001F72A1">
        <w:rPr>
          <w:color w:val="000000"/>
          <w:sz w:val="28"/>
          <w:szCs w:val="28"/>
        </w:rPr>
        <w:t>а підсумками 9 місяців 2020 року споживання е</w:t>
      </w:r>
      <w:r>
        <w:rPr>
          <w:color w:val="000000"/>
          <w:sz w:val="28"/>
          <w:szCs w:val="28"/>
        </w:rPr>
        <w:t>нергоресурсів порівняно з ан</w:t>
      </w:r>
      <w:r w:rsidR="001F72A1">
        <w:rPr>
          <w:color w:val="000000"/>
          <w:sz w:val="28"/>
          <w:szCs w:val="28"/>
        </w:rPr>
        <w:t>алогічним періодом минулого року скоротилось на 15,0 % (з урахуванням коефіці</w:t>
      </w:r>
      <w:r>
        <w:rPr>
          <w:color w:val="000000"/>
          <w:sz w:val="28"/>
          <w:szCs w:val="28"/>
        </w:rPr>
        <w:t xml:space="preserve">єнту  приведених температур), </w:t>
      </w:r>
      <w:r w:rsidR="00EB6859">
        <w:rPr>
          <w:color w:val="000000"/>
          <w:sz w:val="28"/>
          <w:szCs w:val="28"/>
        </w:rPr>
        <w:t xml:space="preserve">розрахункова </w:t>
      </w:r>
      <w:r w:rsidR="001F72A1">
        <w:rPr>
          <w:color w:val="000000"/>
          <w:sz w:val="28"/>
          <w:szCs w:val="28"/>
        </w:rPr>
        <w:t xml:space="preserve">економія коштів </w:t>
      </w:r>
      <w:r>
        <w:rPr>
          <w:color w:val="000000"/>
          <w:sz w:val="28"/>
          <w:szCs w:val="28"/>
        </w:rPr>
        <w:t>склала</w:t>
      </w:r>
      <w:r w:rsidR="001F72A1">
        <w:rPr>
          <w:color w:val="000000"/>
          <w:sz w:val="28"/>
          <w:szCs w:val="28"/>
        </w:rPr>
        <w:t xml:space="preserve"> </w:t>
      </w:r>
      <w:r w:rsidR="00514FD5">
        <w:rPr>
          <w:color w:val="000000"/>
          <w:sz w:val="28"/>
          <w:szCs w:val="28"/>
        </w:rPr>
        <w:t xml:space="preserve">     </w:t>
      </w:r>
      <w:r w:rsidR="001F72A1">
        <w:rPr>
          <w:color w:val="000000"/>
          <w:sz w:val="28"/>
          <w:szCs w:val="28"/>
        </w:rPr>
        <w:t xml:space="preserve">12,3 </w:t>
      </w:r>
      <w:proofErr w:type="spellStart"/>
      <w:r w:rsidR="001F72A1">
        <w:rPr>
          <w:color w:val="000000"/>
          <w:sz w:val="28"/>
          <w:szCs w:val="28"/>
        </w:rPr>
        <w:t>млн</w:t>
      </w:r>
      <w:proofErr w:type="spellEnd"/>
      <w:r w:rsidR="001F72A1">
        <w:rPr>
          <w:color w:val="000000"/>
          <w:sz w:val="28"/>
          <w:szCs w:val="28"/>
        </w:rPr>
        <w:t xml:space="preserve"> грн. </w:t>
      </w:r>
    </w:p>
    <w:p w:rsidR="007A4910" w:rsidRPr="00434DE6" w:rsidRDefault="007A4910" w:rsidP="00434DE6">
      <w:pPr>
        <w:ind w:firstLine="709"/>
        <w:jc w:val="both"/>
        <w:rPr>
          <w:sz w:val="16"/>
          <w:szCs w:val="16"/>
        </w:rPr>
      </w:pPr>
    </w:p>
    <w:p w:rsidR="00ED21F7" w:rsidRPr="00CC1E0E" w:rsidRDefault="00ED21F7" w:rsidP="00434DE6">
      <w:pPr>
        <w:tabs>
          <w:tab w:val="left" w:pos="540"/>
          <w:tab w:val="num" w:pos="1800"/>
          <w:tab w:val="num" w:pos="2730"/>
        </w:tabs>
        <w:ind w:right="141" w:firstLine="709"/>
        <w:jc w:val="both"/>
        <w:rPr>
          <w:sz w:val="28"/>
          <w:szCs w:val="28"/>
        </w:rPr>
      </w:pPr>
      <w:r w:rsidRPr="00CC1E0E">
        <w:rPr>
          <w:sz w:val="28"/>
          <w:szCs w:val="28"/>
        </w:rPr>
        <w:t>Освіта:</w:t>
      </w:r>
    </w:p>
    <w:p w:rsidR="00B145BA" w:rsidRDefault="008A106E" w:rsidP="00434DE6">
      <w:pPr>
        <w:tabs>
          <w:tab w:val="left" w:pos="540"/>
          <w:tab w:val="num" w:pos="1800"/>
          <w:tab w:val="num" w:pos="2730"/>
        </w:tabs>
        <w:ind w:right="141"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 w:rsidR="00726128">
        <w:rPr>
          <w:rFonts w:ascii="TimesNewRomanPSMT" w:hAnsi="TimesNewRomanPSMT" w:cs="TimesNewRomanPSMT"/>
          <w:sz w:val="28"/>
          <w:szCs w:val="28"/>
        </w:rPr>
        <w:t xml:space="preserve">збільшено до 552 (+12) кількість груп </w:t>
      </w:r>
      <w:r w:rsidR="00B145BA">
        <w:rPr>
          <w:rFonts w:ascii="TimesNewRomanPSMT" w:hAnsi="TimesNewRomanPSMT" w:cs="TimesNewRomanPSMT"/>
          <w:sz w:val="28"/>
          <w:szCs w:val="28"/>
        </w:rPr>
        <w:t>у закладах дошкільної освіти міста;</w:t>
      </w:r>
    </w:p>
    <w:p w:rsidR="00694C1E" w:rsidRDefault="00B145BA" w:rsidP="00434DE6">
      <w:pPr>
        <w:tabs>
          <w:tab w:val="left" w:pos="540"/>
          <w:tab w:val="num" w:pos="1800"/>
          <w:tab w:val="num" w:pos="2730"/>
        </w:tabs>
        <w:ind w:right="141"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 w:rsidR="00B2415F">
        <w:rPr>
          <w:rFonts w:ascii="TimesNewRomanPSMT" w:hAnsi="TimesNewRomanPSMT" w:cs="TimesNewRomanPSMT"/>
          <w:sz w:val="28"/>
          <w:szCs w:val="28"/>
        </w:rPr>
        <w:t xml:space="preserve">змінено тип і назву Чернігівського дошкільного навчального закладу </w:t>
      </w:r>
      <w:r w:rsidR="008A106E">
        <w:rPr>
          <w:rFonts w:ascii="TimesNewRomanPSMT" w:hAnsi="TimesNewRomanPSMT" w:cs="TimesNewRomanPSMT"/>
          <w:sz w:val="28"/>
          <w:szCs w:val="28"/>
        </w:rPr>
        <w:t xml:space="preserve">     </w:t>
      </w:r>
      <w:r w:rsidR="00B2415F">
        <w:rPr>
          <w:rFonts w:ascii="TimesNewRomanPSMT" w:hAnsi="TimesNewRomanPSMT" w:cs="TimesNewRomanPSMT"/>
          <w:sz w:val="28"/>
          <w:szCs w:val="28"/>
        </w:rPr>
        <w:t>№ 23 для дітей з вадами зору компенсуючого типу на комунальний заклад «Заклад дошкільної освіти № 23 Чернігівської міської ради» комбінованого типу</w:t>
      </w:r>
      <w:r w:rsidR="00694C1E">
        <w:rPr>
          <w:rFonts w:ascii="TimesNewRomanPSMT" w:hAnsi="TimesNewRomanPSMT" w:cs="TimesNewRomanPSMT"/>
          <w:sz w:val="28"/>
          <w:szCs w:val="28"/>
        </w:rPr>
        <w:t>;</w:t>
      </w:r>
      <w:r w:rsidR="00B2415F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B2415F" w:rsidRDefault="00694C1E" w:rsidP="00434DE6">
      <w:pPr>
        <w:tabs>
          <w:tab w:val="left" w:pos="540"/>
          <w:tab w:val="num" w:pos="1800"/>
          <w:tab w:val="num" w:pos="2730"/>
        </w:tabs>
        <w:ind w:right="141"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 w:rsidR="00D354B1">
        <w:rPr>
          <w:rFonts w:ascii="TimesNewRomanPSMT" w:hAnsi="TimesNewRomanPSMT" w:cs="TimesNewRomanPSMT"/>
          <w:sz w:val="28"/>
          <w:szCs w:val="28"/>
        </w:rPr>
        <w:t>реорганізовано</w:t>
      </w:r>
      <w:r w:rsidR="00B2415F">
        <w:rPr>
          <w:rFonts w:ascii="TimesNewRomanPSMT" w:hAnsi="TimesNewRomanPSMT" w:cs="TimesNewRomanPSMT"/>
          <w:sz w:val="28"/>
          <w:szCs w:val="28"/>
        </w:rPr>
        <w:t xml:space="preserve"> </w:t>
      </w:r>
      <w:r w:rsidR="00B145BA">
        <w:rPr>
          <w:rFonts w:ascii="TimesNewRomanPSMT" w:hAnsi="TimesNewRomanPSMT" w:cs="TimesNewRomanPSMT"/>
          <w:sz w:val="28"/>
          <w:szCs w:val="28"/>
        </w:rPr>
        <w:t xml:space="preserve">навчальні заклади </w:t>
      </w:r>
      <w:r w:rsidR="00B2415F">
        <w:rPr>
          <w:rFonts w:ascii="TimesNewRomanPSMT" w:hAnsi="TimesNewRomanPSMT" w:cs="TimesNewRomanPSMT"/>
          <w:sz w:val="28"/>
          <w:szCs w:val="28"/>
        </w:rPr>
        <w:t>через приєднання:</w:t>
      </w:r>
    </w:p>
    <w:p w:rsidR="00B2415F" w:rsidRPr="00694C1E" w:rsidRDefault="00B2415F" w:rsidP="00434DE6">
      <w:pPr>
        <w:pStyle w:val="af8"/>
        <w:numPr>
          <w:ilvl w:val="1"/>
          <w:numId w:val="7"/>
        </w:numPr>
        <w:tabs>
          <w:tab w:val="left" w:pos="540"/>
          <w:tab w:val="num" w:pos="1800"/>
          <w:tab w:val="num" w:pos="2730"/>
        </w:tabs>
        <w:spacing w:after="0" w:line="240" w:lineRule="auto"/>
        <w:ind w:left="0" w:right="141" w:firstLine="709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694C1E">
        <w:rPr>
          <w:rFonts w:ascii="TimesNewRomanPSMT" w:hAnsi="TimesNewRomanPSMT" w:cs="TimesNewRomanPSMT"/>
          <w:sz w:val="28"/>
          <w:szCs w:val="28"/>
          <w:lang w:val="uk-UA"/>
        </w:rPr>
        <w:t>комунальн</w:t>
      </w:r>
      <w:r w:rsidR="00D354B1">
        <w:rPr>
          <w:rFonts w:ascii="TimesNewRomanPSMT" w:hAnsi="TimesNewRomanPSMT" w:cs="TimesNewRomanPSMT"/>
          <w:sz w:val="28"/>
          <w:szCs w:val="28"/>
          <w:lang w:val="uk-UA"/>
        </w:rPr>
        <w:t>ого закладу</w:t>
      </w:r>
      <w:r w:rsidRPr="00694C1E">
        <w:rPr>
          <w:rFonts w:ascii="TimesNewRomanPSMT" w:hAnsi="TimesNewRomanPSMT" w:cs="TimesNewRomanPSMT"/>
          <w:sz w:val="28"/>
          <w:szCs w:val="28"/>
          <w:lang w:val="uk-UA"/>
        </w:rPr>
        <w:t xml:space="preserve"> «Чернігівська вечірня (змінна) загальноосвітня школа ІІ-ІІІ ступенів № 1</w:t>
      </w:r>
      <w:r w:rsidR="00694C1E" w:rsidRPr="00694C1E">
        <w:rPr>
          <w:rFonts w:ascii="TimesNewRomanPSMT" w:hAnsi="TimesNewRomanPSMT" w:cs="TimesNewRomanPSMT"/>
          <w:sz w:val="28"/>
          <w:szCs w:val="28"/>
          <w:lang w:val="uk-UA"/>
        </w:rPr>
        <w:t>»</w:t>
      </w:r>
      <w:r w:rsidRPr="00694C1E">
        <w:rPr>
          <w:rFonts w:ascii="TimesNewRomanPSMT" w:hAnsi="TimesNewRomanPSMT" w:cs="TimesNewRomanPSMT"/>
          <w:sz w:val="28"/>
          <w:szCs w:val="28"/>
          <w:lang w:val="uk-UA"/>
        </w:rPr>
        <w:t xml:space="preserve"> Чернігівської міської ради </w:t>
      </w:r>
      <w:r w:rsidR="00D354B1">
        <w:rPr>
          <w:rFonts w:ascii="TimesNewRomanPSMT" w:hAnsi="TimesNewRomanPSMT" w:cs="TimesNewRomanPSMT"/>
          <w:sz w:val="28"/>
          <w:szCs w:val="28"/>
          <w:lang w:val="uk-UA"/>
        </w:rPr>
        <w:t>до</w:t>
      </w:r>
      <w:r w:rsidRPr="00694C1E">
        <w:rPr>
          <w:rFonts w:ascii="TimesNewRomanPSMT" w:hAnsi="TimesNewRomanPSMT" w:cs="TimesNewRomanPSMT"/>
          <w:sz w:val="28"/>
          <w:szCs w:val="28"/>
          <w:lang w:val="uk-UA"/>
        </w:rPr>
        <w:t xml:space="preserve"> Чернігівськ</w:t>
      </w:r>
      <w:r w:rsidR="00D354B1">
        <w:rPr>
          <w:rFonts w:ascii="TimesNewRomanPSMT" w:hAnsi="TimesNewRomanPSMT" w:cs="TimesNewRomanPSMT"/>
          <w:sz w:val="28"/>
          <w:szCs w:val="28"/>
          <w:lang w:val="uk-UA"/>
        </w:rPr>
        <w:t>ої загальноосвітньої</w:t>
      </w:r>
      <w:r w:rsidRPr="00694C1E">
        <w:rPr>
          <w:rFonts w:ascii="TimesNewRomanPSMT" w:hAnsi="TimesNewRomanPSMT" w:cs="TimesNewRomanPSMT"/>
          <w:sz w:val="28"/>
          <w:szCs w:val="28"/>
          <w:lang w:val="uk-UA"/>
        </w:rPr>
        <w:t xml:space="preserve"> школ</w:t>
      </w:r>
      <w:r w:rsidR="00D354B1">
        <w:rPr>
          <w:rFonts w:ascii="TimesNewRomanPSMT" w:hAnsi="TimesNewRomanPSMT" w:cs="TimesNewRomanPSMT"/>
          <w:sz w:val="28"/>
          <w:szCs w:val="28"/>
          <w:lang w:val="uk-UA"/>
        </w:rPr>
        <w:t>и</w:t>
      </w:r>
      <w:r w:rsidRPr="00694C1E">
        <w:rPr>
          <w:rFonts w:ascii="TimesNewRomanPSMT" w:hAnsi="TimesNewRomanPSMT" w:cs="TimesNewRomanPSMT"/>
          <w:sz w:val="28"/>
          <w:szCs w:val="28"/>
          <w:lang w:val="uk-UA"/>
        </w:rPr>
        <w:t xml:space="preserve"> І-ІІІ ступенів №</w:t>
      </w:r>
      <w:r w:rsidR="00694C1E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694C1E">
        <w:rPr>
          <w:rFonts w:ascii="TimesNewRomanPSMT" w:hAnsi="TimesNewRomanPSMT" w:cs="TimesNewRomanPSMT"/>
          <w:sz w:val="28"/>
          <w:szCs w:val="28"/>
          <w:lang w:val="uk-UA"/>
        </w:rPr>
        <w:t>13 Чернігівської міської ради;</w:t>
      </w:r>
    </w:p>
    <w:p w:rsidR="00B2415F" w:rsidRPr="00694C1E" w:rsidRDefault="00B2415F" w:rsidP="00434DE6">
      <w:pPr>
        <w:pStyle w:val="af8"/>
        <w:numPr>
          <w:ilvl w:val="1"/>
          <w:numId w:val="7"/>
        </w:numPr>
        <w:tabs>
          <w:tab w:val="left" w:pos="540"/>
          <w:tab w:val="num" w:pos="1800"/>
          <w:tab w:val="num" w:pos="2730"/>
        </w:tabs>
        <w:spacing w:after="0" w:line="240" w:lineRule="auto"/>
        <w:ind w:left="0" w:right="141" w:firstLine="709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694C1E">
        <w:rPr>
          <w:rFonts w:ascii="TimesNewRomanPSMT" w:hAnsi="TimesNewRomanPSMT" w:cs="TimesNewRomanPSMT"/>
          <w:sz w:val="28"/>
          <w:szCs w:val="28"/>
          <w:lang w:val="uk-UA"/>
        </w:rPr>
        <w:t>Чернігівськ</w:t>
      </w:r>
      <w:r w:rsidR="00D354B1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Pr="00694C1E">
        <w:rPr>
          <w:rFonts w:ascii="TimesNewRomanPSMT" w:hAnsi="TimesNewRomanPSMT" w:cs="TimesNewRomanPSMT"/>
          <w:sz w:val="28"/>
          <w:szCs w:val="28"/>
          <w:lang w:val="uk-UA"/>
        </w:rPr>
        <w:t xml:space="preserve"> загальноосвітн</w:t>
      </w:r>
      <w:r w:rsidR="00D354B1">
        <w:rPr>
          <w:rFonts w:ascii="TimesNewRomanPSMT" w:hAnsi="TimesNewRomanPSMT" w:cs="TimesNewRomanPSMT"/>
          <w:sz w:val="28"/>
          <w:szCs w:val="28"/>
          <w:lang w:val="uk-UA"/>
        </w:rPr>
        <w:t>ьої</w:t>
      </w:r>
      <w:r w:rsidRPr="00694C1E">
        <w:rPr>
          <w:rFonts w:ascii="TimesNewRomanPSMT" w:hAnsi="TimesNewRomanPSMT" w:cs="TimesNewRomanPSMT"/>
          <w:sz w:val="28"/>
          <w:szCs w:val="28"/>
          <w:lang w:val="uk-UA"/>
        </w:rPr>
        <w:t xml:space="preserve"> школ</w:t>
      </w:r>
      <w:r w:rsidR="00D354B1">
        <w:rPr>
          <w:rFonts w:ascii="TimesNewRomanPSMT" w:hAnsi="TimesNewRomanPSMT" w:cs="TimesNewRomanPSMT"/>
          <w:sz w:val="28"/>
          <w:szCs w:val="28"/>
          <w:lang w:val="uk-UA"/>
        </w:rPr>
        <w:t>и</w:t>
      </w:r>
      <w:r w:rsidRPr="00694C1E">
        <w:rPr>
          <w:rFonts w:ascii="TimesNewRomanPSMT" w:hAnsi="TimesNewRomanPSMT" w:cs="TimesNewRomanPSMT"/>
          <w:sz w:val="28"/>
          <w:szCs w:val="28"/>
          <w:lang w:val="uk-UA"/>
        </w:rPr>
        <w:t xml:space="preserve"> І -</w:t>
      </w:r>
      <w:r w:rsidR="00694C1E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694C1E">
        <w:rPr>
          <w:rFonts w:ascii="TimesNewRomanPSMT" w:hAnsi="TimesNewRomanPSMT" w:cs="TimesNewRomanPSMT"/>
          <w:sz w:val="28"/>
          <w:szCs w:val="28"/>
          <w:lang w:val="uk-UA"/>
        </w:rPr>
        <w:t xml:space="preserve">ІІІ ступенів </w:t>
      </w:r>
      <w:r w:rsidR="00D354B1">
        <w:rPr>
          <w:rFonts w:ascii="TimesNewRomanPSMT" w:hAnsi="TimesNewRomanPSMT" w:cs="TimesNewRomanPSMT"/>
          <w:sz w:val="28"/>
          <w:szCs w:val="28"/>
          <w:lang w:val="uk-UA"/>
        </w:rPr>
        <w:t xml:space="preserve">     </w:t>
      </w:r>
      <w:r w:rsidRPr="00694C1E">
        <w:rPr>
          <w:rFonts w:ascii="TimesNewRomanPSMT" w:hAnsi="TimesNewRomanPSMT" w:cs="TimesNewRomanPSMT"/>
          <w:sz w:val="28"/>
          <w:szCs w:val="28"/>
          <w:lang w:val="uk-UA"/>
        </w:rPr>
        <w:t xml:space="preserve">№ 10 Чернігівської міської ради до Чернігівської загальноосвітньої школи </w:t>
      </w:r>
      <w:r w:rsidR="00514FD5">
        <w:rPr>
          <w:rFonts w:ascii="TimesNewRomanPSMT" w:hAnsi="TimesNewRomanPSMT" w:cs="TimesNewRomanPSMT"/>
          <w:sz w:val="28"/>
          <w:szCs w:val="28"/>
          <w:lang w:val="uk-UA"/>
        </w:rPr>
        <w:t xml:space="preserve">                   </w:t>
      </w:r>
      <w:r w:rsidRPr="00694C1E">
        <w:rPr>
          <w:rFonts w:ascii="TimesNewRomanPSMT" w:hAnsi="TimesNewRomanPSMT" w:cs="TimesNewRomanPSMT"/>
          <w:sz w:val="28"/>
          <w:szCs w:val="28"/>
          <w:lang w:val="uk-UA"/>
        </w:rPr>
        <w:t>І-ІІІ ступенів № 6 Чернігівської міської ради;</w:t>
      </w:r>
    </w:p>
    <w:p w:rsidR="00B2415F" w:rsidRPr="008114BA" w:rsidRDefault="00B2415F" w:rsidP="00434DE6">
      <w:pPr>
        <w:pStyle w:val="af8"/>
        <w:numPr>
          <w:ilvl w:val="1"/>
          <w:numId w:val="7"/>
        </w:numPr>
        <w:tabs>
          <w:tab w:val="left" w:pos="540"/>
          <w:tab w:val="num" w:pos="1800"/>
          <w:tab w:val="num" w:pos="2730"/>
        </w:tabs>
        <w:spacing w:after="0" w:line="240" w:lineRule="auto"/>
        <w:ind w:left="0" w:right="141" w:firstLine="709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694C1E">
        <w:rPr>
          <w:rFonts w:ascii="TimesNewRomanPSMT" w:hAnsi="TimesNewRomanPSMT" w:cs="TimesNewRomanPSMT"/>
          <w:sz w:val="28"/>
          <w:szCs w:val="28"/>
          <w:lang w:val="uk-UA"/>
        </w:rPr>
        <w:t>Чернігівської загальноосвітньої школи І-ІІ ступенів № 23 Чернігівської міської ради до Навчально-виховного комплексу «Загальноосвітня школа І-ІІІ ступенів</w:t>
      </w:r>
      <w:r w:rsidR="00B9329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936FF2">
        <w:rPr>
          <w:rFonts w:ascii="TimesNewRomanPSMT" w:hAnsi="TimesNewRomanPSMT" w:cs="TimesNewRomanPSMT"/>
          <w:sz w:val="28"/>
          <w:szCs w:val="28"/>
          <w:lang w:val="uk-UA"/>
        </w:rPr>
        <w:t>–</w:t>
      </w:r>
      <w:r w:rsidR="00B9329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694C1E">
        <w:rPr>
          <w:rFonts w:ascii="TimesNewRomanPSMT" w:hAnsi="TimesNewRomanPSMT" w:cs="TimesNewRomanPSMT"/>
          <w:sz w:val="28"/>
          <w:szCs w:val="28"/>
          <w:lang w:val="uk-UA"/>
        </w:rPr>
        <w:t>інформаційно-технологічний ліцей № 16» Чернігівської міської ради</w:t>
      </w:r>
      <w:r w:rsidR="003213CF">
        <w:rPr>
          <w:rFonts w:ascii="TimesNewRomanPSMT" w:hAnsi="TimesNewRomanPSMT" w:cs="TimesNewRomanPSMT"/>
          <w:sz w:val="28"/>
          <w:szCs w:val="28"/>
          <w:lang w:val="uk-UA"/>
        </w:rPr>
        <w:t>;</w:t>
      </w:r>
    </w:p>
    <w:p w:rsidR="00B2415F" w:rsidRPr="008114BA" w:rsidRDefault="008114BA" w:rsidP="00434DE6">
      <w:pPr>
        <w:tabs>
          <w:tab w:val="left" w:pos="540"/>
          <w:tab w:val="num" w:pos="1800"/>
          <w:tab w:val="num" w:pos="2730"/>
        </w:tabs>
        <w:ind w:right="141"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114BA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станом на</w:t>
      </w:r>
      <w:r w:rsidR="00B2415F" w:rsidRPr="008114BA">
        <w:rPr>
          <w:rFonts w:ascii="TimesNewRomanPSMT" w:hAnsi="TimesNewRomanPSMT" w:cs="TimesNewRomanPSMT"/>
          <w:sz w:val="28"/>
          <w:szCs w:val="28"/>
        </w:rPr>
        <w:t xml:space="preserve"> 01</w:t>
      </w:r>
      <w:r w:rsidR="00A0034F">
        <w:rPr>
          <w:rFonts w:ascii="TimesNewRomanPSMT" w:hAnsi="TimesNewRomanPSMT" w:cs="TimesNewRomanPSMT"/>
          <w:sz w:val="28"/>
          <w:szCs w:val="28"/>
        </w:rPr>
        <w:t>.09.</w:t>
      </w:r>
      <w:r w:rsidR="00B2415F" w:rsidRPr="008114BA">
        <w:rPr>
          <w:rFonts w:ascii="TimesNewRomanPSMT" w:hAnsi="TimesNewRomanPSMT" w:cs="TimesNewRomanPSMT"/>
          <w:sz w:val="28"/>
          <w:szCs w:val="28"/>
        </w:rPr>
        <w:t xml:space="preserve">2020 сформовано 97 перших класів, </w:t>
      </w:r>
      <w:r w:rsidR="00901AD4">
        <w:rPr>
          <w:rFonts w:ascii="TimesNewRomanPSMT" w:hAnsi="TimesNewRomanPSMT" w:cs="TimesNewRomanPSMT"/>
          <w:sz w:val="28"/>
          <w:szCs w:val="28"/>
        </w:rPr>
        <w:t xml:space="preserve">у яких навчається </w:t>
      </w:r>
      <w:r w:rsidR="00B2415F" w:rsidRPr="008114BA">
        <w:rPr>
          <w:rFonts w:ascii="TimesNewRomanPSMT" w:hAnsi="TimesNewRomanPSMT" w:cs="TimesNewRomanPSMT"/>
          <w:sz w:val="28"/>
          <w:szCs w:val="28"/>
        </w:rPr>
        <w:t>близько 2900 дітей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B2415F" w:rsidRDefault="008114BA" w:rsidP="00434DE6">
      <w:pPr>
        <w:tabs>
          <w:tab w:val="left" w:pos="540"/>
          <w:tab w:val="num" w:pos="1800"/>
          <w:tab w:val="num" w:pos="2730"/>
        </w:tabs>
        <w:ind w:right="141"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</w:t>
      </w:r>
      <w:r w:rsidR="00B2415F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</w:t>
      </w:r>
      <w:r w:rsidR="00B2415F">
        <w:rPr>
          <w:rFonts w:ascii="TimesNewRomanPSMT" w:hAnsi="TimesNewRomanPSMT" w:cs="TimesNewRomanPSMT"/>
          <w:sz w:val="28"/>
          <w:szCs w:val="28"/>
        </w:rPr>
        <w:t xml:space="preserve"> 2020 році 46 учнів закладів загальної середньої освіти міста, які стали переможцями інтелектуальних змагань, щомісячно отримують стипендії Чернігівської міської ради у розмірі 500 та 300 грн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B2415F" w:rsidRDefault="008114BA" w:rsidP="00434DE6">
      <w:pPr>
        <w:tabs>
          <w:tab w:val="left" w:pos="540"/>
          <w:tab w:val="num" w:pos="1800"/>
          <w:tab w:val="num" w:pos="2730"/>
        </w:tabs>
        <w:ind w:right="141"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проводяться </w:t>
      </w:r>
      <w:r w:rsidR="00B2415F">
        <w:rPr>
          <w:rFonts w:ascii="TimesNewRomanPSMT" w:hAnsi="TimesNewRomanPSMT" w:cs="TimesNewRomanPSMT"/>
          <w:sz w:val="28"/>
          <w:szCs w:val="28"/>
        </w:rPr>
        <w:t>доплат</w:t>
      </w:r>
      <w:r>
        <w:rPr>
          <w:rFonts w:ascii="TimesNewRomanPSMT" w:hAnsi="TimesNewRomanPSMT" w:cs="TimesNewRomanPSMT"/>
          <w:sz w:val="28"/>
          <w:szCs w:val="28"/>
        </w:rPr>
        <w:t>и</w:t>
      </w:r>
      <w:r w:rsidR="00B2415F">
        <w:rPr>
          <w:rFonts w:ascii="TimesNewRomanPSMT" w:hAnsi="TimesNewRomanPSMT" w:cs="TimesNewRomanPSMT"/>
          <w:sz w:val="28"/>
          <w:szCs w:val="28"/>
        </w:rPr>
        <w:t xml:space="preserve"> в розмірі 30</w:t>
      </w:r>
      <w:r w:rsidR="000667EF">
        <w:rPr>
          <w:rFonts w:ascii="TimesNewRomanPSMT" w:hAnsi="TimesNewRomanPSMT" w:cs="TimesNewRomanPSMT"/>
          <w:sz w:val="28"/>
          <w:szCs w:val="28"/>
        </w:rPr>
        <w:t xml:space="preserve"> </w:t>
      </w:r>
      <w:r w:rsidR="00B2415F">
        <w:rPr>
          <w:rFonts w:ascii="TimesNewRomanPSMT" w:hAnsi="TimesNewRomanPSMT" w:cs="TimesNewRomanPSMT"/>
          <w:sz w:val="28"/>
          <w:szCs w:val="28"/>
        </w:rPr>
        <w:t>% посадового окладу педагогам, які підготували призерів ІV етапу Всеукраїнських олімпіад з базових навчальних предметів, та в розмірі 10</w:t>
      </w:r>
      <w:r w:rsidR="000667EF">
        <w:rPr>
          <w:rFonts w:ascii="TimesNewRomanPSMT" w:hAnsi="TimesNewRomanPSMT" w:cs="TimesNewRomanPSMT"/>
          <w:sz w:val="28"/>
          <w:szCs w:val="28"/>
        </w:rPr>
        <w:t xml:space="preserve"> </w:t>
      </w:r>
      <w:r w:rsidR="00B2415F">
        <w:rPr>
          <w:rFonts w:ascii="TimesNewRomanPSMT" w:hAnsi="TimesNewRomanPSMT" w:cs="TimesNewRomanPSMT"/>
          <w:sz w:val="28"/>
          <w:szCs w:val="28"/>
        </w:rPr>
        <w:t xml:space="preserve">% </w:t>
      </w:r>
      <w:r w:rsidR="00EB6859">
        <w:rPr>
          <w:rFonts w:ascii="TimesNewRomanPSMT" w:hAnsi="TimesNewRomanPSMT" w:cs="TimesNewRomanPSMT"/>
          <w:sz w:val="28"/>
          <w:szCs w:val="28"/>
        </w:rPr>
        <w:t>–</w:t>
      </w:r>
      <w:r w:rsidR="00B2415F">
        <w:rPr>
          <w:rFonts w:ascii="TimesNewRomanPSMT" w:hAnsi="TimesNewRomanPSMT" w:cs="TimesNewRomanPSMT"/>
          <w:sz w:val="28"/>
          <w:szCs w:val="28"/>
        </w:rPr>
        <w:t xml:space="preserve"> вчителям, які підготували переможців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B2415F">
        <w:rPr>
          <w:rFonts w:ascii="TimesNewRomanPSMT" w:hAnsi="TimesNewRomanPSMT" w:cs="TimesNewRomanPSMT"/>
          <w:sz w:val="28"/>
          <w:szCs w:val="28"/>
        </w:rPr>
        <w:t>Всеукраїнських олімпіад з базових навчальних предметів, конкурсу-захисту науково-дослідницьких робіт учнів-членів Малої академії наук України, призерів змагань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B2415F" w:rsidRDefault="00312F92" w:rsidP="00434DE6">
      <w:pPr>
        <w:tabs>
          <w:tab w:val="left" w:pos="540"/>
          <w:tab w:val="num" w:pos="1800"/>
          <w:tab w:val="num" w:pos="2730"/>
        </w:tabs>
        <w:ind w:right="141"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з</w:t>
      </w:r>
      <w:r w:rsidR="00B2415F">
        <w:rPr>
          <w:rFonts w:ascii="TimesNewRomanPSMT" w:hAnsi="TimesNewRomanPSMT" w:cs="TimesNewRomanPSMT"/>
          <w:sz w:val="28"/>
          <w:szCs w:val="28"/>
        </w:rPr>
        <w:t>а рахунок використання субвенції з державного бюджету місцевим</w:t>
      </w:r>
      <w:r w:rsidR="008A106E">
        <w:rPr>
          <w:rFonts w:ascii="TimesNewRomanPSMT" w:hAnsi="TimesNewRomanPSMT" w:cs="TimesNewRomanPSMT"/>
          <w:sz w:val="28"/>
          <w:szCs w:val="28"/>
        </w:rPr>
        <w:t xml:space="preserve"> </w:t>
      </w:r>
      <w:r w:rsidR="00B2415F">
        <w:rPr>
          <w:rFonts w:ascii="TimesNewRomanPSMT" w:hAnsi="TimesNewRomanPSMT" w:cs="TimesNewRomanPSMT"/>
          <w:sz w:val="28"/>
          <w:szCs w:val="28"/>
        </w:rPr>
        <w:t>бюджетам на надання державної підтримки особам з особливими освітніми</w:t>
      </w:r>
      <w:r w:rsidR="008A106E">
        <w:rPr>
          <w:rFonts w:ascii="TimesNewRomanPSMT" w:hAnsi="TimesNewRomanPSMT" w:cs="TimesNewRomanPSMT"/>
          <w:sz w:val="28"/>
          <w:szCs w:val="28"/>
        </w:rPr>
        <w:t xml:space="preserve"> </w:t>
      </w:r>
      <w:r w:rsidR="00B2415F">
        <w:rPr>
          <w:rFonts w:ascii="TimesNewRomanPSMT" w:hAnsi="TimesNewRomanPSMT" w:cs="TimesNewRomanPSMT"/>
          <w:sz w:val="28"/>
          <w:szCs w:val="28"/>
        </w:rPr>
        <w:t>потребами, придбано спеціальні меблі, реабілітаційне обладнання,</w:t>
      </w:r>
      <w:r w:rsidR="008A106E">
        <w:rPr>
          <w:rFonts w:ascii="TimesNewRomanPSMT" w:hAnsi="TimesNewRomanPSMT" w:cs="TimesNewRomanPSMT"/>
          <w:sz w:val="28"/>
          <w:szCs w:val="28"/>
        </w:rPr>
        <w:t xml:space="preserve"> </w:t>
      </w:r>
      <w:r w:rsidR="00B2415F">
        <w:rPr>
          <w:rFonts w:ascii="TimesNewRomanPSMT" w:hAnsi="TimesNewRomanPSMT" w:cs="TimesNewRomanPSMT"/>
          <w:sz w:val="28"/>
          <w:szCs w:val="28"/>
        </w:rPr>
        <w:t>комп’ютерну техніку та спортивний інвентар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840034" w:rsidRDefault="00840034" w:rsidP="00434DE6">
      <w:pPr>
        <w:tabs>
          <w:tab w:val="left" w:pos="540"/>
          <w:tab w:val="num" w:pos="1800"/>
          <w:tab w:val="num" w:pos="2730"/>
        </w:tabs>
        <w:ind w:right="141"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 w:rsidR="00B145BA">
        <w:rPr>
          <w:rFonts w:ascii="TimesNewRomanPSMT" w:hAnsi="TimesNewRomanPSMT" w:cs="TimesNewRomanPSMT"/>
          <w:sz w:val="28"/>
          <w:szCs w:val="28"/>
        </w:rPr>
        <w:t xml:space="preserve">для </w:t>
      </w:r>
      <w:r w:rsidR="00B145BA" w:rsidRPr="00840034">
        <w:rPr>
          <w:rFonts w:ascii="TimesNewRomanPSMT" w:hAnsi="TimesNewRomanPSMT" w:cs="TimesNewRomanPSMT"/>
          <w:sz w:val="28"/>
          <w:szCs w:val="28"/>
        </w:rPr>
        <w:t xml:space="preserve">закладів загальної середньої освіти </w:t>
      </w:r>
      <w:r w:rsidRPr="00840034">
        <w:rPr>
          <w:rFonts w:ascii="TimesNewRomanPSMT" w:hAnsi="TimesNewRomanPSMT" w:cs="TimesNewRomanPSMT"/>
          <w:sz w:val="28"/>
          <w:szCs w:val="28"/>
        </w:rPr>
        <w:t xml:space="preserve">придбано 32 мультимедійних комплекси </w:t>
      </w:r>
      <w:r w:rsidR="00726128">
        <w:rPr>
          <w:rFonts w:ascii="TimesNewRomanPSMT" w:hAnsi="TimesNewRomanPSMT" w:cs="TimesNewRomanPSMT"/>
          <w:sz w:val="28"/>
          <w:szCs w:val="28"/>
        </w:rPr>
        <w:t>«</w:t>
      </w:r>
      <w:proofErr w:type="spellStart"/>
      <w:r w:rsidRPr="00840034">
        <w:rPr>
          <w:rFonts w:ascii="TimesNewRomanPSMT" w:hAnsi="TimesNewRomanPSMT" w:cs="TimesNewRomanPSMT"/>
          <w:sz w:val="28"/>
          <w:szCs w:val="28"/>
        </w:rPr>
        <w:t>ноутбук+</w:t>
      </w:r>
      <w:r w:rsidR="00952C29">
        <w:rPr>
          <w:rFonts w:ascii="TimesNewRomanPSMT" w:hAnsi="TimesNewRomanPSMT" w:cs="TimesNewRomanPSMT"/>
          <w:sz w:val="28"/>
          <w:szCs w:val="28"/>
        </w:rPr>
        <w:t>проєкт</w:t>
      </w:r>
      <w:r w:rsidRPr="00840034">
        <w:rPr>
          <w:rFonts w:ascii="TimesNewRomanPSMT" w:hAnsi="TimesNewRomanPSMT" w:cs="TimesNewRomanPSMT"/>
          <w:sz w:val="28"/>
          <w:szCs w:val="28"/>
        </w:rPr>
        <w:t>ор+інтерактивна</w:t>
      </w:r>
      <w:proofErr w:type="spellEnd"/>
      <w:r w:rsidRPr="00840034">
        <w:rPr>
          <w:rFonts w:ascii="TimesNewRomanPSMT" w:hAnsi="TimesNewRomanPSMT" w:cs="TimesNewRomanPSMT"/>
          <w:sz w:val="28"/>
          <w:szCs w:val="28"/>
        </w:rPr>
        <w:t xml:space="preserve"> дошка</w:t>
      </w:r>
      <w:r w:rsidR="00726128">
        <w:rPr>
          <w:rFonts w:ascii="TimesNewRomanPSMT" w:hAnsi="TimesNewRomanPSMT" w:cs="TimesNewRomanPSMT"/>
          <w:sz w:val="28"/>
          <w:szCs w:val="28"/>
        </w:rPr>
        <w:t>»</w:t>
      </w:r>
      <w:r w:rsidRPr="00840034">
        <w:rPr>
          <w:rFonts w:ascii="TimesNewRomanPSMT" w:hAnsi="TimesNewRomanPSMT" w:cs="TimesNewRomanPSMT"/>
          <w:sz w:val="28"/>
          <w:szCs w:val="28"/>
        </w:rPr>
        <w:t xml:space="preserve">, кухонне обладнання для харчоблоків, </w:t>
      </w:r>
      <w:r w:rsidRPr="00C368B1">
        <w:rPr>
          <w:sz w:val="28"/>
          <w:szCs w:val="28"/>
        </w:rPr>
        <w:t>комп'ютерн</w:t>
      </w:r>
      <w:r>
        <w:rPr>
          <w:sz w:val="28"/>
          <w:szCs w:val="28"/>
        </w:rPr>
        <w:t>е</w:t>
      </w:r>
      <w:r w:rsidRPr="00C368B1">
        <w:rPr>
          <w:sz w:val="28"/>
          <w:szCs w:val="28"/>
        </w:rPr>
        <w:t xml:space="preserve"> обладнання, засоб</w:t>
      </w:r>
      <w:r>
        <w:rPr>
          <w:sz w:val="28"/>
          <w:szCs w:val="28"/>
        </w:rPr>
        <w:t>и</w:t>
      </w:r>
      <w:r w:rsidRPr="00C368B1">
        <w:rPr>
          <w:sz w:val="28"/>
          <w:szCs w:val="28"/>
        </w:rPr>
        <w:t xml:space="preserve"> навчання та обладнання для початкових класів нової української школи</w:t>
      </w:r>
      <w:r>
        <w:rPr>
          <w:sz w:val="28"/>
          <w:szCs w:val="28"/>
        </w:rPr>
        <w:t>;</w:t>
      </w:r>
    </w:p>
    <w:p w:rsidR="00CC1E0E" w:rsidRPr="003D24DF" w:rsidRDefault="00312F92" w:rsidP="00434DE6">
      <w:pPr>
        <w:tabs>
          <w:tab w:val="left" w:pos="540"/>
          <w:tab w:val="num" w:pos="1800"/>
          <w:tab w:val="num" w:pos="2730"/>
        </w:tabs>
        <w:ind w:right="141" w:firstLine="709"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 w:rsidR="00CC1E0E">
        <w:rPr>
          <w:sz w:val="28"/>
          <w:szCs w:val="28"/>
        </w:rPr>
        <w:t xml:space="preserve">з метою обладнання освітніх закладів протипожежним інвентарем </w:t>
      </w:r>
      <w:r w:rsidR="00CC1E0E" w:rsidRPr="00F30290">
        <w:rPr>
          <w:sz w:val="28"/>
          <w:szCs w:val="28"/>
        </w:rPr>
        <w:t>для закладів загальної середньої освіти міста придбано двері протипожежні, люки, світильники, розетки, вимикачі</w:t>
      </w:r>
      <w:r w:rsidR="00CC1E0E">
        <w:rPr>
          <w:sz w:val="28"/>
          <w:szCs w:val="28"/>
        </w:rPr>
        <w:t>;</w:t>
      </w:r>
    </w:p>
    <w:p w:rsidR="003F3ECB" w:rsidRDefault="00CC1E0E" w:rsidP="00434DE6">
      <w:pPr>
        <w:shd w:val="clear" w:color="auto" w:fill="FFFFFF"/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</w:t>
      </w:r>
      <w:r w:rsidRPr="00DD3A87">
        <w:rPr>
          <w:sz w:val="28"/>
          <w:szCs w:val="28"/>
        </w:rPr>
        <w:t>авершен</w:t>
      </w:r>
      <w:r>
        <w:rPr>
          <w:sz w:val="28"/>
          <w:szCs w:val="28"/>
        </w:rPr>
        <w:t>о</w:t>
      </w:r>
      <w:r w:rsidR="005914A8">
        <w:rPr>
          <w:sz w:val="28"/>
          <w:szCs w:val="28"/>
        </w:rPr>
        <w:t xml:space="preserve"> </w:t>
      </w:r>
      <w:r w:rsidRPr="003F3ECB">
        <w:rPr>
          <w:sz w:val="28"/>
          <w:szCs w:val="28"/>
        </w:rPr>
        <w:t>технічне переоснащення (реконструкці</w:t>
      </w:r>
      <w:r w:rsidR="00FD43FA">
        <w:rPr>
          <w:sz w:val="28"/>
          <w:szCs w:val="28"/>
        </w:rPr>
        <w:t>ю</w:t>
      </w:r>
      <w:r w:rsidRPr="003F3ECB">
        <w:rPr>
          <w:sz w:val="28"/>
          <w:szCs w:val="28"/>
        </w:rPr>
        <w:t xml:space="preserve">) басейну </w:t>
      </w:r>
      <w:r w:rsidR="006C5D04">
        <w:rPr>
          <w:sz w:val="28"/>
          <w:szCs w:val="28"/>
        </w:rPr>
        <w:t>З</w:t>
      </w:r>
      <w:r w:rsidR="00CB59CA" w:rsidRPr="003F3ECB">
        <w:rPr>
          <w:sz w:val="28"/>
          <w:szCs w:val="28"/>
        </w:rPr>
        <w:t xml:space="preserve">ДО </w:t>
      </w:r>
      <w:r w:rsidRPr="003F3ECB">
        <w:rPr>
          <w:sz w:val="28"/>
          <w:szCs w:val="28"/>
        </w:rPr>
        <w:t>№ 77</w:t>
      </w:r>
      <w:r w:rsidR="003F3ECB">
        <w:rPr>
          <w:sz w:val="28"/>
          <w:szCs w:val="28"/>
        </w:rPr>
        <w:t>;</w:t>
      </w:r>
    </w:p>
    <w:p w:rsidR="00A31E1E" w:rsidRPr="005914A8" w:rsidRDefault="005914A8" w:rsidP="00434DE6">
      <w:pPr>
        <w:shd w:val="clear" w:color="auto" w:fill="FFFFFF"/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1E1E" w:rsidRPr="005914A8">
        <w:rPr>
          <w:sz w:val="28"/>
          <w:szCs w:val="28"/>
        </w:rPr>
        <w:t>капітальн</w:t>
      </w:r>
      <w:r>
        <w:rPr>
          <w:sz w:val="28"/>
          <w:szCs w:val="28"/>
        </w:rPr>
        <w:t>о</w:t>
      </w:r>
      <w:r w:rsidR="00A31E1E" w:rsidRPr="005914A8">
        <w:rPr>
          <w:sz w:val="28"/>
          <w:szCs w:val="28"/>
        </w:rPr>
        <w:t xml:space="preserve"> </w:t>
      </w:r>
      <w:r>
        <w:rPr>
          <w:sz w:val="28"/>
          <w:szCs w:val="28"/>
        </w:rPr>
        <w:t>відремонтовано</w:t>
      </w:r>
      <w:r w:rsidR="00A31E1E" w:rsidRPr="005914A8">
        <w:rPr>
          <w:sz w:val="28"/>
          <w:szCs w:val="28"/>
        </w:rPr>
        <w:t xml:space="preserve"> </w:t>
      </w:r>
      <w:r>
        <w:rPr>
          <w:sz w:val="28"/>
          <w:szCs w:val="28"/>
        </w:rPr>
        <w:t>басейн</w:t>
      </w:r>
      <w:r w:rsidR="008029A2" w:rsidRPr="005914A8">
        <w:rPr>
          <w:sz w:val="28"/>
          <w:szCs w:val="28"/>
        </w:rPr>
        <w:t xml:space="preserve"> ЗЗСО №</w:t>
      </w:r>
      <w:r w:rsidR="006C5D04" w:rsidRPr="005914A8">
        <w:rPr>
          <w:sz w:val="28"/>
          <w:szCs w:val="28"/>
        </w:rPr>
        <w:t xml:space="preserve"> </w:t>
      </w:r>
      <w:r w:rsidR="008029A2" w:rsidRPr="005914A8">
        <w:rPr>
          <w:sz w:val="28"/>
          <w:szCs w:val="28"/>
        </w:rPr>
        <w:t xml:space="preserve">19, </w:t>
      </w:r>
      <w:r w:rsidR="00A31E1E" w:rsidRPr="005914A8">
        <w:rPr>
          <w:sz w:val="28"/>
          <w:szCs w:val="28"/>
        </w:rPr>
        <w:t>будівл</w:t>
      </w:r>
      <w:r>
        <w:rPr>
          <w:sz w:val="28"/>
          <w:szCs w:val="28"/>
        </w:rPr>
        <w:t>ю</w:t>
      </w:r>
      <w:r w:rsidR="00A31E1E" w:rsidRPr="005914A8">
        <w:rPr>
          <w:sz w:val="28"/>
          <w:szCs w:val="28"/>
        </w:rPr>
        <w:t xml:space="preserve"> колегіуму </w:t>
      </w:r>
      <w:r w:rsidR="008029A2" w:rsidRPr="005914A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AC1D46">
        <w:rPr>
          <w:sz w:val="28"/>
          <w:szCs w:val="28"/>
        </w:rPr>
        <w:t xml:space="preserve"> </w:t>
      </w:r>
      <w:r w:rsidR="00A31E1E" w:rsidRPr="005914A8">
        <w:rPr>
          <w:sz w:val="28"/>
          <w:szCs w:val="28"/>
        </w:rPr>
        <w:t>№ 11</w:t>
      </w:r>
      <w:r w:rsidR="008029A2" w:rsidRPr="005914A8">
        <w:rPr>
          <w:sz w:val="28"/>
          <w:szCs w:val="28"/>
        </w:rPr>
        <w:t>, спортивн</w:t>
      </w:r>
      <w:r>
        <w:rPr>
          <w:sz w:val="28"/>
          <w:szCs w:val="28"/>
        </w:rPr>
        <w:t xml:space="preserve">у </w:t>
      </w:r>
      <w:r w:rsidR="008029A2" w:rsidRPr="005914A8">
        <w:rPr>
          <w:sz w:val="28"/>
          <w:szCs w:val="28"/>
        </w:rPr>
        <w:t>зал</w:t>
      </w:r>
      <w:r>
        <w:rPr>
          <w:sz w:val="28"/>
          <w:szCs w:val="28"/>
        </w:rPr>
        <w:t>у</w:t>
      </w:r>
      <w:r w:rsidR="008029A2" w:rsidRPr="005914A8">
        <w:rPr>
          <w:sz w:val="28"/>
          <w:szCs w:val="28"/>
        </w:rPr>
        <w:t xml:space="preserve"> та приміщен</w:t>
      </w:r>
      <w:r>
        <w:rPr>
          <w:sz w:val="28"/>
          <w:szCs w:val="28"/>
        </w:rPr>
        <w:t>ня</w:t>
      </w:r>
      <w:r w:rsidR="008029A2" w:rsidRPr="005914A8">
        <w:rPr>
          <w:sz w:val="28"/>
          <w:szCs w:val="28"/>
        </w:rPr>
        <w:t xml:space="preserve"> ЗЗСО № 7</w:t>
      </w:r>
      <w:r>
        <w:rPr>
          <w:sz w:val="28"/>
          <w:szCs w:val="28"/>
        </w:rPr>
        <w:t>,</w:t>
      </w:r>
      <w:r w:rsidRPr="005914A8">
        <w:rPr>
          <w:sz w:val="28"/>
          <w:szCs w:val="28"/>
        </w:rPr>
        <w:t xml:space="preserve"> </w:t>
      </w:r>
      <w:r w:rsidRPr="00093D10">
        <w:rPr>
          <w:sz w:val="28"/>
          <w:szCs w:val="28"/>
        </w:rPr>
        <w:t>санвузл</w:t>
      </w:r>
      <w:r>
        <w:rPr>
          <w:sz w:val="28"/>
          <w:szCs w:val="28"/>
        </w:rPr>
        <w:t>и</w:t>
      </w:r>
      <w:r w:rsidRPr="00093D10">
        <w:rPr>
          <w:sz w:val="28"/>
          <w:szCs w:val="28"/>
        </w:rPr>
        <w:t xml:space="preserve"> групових приміщень із заміною каналізаційних мереж до перших колодязів </w:t>
      </w:r>
      <w:r>
        <w:rPr>
          <w:sz w:val="28"/>
          <w:szCs w:val="28"/>
        </w:rPr>
        <w:t>ЗДО</w:t>
      </w:r>
      <w:r w:rsidRPr="00093D1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093D10">
        <w:rPr>
          <w:sz w:val="28"/>
          <w:szCs w:val="28"/>
        </w:rPr>
        <w:t>10</w:t>
      </w:r>
      <w:r>
        <w:rPr>
          <w:sz w:val="28"/>
          <w:szCs w:val="28"/>
        </w:rPr>
        <w:t xml:space="preserve"> та № 52, </w:t>
      </w:r>
      <w:r w:rsidRPr="00093D10">
        <w:rPr>
          <w:sz w:val="28"/>
          <w:szCs w:val="28"/>
        </w:rPr>
        <w:t xml:space="preserve">групових приміщень </w:t>
      </w:r>
      <w:r>
        <w:rPr>
          <w:sz w:val="28"/>
          <w:szCs w:val="28"/>
        </w:rPr>
        <w:t>ЗДО</w:t>
      </w:r>
      <w:r w:rsidRPr="00093D1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093D10">
        <w:rPr>
          <w:sz w:val="28"/>
          <w:szCs w:val="28"/>
        </w:rPr>
        <w:t>36</w:t>
      </w:r>
      <w:r>
        <w:rPr>
          <w:sz w:val="28"/>
          <w:szCs w:val="28"/>
        </w:rPr>
        <w:t xml:space="preserve"> та </w:t>
      </w:r>
      <w:r w:rsidRPr="00093D1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93D10">
        <w:rPr>
          <w:sz w:val="28"/>
          <w:szCs w:val="28"/>
        </w:rPr>
        <w:t>3</w:t>
      </w:r>
      <w:r>
        <w:rPr>
          <w:sz w:val="28"/>
          <w:szCs w:val="28"/>
        </w:rPr>
        <w:t>8 (по два приміщення у кожному закладі)</w:t>
      </w:r>
      <w:r w:rsidR="00A31E1E" w:rsidRPr="005914A8">
        <w:rPr>
          <w:sz w:val="28"/>
          <w:szCs w:val="28"/>
        </w:rPr>
        <w:t>;</w:t>
      </w:r>
    </w:p>
    <w:p w:rsidR="006307C3" w:rsidRPr="005914A8" w:rsidRDefault="005914A8" w:rsidP="00434DE6">
      <w:pPr>
        <w:shd w:val="clear" w:color="auto" w:fill="FFFFFF"/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1E1E" w:rsidRPr="005914A8">
        <w:rPr>
          <w:sz w:val="28"/>
          <w:szCs w:val="28"/>
        </w:rPr>
        <w:t>реконстру</w:t>
      </w:r>
      <w:r>
        <w:rPr>
          <w:sz w:val="28"/>
          <w:szCs w:val="28"/>
        </w:rPr>
        <w:t>йовано</w:t>
      </w:r>
      <w:r w:rsidR="00A31E1E" w:rsidRPr="005914A8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у</w:t>
      </w:r>
      <w:r w:rsidR="00A31E1E" w:rsidRPr="005914A8">
        <w:rPr>
          <w:sz w:val="28"/>
          <w:szCs w:val="28"/>
        </w:rPr>
        <w:t xml:space="preserve"> газопостачання </w:t>
      </w:r>
      <w:r w:rsidR="00FD43FA">
        <w:rPr>
          <w:sz w:val="28"/>
          <w:szCs w:val="28"/>
        </w:rPr>
        <w:t>з</w:t>
      </w:r>
      <w:r w:rsidR="00A31E1E" w:rsidRPr="005914A8">
        <w:rPr>
          <w:sz w:val="28"/>
          <w:szCs w:val="28"/>
        </w:rPr>
        <w:t xml:space="preserve"> облаштуванням засобу дистанційної передачі даних на комерційному вузлі обліку газу </w:t>
      </w:r>
      <w:r w:rsidR="006C5D04" w:rsidRPr="005914A8">
        <w:rPr>
          <w:sz w:val="28"/>
          <w:szCs w:val="28"/>
        </w:rPr>
        <w:t>З</w:t>
      </w:r>
      <w:r w:rsidR="00A31E1E" w:rsidRPr="005914A8">
        <w:rPr>
          <w:sz w:val="28"/>
          <w:szCs w:val="28"/>
        </w:rPr>
        <w:t>ДО №</w:t>
      </w:r>
      <w:r w:rsidR="006C5D04" w:rsidRPr="005914A8">
        <w:rPr>
          <w:sz w:val="28"/>
          <w:szCs w:val="28"/>
        </w:rPr>
        <w:t xml:space="preserve"> </w:t>
      </w:r>
      <w:r w:rsidR="00A31E1E" w:rsidRPr="005914A8">
        <w:rPr>
          <w:sz w:val="28"/>
          <w:szCs w:val="28"/>
        </w:rPr>
        <w:t>66;</w:t>
      </w:r>
    </w:p>
    <w:p w:rsidR="007B63C2" w:rsidRPr="005914A8" w:rsidRDefault="005914A8" w:rsidP="00434DE6">
      <w:pPr>
        <w:shd w:val="clear" w:color="auto" w:fill="FFFFFF"/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58F0">
        <w:rPr>
          <w:sz w:val="28"/>
          <w:szCs w:val="28"/>
        </w:rPr>
        <w:t>проводились роботи з улаштування</w:t>
      </w:r>
      <w:r w:rsidR="007B63C2" w:rsidRPr="005914A8">
        <w:rPr>
          <w:sz w:val="28"/>
          <w:szCs w:val="28"/>
        </w:rPr>
        <w:t xml:space="preserve"> шкільн</w:t>
      </w:r>
      <w:r w:rsidR="007458F0">
        <w:rPr>
          <w:sz w:val="28"/>
          <w:szCs w:val="28"/>
        </w:rPr>
        <w:t>ого</w:t>
      </w:r>
      <w:r w:rsidR="007B63C2" w:rsidRPr="005914A8">
        <w:rPr>
          <w:sz w:val="28"/>
          <w:szCs w:val="28"/>
        </w:rPr>
        <w:t xml:space="preserve"> подвір’я</w:t>
      </w:r>
      <w:r w:rsidR="00726128">
        <w:rPr>
          <w:sz w:val="28"/>
          <w:szCs w:val="28"/>
        </w:rPr>
        <w:t xml:space="preserve"> ЗЗСО</w:t>
      </w:r>
      <w:r w:rsidR="00726128" w:rsidRPr="005914A8">
        <w:rPr>
          <w:sz w:val="28"/>
          <w:szCs w:val="28"/>
        </w:rPr>
        <w:t xml:space="preserve"> № 20</w:t>
      </w:r>
      <w:r w:rsidR="005F07AD">
        <w:rPr>
          <w:sz w:val="28"/>
          <w:szCs w:val="28"/>
        </w:rPr>
        <w:t>: облаштовано клумби, встановлено лавочки для відпочинку та сміттєві баки та інше</w:t>
      </w:r>
      <w:r w:rsidR="007B63C2" w:rsidRPr="005914A8">
        <w:rPr>
          <w:sz w:val="28"/>
          <w:szCs w:val="28"/>
        </w:rPr>
        <w:t>;</w:t>
      </w:r>
      <w:r w:rsidR="00726128" w:rsidRPr="00726128">
        <w:rPr>
          <w:sz w:val="28"/>
          <w:szCs w:val="28"/>
        </w:rPr>
        <w:t xml:space="preserve"> </w:t>
      </w:r>
    </w:p>
    <w:p w:rsidR="00CC1E0E" w:rsidRPr="00DD3A87" w:rsidRDefault="00CC1E0E" w:rsidP="00434DE6">
      <w:pPr>
        <w:shd w:val="clear" w:color="auto" w:fill="FFFFFF"/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25D34">
        <w:rPr>
          <w:sz w:val="28"/>
          <w:szCs w:val="28"/>
        </w:rPr>
        <w:t xml:space="preserve"> </w:t>
      </w:r>
      <w:r w:rsidR="005914A8">
        <w:rPr>
          <w:sz w:val="28"/>
          <w:szCs w:val="28"/>
        </w:rPr>
        <w:t>ведуться</w:t>
      </w:r>
      <w:r w:rsidR="00925D34">
        <w:rPr>
          <w:sz w:val="28"/>
          <w:szCs w:val="28"/>
        </w:rPr>
        <w:t xml:space="preserve"> </w:t>
      </w:r>
      <w:r w:rsidR="006C5D04">
        <w:rPr>
          <w:sz w:val="28"/>
          <w:szCs w:val="28"/>
        </w:rPr>
        <w:t>роботи</w:t>
      </w:r>
      <w:r w:rsidR="006C5D04" w:rsidRPr="006C5D04">
        <w:rPr>
          <w:sz w:val="28"/>
          <w:szCs w:val="28"/>
        </w:rPr>
        <w:t xml:space="preserve"> </w:t>
      </w:r>
      <w:r w:rsidR="006C5D04">
        <w:rPr>
          <w:sz w:val="28"/>
          <w:szCs w:val="28"/>
        </w:rPr>
        <w:t>з к</w:t>
      </w:r>
      <w:r w:rsidR="006C5D04" w:rsidRPr="00AE7B5B">
        <w:rPr>
          <w:sz w:val="28"/>
          <w:szCs w:val="28"/>
        </w:rPr>
        <w:t>апітальн</w:t>
      </w:r>
      <w:r w:rsidR="006C5D04">
        <w:rPr>
          <w:sz w:val="28"/>
          <w:szCs w:val="28"/>
        </w:rPr>
        <w:t>ого</w:t>
      </w:r>
      <w:r w:rsidR="006C5D04" w:rsidRPr="00AE7B5B">
        <w:rPr>
          <w:sz w:val="28"/>
          <w:szCs w:val="28"/>
        </w:rPr>
        <w:t xml:space="preserve"> ремонт</w:t>
      </w:r>
      <w:r w:rsidR="006C5D04">
        <w:rPr>
          <w:sz w:val="28"/>
          <w:szCs w:val="28"/>
        </w:rPr>
        <w:t>у</w:t>
      </w:r>
      <w:r w:rsidR="006C5D04" w:rsidRPr="00AE7B5B">
        <w:rPr>
          <w:sz w:val="28"/>
          <w:szCs w:val="28"/>
        </w:rPr>
        <w:t xml:space="preserve"> </w:t>
      </w:r>
      <w:r w:rsidR="006C5D04">
        <w:rPr>
          <w:sz w:val="28"/>
          <w:szCs w:val="28"/>
        </w:rPr>
        <w:t>ЗДО</w:t>
      </w:r>
      <w:r w:rsidR="006C5D04" w:rsidRPr="00AE7B5B">
        <w:rPr>
          <w:sz w:val="28"/>
          <w:szCs w:val="28"/>
        </w:rPr>
        <w:t xml:space="preserve"> №</w:t>
      </w:r>
      <w:r w:rsidR="006C5D04">
        <w:rPr>
          <w:sz w:val="28"/>
          <w:szCs w:val="28"/>
        </w:rPr>
        <w:t xml:space="preserve"> </w:t>
      </w:r>
      <w:r w:rsidR="006C5D04" w:rsidRPr="00AE7B5B">
        <w:rPr>
          <w:sz w:val="28"/>
          <w:szCs w:val="28"/>
        </w:rPr>
        <w:t>27</w:t>
      </w:r>
      <w:r w:rsidR="006C5D04">
        <w:rPr>
          <w:sz w:val="28"/>
          <w:szCs w:val="28"/>
        </w:rPr>
        <w:t xml:space="preserve">, </w:t>
      </w:r>
      <w:r w:rsidR="006C5D04" w:rsidRPr="00B045B7">
        <w:rPr>
          <w:sz w:val="28"/>
          <w:szCs w:val="28"/>
        </w:rPr>
        <w:t xml:space="preserve">санвузлів </w:t>
      </w:r>
      <w:r w:rsidR="00337D13">
        <w:rPr>
          <w:sz w:val="28"/>
          <w:szCs w:val="28"/>
        </w:rPr>
        <w:t xml:space="preserve">           </w:t>
      </w:r>
      <w:r w:rsidR="006C5D04" w:rsidRPr="00B045B7">
        <w:rPr>
          <w:sz w:val="28"/>
          <w:szCs w:val="28"/>
        </w:rPr>
        <w:t>ліце</w:t>
      </w:r>
      <w:r w:rsidR="006C5D04" w:rsidRPr="007C397E">
        <w:rPr>
          <w:sz w:val="28"/>
          <w:szCs w:val="28"/>
        </w:rPr>
        <w:t>ю</w:t>
      </w:r>
      <w:r w:rsidR="006C5D04" w:rsidRPr="00B045B7">
        <w:rPr>
          <w:sz w:val="28"/>
          <w:szCs w:val="28"/>
        </w:rPr>
        <w:t xml:space="preserve"> № 15 та ЗЗСО № 25</w:t>
      </w:r>
      <w:r w:rsidR="006C5D04" w:rsidRPr="007C397E">
        <w:rPr>
          <w:sz w:val="28"/>
          <w:szCs w:val="28"/>
        </w:rPr>
        <w:t xml:space="preserve"> </w:t>
      </w:r>
      <w:r w:rsidR="006C5D04" w:rsidRPr="00B045B7">
        <w:rPr>
          <w:sz w:val="28"/>
          <w:szCs w:val="28"/>
        </w:rPr>
        <w:t xml:space="preserve">з </w:t>
      </w:r>
      <w:r w:rsidR="006C5D04" w:rsidRPr="007C397E">
        <w:rPr>
          <w:sz w:val="28"/>
          <w:szCs w:val="28"/>
        </w:rPr>
        <w:t>облаштуванням санвузлів</w:t>
      </w:r>
      <w:r w:rsidR="006C5D04" w:rsidRPr="00B045B7">
        <w:rPr>
          <w:sz w:val="28"/>
          <w:szCs w:val="28"/>
        </w:rPr>
        <w:t xml:space="preserve"> для дітей з особливими освітніми потребами</w:t>
      </w:r>
      <w:r w:rsidR="006C5D04">
        <w:rPr>
          <w:sz w:val="28"/>
          <w:szCs w:val="28"/>
        </w:rPr>
        <w:t xml:space="preserve">, </w:t>
      </w:r>
      <w:r w:rsidR="006C5D04" w:rsidRPr="007C397E">
        <w:rPr>
          <w:sz w:val="28"/>
          <w:szCs w:val="28"/>
        </w:rPr>
        <w:t>туалетів в ЗЗСО № 20</w:t>
      </w:r>
      <w:r w:rsidR="006C5D04">
        <w:rPr>
          <w:sz w:val="28"/>
          <w:szCs w:val="28"/>
        </w:rPr>
        <w:t xml:space="preserve">, </w:t>
      </w:r>
      <w:r w:rsidR="006C5D04" w:rsidRPr="007C397E">
        <w:rPr>
          <w:sz w:val="28"/>
          <w:szCs w:val="28"/>
        </w:rPr>
        <w:t>туалетів блоків початкової школи</w:t>
      </w:r>
      <w:r w:rsidR="006C5D04">
        <w:rPr>
          <w:sz w:val="28"/>
          <w:szCs w:val="28"/>
        </w:rPr>
        <w:t xml:space="preserve"> і</w:t>
      </w:r>
      <w:r w:rsidR="006C5D04" w:rsidRPr="007C397E">
        <w:rPr>
          <w:sz w:val="28"/>
          <w:szCs w:val="28"/>
        </w:rPr>
        <w:t xml:space="preserve"> внутрішніх та зовнішніх мереж водопостача</w:t>
      </w:r>
      <w:r w:rsidR="006C5D04">
        <w:rPr>
          <w:sz w:val="28"/>
          <w:szCs w:val="28"/>
        </w:rPr>
        <w:t xml:space="preserve">ння та водовідведення в </w:t>
      </w:r>
      <w:r w:rsidR="006C5D04" w:rsidRPr="007C397E">
        <w:rPr>
          <w:sz w:val="28"/>
          <w:szCs w:val="28"/>
        </w:rPr>
        <w:t>ЗЗСО</w:t>
      </w:r>
      <w:r w:rsidR="006C5D04">
        <w:rPr>
          <w:sz w:val="28"/>
          <w:szCs w:val="28"/>
        </w:rPr>
        <w:t xml:space="preserve"> № 29,</w:t>
      </w:r>
      <w:r w:rsidR="006C5D04" w:rsidRPr="006C5D04">
        <w:rPr>
          <w:sz w:val="28"/>
          <w:szCs w:val="28"/>
        </w:rPr>
        <w:t xml:space="preserve"> </w:t>
      </w:r>
      <w:r w:rsidR="006C5D04" w:rsidRPr="00B045B7">
        <w:rPr>
          <w:sz w:val="28"/>
          <w:szCs w:val="28"/>
        </w:rPr>
        <w:t xml:space="preserve">басейну </w:t>
      </w:r>
      <w:r w:rsidR="006C5D04">
        <w:rPr>
          <w:sz w:val="28"/>
          <w:szCs w:val="28"/>
        </w:rPr>
        <w:t xml:space="preserve">та </w:t>
      </w:r>
      <w:r w:rsidR="006C5D04" w:rsidRPr="00B045B7">
        <w:rPr>
          <w:sz w:val="28"/>
          <w:szCs w:val="28"/>
        </w:rPr>
        <w:t xml:space="preserve">внутрішніх інженерних мереж колегіуму № </w:t>
      </w:r>
      <w:r w:rsidR="006C5D04">
        <w:rPr>
          <w:sz w:val="28"/>
          <w:szCs w:val="28"/>
        </w:rPr>
        <w:t>11;</w:t>
      </w:r>
    </w:p>
    <w:p w:rsidR="00FA1B1F" w:rsidRPr="00FA1B1F" w:rsidRDefault="00FA1B1F" w:rsidP="00434DE6">
      <w:pPr>
        <w:ind w:right="141" w:firstLine="709"/>
        <w:jc w:val="both"/>
        <w:rPr>
          <w:sz w:val="28"/>
          <w:szCs w:val="28"/>
        </w:rPr>
      </w:pPr>
      <w:r w:rsidRPr="00FA1B1F">
        <w:rPr>
          <w:sz w:val="28"/>
          <w:szCs w:val="28"/>
        </w:rPr>
        <w:t xml:space="preserve">- розпочато </w:t>
      </w:r>
      <w:r w:rsidRPr="00FA1B1F">
        <w:rPr>
          <w:color w:val="000000"/>
          <w:sz w:val="28"/>
          <w:szCs w:val="28"/>
          <w:shd w:val="clear" w:color="auto" w:fill="FFFFFF"/>
        </w:rPr>
        <w:t>підготовчі роботи до будівництва школи-садочк</w:t>
      </w:r>
      <w:r>
        <w:rPr>
          <w:color w:val="000000"/>
          <w:sz w:val="28"/>
          <w:szCs w:val="28"/>
          <w:shd w:val="clear" w:color="auto" w:fill="FFFFFF"/>
        </w:rPr>
        <w:t>у в мікрорайоні «Бобровиця»</w:t>
      </w:r>
      <w:r w:rsidR="0027457B">
        <w:rPr>
          <w:color w:val="000000"/>
          <w:sz w:val="28"/>
          <w:szCs w:val="28"/>
          <w:shd w:val="clear" w:color="auto" w:fill="FFFFFF"/>
        </w:rPr>
        <w:t>: демонтовано корпуси школи № 23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CC1E0E" w:rsidRPr="00434DE6" w:rsidRDefault="00CC1E0E" w:rsidP="00A0034F">
      <w:pPr>
        <w:shd w:val="clear" w:color="auto" w:fill="FFFFFF"/>
        <w:ind w:left="1701" w:right="141"/>
        <w:jc w:val="both"/>
        <w:rPr>
          <w:sz w:val="16"/>
          <w:szCs w:val="16"/>
        </w:rPr>
      </w:pPr>
    </w:p>
    <w:p w:rsidR="00B46C4F" w:rsidRPr="00DC6E51" w:rsidRDefault="003D6C22" w:rsidP="003519AB">
      <w:pPr>
        <w:tabs>
          <w:tab w:val="left" w:pos="142"/>
          <w:tab w:val="num" w:pos="1800"/>
          <w:tab w:val="num" w:pos="2730"/>
        </w:tabs>
        <w:ind w:right="141" w:firstLine="851"/>
        <w:jc w:val="both"/>
        <w:rPr>
          <w:color w:val="000000"/>
          <w:sz w:val="28"/>
          <w:szCs w:val="28"/>
        </w:rPr>
      </w:pPr>
      <w:r w:rsidRPr="00DC6E51">
        <w:rPr>
          <w:color w:val="000000"/>
          <w:sz w:val="28"/>
          <w:szCs w:val="28"/>
        </w:rPr>
        <w:t>Охорона здоров’я:</w:t>
      </w:r>
    </w:p>
    <w:p w:rsidR="00DC6E51" w:rsidRDefault="007837AE" w:rsidP="003519AB">
      <w:pPr>
        <w:tabs>
          <w:tab w:val="left" w:pos="540"/>
          <w:tab w:val="num" w:pos="1800"/>
          <w:tab w:val="num" w:pos="2730"/>
        </w:tabs>
        <w:ind w:right="141"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DC6E51">
        <w:rPr>
          <w:color w:val="000000"/>
          <w:sz w:val="28"/>
          <w:szCs w:val="28"/>
        </w:rPr>
        <w:t xml:space="preserve">- </w:t>
      </w:r>
      <w:r w:rsidR="00DC6E51">
        <w:rPr>
          <w:rFonts w:ascii="TimesNewRomanPSMT" w:hAnsi="TimesNewRomanPSMT" w:cs="TimesNewRomanPSMT"/>
          <w:sz w:val="28"/>
          <w:szCs w:val="28"/>
        </w:rPr>
        <w:t xml:space="preserve">заклади охорони здоров’я вчасно </w:t>
      </w:r>
      <w:r w:rsidR="00FD43FA">
        <w:rPr>
          <w:rFonts w:ascii="TimesNewRomanPSMT" w:hAnsi="TimesNewRomanPSMT" w:cs="TimesNewRomanPSMT"/>
          <w:sz w:val="28"/>
          <w:szCs w:val="28"/>
        </w:rPr>
        <w:t xml:space="preserve">організували роботу та </w:t>
      </w:r>
      <w:r w:rsidR="00DC6E51">
        <w:rPr>
          <w:rFonts w:ascii="TimesNewRomanPSMT" w:hAnsi="TimesNewRomanPSMT" w:cs="TimesNewRomanPSMT"/>
          <w:sz w:val="28"/>
          <w:szCs w:val="28"/>
        </w:rPr>
        <w:t xml:space="preserve">підписали договори з </w:t>
      </w:r>
      <w:r w:rsidR="004A1D29">
        <w:rPr>
          <w:rFonts w:ascii="TimesNewRomanPSMT" w:hAnsi="TimesNewRomanPSMT" w:cs="TimesNewRomanPSMT"/>
          <w:sz w:val="28"/>
          <w:szCs w:val="28"/>
        </w:rPr>
        <w:t>національною службою здоров’я України (далі – НСЗУ)</w:t>
      </w:r>
      <w:r w:rsidR="00DC6E51">
        <w:rPr>
          <w:rFonts w:ascii="TimesNewRomanPSMT" w:hAnsi="TimesNewRomanPSMT" w:cs="TimesNewRomanPSMT"/>
          <w:sz w:val="28"/>
          <w:szCs w:val="28"/>
        </w:rPr>
        <w:t xml:space="preserve"> і жителі міста мають можливість отримувати безоплатну медичну допомогу відповідно до програми медичних гарантій з 01.04.2020;</w:t>
      </w:r>
    </w:p>
    <w:p w:rsidR="00FD43FA" w:rsidRDefault="00DC6E51" w:rsidP="003519AB">
      <w:pPr>
        <w:ind w:right="141" w:firstLine="851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 w:rsidR="00FD43FA">
        <w:rPr>
          <w:rFonts w:ascii="TimesNewRomanPSMT" w:hAnsi="TimesNewRomanPSMT" w:cs="TimesNewRomanPSMT"/>
          <w:sz w:val="28"/>
          <w:szCs w:val="28"/>
        </w:rPr>
        <w:t>н</w:t>
      </w:r>
      <w:r w:rsidR="00FD43FA" w:rsidRPr="00D018F7">
        <w:rPr>
          <w:rFonts w:ascii="TimesNewRomanPSMT" w:hAnsi="TimesNewRomanPSMT" w:cs="TimesNewRomanPSMT"/>
          <w:sz w:val="28"/>
          <w:szCs w:val="28"/>
        </w:rPr>
        <w:t xml:space="preserve">а підтримку закладів охорони здоров’я в умовах пандемії СOVID-2019 </w:t>
      </w:r>
      <w:r w:rsidR="00FD43FA">
        <w:rPr>
          <w:rFonts w:ascii="TimesNewRomanPSMT" w:hAnsi="TimesNewRomanPSMT" w:cs="TimesNewRomanPSMT"/>
          <w:sz w:val="28"/>
          <w:szCs w:val="28"/>
        </w:rPr>
        <w:t>протягом січня-вересня поточного року з</w:t>
      </w:r>
      <w:r w:rsidR="00FD43FA" w:rsidRPr="00D018F7">
        <w:rPr>
          <w:rFonts w:ascii="TimesNewRomanPSMT" w:hAnsi="TimesNewRomanPSMT" w:cs="TimesNewRomanPSMT"/>
          <w:sz w:val="28"/>
          <w:szCs w:val="28"/>
        </w:rPr>
        <w:t xml:space="preserve"> міського бюджету профінансовано </w:t>
      </w:r>
      <w:r w:rsidR="00FD43FA">
        <w:rPr>
          <w:rFonts w:ascii="TimesNewRomanPSMT" w:hAnsi="TimesNewRomanPSMT" w:cs="TimesNewRomanPSMT"/>
          <w:sz w:val="28"/>
          <w:szCs w:val="28"/>
        </w:rPr>
        <w:t xml:space="preserve">   5,8 млн грн</w:t>
      </w:r>
      <w:r w:rsidR="00FD43FA" w:rsidRPr="00D018F7">
        <w:rPr>
          <w:rFonts w:ascii="TimesNewRomanPSMT" w:hAnsi="TimesNewRomanPSMT" w:cs="TimesNewRomanPSMT"/>
          <w:sz w:val="28"/>
          <w:szCs w:val="28"/>
        </w:rPr>
        <w:t xml:space="preserve"> на закупівлю медичного обладнання, засобів індивідуального захисту</w:t>
      </w:r>
      <w:r w:rsidR="00FD43FA" w:rsidRPr="00387D1F">
        <w:rPr>
          <w:rFonts w:ascii="TimesNewRomanPSMT" w:hAnsi="TimesNewRomanPSMT" w:cs="TimesNewRomanPSMT"/>
          <w:sz w:val="28"/>
          <w:szCs w:val="28"/>
        </w:rPr>
        <w:t xml:space="preserve">, лікарських та </w:t>
      </w:r>
      <w:proofErr w:type="spellStart"/>
      <w:r w:rsidR="00FD43FA" w:rsidRPr="00387D1F">
        <w:rPr>
          <w:rFonts w:ascii="TimesNewRomanPSMT" w:hAnsi="TimesNewRomanPSMT" w:cs="TimesNewRomanPSMT"/>
          <w:sz w:val="28"/>
          <w:szCs w:val="28"/>
        </w:rPr>
        <w:t>деззасобів</w:t>
      </w:r>
      <w:proofErr w:type="spellEnd"/>
      <w:r w:rsidR="00FD43FA" w:rsidRPr="00387D1F">
        <w:rPr>
          <w:rFonts w:ascii="TimesNewRomanPSMT" w:hAnsi="TimesNewRomanPSMT" w:cs="TimesNewRomanPSMT"/>
          <w:sz w:val="28"/>
          <w:szCs w:val="28"/>
        </w:rPr>
        <w:t>;</w:t>
      </w:r>
    </w:p>
    <w:p w:rsidR="00FD43FA" w:rsidRDefault="00FD43FA" w:rsidP="00FD43FA">
      <w:pPr>
        <w:autoSpaceDE w:val="0"/>
        <w:autoSpaceDN w:val="0"/>
        <w:adjustRightInd w:val="0"/>
        <w:ind w:right="141" w:firstLine="851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за рахунок коштів НСЗУ на суму </w:t>
      </w:r>
      <w:r w:rsidRPr="0031643A">
        <w:rPr>
          <w:rFonts w:ascii="TimesNewRomanPSMT" w:hAnsi="TimesNewRomanPSMT" w:cs="TimesNewRomanPSMT"/>
          <w:sz w:val="28"/>
          <w:szCs w:val="28"/>
        </w:rPr>
        <w:t>5,1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млн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грн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проведено </w:t>
      </w:r>
      <w:proofErr w:type="spellStart"/>
      <w:r w:rsidRPr="004A76CE">
        <w:rPr>
          <w:rFonts w:ascii="TimesNewRomanPSMT" w:hAnsi="TimesNewRomanPSMT" w:cs="TimesNewRomanPSMT"/>
          <w:sz w:val="28"/>
          <w:szCs w:val="28"/>
        </w:rPr>
        <w:t>дооснащення</w:t>
      </w:r>
      <w:proofErr w:type="spellEnd"/>
      <w:r w:rsidRPr="004A76CE">
        <w:rPr>
          <w:rFonts w:ascii="TimesNewRomanPSMT" w:hAnsi="TimesNewRomanPSMT" w:cs="TimesNewRomanPSMT"/>
          <w:sz w:val="28"/>
          <w:szCs w:val="28"/>
        </w:rPr>
        <w:t xml:space="preserve"> стаціонарних відділень кисневими концентраторами та первинної ланки електрокардіографами, комп’ютерною технікою</w:t>
      </w:r>
      <w:r>
        <w:rPr>
          <w:rFonts w:ascii="TimesNewRomanPSMT" w:hAnsi="TimesNewRomanPSMT" w:cs="TimesNewRomanPSMT"/>
          <w:sz w:val="28"/>
          <w:szCs w:val="28"/>
        </w:rPr>
        <w:t>,</w:t>
      </w:r>
      <w:r w:rsidRPr="004A76CE">
        <w:rPr>
          <w:rFonts w:ascii="TimesNewRomanPSMT" w:hAnsi="TimesNewRomanPSMT" w:cs="TimesNewRomanPSMT"/>
          <w:sz w:val="28"/>
          <w:szCs w:val="28"/>
        </w:rPr>
        <w:t xml:space="preserve"> обладнанням, пересувними бактерицидними </w:t>
      </w:r>
      <w:proofErr w:type="spellStart"/>
      <w:r w:rsidRPr="004A76CE">
        <w:rPr>
          <w:rFonts w:ascii="TimesNewRomanPSMT" w:hAnsi="TimesNewRomanPSMT" w:cs="TimesNewRomanPSMT"/>
          <w:sz w:val="28"/>
          <w:szCs w:val="28"/>
        </w:rPr>
        <w:t>опромінювачами</w:t>
      </w:r>
      <w:proofErr w:type="spellEnd"/>
      <w:r w:rsidRPr="004A76CE">
        <w:rPr>
          <w:rFonts w:ascii="TimesNewRomanPSMT" w:hAnsi="TimesNewRomanPSMT" w:cs="TimesNewRomanPSMT"/>
          <w:sz w:val="28"/>
          <w:szCs w:val="28"/>
        </w:rPr>
        <w:t>, придба</w:t>
      </w:r>
      <w:r>
        <w:rPr>
          <w:rFonts w:ascii="TimesNewRomanPSMT" w:hAnsi="TimesNewRomanPSMT" w:cs="TimesNewRomanPSMT"/>
          <w:sz w:val="28"/>
          <w:szCs w:val="28"/>
        </w:rPr>
        <w:t>но</w:t>
      </w:r>
      <w:r w:rsidRPr="004A76C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три</w:t>
      </w:r>
      <w:r w:rsidRPr="004A76CE">
        <w:rPr>
          <w:rFonts w:ascii="TimesNewRomanPSMT" w:hAnsi="TimesNewRomanPSMT" w:cs="TimesNewRomanPSMT"/>
          <w:sz w:val="28"/>
          <w:szCs w:val="28"/>
        </w:rPr>
        <w:t xml:space="preserve"> комплекти обладнання для проведення досліджень на </w:t>
      </w:r>
      <w:proofErr w:type="spellStart"/>
      <w:r w:rsidRPr="004A76CE">
        <w:rPr>
          <w:rFonts w:ascii="TimesNewRomanPSMT" w:hAnsi="TimesNewRomanPSMT" w:cs="TimesNewRomanPSMT"/>
          <w:sz w:val="28"/>
          <w:szCs w:val="28"/>
        </w:rPr>
        <w:t>коронавірусну</w:t>
      </w:r>
      <w:proofErr w:type="spellEnd"/>
      <w:r w:rsidRPr="004A76CE">
        <w:rPr>
          <w:rFonts w:ascii="TimesNewRomanPSMT" w:hAnsi="TimesNewRomanPSMT" w:cs="TimesNewRomanPSMT"/>
          <w:sz w:val="28"/>
          <w:szCs w:val="28"/>
        </w:rPr>
        <w:t xml:space="preserve"> інфекцію методом </w:t>
      </w:r>
      <w:proofErr w:type="spellStart"/>
      <w:r w:rsidRPr="004A76CE">
        <w:rPr>
          <w:rFonts w:ascii="TimesNewRomanPSMT" w:hAnsi="TimesNewRomanPSMT" w:cs="TimesNewRomanPSMT"/>
          <w:sz w:val="28"/>
          <w:szCs w:val="28"/>
        </w:rPr>
        <w:t>імуноферментного</w:t>
      </w:r>
      <w:proofErr w:type="spellEnd"/>
      <w:r w:rsidRPr="004A76CE">
        <w:rPr>
          <w:rFonts w:ascii="TimesNewRomanPSMT" w:hAnsi="TimesNewRomanPSMT" w:cs="TimesNewRomanPSMT"/>
          <w:sz w:val="28"/>
          <w:szCs w:val="28"/>
        </w:rPr>
        <w:t xml:space="preserve"> аналізу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8161E1" w:rsidRDefault="008161E1" w:rsidP="008161E1">
      <w:pPr>
        <w:autoSpaceDE w:val="0"/>
        <w:autoSpaceDN w:val="0"/>
        <w:adjustRightInd w:val="0"/>
        <w:ind w:right="141" w:firstLine="851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 w:rsidRPr="00F52E94">
        <w:rPr>
          <w:rFonts w:ascii="TimesNewRomanPSMT" w:hAnsi="TimesNewRomanPSMT" w:cs="TimesNewRomanPSMT"/>
          <w:sz w:val="28"/>
          <w:szCs w:val="28"/>
        </w:rPr>
        <w:t xml:space="preserve">за рахунок коштів благодійників та </w:t>
      </w:r>
      <w:proofErr w:type="spellStart"/>
      <w:r w:rsidRPr="00F52E94">
        <w:rPr>
          <w:rFonts w:ascii="TimesNewRomanPSMT" w:hAnsi="TimesNewRomanPSMT" w:cs="TimesNewRomanPSMT"/>
          <w:sz w:val="28"/>
          <w:szCs w:val="28"/>
        </w:rPr>
        <w:t>спецкошт</w:t>
      </w:r>
      <w:r>
        <w:rPr>
          <w:rFonts w:ascii="TimesNewRomanPSMT" w:hAnsi="TimesNewRomanPSMT" w:cs="TimesNewRomanPSMT"/>
          <w:sz w:val="28"/>
          <w:szCs w:val="28"/>
        </w:rPr>
        <w:t>ів</w:t>
      </w:r>
      <w:proofErr w:type="spellEnd"/>
      <w:r w:rsidRPr="00F52E94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</w:t>
      </w:r>
      <w:r w:rsidRPr="00F52E94">
        <w:rPr>
          <w:rFonts w:ascii="TimesNewRomanPSMT" w:hAnsi="TimesNewRomanPSMT" w:cs="TimesNewRomanPSMT"/>
          <w:sz w:val="28"/>
          <w:szCs w:val="28"/>
        </w:rPr>
        <w:t xml:space="preserve">ля закладів охорони здоров’я Чернігівської міської ради придбано: систему ультразвукову діагностичну, </w:t>
      </w:r>
      <w:r>
        <w:rPr>
          <w:rFonts w:ascii="TimesNewRomanPSMT" w:hAnsi="TimesNewRomanPSMT" w:cs="TimesNewRomanPSMT"/>
          <w:sz w:val="28"/>
          <w:szCs w:val="28"/>
        </w:rPr>
        <w:t>шість</w:t>
      </w:r>
      <w:r w:rsidRPr="00F52E94">
        <w:rPr>
          <w:rFonts w:ascii="TimesNewRomanPSMT" w:hAnsi="TimesNewRomanPSMT" w:cs="TimesNewRomanPSMT"/>
          <w:sz w:val="28"/>
          <w:szCs w:val="28"/>
        </w:rPr>
        <w:t xml:space="preserve"> апаратів штучної вентиляції легень та компресори для забезпечення дихальної апаратури, наркозно-дихальний апарат, кардіостимулятор, </w:t>
      </w:r>
      <w:r>
        <w:rPr>
          <w:rFonts w:ascii="TimesNewRomanPSMT" w:hAnsi="TimesNewRomanPSMT" w:cs="TimesNewRomanPSMT"/>
          <w:sz w:val="28"/>
          <w:szCs w:val="28"/>
        </w:rPr>
        <w:t xml:space="preserve">дев’ять </w:t>
      </w:r>
      <w:proofErr w:type="spellStart"/>
      <w:r w:rsidRPr="00F52E94">
        <w:rPr>
          <w:rFonts w:ascii="TimesNewRomanPSMT" w:hAnsi="TimesNewRomanPSMT" w:cs="TimesNewRomanPSMT"/>
          <w:sz w:val="28"/>
          <w:szCs w:val="28"/>
        </w:rPr>
        <w:t>пульсоксиметрів</w:t>
      </w:r>
      <w:proofErr w:type="spellEnd"/>
      <w:r w:rsidRPr="00F52E94">
        <w:rPr>
          <w:rFonts w:ascii="TimesNewRomanPSMT" w:hAnsi="TimesNewRomanPSMT" w:cs="TimesNewRomanPSMT"/>
          <w:sz w:val="28"/>
          <w:szCs w:val="28"/>
        </w:rPr>
        <w:t xml:space="preserve">, монітор пацієнта </w:t>
      </w:r>
      <w:r>
        <w:rPr>
          <w:rFonts w:ascii="TimesNewRomanPSMT" w:hAnsi="TimesNewRomanPSMT" w:cs="TimesNewRomanPSMT"/>
          <w:sz w:val="28"/>
          <w:szCs w:val="28"/>
        </w:rPr>
        <w:t>багато параметричний,</w:t>
      </w:r>
      <w:r w:rsidRPr="00F52E94">
        <w:rPr>
          <w:rFonts w:ascii="TimesNewRomanPSMT" w:hAnsi="TimesNewRomanPSMT" w:cs="TimesNewRomanPSMT"/>
          <w:sz w:val="28"/>
          <w:szCs w:val="28"/>
        </w:rPr>
        <w:t xml:space="preserve"> систему мобільну рентгенівську діагностичну, кисневі концентратори, апаратуру для </w:t>
      </w:r>
      <w:proofErr w:type="spellStart"/>
      <w:r w:rsidRPr="00F52E94">
        <w:rPr>
          <w:rFonts w:ascii="TimesNewRomanPSMT" w:hAnsi="TimesNewRomanPSMT" w:cs="TimesNewRomanPSMT"/>
          <w:sz w:val="28"/>
          <w:szCs w:val="28"/>
        </w:rPr>
        <w:t>інфузійної</w:t>
      </w:r>
      <w:proofErr w:type="spellEnd"/>
      <w:r w:rsidRPr="00F52E94">
        <w:rPr>
          <w:rFonts w:ascii="TimesNewRomanPSMT" w:hAnsi="TimesNewRomanPSMT" w:cs="TimesNewRomanPSMT"/>
          <w:sz w:val="28"/>
          <w:szCs w:val="28"/>
        </w:rPr>
        <w:t xml:space="preserve"> терапії, </w:t>
      </w:r>
      <w:proofErr w:type="spellStart"/>
      <w:r w:rsidRPr="00F52E94">
        <w:rPr>
          <w:rFonts w:ascii="TimesNewRomanPSMT" w:hAnsi="TimesNewRomanPSMT" w:cs="TimesNewRomanPSMT"/>
          <w:sz w:val="28"/>
          <w:szCs w:val="28"/>
        </w:rPr>
        <w:t>спірограф</w:t>
      </w:r>
      <w:proofErr w:type="spellEnd"/>
      <w:r w:rsidRPr="00F52E94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F52E94">
        <w:rPr>
          <w:rFonts w:ascii="TimesNewRomanPSMT" w:hAnsi="TimesNewRomanPSMT" w:cs="TimesNewRomanPSMT"/>
          <w:sz w:val="28"/>
          <w:szCs w:val="28"/>
        </w:rPr>
        <w:t>електродіагностичний</w:t>
      </w:r>
      <w:proofErr w:type="spellEnd"/>
      <w:r w:rsidRPr="00F52E94">
        <w:rPr>
          <w:rFonts w:ascii="TimesNewRomanPSMT" w:hAnsi="TimesNewRomanPSMT" w:cs="TimesNewRomanPSMT"/>
          <w:sz w:val="28"/>
          <w:szCs w:val="28"/>
        </w:rPr>
        <w:t xml:space="preserve">, гастроскоп та </w:t>
      </w:r>
      <w:proofErr w:type="spellStart"/>
      <w:r w:rsidRPr="00F52E94">
        <w:rPr>
          <w:rFonts w:ascii="TimesNewRomanPSMT" w:hAnsi="TimesNewRomanPSMT" w:cs="TimesNewRomanPSMT"/>
          <w:sz w:val="28"/>
          <w:szCs w:val="28"/>
        </w:rPr>
        <w:t>відеоколоноскоп</w:t>
      </w:r>
      <w:proofErr w:type="spellEnd"/>
      <w:r w:rsidRPr="00F52E94">
        <w:rPr>
          <w:rFonts w:ascii="TimesNewRomanPSMT" w:hAnsi="TimesNewRomanPSMT" w:cs="TimesNewRomanPSMT"/>
          <w:sz w:val="28"/>
          <w:szCs w:val="28"/>
        </w:rPr>
        <w:t xml:space="preserve"> з монітором, ларингоскопи, дефібрилятори, бактерицидні </w:t>
      </w:r>
      <w:proofErr w:type="spellStart"/>
      <w:r w:rsidRPr="00F52E94">
        <w:rPr>
          <w:rFonts w:ascii="TimesNewRomanPSMT" w:hAnsi="TimesNewRomanPSMT" w:cs="TimesNewRomanPSMT"/>
          <w:sz w:val="28"/>
          <w:szCs w:val="28"/>
        </w:rPr>
        <w:t>опромінювачі</w:t>
      </w:r>
      <w:proofErr w:type="spellEnd"/>
      <w:r w:rsidRPr="00F52E94">
        <w:rPr>
          <w:rFonts w:ascii="TimesNewRomanPSMT" w:hAnsi="TimesNewRomanPSMT" w:cs="TimesNewRomanPSMT"/>
          <w:sz w:val="28"/>
          <w:szCs w:val="28"/>
        </w:rPr>
        <w:t>, функціональні лікарняні ліжка, денситометр, аналізатор критичних санів та інше лабораторне обладнання, комп’ютерну техніку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DC6E51" w:rsidRDefault="00FD43FA" w:rsidP="003519AB">
      <w:pPr>
        <w:ind w:right="141" w:firstLine="851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 xml:space="preserve">- </w:t>
      </w:r>
      <w:r w:rsidR="00E7786B">
        <w:rPr>
          <w:rFonts w:ascii="TimesNewRomanPSMT" w:hAnsi="TimesNewRomanPSMT" w:cs="TimesNewRomanPSMT"/>
          <w:sz w:val="28"/>
          <w:szCs w:val="28"/>
        </w:rPr>
        <w:t>з</w:t>
      </w:r>
      <w:r w:rsidR="00DC6E51" w:rsidRPr="001F35F8">
        <w:rPr>
          <w:rFonts w:ascii="TimesNewRomanPSMT" w:hAnsi="TimesNewRomanPSMT" w:cs="TimesNewRomanPSMT"/>
          <w:sz w:val="28"/>
          <w:szCs w:val="28"/>
        </w:rPr>
        <w:t>авершен</w:t>
      </w:r>
      <w:r w:rsidR="00DC6E51">
        <w:rPr>
          <w:rFonts w:ascii="TimesNewRomanPSMT" w:hAnsi="TimesNewRomanPSMT" w:cs="TimesNewRomanPSMT"/>
          <w:sz w:val="28"/>
          <w:szCs w:val="28"/>
        </w:rPr>
        <w:t>о</w:t>
      </w:r>
      <w:r w:rsidR="00DC6E51" w:rsidRPr="001F35F8">
        <w:rPr>
          <w:rFonts w:ascii="TimesNewRomanPSMT" w:hAnsi="TimesNewRomanPSMT" w:cs="TimesNewRomanPSMT"/>
          <w:sz w:val="28"/>
          <w:szCs w:val="28"/>
        </w:rPr>
        <w:t xml:space="preserve"> капітальн</w:t>
      </w:r>
      <w:r w:rsidR="00DC6E51">
        <w:rPr>
          <w:rFonts w:ascii="TimesNewRomanPSMT" w:hAnsi="TimesNewRomanPSMT" w:cs="TimesNewRomanPSMT"/>
          <w:sz w:val="28"/>
          <w:szCs w:val="28"/>
        </w:rPr>
        <w:t>ий</w:t>
      </w:r>
      <w:r w:rsidR="00DC6E51" w:rsidRPr="001F35F8">
        <w:rPr>
          <w:rFonts w:ascii="TimesNewRomanPSMT" w:hAnsi="TimesNewRomanPSMT" w:cs="TimesNewRomanPSMT"/>
          <w:sz w:val="28"/>
          <w:szCs w:val="28"/>
        </w:rPr>
        <w:t xml:space="preserve"> ремонт паропроводу КНП «Чернігівська міська лікарня № 2» </w:t>
      </w:r>
      <w:r>
        <w:rPr>
          <w:rFonts w:ascii="TimesNewRomanPSMT" w:hAnsi="TimesNewRomanPSMT" w:cs="TimesNewRomanPSMT"/>
          <w:sz w:val="28"/>
          <w:szCs w:val="28"/>
        </w:rPr>
        <w:t xml:space="preserve">Чернігівської </w:t>
      </w:r>
      <w:r w:rsidR="00DC6E51" w:rsidRPr="001F35F8">
        <w:rPr>
          <w:rFonts w:ascii="TimesNewRomanPSMT" w:hAnsi="TimesNewRomanPSMT" w:cs="TimesNewRomanPSMT"/>
          <w:sz w:val="28"/>
          <w:szCs w:val="28"/>
        </w:rPr>
        <w:t>міської ради</w:t>
      </w:r>
      <w:r w:rsidR="00E7786B">
        <w:rPr>
          <w:rFonts w:ascii="TimesNewRomanPSMT" w:hAnsi="TimesNewRomanPSMT" w:cs="TimesNewRomanPSMT"/>
          <w:sz w:val="28"/>
          <w:szCs w:val="28"/>
        </w:rPr>
        <w:t>;</w:t>
      </w:r>
    </w:p>
    <w:p w:rsidR="00DC6E51" w:rsidRPr="00BA2837" w:rsidRDefault="0029500D" w:rsidP="003519AB">
      <w:pPr>
        <w:tabs>
          <w:tab w:val="left" w:pos="540"/>
          <w:tab w:val="num" w:pos="1800"/>
          <w:tab w:val="num" w:pos="2730"/>
        </w:tabs>
        <w:ind w:right="14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проводиться к</w:t>
      </w:r>
      <w:r w:rsidRPr="0029500D">
        <w:rPr>
          <w:color w:val="000000"/>
          <w:sz w:val="28"/>
          <w:szCs w:val="28"/>
        </w:rPr>
        <w:t xml:space="preserve">апітальний ремонт системи каналізації, водопостачання та опалення </w:t>
      </w:r>
      <w:r w:rsidRPr="00627D8D">
        <w:rPr>
          <w:color w:val="000000"/>
          <w:sz w:val="28"/>
          <w:szCs w:val="28"/>
        </w:rPr>
        <w:t>ВПМДН «</w:t>
      </w:r>
      <w:proofErr w:type="spellStart"/>
      <w:r w:rsidRPr="00627D8D">
        <w:rPr>
          <w:color w:val="000000"/>
          <w:sz w:val="28"/>
          <w:szCs w:val="28"/>
        </w:rPr>
        <w:t>Подусівка</w:t>
      </w:r>
      <w:proofErr w:type="spellEnd"/>
      <w:r w:rsidRPr="00627D8D">
        <w:rPr>
          <w:color w:val="000000"/>
          <w:sz w:val="28"/>
          <w:szCs w:val="28"/>
        </w:rPr>
        <w:t>»</w:t>
      </w:r>
      <w:r w:rsidRPr="0029500D">
        <w:rPr>
          <w:color w:val="000000"/>
          <w:sz w:val="28"/>
          <w:szCs w:val="28"/>
        </w:rPr>
        <w:t xml:space="preserve"> КНП «Чернігівська міська лікарня №1» Чернігівської міської ради</w:t>
      </w:r>
      <w:r>
        <w:rPr>
          <w:color w:val="000000"/>
          <w:sz w:val="28"/>
          <w:szCs w:val="28"/>
        </w:rPr>
        <w:t xml:space="preserve"> та</w:t>
      </w:r>
      <w:r w:rsidRPr="0029500D">
        <w:rPr>
          <w:color w:val="000000"/>
          <w:sz w:val="28"/>
          <w:szCs w:val="28"/>
        </w:rPr>
        <w:t xml:space="preserve"> газової котельні КНП </w:t>
      </w:r>
      <w:r w:rsidR="00F1726C">
        <w:rPr>
          <w:color w:val="000000"/>
          <w:sz w:val="28"/>
          <w:szCs w:val="28"/>
        </w:rPr>
        <w:t>«</w:t>
      </w:r>
      <w:r w:rsidRPr="0029500D">
        <w:rPr>
          <w:color w:val="000000"/>
          <w:sz w:val="28"/>
          <w:szCs w:val="28"/>
        </w:rPr>
        <w:t>Дитяча поліклініка №</w:t>
      </w:r>
      <w:r>
        <w:rPr>
          <w:color w:val="000000"/>
          <w:sz w:val="28"/>
          <w:szCs w:val="28"/>
        </w:rPr>
        <w:t xml:space="preserve"> 2</w:t>
      </w:r>
      <w:r w:rsidR="00F1726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Чернігівської міської ради;</w:t>
      </w:r>
    </w:p>
    <w:p w:rsidR="00DC6E51" w:rsidRDefault="00DC6E51" w:rsidP="003519AB">
      <w:pPr>
        <w:autoSpaceDE w:val="0"/>
        <w:autoSpaceDN w:val="0"/>
        <w:adjustRightInd w:val="0"/>
        <w:ind w:right="141"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387D1F">
        <w:rPr>
          <w:rFonts w:ascii="TimesNewRomanPSMT" w:hAnsi="TimesNewRomanPSMT" w:cs="TimesNewRomanPSMT"/>
          <w:sz w:val="28"/>
          <w:szCs w:val="28"/>
        </w:rPr>
        <w:t xml:space="preserve">- за рахунок коштів спецфонду – бюджету розвитку </w:t>
      </w:r>
      <w:r w:rsidR="00F1726C" w:rsidRPr="00387D1F">
        <w:rPr>
          <w:rFonts w:ascii="TimesNewRomanPSMT" w:hAnsi="TimesNewRomanPSMT" w:cs="TimesNewRomanPSMT"/>
          <w:sz w:val="28"/>
          <w:szCs w:val="28"/>
        </w:rPr>
        <w:t xml:space="preserve">м. Чернігова </w:t>
      </w:r>
      <w:r w:rsidR="00563661" w:rsidRPr="00387D1F">
        <w:rPr>
          <w:rFonts w:ascii="TimesNewRomanPSMT" w:hAnsi="TimesNewRomanPSMT" w:cs="TimesNewRomanPSMT"/>
          <w:sz w:val="28"/>
          <w:szCs w:val="28"/>
        </w:rPr>
        <w:t>придбано медичну апаратуру та обладнання для закладів охорони здоров’я Чернігівсько</w:t>
      </w:r>
      <w:r w:rsidR="00FD43FA">
        <w:rPr>
          <w:rFonts w:ascii="TimesNewRomanPSMT" w:hAnsi="TimesNewRomanPSMT" w:cs="TimesNewRomanPSMT"/>
          <w:sz w:val="28"/>
          <w:szCs w:val="28"/>
        </w:rPr>
        <w:t>ї міської ради на суму 26,7 млн</w:t>
      </w:r>
      <w:r w:rsidR="00563661" w:rsidRPr="00387D1F">
        <w:rPr>
          <w:rFonts w:ascii="TimesNewRomanPSMT" w:hAnsi="TimesNewRomanPSMT" w:cs="TimesNewRomanPSMT"/>
          <w:sz w:val="28"/>
          <w:szCs w:val="28"/>
        </w:rPr>
        <w:t xml:space="preserve"> грн</w:t>
      </w:r>
      <w:r w:rsidR="00387D1F" w:rsidRPr="00387D1F">
        <w:rPr>
          <w:rFonts w:ascii="TimesNewRomanPSMT" w:hAnsi="TimesNewRomanPSMT" w:cs="TimesNewRomanPSMT"/>
          <w:sz w:val="28"/>
          <w:szCs w:val="28"/>
        </w:rPr>
        <w:t>, зокрема</w:t>
      </w:r>
      <w:r w:rsidR="000E0772">
        <w:rPr>
          <w:rFonts w:ascii="TimesNewRomanPSMT" w:hAnsi="TimesNewRomanPSMT" w:cs="TimesNewRomanPSMT"/>
          <w:sz w:val="28"/>
          <w:szCs w:val="28"/>
        </w:rPr>
        <w:t>,</w:t>
      </w:r>
      <w:r w:rsidR="00387D1F" w:rsidRPr="00387D1F">
        <w:rPr>
          <w:rFonts w:ascii="TimesNewRomanPSMT" w:hAnsi="TimesNewRomanPSMT" w:cs="TimesNewRomanPSMT"/>
          <w:sz w:val="28"/>
          <w:szCs w:val="28"/>
        </w:rPr>
        <w:t xml:space="preserve"> медобладнання за «Програмою боротьби з онкологічними захворюваннями у м. Чернігові на 2018-2021 роки» та функціональн</w:t>
      </w:r>
      <w:r w:rsidR="00387D1F">
        <w:rPr>
          <w:rFonts w:ascii="TimesNewRomanPSMT" w:hAnsi="TimesNewRomanPSMT" w:cs="TimesNewRomanPSMT"/>
          <w:sz w:val="28"/>
          <w:szCs w:val="28"/>
        </w:rPr>
        <w:t>і</w:t>
      </w:r>
      <w:r w:rsidR="00387D1F" w:rsidRPr="00387D1F">
        <w:rPr>
          <w:rFonts w:ascii="TimesNewRomanPSMT" w:hAnsi="TimesNewRomanPSMT" w:cs="TimesNewRomanPSMT"/>
          <w:sz w:val="28"/>
          <w:szCs w:val="28"/>
        </w:rPr>
        <w:t xml:space="preserve"> ліжк</w:t>
      </w:r>
      <w:r w:rsidR="00387D1F">
        <w:rPr>
          <w:rFonts w:ascii="TimesNewRomanPSMT" w:hAnsi="TimesNewRomanPSMT" w:cs="TimesNewRomanPSMT"/>
          <w:sz w:val="28"/>
          <w:szCs w:val="28"/>
        </w:rPr>
        <w:t>а</w:t>
      </w:r>
      <w:r w:rsidR="00387D1F" w:rsidRPr="00387D1F">
        <w:rPr>
          <w:rFonts w:ascii="TimesNewRomanPSMT" w:hAnsi="TimesNewRomanPSMT" w:cs="TimesNewRomanPSMT"/>
          <w:sz w:val="28"/>
          <w:szCs w:val="28"/>
        </w:rPr>
        <w:t xml:space="preserve"> для поліпшення умов перебування хворих в стаціонарах</w:t>
      </w:r>
      <w:r w:rsidR="00C37A6D" w:rsidRPr="00387D1F">
        <w:rPr>
          <w:rFonts w:ascii="TimesNewRomanPSMT" w:hAnsi="TimesNewRomanPSMT" w:cs="TimesNewRomanPSMT"/>
          <w:sz w:val="28"/>
          <w:szCs w:val="28"/>
        </w:rPr>
        <w:t>;</w:t>
      </w:r>
    </w:p>
    <w:p w:rsidR="00EA41FB" w:rsidRDefault="00DC6E51" w:rsidP="003519AB">
      <w:pPr>
        <w:autoSpaceDE w:val="0"/>
        <w:autoSpaceDN w:val="0"/>
        <w:adjustRightInd w:val="0"/>
        <w:ind w:right="141" w:firstLine="851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 w:rsidR="000E0772">
        <w:rPr>
          <w:rFonts w:ascii="TimesNewRomanPSMT" w:hAnsi="TimesNewRomanPSMT" w:cs="TimesNewRomanPSMT"/>
          <w:sz w:val="28"/>
          <w:szCs w:val="28"/>
        </w:rPr>
        <w:t>до</w:t>
      </w:r>
      <w:r w:rsidR="00EA41FB">
        <w:rPr>
          <w:rFonts w:ascii="TimesNewRomanPSMT" w:hAnsi="TimesNewRomanPSMT" w:cs="TimesNewRomanPSMT"/>
          <w:sz w:val="28"/>
          <w:szCs w:val="28"/>
        </w:rPr>
        <w:t xml:space="preserve"> </w:t>
      </w:r>
      <w:r w:rsidR="009F6A1B">
        <w:rPr>
          <w:rFonts w:ascii="TimesNewRomanPSMT" w:hAnsi="TimesNewRomanPSMT" w:cs="TimesNewRomanPSMT"/>
          <w:sz w:val="28"/>
          <w:szCs w:val="28"/>
        </w:rPr>
        <w:t>заклад</w:t>
      </w:r>
      <w:r w:rsidR="000E0772">
        <w:rPr>
          <w:rFonts w:ascii="TimesNewRomanPSMT" w:hAnsi="TimesNewRomanPSMT" w:cs="TimesNewRomanPSMT"/>
          <w:sz w:val="28"/>
          <w:szCs w:val="28"/>
        </w:rPr>
        <w:t>ів</w:t>
      </w:r>
      <w:r w:rsidR="009F6A1B">
        <w:rPr>
          <w:rFonts w:ascii="TimesNewRomanPSMT" w:hAnsi="TimesNewRomanPSMT" w:cs="TimesNewRomanPSMT"/>
          <w:sz w:val="28"/>
          <w:szCs w:val="28"/>
        </w:rPr>
        <w:t xml:space="preserve"> загальної середньої освіти</w:t>
      </w:r>
      <w:r w:rsidR="00EA41FB">
        <w:rPr>
          <w:rFonts w:ascii="TimesNewRomanPSMT" w:hAnsi="TimesNewRomanPSMT" w:cs="TimesNewRomanPSMT"/>
          <w:sz w:val="28"/>
          <w:szCs w:val="28"/>
        </w:rPr>
        <w:t xml:space="preserve"> міста повернуто </w:t>
      </w:r>
      <w:r w:rsidR="00FA6F0C">
        <w:rPr>
          <w:rFonts w:ascii="TimesNewRomanPSMT" w:hAnsi="TimesNewRomanPSMT" w:cs="TimesNewRomanPSMT"/>
          <w:sz w:val="28"/>
          <w:szCs w:val="28"/>
        </w:rPr>
        <w:t xml:space="preserve">посади шкільних </w:t>
      </w:r>
      <w:r w:rsidR="00EA41FB">
        <w:rPr>
          <w:rFonts w:ascii="TimesNewRomanPSMT" w:hAnsi="TimesNewRomanPSMT" w:cs="TimesNewRomanPSMT"/>
          <w:sz w:val="28"/>
          <w:szCs w:val="28"/>
        </w:rPr>
        <w:t>медсестер.</w:t>
      </w:r>
    </w:p>
    <w:p w:rsidR="00DC6E51" w:rsidRPr="00434DE6" w:rsidRDefault="00DC6E51" w:rsidP="00A0034F">
      <w:pPr>
        <w:tabs>
          <w:tab w:val="left" w:pos="540"/>
          <w:tab w:val="num" w:pos="1800"/>
          <w:tab w:val="num" w:pos="2730"/>
        </w:tabs>
        <w:ind w:right="141" w:firstLine="709"/>
        <w:jc w:val="both"/>
        <w:rPr>
          <w:sz w:val="16"/>
          <w:szCs w:val="16"/>
          <w:highlight w:val="yellow"/>
        </w:rPr>
      </w:pPr>
    </w:p>
    <w:p w:rsidR="00FD7625" w:rsidRDefault="003F589C" w:rsidP="003519AB">
      <w:pPr>
        <w:tabs>
          <w:tab w:val="left" w:pos="540"/>
          <w:tab w:val="num" w:pos="1800"/>
          <w:tab w:val="num" w:pos="2730"/>
        </w:tabs>
        <w:ind w:right="141" w:firstLine="851"/>
        <w:jc w:val="both"/>
        <w:rPr>
          <w:sz w:val="28"/>
          <w:szCs w:val="28"/>
        </w:rPr>
      </w:pPr>
      <w:r w:rsidRPr="00BD38CA">
        <w:rPr>
          <w:sz w:val="28"/>
          <w:szCs w:val="28"/>
        </w:rPr>
        <w:t xml:space="preserve">Молодь і </w:t>
      </w:r>
      <w:r w:rsidR="00C53B84" w:rsidRPr="00BD38CA">
        <w:rPr>
          <w:sz w:val="28"/>
          <w:szCs w:val="28"/>
        </w:rPr>
        <w:t>с</w:t>
      </w:r>
      <w:r w:rsidR="00FD7625" w:rsidRPr="00BD38CA">
        <w:rPr>
          <w:sz w:val="28"/>
          <w:szCs w:val="28"/>
        </w:rPr>
        <w:t>порт:</w:t>
      </w:r>
    </w:p>
    <w:p w:rsidR="00913324" w:rsidRPr="00BD38CA" w:rsidRDefault="00913324" w:rsidP="003519AB">
      <w:pPr>
        <w:tabs>
          <w:tab w:val="left" w:pos="540"/>
          <w:tab w:val="num" w:pos="1800"/>
          <w:tab w:val="num" w:pos="2730"/>
        </w:tabs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капітально відремонтовано</w:t>
      </w:r>
      <w:r w:rsidRPr="00913324">
        <w:rPr>
          <w:sz w:val="28"/>
          <w:szCs w:val="28"/>
        </w:rPr>
        <w:t xml:space="preserve"> </w:t>
      </w:r>
      <w:r w:rsidRPr="00FF5829">
        <w:rPr>
          <w:sz w:val="28"/>
          <w:szCs w:val="28"/>
        </w:rPr>
        <w:t>клуб</w:t>
      </w:r>
      <w:r>
        <w:rPr>
          <w:sz w:val="28"/>
          <w:szCs w:val="28"/>
        </w:rPr>
        <w:t>и</w:t>
      </w:r>
      <w:r w:rsidRPr="00FF5829">
        <w:rPr>
          <w:sz w:val="28"/>
          <w:szCs w:val="28"/>
        </w:rPr>
        <w:t xml:space="preserve"> </w:t>
      </w:r>
      <w:r w:rsidR="004A29E5" w:rsidRPr="00FF5829">
        <w:rPr>
          <w:sz w:val="28"/>
          <w:szCs w:val="28"/>
        </w:rPr>
        <w:t>позашкільного навчального закладу «Центр роботи з дітьми за місцем проживання»</w:t>
      </w:r>
      <w:r w:rsidR="004A29E5">
        <w:rPr>
          <w:sz w:val="28"/>
          <w:szCs w:val="28"/>
        </w:rPr>
        <w:t xml:space="preserve"> Чернігівської міської ради</w:t>
      </w:r>
      <w:r w:rsidR="004A29E5" w:rsidRPr="00913324">
        <w:rPr>
          <w:sz w:val="28"/>
          <w:szCs w:val="28"/>
        </w:rPr>
        <w:t xml:space="preserve"> </w:t>
      </w:r>
      <w:r w:rsidR="00396E31">
        <w:rPr>
          <w:sz w:val="28"/>
          <w:szCs w:val="28"/>
        </w:rPr>
        <w:t>«</w:t>
      </w:r>
      <w:r w:rsidRPr="00913324">
        <w:rPr>
          <w:sz w:val="28"/>
          <w:szCs w:val="28"/>
        </w:rPr>
        <w:t>Юніор</w:t>
      </w:r>
      <w:r w:rsidR="00396E31">
        <w:rPr>
          <w:sz w:val="28"/>
          <w:szCs w:val="28"/>
        </w:rPr>
        <w:t>»</w:t>
      </w:r>
      <w:r w:rsidRPr="00913324">
        <w:rPr>
          <w:sz w:val="28"/>
          <w:szCs w:val="28"/>
        </w:rPr>
        <w:t>, «Інтелект» та</w:t>
      </w:r>
      <w:r w:rsidRPr="00FF5829">
        <w:rPr>
          <w:sz w:val="28"/>
          <w:szCs w:val="28"/>
        </w:rPr>
        <w:t xml:space="preserve"> «Десна»</w:t>
      </w:r>
      <w:r>
        <w:rPr>
          <w:sz w:val="28"/>
          <w:szCs w:val="28"/>
        </w:rPr>
        <w:t xml:space="preserve">; </w:t>
      </w:r>
    </w:p>
    <w:p w:rsidR="007F53EE" w:rsidRDefault="007F53EE" w:rsidP="003519AB">
      <w:pPr>
        <w:shd w:val="clear" w:color="auto" w:fill="FFFFFF"/>
        <w:ind w:right="141" w:firstLine="851"/>
        <w:jc w:val="both"/>
        <w:rPr>
          <w:sz w:val="28"/>
          <w:szCs w:val="28"/>
        </w:rPr>
      </w:pPr>
      <w:r w:rsidRPr="00BD38CA">
        <w:rPr>
          <w:sz w:val="28"/>
          <w:szCs w:val="28"/>
        </w:rPr>
        <w:t xml:space="preserve">- </w:t>
      </w:r>
      <w:r w:rsidR="00396E31">
        <w:rPr>
          <w:sz w:val="28"/>
          <w:szCs w:val="28"/>
        </w:rPr>
        <w:t>реконструйовано</w:t>
      </w:r>
      <w:r w:rsidRPr="00BD38CA">
        <w:rPr>
          <w:sz w:val="28"/>
          <w:szCs w:val="28"/>
        </w:rPr>
        <w:t xml:space="preserve"> спортивн</w:t>
      </w:r>
      <w:r w:rsidR="00347E1A">
        <w:rPr>
          <w:sz w:val="28"/>
          <w:szCs w:val="28"/>
        </w:rPr>
        <w:t>і</w:t>
      </w:r>
      <w:r w:rsidRPr="00BD38CA">
        <w:rPr>
          <w:sz w:val="28"/>
          <w:szCs w:val="28"/>
        </w:rPr>
        <w:t xml:space="preserve"> майданчик</w:t>
      </w:r>
      <w:r w:rsidR="00347E1A">
        <w:rPr>
          <w:sz w:val="28"/>
          <w:szCs w:val="28"/>
        </w:rPr>
        <w:t>и</w:t>
      </w:r>
      <w:r w:rsidRPr="00BD38CA">
        <w:rPr>
          <w:sz w:val="28"/>
          <w:szCs w:val="28"/>
        </w:rPr>
        <w:t xml:space="preserve"> в ліцеї № 15</w:t>
      </w:r>
      <w:r w:rsidR="00347E1A">
        <w:rPr>
          <w:sz w:val="28"/>
          <w:szCs w:val="28"/>
        </w:rPr>
        <w:t xml:space="preserve"> та </w:t>
      </w:r>
      <w:r w:rsidR="00347E1A" w:rsidRPr="00347E1A">
        <w:rPr>
          <w:sz w:val="28"/>
          <w:szCs w:val="28"/>
        </w:rPr>
        <w:t>ЗЗСО №</w:t>
      </w:r>
      <w:r w:rsidR="00347E1A">
        <w:rPr>
          <w:sz w:val="28"/>
          <w:szCs w:val="28"/>
        </w:rPr>
        <w:t xml:space="preserve"> </w:t>
      </w:r>
      <w:r w:rsidR="00347E1A" w:rsidRPr="00347E1A">
        <w:rPr>
          <w:sz w:val="28"/>
          <w:szCs w:val="28"/>
        </w:rPr>
        <w:t>35</w:t>
      </w:r>
      <w:r w:rsidR="00347E1A">
        <w:rPr>
          <w:sz w:val="28"/>
          <w:szCs w:val="28"/>
        </w:rPr>
        <w:t xml:space="preserve">, </w:t>
      </w:r>
      <w:r w:rsidR="007D4104" w:rsidRPr="00305FF0">
        <w:rPr>
          <w:sz w:val="28"/>
          <w:szCs w:val="28"/>
        </w:rPr>
        <w:t>баскетбольн</w:t>
      </w:r>
      <w:r w:rsidR="00396E31">
        <w:rPr>
          <w:sz w:val="28"/>
          <w:szCs w:val="28"/>
        </w:rPr>
        <w:t>і</w:t>
      </w:r>
      <w:r w:rsidR="007D4104">
        <w:rPr>
          <w:sz w:val="28"/>
          <w:szCs w:val="28"/>
        </w:rPr>
        <w:t xml:space="preserve"> майданчик</w:t>
      </w:r>
      <w:r w:rsidR="00396E31">
        <w:rPr>
          <w:sz w:val="28"/>
          <w:szCs w:val="28"/>
        </w:rPr>
        <w:t>и</w:t>
      </w:r>
      <w:r w:rsidR="007D4104" w:rsidRPr="00305FF0">
        <w:rPr>
          <w:sz w:val="28"/>
          <w:szCs w:val="28"/>
        </w:rPr>
        <w:t xml:space="preserve"> </w:t>
      </w:r>
      <w:r w:rsidR="007D4104">
        <w:rPr>
          <w:sz w:val="28"/>
          <w:szCs w:val="28"/>
        </w:rPr>
        <w:t>ЗЗСО №</w:t>
      </w:r>
      <w:r w:rsidR="007D4104" w:rsidRPr="00305FF0">
        <w:rPr>
          <w:sz w:val="28"/>
          <w:szCs w:val="28"/>
        </w:rPr>
        <w:t xml:space="preserve"> 1</w:t>
      </w:r>
      <w:r w:rsidR="00913324">
        <w:rPr>
          <w:sz w:val="28"/>
          <w:szCs w:val="28"/>
        </w:rPr>
        <w:t xml:space="preserve"> </w:t>
      </w:r>
      <w:r w:rsidRPr="00BD38CA">
        <w:rPr>
          <w:sz w:val="28"/>
          <w:szCs w:val="28"/>
        </w:rPr>
        <w:t xml:space="preserve">та на водно-лижній базі «Енергетик» біля </w:t>
      </w:r>
      <w:r w:rsidR="00396E31">
        <w:rPr>
          <w:sz w:val="28"/>
          <w:szCs w:val="28"/>
        </w:rPr>
        <w:t xml:space="preserve">  </w:t>
      </w:r>
      <w:r w:rsidRPr="00BD38CA">
        <w:rPr>
          <w:sz w:val="28"/>
          <w:szCs w:val="28"/>
        </w:rPr>
        <w:t>р. Десна;</w:t>
      </w:r>
    </w:p>
    <w:p w:rsidR="007F53EE" w:rsidRPr="00FC4C1D" w:rsidRDefault="00FE3BBD" w:rsidP="008C169C">
      <w:pPr>
        <w:shd w:val="clear" w:color="auto" w:fill="FFFFFF"/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збудовано </w:t>
      </w:r>
      <w:r w:rsidRPr="00FE3BBD">
        <w:rPr>
          <w:sz w:val="28"/>
          <w:szCs w:val="28"/>
        </w:rPr>
        <w:t>багатофункціональн</w:t>
      </w:r>
      <w:r w:rsidR="0099434F">
        <w:rPr>
          <w:sz w:val="28"/>
          <w:szCs w:val="28"/>
        </w:rPr>
        <w:t>і</w:t>
      </w:r>
      <w:r w:rsidRPr="00FE3BBD">
        <w:rPr>
          <w:sz w:val="28"/>
          <w:szCs w:val="28"/>
        </w:rPr>
        <w:t xml:space="preserve"> спортивн</w:t>
      </w:r>
      <w:r w:rsidR="0099434F">
        <w:rPr>
          <w:sz w:val="28"/>
          <w:szCs w:val="28"/>
        </w:rPr>
        <w:t>і</w:t>
      </w:r>
      <w:r w:rsidRPr="00FE3BBD">
        <w:rPr>
          <w:sz w:val="28"/>
          <w:szCs w:val="28"/>
        </w:rPr>
        <w:t xml:space="preserve"> майданчик</w:t>
      </w:r>
      <w:r w:rsidR="0099434F">
        <w:rPr>
          <w:sz w:val="28"/>
          <w:szCs w:val="28"/>
        </w:rPr>
        <w:t>и</w:t>
      </w:r>
      <w:r w:rsidRPr="00FE3BBD">
        <w:rPr>
          <w:sz w:val="28"/>
          <w:szCs w:val="28"/>
        </w:rPr>
        <w:t xml:space="preserve"> на території ЗЗСО № 2</w:t>
      </w:r>
      <w:r w:rsidR="003452BA">
        <w:rPr>
          <w:sz w:val="28"/>
          <w:szCs w:val="28"/>
        </w:rPr>
        <w:t>1</w:t>
      </w:r>
      <w:r w:rsidR="0099434F">
        <w:rPr>
          <w:sz w:val="28"/>
          <w:szCs w:val="28"/>
        </w:rPr>
        <w:t xml:space="preserve"> та </w:t>
      </w:r>
      <w:r w:rsidR="0099434F" w:rsidRPr="00E35515">
        <w:rPr>
          <w:sz w:val="28"/>
          <w:szCs w:val="28"/>
        </w:rPr>
        <w:t>2</w:t>
      </w:r>
      <w:r w:rsidR="003452BA">
        <w:rPr>
          <w:sz w:val="28"/>
          <w:szCs w:val="28"/>
        </w:rPr>
        <w:t>5</w:t>
      </w:r>
      <w:r w:rsidRPr="00FE3BBD">
        <w:rPr>
          <w:sz w:val="28"/>
          <w:szCs w:val="28"/>
        </w:rPr>
        <w:t>;</w:t>
      </w:r>
    </w:p>
    <w:p w:rsidR="007F53EE" w:rsidRPr="00FC4C1D" w:rsidRDefault="007F53EE" w:rsidP="003519AB">
      <w:pPr>
        <w:shd w:val="clear" w:color="auto" w:fill="FFFFFF"/>
        <w:ind w:right="141" w:firstLine="851"/>
        <w:jc w:val="both"/>
        <w:rPr>
          <w:sz w:val="28"/>
          <w:szCs w:val="28"/>
        </w:rPr>
      </w:pPr>
      <w:r w:rsidRPr="00FC4C1D">
        <w:rPr>
          <w:sz w:val="28"/>
          <w:szCs w:val="28"/>
        </w:rPr>
        <w:t xml:space="preserve">- </w:t>
      </w:r>
      <w:proofErr w:type="spellStart"/>
      <w:r w:rsidR="009C335C">
        <w:rPr>
          <w:sz w:val="28"/>
          <w:szCs w:val="28"/>
        </w:rPr>
        <w:t>облаштовано</w:t>
      </w:r>
      <w:proofErr w:type="spellEnd"/>
      <w:r w:rsidR="004E05A5" w:rsidRPr="00FC4C1D">
        <w:rPr>
          <w:sz w:val="28"/>
          <w:szCs w:val="28"/>
        </w:rPr>
        <w:t xml:space="preserve"> </w:t>
      </w:r>
      <w:proofErr w:type="spellStart"/>
      <w:r w:rsidR="004E05A5" w:rsidRPr="00FC4C1D">
        <w:rPr>
          <w:sz w:val="28"/>
          <w:szCs w:val="28"/>
        </w:rPr>
        <w:t>скейт-парк</w:t>
      </w:r>
      <w:proofErr w:type="spellEnd"/>
      <w:r w:rsidR="009C335C" w:rsidRPr="009C335C">
        <w:rPr>
          <w:color w:val="000000"/>
          <w:sz w:val="28"/>
          <w:szCs w:val="28"/>
          <w:lang w:eastAsia="uk-UA" w:bidi="uk-UA"/>
        </w:rPr>
        <w:t xml:space="preserve"> </w:t>
      </w:r>
      <w:r w:rsidR="009C335C">
        <w:rPr>
          <w:color w:val="000000"/>
          <w:sz w:val="28"/>
          <w:szCs w:val="28"/>
          <w:lang w:eastAsia="uk-UA" w:bidi="uk-UA"/>
        </w:rPr>
        <w:t>на бульварі по просп. Миру</w:t>
      </w:r>
      <w:r w:rsidRPr="00FC4C1D">
        <w:rPr>
          <w:sz w:val="28"/>
          <w:szCs w:val="28"/>
        </w:rPr>
        <w:t>;</w:t>
      </w:r>
    </w:p>
    <w:p w:rsidR="007F53EE" w:rsidRPr="009C335C" w:rsidRDefault="007F53EE" w:rsidP="003519AB">
      <w:pPr>
        <w:shd w:val="clear" w:color="auto" w:fill="FFFFFF"/>
        <w:ind w:right="141" w:firstLine="851"/>
        <w:jc w:val="both"/>
        <w:rPr>
          <w:sz w:val="28"/>
          <w:szCs w:val="28"/>
        </w:rPr>
      </w:pPr>
      <w:r w:rsidRPr="009C335C">
        <w:rPr>
          <w:sz w:val="28"/>
          <w:szCs w:val="28"/>
        </w:rPr>
        <w:t xml:space="preserve">- завершені роботи з капітального ремонту КПНЗ </w:t>
      </w:r>
      <w:r w:rsidR="001642F6" w:rsidRPr="009C335C">
        <w:rPr>
          <w:sz w:val="28"/>
          <w:szCs w:val="28"/>
        </w:rPr>
        <w:t>«</w:t>
      </w:r>
      <w:r w:rsidRPr="009C335C">
        <w:rPr>
          <w:sz w:val="28"/>
          <w:szCs w:val="28"/>
        </w:rPr>
        <w:t>КДЮСШ № 2</w:t>
      </w:r>
      <w:r w:rsidR="001642F6" w:rsidRPr="009C335C">
        <w:rPr>
          <w:sz w:val="28"/>
          <w:szCs w:val="28"/>
        </w:rPr>
        <w:t>»</w:t>
      </w:r>
      <w:r w:rsidRPr="009C335C">
        <w:rPr>
          <w:sz w:val="28"/>
          <w:szCs w:val="28"/>
        </w:rPr>
        <w:t xml:space="preserve"> по </w:t>
      </w:r>
      <w:r w:rsidR="001642F6" w:rsidRPr="009C335C">
        <w:rPr>
          <w:sz w:val="28"/>
          <w:szCs w:val="28"/>
        </w:rPr>
        <w:t xml:space="preserve">                        </w:t>
      </w:r>
      <w:r w:rsidRPr="009C335C">
        <w:rPr>
          <w:sz w:val="28"/>
          <w:szCs w:val="28"/>
        </w:rPr>
        <w:t xml:space="preserve">вул. </w:t>
      </w:r>
      <w:proofErr w:type="spellStart"/>
      <w:r w:rsidRPr="009C335C">
        <w:rPr>
          <w:sz w:val="28"/>
          <w:szCs w:val="28"/>
        </w:rPr>
        <w:t>Попудренка</w:t>
      </w:r>
      <w:proofErr w:type="spellEnd"/>
      <w:r w:rsidRPr="009C335C">
        <w:rPr>
          <w:sz w:val="28"/>
          <w:szCs w:val="28"/>
        </w:rPr>
        <w:t>, 29;</w:t>
      </w:r>
    </w:p>
    <w:p w:rsidR="009C335C" w:rsidRPr="009C335C" w:rsidRDefault="009C335C" w:rsidP="003519AB">
      <w:pPr>
        <w:pStyle w:val="af8"/>
        <w:widowControl w:val="0"/>
        <w:numPr>
          <w:ilvl w:val="0"/>
          <w:numId w:val="19"/>
        </w:numPr>
        <w:spacing w:after="0" w:line="240" w:lineRule="auto"/>
        <w:ind w:left="0" w:right="141" w:firstLine="851"/>
        <w:jc w:val="both"/>
        <w:rPr>
          <w:rFonts w:ascii="Times New Roman" w:hAnsi="Times New Roman"/>
          <w:sz w:val="28"/>
          <w:szCs w:val="28"/>
          <w:lang w:val="uk-UA" w:eastAsia="uk-UA" w:bidi="uk-UA"/>
        </w:rPr>
      </w:pPr>
      <w:r w:rsidRPr="009C335C">
        <w:rPr>
          <w:rFonts w:ascii="Times New Roman" w:hAnsi="Times New Roman"/>
          <w:sz w:val="28"/>
          <w:szCs w:val="28"/>
          <w:lang w:val="uk-UA"/>
        </w:rPr>
        <w:t xml:space="preserve">відновлено </w:t>
      </w:r>
      <w:r>
        <w:rPr>
          <w:rFonts w:ascii="Times New Roman" w:hAnsi="Times New Roman"/>
          <w:sz w:val="28"/>
          <w:szCs w:val="28"/>
          <w:lang w:val="uk-UA"/>
        </w:rPr>
        <w:t>три</w:t>
      </w:r>
      <w:r w:rsidRPr="009C335C">
        <w:rPr>
          <w:rFonts w:ascii="Times New Roman" w:hAnsi="Times New Roman"/>
          <w:sz w:val="28"/>
          <w:szCs w:val="28"/>
          <w:lang w:val="uk-UA"/>
        </w:rPr>
        <w:t xml:space="preserve"> дитячих ігрових майданчиків за адрес</w:t>
      </w:r>
      <w:r>
        <w:rPr>
          <w:rFonts w:ascii="Times New Roman" w:hAnsi="Times New Roman"/>
          <w:sz w:val="28"/>
          <w:szCs w:val="28"/>
          <w:lang w:val="uk-UA"/>
        </w:rPr>
        <w:t>ами</w:t>
      </w:r>
      <w:r w:rsidRPr="009C335C">
        <w:rPr>
          <w:rFonts w:ascii="Times New Roman" w:hAnsi="Times New Roman"/>
          <w:sz w:val="28"/>
          <w:szCs w:val="28"/>
          <w:lang w:val="uk-UA"/>
        </w:rPr>
        <w:t>:                                          вул. Текстильників (зелена зона навпроти буд. №</w:t>
      </w:r>
      <w:r w:rsidR="004A29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35C">
        <w:rPr>
          <w:rFonts w:ascii="Times New Roman" w:hAnsi="Times New Roman"/>
          <w:sz w:val="28"/>
          <w:szCs w:val="28"/>
          <w:lang w:val="uk-UA"/>
        </w:rPr>
        <w:t xml:space="preserve">16); вул. </w:t>
      </w:r>
      <w:proofErr w:type="spellStart"/>
      <w:r w:rsidRPr="009C335C">
        <w:rPr>
          <w:rFonts w:ascii="Times New Roman" w:hAnsi="Times New Roman"/>
          <w:sz w:val="28"/>
          <w:szCs w:val="28"/>
          <w:lang w:val="uk-UA"/>
        </w:rPr>
        <w:t>Рокоссовського</w:t>
      </w:r>
      <w:proofErr w:type="spellEnd"/>
      <w:r w:rsidRPr="009C335C">
        <w:rPr>
          <w:rFonts w:ascii="Times New Roman" w:hAnsi="Times New Roman"/>
          <w:sz w:val="28"/>
          <w:szCs w:val="28"/>
          <w:lang w:val="uk-UA"/>
        </w:rPr>
        <w:t>, 14 та</w:t>
      </w:r>
      <w:r w:rsidRPr="009C335C">
        <w:rPr>
          <w:rFonts w:ascii="Times New Roman" w:hAnsi="Times New Roman"/>
          <w:sz w:val="28"/>
          <w:szCs w:val="28"/>
          <w:lang w:val="uk-UA" w:eastAsia="uk-UA" w:bidi="uk-UA"/>
        </w:rPr>
        <w:t xml:space="preserve"> на території бульвару по </w:t>
      </w:r>
      <w:r>
        <w:rPr>
          <w:rFonts w:ascii="Times New Roman" w:hAnsi="Times New Roman"/>
          <w:sz w:val="28"/>
          <w:szCs w:val="28"/>
          <w:lang w:val="uk-UA" w:eastAsia="uk-UA" w:bidi="uk-UA"/>
        </w:rPr>
        <w:t>просп.</w:t>
      </w:r>
      <w:r w:rsidRPr="009C335C">
        <w:rPr>
          <w:rFonts w:ascii="Times New Roman" w:hAnsi="Times New Roman"/>
          <w:sz w:val="28"/>
          <w:szCs w:val="28"/>
          <w:lang w:val="uk-UA" w:eastAsia="uk-UA" w:bidi="uk-UA"/>
        </w:rPr>
        <w:t xml:space="preserve"> Миру від вул. Івана Мазепи                                                                до вул. Софії </w:t>
      </w:r>
      <w:proofErr w:type="spellStart"/>
      <w:r w:rsidRPr="009C335C">
        <w:rPr>
          <w:rFonts w:ascii="Times New Roman" w:hAnsi="Times New Roman"/>
          <w:sz w:val="28"/>
          <w:szCs w:val="28"/>
          <w:lang w:val="uk-UA" w:eastAsia="uk-UA" w:bidi="uk-UA"/>
        </w:rPr>
        <w:t>Русової</w:t>
      </w:r>
      <w:proofErr w:type="spellEnd"/>
      <w:r w:rsidRPr="009C335C">
        <w:rPr>
          <w:rFonts w:ascii="Times New Roman" w:hAnsi="Times New Roman"/>
          <w:sz w:val="28"/>
          <w:szCs w:val="28"/>
          <w:lang w:val="uk-UA" w:eastAsia="uk-UA" w:bidi="uk-UA"/>
        </w:rPr>
        <w:t xml:space="preserve"> з </w:t>
      </w:r>
      <w:r w:rsidR="00F54708">
        <w:rPr>
          <w:rFonts w:ascii="Times New Roman" w:hAnsi="Times New Roman"/>
          <w:sz w:val="28"/>
          <w:szCs w:val="28"/>
          <w:lang w:val="uk-UA" w:eastAsia="uk-UA" w:bidi="uk-UA"/>
        </w:rPr>
        <w:t>в</w:t>
      </w:r>
      <w:r w:rsidRPr="009C335C">
        <w:rPr>
          <w:rFonts w:ascii="Times New Roman" w:hAnsi="Times New Roman"/>
          <w:sz w:val="28"/>
          <w:szCs w:val="28"/>
          <w:lang w:val="uk-UA" w:eastAsia="uk-UA" w:bidi="uk-UA"/>
        </w:rPr>
        <w:t>лаштуванням обладнання, яке адаптоване для потреб дітей з інвалідністю</w:t>
      </w:r>
      <w:r w:rsidR="00F54708">
        <w:rPr>
          <w:rFonts w:ascii="Times New Roman" w:hAnsi="Times New Roman"/>
          <w:sz w:val="28"/>
          <w:szCs w:val="28"/>
          <w:lang w:val="uk-UA" w:eastAsia="uk-UA" w:bidi="uk-UA"/>
        </w:rPr>
        <w:t>;</w:t>
      </w:r>
      <w:r w:rsidRPr="009C335C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</w:p>
    <w:p w:rsidR="009C335C" w:rsidRPr="009C335C" w:rsidRDefault="009C335C" w:rsidP="003519AB">
      <w:pPr>
        <w:pStyle w:val="af8"/>
        <w:numPr>
          <w:ilvl w:val="0"/>
          <w:numId w:val="19"/>
        </w:numPr>
        <w:spacing w:line="240" w:lineRule="auto"/>
        <w:ind w:left="0" w:right="141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C335C">
        <w:rPr>
          <w:rFonts w:ascii="Times New Roman" w:hAnsi="Times New Roman"/>
          <w:sz w:val="28"/>
          <w:szCs w:val="28"/>
          <w:lang w:val="uk-UA"/>
        </w:rPr>
        <w:t>відновлено спортивні майданчики для ігри у футбол та волейбол за адресами: вул. Незалежності 76, 78, 80 та на території багатоповерхових будинків 191, 191а, 191б, 191в. 19 по вул. 1-го Травня зі штучним покриттям та огорожею;</w:t>
      </w:r>
    </w:p>
    <w:p w:rsidR="009C335C" w:rsidRDefault="009C335C" w:rsidP="00A0034F">
      <w:pPr>
        <w:pStyle w:val="af8"/>
        <w:numPr>
          <w:ilvl w:val="0"/>
          <w:numId w:val="19"/>
        </w:numPr>
        <w:spacing w:line="240" w:lineRule="auto"/>
        <w:ind w:left="0" w:right="141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C335C">
        <w:rPr>
          <w:rFonts w:ascii="Times New Roman" w:hAnsi="Times New Roman"/>
          <w:sz w:val="28"/>
          <w:szCs w:val="28"/>
          <w:lang w:val="uk-UA"/>
        </w:rPr>
        <w:t xml:space="preserve">влаштовано спортивний майданчик для гри у футбол та волейбол за адресою: вул. Дмитра </w:t>
      </w:r>
      <w:proofErr w:type="spellStart"/>
      <w:r w:rsidRPr="009C335C">
        <w:rPr>
          <w:rFonts w:ascii="Times New Roman" w:hAnsi="Times New Roman"/>
          <w:sz w:val="28"/>
          <w:szCs w:val="28"/>
          <w:lang w:val="uk-UA"/>
        </w:rPr>
        <w:t>Самоквасова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15 з штучним покриттям, огорожею, освітленням, дитяч</w:t>
      </w:r>
      <w:r w:rsidR="00B72F20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ігров</w:t>
      </w:r>
      <w:r w:rsidR="00B72F20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обладнання</w:t>
      </w:r>
      <w:r w:rsidR="00B72F20"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>, спортивн</w:t>
      </w:r>
      <w:r w:rsidR="00B72F20">
        <w:rPr>
          <w:rFonts w:ascii="Times New Roman" w:hAnsi="Times New Roman"/>
          <w:sz w:val="28"/>
          <w:szCs w:val="28"/>
          <w:lang w:val="uk-UA"/>
        </w:rPr>
        <w:t>ими</w:t>
      </w:r>
      <w:r>
        <w:rPr>
          <w:rFonts w:ascii="Times New Roman" w:hAnsi="Times New Roman"/>
          <w:sz w:val="28"/>
          <w:szCs w:val="28"/>
          <w:lang w:val="uk-UA"/>
        </w:rPr>
        <w:t xml:space="preserve"> тренажер</w:t>
      </w:r>
      <w:r w:rsidR="00B72F20">
        <w:rPr>
          <w:rFonts w:ascii="Times New Roman" w:hAnsi="Times New Roman"/>
          <w:sz w:val="28"/>
          <w:szCs w:val="28"/>
          <w:lang w:val="uk-UA"/>
        </w:rPr>
        <w:t>ам</w:t>
      </w:r>
      <w:r w:rsidR="00867E7E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та обладнання</w:t>
      </w:r>
      <w:r w:rsidR="00B72F20"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 xml:space="preserve"> для занять </w:t>
      </w:r>
      <w:r w:rsidRPr="00B72F20">
        <w:rPr>
          <w:rFonts w:ascii="Times New Roman" w:hAnsi="Times New Roman"/>
          <w:sz w:val="28"/>
          <w:szCs w:val="28"/>
          <w:lang w:val="uk-UA"/>
        </w:rPr>
        <w:t>Work-out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BD38CA" w:rsidRPr="00B72F20" w:rsidRDefault="00D04D16" w:rsidP="00A0034F">
      <w:pPr>
        <w:pStyle w:val="af8"/>
        <w:numPr>
          <w:ilvl w:val="0"/>
          <w:numId w:val="19"/>
        </w:numPr>
        <w:spacing w:after="0" w:line="240" w:lineRule="auto"/>
        <w:ind w:left="0" w:right="141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B72F20">
        <w:rPr>
          <w:rFonts w:ascii="Times New Roman" w:hAnsi="Times New Roman"/>
          <w:sz w:val="28"/>
          <w:szCs w:val="28"/>
          <w:lang w:val="uk-UA"/>
        </w:rPr>
        <w:t xml:space="preserve">для дитячо-юнацьких спортивних шкіл придбано </w:t>
      </w:r>
      <w:r w:rsidR="00D6278B" w:rsidRPr="00B72F20">
        <w:rPr>
          <w:rFonts w:ascii="Times New Roman" w:hAnsi="Times New Roman"/>
          <w:sz w:val="28"/>
          <w:szCs w:val="28"/>
          <w:lang w:val="uk-UA"/>
        </w:rPr>
        <w:t>4</w:t>
      </w:r>
      <w:r w:rsidRPr="00B72F20">
        <w:rPr>
          <w:rFonts w:ascii="Times New Roman" w:hAnsi="Times New Roman"/>
          <w:sz w:val="28"/>
          <w:szCs w:val="28"/>
          <w:lang w:val="uk-UA"/>
        </w:rPr>
        <w:t xml:space="preserve"> тенісних столи, 8 байдарок, лук, </w:t>
      </w:r>
      <w:r w:rsidR="00D6278B" w:rsidRPr="00B72F20">
        <w:rPr>
          <w:rFonts w:ascii="Times New Roman" w:hAnsi="Times New Roman"/>
          <w:sz w:val="28"/>
          <w:szCs w:val="28"/>
          <w:lang w:val="uk-UA"/>
        </w:rPr>
        <w:t>велотренажер</w:t>
      </w:r>
      <w:r w:rsidRPr="00B72F2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6278B" w:rsidRPr="00B72F20">
        <w:rPr>
          <w:rFonts w:ascii="Times New Roman" w:hAnsi="Times New Roman"/>
          <w:sz w:val="28"/>
          <w:szCs w:val="28"/>
          <w:lang w:val="uk-UA"/>
        </w:rPr>
        <w:t xml:space="preserve">спортивний тренажер байдарковий, </w:t>
      </w:r>
      <w:r w:rsidRPr="00B72F20">
        <w:rPr>
          <w:rFonts w:ascii="Times New Roman" w:hAnsi="Times New Roman"/>
          <w:sz w:val="28"/>
          <w:szCs w:val="28"/>
          <w:lang w:val="uk-UA"/>
        </w:rPr>
        <w:t>4 велосипеди</w:t>
      </w:r>
      <w:r w:rsidR="00ED09FE" w:rsidRPr="00B72F20">
        <w:rPr>
          <w:rFonts w:ascii="Times New Roman" w:hAnsi="Times New Roman"/>
          <w:sz w:val="28"/>
          <w:szCs w:val="28"/>
          <w:lang w:val="uk-UA"/>
        </w:rPr>
        <w:t xml:space="preserve"> та інший </w:t>
      </w:r>
      <w:r w:rsidR="00082488" w:rsidRPr="00B72F20">
        <w:rPr>
          <w:rFonts w:ascii="Times New Roman" w:hAnsi="Times New Roman"/>
          <w:sz w:val="28"/>
          <w:szCs w:val="28"/>
          <w:lang w:val="uk-UA"/>
        </w:rPr>
        <w:t xml:space="preserve">спортивний інвентар, </w:t>
      </w:r>
      <w:proofErr w:type="spellStart"/>
      <w:r w:rsidR="00082488" w:rsidRPr="00B72F20">
        <w:rPr>
          <w:rFonts w:ascii="Times New Roman" w:hAnsi="Times New Roman"/>
          <w:sz w:val="28"/>
          <w:szCs w:val="28"/>
          <w:lang w:val="uk-UA"/>
        </w:rPr>
        <w:t>страхувальні</w:t>
      </w:r>
      <w:proofErr w:type="spellEnd"/>
      <w:r w:rsidR="00082488" w:rsidRPr="00B72F20">
        <w:rPr>
          <w:rFonts w:ascii="Times New Roman" w:hAnsi="Times New Roman"/>
          <w:sz w:val="28"/>
          <w:szCs w:val="28"/>
          <w:lang w:val="uk-UA"/>
        </w:rPr>
        <w:t xml:space="preserve"> жилети, пляжну форму, </w:t>
      </w:r>
      <w:r w:rsidR="00D6278B" w:rsidRPr="00B72F20">
        <w:rPr>
          <w:rFonts w:ascii="Times New Roman" w:hAnsi="Times New Roman"/>
          <w:sz w:val="28"/>
          <w:szCs w:val="28"/>
          <w:lang w:val="uk-UA"/>
        </w:rPr>
        <w:t>комп’ютерну та оргтехніку</w:t>
      </w:r>
      <w:r w:rsidR="00BD38CA" w:rsidRPr="00B72F20">
        <w:rPr>
          <w:rFonts w:ascii="Times New Roman" w:hAnsi="Times New Roman"/>
          <w:sz w:val="28"/>
          <w:szCs w:val="28"/>
          <w:lang w:val="uk-UA"/>
        </w:rPr>
        <w:t>;</w:t>
      </w:r>
    </w:p>
    <w:p w:rsidR="00A179D9" w:rsidRPr="00373DFB" w:rsidRDefault="009D650D" w:rsidP="00A0034F">
      <w:pPr>
        <w:pStyle w:val="14pt"/>
        <w:ind w:right="141" w:firstLine="851"/>
        <w:jc w:val="both"/>
      </w:pPr>
      <w:r w:rsidRPr="00B72F20">
        <w:rPr>
          <w:lang w:val="uk-UA"/>
        </w:rPr>
        <w:lastRenderedPageBreak/>
        <w:t xml:space="preserve">- </w:t>
      </w:r>
      <w:r w:rsidR="00A179D9" w:rsidRPr="00B72F20">
        <w:rPr>
          <w:lang w:val="uk-UA"/>
        </w:rPr>
        <w:t>проведено 98</w:t>
      </w:r>
      <w:r w:rsidR="00A179D9" w:rsidRPr="00C22B57">
        <w:rPr>
          <w:lang w:val="uk-UA"/>
        </w:rPr>
        <w:t xml:space="preserve"> загальноміських спортивно-масових заходів</w:t>
      </w:r>
      <w:r w:rsidR="00A179D9" w:rsidRPr="00373DFB">
        <w:rPr>
          <w:lang w:val="uk-UA"/>
        </w:rPr>
        <w:t>,</w:t>
      </w:r>
      <w:r w:rsidR="00A179D9" w:rsidRPr="00C22B57">
        <w:rPr>
          <w:lang w:val="uk-UA"/>
        </w:rPr>
        <w:t xml:space="preserve"> у т. ч. 37 </w:t>
      </w:r>
      <w:r w:rsidR="00A179D9" w:rsidRPr="00373DFB">
        <w:rPr>
          <w:lang w:val="uk-UA"/>
        </w:rPr>
        <w:t xml:space="preserve">– </w:t>
      </w:r>
      <w:r w:rsidR="00A179D9" w:rsidRPr="00C22B57">
        <w:rPr>
          <w:lang w:val="uk-UA"/>
        </w:rPr>
        <w:t>міським Центром «Спорт для всіх»</w:t>
      </w:r>
      <w:r w:rsidR="00A179D9" w:rsidRPr="00373DFB">
        <w:rPr>
          <w:lang w:val="uk-UA"/>
        </w:rPr>
        <w:t>,</w:t>
      </w:r>
      <w:r w:rsidR="00A179D9" w:rsidRPr="00C22B57">
        <w:rPr>
          <w:lang w:val="uk-UA"/>
        </w:rPr>
        <w:t xml:space="preserve"> та 25 навчально-тренувальних зборів для підготовки команд та спортсменів міста до змагань вищих рівнів</w:t>
      </w:r>
      <w:r w:rsidR="00A179D9" w:rsidRPr="00373DFB">
        <w:t>;</w:t>
      </w:r>
    </w:p>
    <w:p w:rsidR="0091767D" w:rsidRPr="00373DFB" w:rsidRDefault="0091767D" w:rsidP="00A0034F">
      <w:pPr>
        <w:pStyle w:val="14pt"/>
        <w:ind w:right="141" w:firstLine="851"/>
        <w:jc w:val="both"/>
      </w:pPr>
      <w:r w:rsidRPr="00373DFB">
        <w:t xml:space="preserve">- </w:t>
      </w:r>
      <w:r w:rsidR="00B63551">
        <w:rPr>
          <w:lang w:val="uk-UA"/>
        </w:rPr>
        <w:t>КЗ</w:t>
      </w:r>
      <w:r w:rsidR="002C0561" w:rsidRPr="00860F2D">
        <w:rPr>
          <w:lang w:val="uk-UA"/>
        </w:rPr>
        <w:t xml:space="preserve"> «Позашкільний навчальний заклад «Центр роботи з дітьми та молоддю за місцем проживання»</w:t>
      </w:r>
      <w:r w:rsidR="002C0561">
        <w:rPr>
          <w:lang w:val="uk-UA"/>
        </w:rPr>
        <w:t xml:space="preserve"> проведено </w:t>
      </w:r>
      <w:r w:rsidR="002C0561" w:rsidRPr="00532CC3">
        <w:rPr>
          <w:lang w:val="uk-UA"/>
        </w:rPr>
        <w:t>450 дистанційних заходів, якими було охоплено 4010 вихованців</w:t>
      </w:r>
      <w:r w:rsidR="002C0561">
        <w:rPr>
          <w:lang w:val="uk-UA"/>
        </w:rPr>
        <w:t>;</w:t>
      </w:r>
    </w:p>
    <w:p w:rsidR="009D650D" w:rsidRPr="009D650D" w:rsidRDefault="00A179D9" w:rsidP="00A0034F">
      <w:pPr>
        <w:tabs>
          <w:tab w:val="left" w:pos="4140"/>
        </w:tabs>
        <w:ind w:right="141" w:firstLine="851"/>
        <w:jc w:val="both"/>
        <w:rPr>
          <w:rStyle w:val="2c"/>
          <w:sz w:val="28"/>
          <w:szCs w:val="28"/>
          <w:u w:val="none"/>
        </w:rPr>
      </w:pPr>
      <w:r w:rsidRPr="00A179D9">
        <w:rPr>
          <w:rStyle w:val="2c"/>
          <w:color w:val="auto"/>
          <w:sz w:val="28"/>
          <w:szCs w:val="28"/>
          <w:u w:val="none"/>
        </w:rPr>
        <w:t>-</w:t>
      </w:r>
      <w:r w:rsidRPr="00A179D9">
        <w:rPr>
          <w:sz w:val="28"/>
          <w:szCs w:val="28"/>
        </w:rPr>
        <w:t xml:space="preserve"> у зв’язку </w:t>
      </w:r>
      <w:r w:rsidRPr="009E316E">
        <w:rPr>
          <w:sz w:val="28"/>
          <w:szCs w:val="28"/>
        </w:rPr>
        <w:t>з встановленими карантинними заходами, з метою запобігання поширенню на території України гострої респіраторної хвороби COVID-19</w:t>
      </w:r>
      <w:r>
        <w:rPr>
          <w:sz w:val="28"/>
          <w:szCs w:val="28"/>
        </w:rPr>
        <w:t>,</w:t>
      </w:r>
      <w:r w:rsidRPr="009E316E">
        <w:rPr>
          <w:sz w:val="28"/>
          <w:szCs w:val="28"/>
        </w:rPr>
        <w:t xml:space="preserve"> влітку 2020 року оздоровлення дітей проводилося частково</w:t>
      </w:r>
      <w:r>
        <w:rPr>
          <w:sz w:val="28"/>
          <w:szCs w:val="28"/>
        </w:rPr>
        <w:t>:</w:t>
      </w:r>
      <w:r w:rsidRPr="009E316E">
        <w:rPr>
          <w:sz w:val="28"/>
          <w:szCs w:val="28"/>
        </w:rPr>
        <w:t xml:space="preserve"> у серпні на оздоровлення до дитячого оздоровчого табору «Чайка» (смт Лазу</w:t>
      </w:r>
      <w:r>
        <w:rPr>
          <w:sz w:val="28"/>
          <w:szCs w:val="28"/>
        </w:rPr>
        <w:t xml:space="preserve">рне Херсонська </w:t>
      </w:r>
      <w:r w:rsidR="008161E1">
        <w:rPr>
          <w:sz w:val="28"/>
          <w:szCs w:val="28"/>
        </w:rPr>
        <w:t>обл.</w:t>
      </w:r>
      <w:r>
        <w:rPr>
          <w:sz w:val="28"/>
          <w:szCs w:val="28"/>
        </w:rPr>
        <w:t>) направ</w:t>
      </w:r>
      <w:r w:rsidRPr="009E316E">
        <w:rPr>
          <w:sz w:val="28"/>
          <w:szCs w:val="28"/>
        </w:rPr>
        <w:t xml:space="preserve">лено 104 дитини соціальних категорій, до Міжнародного дитячого центру «Артек» з початку року направлено 18 дітей міста, до «Українського дитячого центру «Молода гвардія» </w:t>
      </w:r>
      <w:r w:rsidR="008161E1">
        <w:rPr>
          <w:sz w:val="28"/>
          <w:szCs w:val="28"/>
        </w:rPr>
        <w:t>–</w:t>
      </w:r>
      <w:r w:rsidRPr="009E316E">
        <w:rPr>
          <w:sz w:val="28"/>
          <w:szCs w:val="28"/>
        </w:rPr>
        <w:t xml:space="preserve"> 14 дітей.</w:t>
      </w:r>
    </w:p>
    <w:p w:rsidR="00995652" w:rsidRPr="00434DE6" w:rsidRDefault="00995652" w:rsidP="00A0034F">
      <w:pPr>
        <w:pStyle w:val="14pt"/>
        <w:ind w:right="141" w:firstLine="709"/>
        <w:jc w:val="both"/>
        <w:rPr>
          <w:sz w:val="16"/>
          <w:szCs w:val="16"/>
          <w:lang w:val="uk-UA"/>
        </w:rPr>
      </w:pPr>
    </w:p>
    <w:p w:rsidR="00101F4D" w:rsidRDefault="00101F4D" w:rsidP="00A0034F">
      <w:pPr>
        <w:pStyle w:val="14pt"/>
        <w:ind w:right="141" w:firstLine="851"/>
        <w:jc w:val="both"/>
      </w:pPr>
      <w:r w:rsidRPr="00014967">
        <w:t xml:space="preserve">Культура та туризм: </w:t>
      </w:r>
    </w:p>
    <w:p w:rsidR="00E05E5D" w:rsidRDefault="00E05E5D" w:rsidP="00A0034F">
      <w:pPr>
        <w:tabs>
          <w:tab w:val="left" w:pos="540"/>
          <w:tab w:val="num" w:pos="1800"/>
          <w:tab w:val="num" w:pos="2730"/>
        </w:tabs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завершено будівництво </w:t>
      </w:r>
      <w:r w:rsidRPr="00E05E5D">
        <w:rPr>
          <w:sz w:val="28"/>
          <w:szCs w:val="28"/>
        </w:rPr>
        <w:t xml:space="preserve">нового </w:t>
      </w:r>
      <w:r>
        <w:rPr>
          <w:sz w:val="28"/>
          <w:szCs w:val="28"/>
        </w:rPr>
        <w:t>двоповерхового корпусу</w:t>
      </w:r>
      <w:r w:rsidRPr="00E05E5D">
        <w:rPr>
          <w:sz w:val="28"/>
          <w:szCs w:val="28"/>
        </w:rPr>
        <w:t xml:space="preserve"> міської музичної школи №</w:t>
      </w:r>
      <w:r>
        <w:rPr>
          <w:sz w:val="28"/>
          <w:szCs w:val="28"/>
        </w:rPr>
        <w:t xml:space="preserve"> </w:t>
      </w:r>
      <w:r w:rsidRPr="00E05E5D">
        <w:rPr>
          <w:sz w:val="28"/>
          <w:szCs w:val="28"/>
        </w:rPr>
        <w:t xml:space="preserve">1 імені Стефана </w:t>
      </w:r>
      <w:proofErr w:type="spellStart"/>
      <w:r w:rsidRPr="00E05E5D">
        <w:rPr>
          <w:sz w:val="28"/>
          <w:szCs w:val="28"/>
        </w:rPr>
        <w:t>Вільконського</w:t>
      </w:r>
      <w:proofErr w:type="spellEnd"/>
      <w:r w:rsidRPr="00E05E5D">
        <w:rPr>
          <w:sz w:val="28"/>
          <w:szCs w:val="28"/>
        </w:rPr>
        <w:t xml:space="preserve"> на вул. Шевченка, 23</w:t>
      </w:r>
      <w:r>
        <w:rPr>
          <w:sz w:val="28"/>
          <w:szCs w:val="28"/>
        </w:rPr>
        <w:t>;</w:t>
      </w:r>
      <w:r w:rsidRPr="00E05E5D">
        <w:rPr>
          <w:sz w:val="28"/>
          <w:szCs w:val="28"/>
        </w:rPr>
        <w:t> </w:t>
      </w:r>
    </w:p>
    <w:p w:rsidR="00641B6D" w:rsidRDefault="00641B6D" w:rsidP="00A0034F">
      <w:pPr>
        <w:tabs>
          <w:tab w:val="left" w:pos="540"/>
          <w:tab w:val="num" w:pos="1800"/>
          <w:tab w:val="num" w:pos="2730"/>
        </w:tabs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проведено ландшафтну реконструкцію прилеглої території КП «Міський палац культури»;</w:t>
      </w:r>
    </w:p>
    <w:p w:rsidR="00641B6D" w:rsidRPr="00405EBD" w:rsidRDefault="00641B6D" w:rsidP="00A0034F">
      <w:pPr>
        <w:tabs>
          <w:tab w:val="left" w:pos="540"/>
          <w:tab w:val="num" w:pos="1800"/>
          <w:tab w:val="num" w:pos="2730"/>
        </w:tabs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виконувались роботи з капітального ремонту частини даху </w:t>
      </w:r>
      <w:r w:rsidRPr="00405EBD">
        <w:rPr>
          <w:sz w:val="28"/>
          <w:szCs w:val="28"/>
        </w:rPr>
        <w:t xml:space="preserve">комунального закладу позашкільної освіти </w:t>
      </w:r>
      <w:r w:rsidR="00B63551">
        <w:rPr>
          <w:sz w:val="28"/>
          <w:szCs w:val="28"/>
        </w:rPr>
        <w:t>«</w:t>
      </w:r>
      <w:r w:rsidRPr="00405EBD">
        <w:rPr>
          <w:sz w:val="28"/>
          <w:szCs w:val="28"/>
        </w:rPr>
        <w:t>Чернігівська міська школа мистецтв</w:t>
      </w:r>
      <w:r w:rsidR="00B63551">
        <w:rPr>
          <w:sz w:val="28"/>
          <w:szCs w:val="28"/>
        </w:rPr>
        <w:t>»</w:t>
      </w:r>
      <w:r w:rsidRPr="00405EBD">
        <w:rPr>
          <w:sz w:val="28"/>
          <w:szCs w:val="28"/>
        </w:rPr>
        <w:t>;</w:t>
      </w:r>
    </w:p>
    <w:p w:rsidR="00D32E1C" w:rsidRPr="00405EBD" w:rsidRDefault="00D32E1C" w:rsidP="00A0034F">
      <w:pPr>
        <w:pStyle w:val="af8"/>
        <w:numPr>
          <w:ilvl w:val="0"/>
          <w:numId w:val="15"/>
        </w:numPr>
        <w:spacing w:after="0" w:line="240" w:lineRule="auto"/>
        <w:ind w:left="0" w:right="141" w:firstLine="851"/>
        <w:jc w:val="both"/>
        <w:rPr>
          <w:rFonts w:ascii="Times New Roman" w:hAnsi="Times New Roman"/>
          <w:sz w:val="28"/>
          <w:szCs w:val="28"/>
        </w:rPr>
      </w:pPr>
      <w:r w:rsidRPr="00405EBD">
        <w:rPr>
          <w:rFonts w:ascii="Times New Roman" w:hAnsi="Times New Roman"/>
          <w:sz w:val="28"/>
          <w:szCs w:val="28"/>
          <w:lang w:val="uk-UA"/>
        </w:rPr>
        <w:t xml:space="preserve">у парку ім. Коцюбинського встановлено </w:t>
      </w:r>
      <w:proofErr w:type="spellStart"/>
      <w:r w:rsidRPr="00405EBD">
        <w:rPr>
          <w:rFonts w:ascii="Times New Roman" w:hAnsi="Times New Roman"/>
          <w:sz w:val="28"/>
          <w:szCs w:val="28"/>
        </w:rPr>
        <w:t>бронзові</w:t>
      </w:r>
      <w:proofErr w:type="spellEnd"/>
      <w:r w:rsidRPr="00405E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5EBD">
        <w:rPr>
          <w:rFonts w:ascii="Times New Roman" w:hAnsi="Times New Roman"/>
          <w:sz w:val="28"/>
          <w:szCs w:val="28"/>
        </w:rPr>
        <w:t>пам'ятники</w:t>
      </w:r>
      <w:proofErr w:type="spellEnd"/>
      <w:r w:rsidRPr="00405EBD">
        <w:rPr>
          <w:rFonts w:ascii="Times New Roman" w:hAnsi="Times New Roman"/>
          <w:sz w:val="28"/>
          <w:szCs w:val="28"/>
        </w:rPr>
        <w:t xml:space="preserve"> князю Мстиславу та Нестору </w:t>
      </w:r>
      <w:proofErr w:type="spellStart"/>
      <w:r w:rsidRPr="00405EBD">
        <w:rPr>
          <w:rFonts w:ascii="Times New Roman" w:hAnsi="Times New Roman"/>
          <w:sz w:val="28"/>
          <w:szCs w:val="28"/>
        </w:rPr>
        <w:t>Літописцю</w:t>
      </w:r>
      <w:proofErr w:type="spellEnd"/>
      <w:r w:rsidRPr="00405E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05EBD">
        <w:rPr>
          <w:rFonts w:ascii="Times New Roman" w:hAnsi="Times New Roman"/>
          <w:sz w:val="28"/>
          <w:szCs w:val="28"/>
        </w:rPr>
        <w:t>скульптури</w:t>
      </w:r>
      <w:proofErr w:type="spellEnd"/>
      <w:r w:rsidRPr="00405EBD">
        <w:rPr>
          <w:rFonts w:ascii="Times New Roman" w:hAnsi="Times New Roman"/>
          <w:sz w:val="28"/>
          <w:szCs w:val="28"/>
        </w:rPr>
        <w:t xml:space="preserve"> полковника Мартина </w:t>
      </w:r>
      <w:proofErr w:type="spellStart"/>
      <w:r w:rsidRPr="00405EBD">
        <w:rPr>
          <w:rFonts w:ascii="Times New Roman" w:hAnsi="Times New Roman"/>
          <w:sz w:val="28"/>
          <w:szCs w:val="28"/>
        </w:rPr>
        <w:t>Небаби</w:t>
      </w:r>
      <w:proofErr w:type="spellEnd"/>
      <w:r w:rsidR="00FC7160">
        <w:rPr>
          <w:rFonts w:ascii="Times New Roman" w:hAnsi="Times New Roman"/>
          <w:sz w:val="28"/>
          <w:szCs w:val="28"/>
          <w:lang w:val="uk-UA"/>
        </w:rPr>
        <w:t>,</w:t>
      </w:r>
      <w:r w:rsidRPr="00405E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5EBD">
        <w:rPr>
          <w:rFonts w:ascii="Times New Roman" w:hAnsi="Times New Roman"/>
          <w:sz w:val="28"/>
          <w:szCs w:val="28"/>
        </w:rPr>
        <w:t>архієпископа</w:t>
      </w:r>
      <w:proofErr w:type="spellEnd"/>
      <w:r w:rsidRPr="00405EBD">
        <w:rPr>
          <w:rFonts w:ascii="Times New Roman" w:hAnsi="Times New Roman"/>
          <w:sz w:val="28"/>
          <w:szCs w:val="28"/>
        </w:rPr>
        <w:t xml:space="preserve"> Лазара Барановича</w:t>
      </w:r>
      <w:r w:rsidR="00405E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7160">
        <w:rPr>
          <w:rFonts w:ascii="Times New Roman" w:hAnsi="Times New Roman"/>
          <w:sz w:val="28"/>
          <w:szCs w:val="28"/>
          <w:lang w:val="uk-UA"/>
        </w:rPr>
        <w:t>та</w:t>
      </w:r>
      <w:r w:rsidRPr="00405EBD">
        <w:rPr>
          <w:rFonts w:ascii="Times New Roman" w:hAnsi="Times New Roman"/>
          <w:sz w:val="28"/>
          <w:szCs w:val="28"/>
        </w:rPr>
        <w:t xml:space="preserve"> макет </w:t>
      </w:r>
      <w:proofErr w:type="spellStart"/>
      <w:r w:rsidRPr="00405EBD">
        <w:rPr>
          <w:rFonts w:ascii="Times New Roman" w:hAnsi="Times New Roman"/>
          <w:sz w:val="28"/>
          <w:szCs w:val="28"/>
        </w:rPr>
        <w:t>стародавнього</w:t>
      </w:r>
      <w:proofErr w:type="spellEnd"/>
      <w:r w:rsidRPr="00405E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5EBD">
        <w:rPr>
          <w:rFonts w:ascii="Times New Roman" w:hAnsi="Times New Roman"/>
          <w:sz w:val="28"/>
          <w:szCs w:val="28"/>
        </w:rPr>
        <w:t>Дитинця</w:t>
      </w:r>
      <w:proofErr w:type="spellEnd"/>
      <w:r w:rsidRPr="00405EBD">
        <w:rPr>
          <w:rFonts w:ascii="Times New Roman" w:hAnsi="Times New Roman"/>
          <w:sz w:val="28"/>
          <w:szCs w:val="28"/>
        </w:rPr>
        <w:t>;</w:t>
      </w:r>
    </w:p>
    <w:p w:rsidR="00014967" w:rsidRDefault="00E05E5D" w:rsidP="00A0034F">
      <w:pPr>
        <w:tabs>
          <w:tab w:val="left" w:pos="540"/>
          <w:tab w:val="num" w:pos="1800"/>
          <w:tab w:val="num" w:pos="2730"/>
        </w:tabs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4967">
        <w:rPr>
          <w:sz w:val="28"/>
          <w:szCs w:val="28"/>
        </w:rPr>
        <w:t>у</w:t>
      </w:r>
      <w:r w:rsidR="00014967" w:rsidRPr="00B03295">
        <w:rPr>
          <w:sz w:val="28"/>
          <w:szCs w:val="28"/>
        </w:rPr>
        <w:t xml:space="preserve"> Чернігівськ</w:t>
      </w:r>
      <w:r w:rsidR="001642F6">
        <w:rPr>
          <w:sz w:val="28"/>
          <w:szCs w:val="28"/>
        </w:rPr>
        <w:t>ому ТІЦ відбувся перший випуск «</w:t>
      </w:r>
      <w:r w:rsidR="00014967" w:rsidRPr="00B03295">
        <w:rPr>
          <w:sz w:val="28"/>
          <w:szCs w:val="28"/>
        </w:rPr>
        <w:t>Школи гідів</w:t>
      </w:r>
      <w:r w:rsidR="001642F6">
        <w:rPr>
          <w:sz w:val="28"/>
          <w:szCs w:val="28"/>
        </w:rPr>
        <w:t>»</w:t>
      </w:r>
      <w:r w:rsidR="00014967">
        <w:rPr>
          <w:sz w:val="28"/>
          <w:szCs w:val="28"/>
        </w:rPr>
        <w:t>;</w:t>
      </w:r>
    </w:p>
    <w:p w:rsidR="00014967" w:rsidRPr="00B03295" w:rsidRDefault="00014967" w:rsidP="00A0034F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B03295">
        <w:rPr>
          <w:sz w:val="28"/>
          <w:szCs w:val="28"/>
        </w:rPr>
        <w:t>овністю перероблений та запущений новий сайт міста з міжнародним доменом Chernihiv.travel</w:t>
      </w:r>
      <w:r>
        <w:rPr>
          <w:sz w:val="28"/>
          <w:szCs w:val="28"/>
        </w:rPr>
        <w:t>;</w:t>
      </w:r>
    </w:p>
    <w:p w:rsidR="00014967" w:rsidRPr="00B03295" w:rsidRDefault="00014967" w:rsidP="00A0034F">
      <w:pPr>
        <w:ind w:right="141"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>- в</w:t>
      </w:r>
      <w:r w:rsidRPr="00B03295">
        <w:rPr>
          <w:sz w:val="28"/>
          <w:szCs w:val="28"/>
        </w:rPr>
        <w:t xml:space="preserve">становлено електронно-сенсорний туристично-інформаційний бокс у </w:t>
      </w:r>
      <w:r>
        <w:rPr>
          <w:sz w:val="28"/>
          <w:szCs w:val="28"/>
        </w:rPr>
        <w:t>ТІЦ;</w:t>
      </w:r>
    </w:p>
    <w:p w:rsidR="00014967" w:rsidRPr="00B03295" w:rsidRDefault="00014967" w:rsidP="00A0034F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B03295">
        <w:rPr>
          <w:sz w:val="28"/>
          <w:szCs w:val="28"/>
        </w:rPr>
        <w:t xml:space="preserve">ідписано меморандум про співпрацю з </w:t>
      </w:r>
      <w:r w:rsidR="007259DF">
        <w:rPr>
          <w:sz w:val="28"/>
          <w:szCs w:val="28"/>
        </w:rPr>
        <w:t xml:space="preserve">м. </w:t>
      </w:r>
      <w:r w:rsidRPr="00B03295">
        <w:rPr>
          <w:sz w:val="28"/>
          <w:szCs w:val="28"/>
        </w:rPr>
        <w:t>Славутич та про розробку нового туристичного продукту</w:t>
      </w:r>
      <w:r>
        <w:rPr>
          <w:sz w:val="28"/>
          <w:szCs w:val="28"/>
        </w:rPr>
        <w:t>;</w:t>
      </w:r>
    </w:p>
    <w:p w:rsidR="00014967" w:rsidRPr="00C205D6" w:rsidRDefault="00014967" w:rsidP="00A0034F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03295">
        <w:rPr>
          <w:sz w:val="28"/>
          <w:szCs w:val="28"/>
        </w:rPr>
        <w:t xml:space="preserve"> в он-лайн режимі відбувся форум «Туристичні практики 2020»</w:t>
      </w:r>
      <w:r w:rsidR="00D2249C">
        <w:rPr>
          <w:sz w:val="28"/>
          <w:szCs w:val="28"/>
        </w:rPr>
        <w:t>.</w:t>
      </w:r>
    </w:p>
    <w:p w:rsidR="00014967" w:rsidRPr="00434DE6" w:rsidRDefault="00014967" w:rsidP="00A0034F">
      <w:pPr>
        <w:tabs>
          <w:tab w:val="left" w:pos="540"/>
          <w:tab w:val="num" w:pos="1800"/>
          <w:tab w:val="num" w:pos="2730"/>
        </w:tabs>
        <w:ind w:right="141" w:firstLine="709"/>
        <w:jc w:val="both"/>
        <w:rPr>
          <w:sz w:val="16"/>
          <w:szCs w:val="16"/>
        </w:rPr>
      </w:pPr>
      <w:r w:rsidRPr="00B03295">
        <w:rPr>
          <w:sz w:val="28"/>
          <w:szCs w:val="28"/>
        </w:rPr>
        <w:t xml:space="preserve"> </w:t>
      </w:r>
    </w:p>
    <w:p w:rsidR="003D6C22" w:rsidRDefault="003D6C22" w:rsidP="003519AB">
      <w:pPr>
        <w:tabs>
          <w:tab w:val="left" w:pos="142"/>
          <w:tab w:val="num" w:pos="1800"/>
          <w:tab w:val="num" w:pos="2730"/>
        </w:tabs>
        <w:ind w:right="141" w:firstLine="851"/>
        <w:jc w:val="both"/>
        <w:rPr>
          <w:color w:val="000000"/>
          <w:sz w:val="28"/>
          <w:szCs w:val="28"/>
        </w:rPr>
      </w:pPr>
      <w:r w:rsidRPr="00E61A0D">
        <w:rPr>
          <w:color w:val="000000"/>
          <w:sz w:val="28"/>
          <w:szCs w:val="28"/>
        </w:rPr>
        <w:t>Надання адміністративних послуг:</w:t>
      </w:r>
    </w:p>
    <w:p w:rsidR="001642F6" w:rsidRPr="003D7B51" w:rsidRDefault="003D7B51" w:rsidP="003519AB">
      <w:pPr>
        <w:ind w:right="141" w:firstLine="851"/>
        <w:jc w:val="both"/>
        <w:rPr>
          <w:bCs/>
          <w:sz w:val="28"/>
          <w:szCs w:val="28"/>
        </w:rPr>
      </w:pPr>
      <w:r w:rsidRPr="003D7B51">
        <w:rPr>
          <w:bCs/>
          <w:sz w:val="28"/>
          <w:szCs w:val="28"/>
        </w:rPr>
        <w:t>-</w:t>
      </w:r>
      <w:r w:rsidR="007C1F9F" w:rsidRPr="007C1F9F">
        <w:rPr>
          <w:bCs/>
          <w:sz w:val="28"/>
          <w:szCs w:val="28"/>
        </w:rPr>
        <w:t xml:space="preserve"> </w:t>
      </w:r>
      <w:r w:rsidR="007C1F9F" w:rsidRPr="003D7B51">
        <w:rPr>
          <w:bCs/>
          <w:sz w:val="28"/>
          <w:szCs w:val="28"/>
        </w:rPr>
        <w:t>через Центр надання адміністративних послуг м. Чернігова (далі – Центр)</w:t>
      </w:r>
      <w:r>
        <w:rPr>
          <w:bCs/>
          <w:sz w:val="28"/>
          <w:szCs w:val="28"/>
        </w:rPr>
        <w:t xml:space="preserve"> </w:t>
      </w:r>
      <w:r w:rsidR="007C1F9F">
        <w:rPr>
          <w:bCs/>
          <w:sz w:val="28"/>
          <w:szCs w:val="28"/>
        </w:rPr>
        <w:t>надається</w:t>
      </w:r>
      <w:r w:rsidR="001642F6" w:rsidRPr="003D7B51">
        <w:rPr>
          <w:bCs/>
          <w:sz w:val="28"/>
          <w:szCs w:val="28"/>
        </w:rPr>
        <w:t xml:space="preserve"> </w:t>
      </w:r>
      <w:r w:rsidR="007C1F9F" w:rsidRPr="003D7B51">
        <w:rPr>
          <w:bCs/>
          <w:sz w:val="28"/>
          <w:szCs w:val="28"/>
        </w:rPr>
        <w:t>224</w:t>
      </w:r>
      <w:r w:rsidR="007C1F9F">
        <w:rPr>
          <w:bCs/>
          <w:sz w:val="28"/>
          <w:szCs w:val="28"/>
        </w:rPr>
        <w:t xml:space="preserve"> </w:t>
      </w:r>
      <w:r w:rsidR="001642F6" w:rsidRPr="003D7B51">
        <w:rPr>
          <w:bCs/>
          <w:sz w:val="28"/>
          <w:szCs w:val="28"/>
        </w:rPr>
        <w:t>адміністративних послуг</w:t>
      </w:r>
      <w:r w:rsidR="007C1F9F">
        <w:rPr>
          <w:bCs/>
          <w:sz w:val="28"/>
          <w:szCs w:val="28"/>
        </w:rPr>
        <w:t>и</w:t>
      </w:r>
      <w:r w:rsidR="001642F6" w:rsidRPr="003D7B51">
        <w:rPr>
          <w:bCs/>
          <w:sz w:val="28"/>
          <w:szCs w:val="28"/>
        </w:rPr>
        <w:t>, з них 90 (40%) адміністративних послуг надаються Чернігівською міською радою та її виконавчими органами, 34 (15%) – департаментами та управліннями Чернігівської обласної державної адміністрації та 100 (45%) – територіальними органами центральних органів виконавчої влади</w:t>
      </w:r>
      <w:r>
        <w:rPr>
          <w:bCs/>
          <w:sz w:val="28"/>
          <w:szCs w:val="28"/>
        </w:rPr>
        <w:t>;</w:t>
      </w:r>
      <w:r w:rsidR="001642F6" w:rsidRPr="003D7B51">
        <w:rPr>
          <w:bCs/>
          <w:sz w:val="27"/>
          <w:szCs w:val="27"/>
        </w:rPr>
        <w:t xml:space="preserve"> </w:t>
      </w:r>
    </w:p>
    <w:p w:rsidR="00E61A0D" w:rsidRDefault="003F5745" w:rsidP="003519AB">
      <w:pPr>
        <w:ind w:right="141" w:firstLine="851"/>
        <w:jc w:val="both"/>
        <w:rPr>
          <w:sz w:val="28"/>
          <w:szCs w:val="28"/>
        </w:rPr>
      </w:pPr>
      <w:r w:rsidRPr="00E61A0D">
        <w:rPr>
          <w:color w:val="000000"/>
          <w:sz w:val="28"/>
          <w:szCs w:val="28"/>
        </w:rPr>
        <w:t xml:space="preserve"> </w:t>
      </w:r>
      <w:r w:rsidR="003D7B51">
        <w:rPr>
          <w:color w:val="000000"/>
          <w:sz w:val="28"/>
          <w:szCs w:val="28"/>
        </w:rPr>
        <w:t>- з</w:t>
      </w:r>
      <w:r w:rsidR="00E61A0D">
        <w:rPr>
          <w:sz w:val="28"/>
          <w:szCs w:val="28"/>
        </w:rPr>
        <w:t xml:space="preserve"> 2</w:t>
      </w:r>
      <w:r w:rsidR="007C1F9F">
        <w:rPr>
          <w:sz w:val="28"/>
          <w:szCs w:val="28"/>
        </w:rPr>
        <w:t>3</w:t>
      </w:r>
      <w:r w:rsidR="00E61A0D">
        <w:rPr>
          <w:sz w:val="28"/>
          <w:szCs w:val="28"/>
        </w:rPr>
        <w:t xml:space="preserve"> травня 2020 року розпочато надання послуги з оформлення паспорта громадянина України при досягнення особою 14-річного віку з одночасним присвоєнням їй реєстраційного номера облікової картки платника податків</w:t>
      </w:r>
      <w:r w:rsidR="00C8253C">
        <w:rPr>
          <w:sz w:val="28"/>
          <w:szCs w:val="28"/>
        </w:rPr>
        <w:t>;</w:t>
      </w:r>
    </w:p>
    <w:p w:rsidR="00E61A0D" w:rsidRPr="00DC2FEB" w:rsidRDefault="003D7B51" w:rsidP="003519AB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</w:t>
      </w:r>
      <w:r w:rsidR="00E61A0D">
        <w:rPr>
          <w:sz w:val="28"/>
          <w:szCs w:val="28"/>
        </w:rPr>
        <w:t xml:space="preserve"> 01 липня </w:t>
      </w:r>
      <w:r w:rsidR="001C598E">
        <w:rPr>
          <w:sz w:val="28"/>
          <w:szCs w:val="28"/>
        </w:rPr>
        <w:t xml:space="preserve">2020 року </w:t>
      </w:r>
      <w:r w:rsidR="00E61A0D">
        <w:rPr>
          <w:sz w:val="28"/>
          <w:szCs w:val="28"/>
        </w:rPr>
        <w:t xml:space="preserve">розпочато прийом заяв на комплексну послугу </w:t>
      </w:r>
      <w:r w:rsidR="001C598E">
        <w:rPr>
          <w:sz w:val="28"/>
          <w:szCs w:val="28"/>
        </w:rPr>
        <w:t xml:space="preserve">   </w:t>
      </w:r>
      <w:r w:rsidR="00E61A0D">
        <w:rPr>
          <w:sz w:val="28"/>
          <w:szCs w:val="28"/>
        </w:rPr>
        <w:t>«е</w:t>
      </w:r>
      <w:r w:rsidR="007259DF">
        <w:rPr>
          <w:sz w:val="28"/>
          <w:szCs w:val="28"/>
        </w:rPr>
        <w:t>-</w:t>
      </w:r>
      <w:r w:rsidR="00E61A0D">
        <w:rPr>
          <w:sz w:val="28"/>
          <w:szCs w:val="28"/>
        </w:rPr>
        <w:t xml:space="preserve">Малятко». </w:t>
      </w:r>
    </w:p>
    <w:p w:rsidR="003F5745" w:rsidRPr="00434DE6" w:rsidRDefault="003F5745" w:rsidP="00A0034F">
      <w:pPr>
        <w:tabs>
          <w:tab w:val="left" w:pos="540"/>
          <w:tab w:val="num" w:pos="1800"/>
          <w:tab w:val="num" w:pos="2730"/>
        </w:tabs>
        <w:ind w:right="141" w:firstLine="709"/>
        <w:jc w:val="both"/>
        <w:rPr>
          <w:color w:val="000000"/>
          <w:sz w:val="16"/>
          <w:szCs w:val="16"/>
        </w:rPr>
      </w:pPr>
    </w:p>
    <w:p w:rsidR="00BA69C1" w:rsidRPr="00193E09" w:rsidRDefault="00BA69C1" w:rsidP="003519AB">
      <w:pPr>
        <w:tabs>
          <w:tab w:val="left" w:pos="142"/>
          <w:tab w:val="num" w:pos="1800"/>
          <w:tab w:val="num" w:pos="2730"/>
        </w:tabs>
        <w:ind w:right="141" w:firstLine="851"/>
        <w:jc w:val="both"/>
        <w:rPr>
          <w:color w:val="000000"/>
          <w:sz w:val="28"/>
          <w:szCs w:val="28"/>
        </w:rPr>
      </w:pPr>
      <w:r w:rsidRPr="00193E09">
        <w:rPr>
          <w:color w:val="000000"/>
          <w:sz w:val="28"/>
          <w:szCs w:val="28"/>
        </w:rPr>
        <w:t xml:space="preserve">Екологія: </w:t>
      </w:r>
    </w:p>
    <w:p w:rsidR="00643791" w:rsidRDefault="00550129" w:rsidP="003519AB">
      <w:pPr>
        <w:pStyle w:val="af8"/>
        <w:spacing w:after="0" w:line="240" w:lineRule="auto"/>
        <w:ind w:left="0" w:right="141" w:firstLine="851"/>
        <w:jc w:val="both"/>
        <w:rPr>
          <w:rFonts w:ascii="Times New Roman" w:hAnsi="Times New Roman"/>
          <w:sz w:val="28"/>
          <w:lang w:val="uk-UA"/>
        </w:rPr>
      </w:pPr>
      <w:r w:rsidRPr="00193E09">
        <w:rPr>
          <w:sz w:val="28"/>
          <w:szCs w:val="28"/>
        </w:rPr>
        <w:t>-</w:t>
      </w:r>
      <w:r w:rsidR="00643791" w:rsidRPr="00193E09">
        <w:rPr>
          <w:sz w:val="28"/>
        </w:rPr>
        <w:t xml:space="preserve"> </w:t>
      </w:r>
      <w:r w:rsidR="00643791" w:rsidRPr="00193E09">
        <w:rPr>
          <w:rFonts w:ascii="Times New Roman" w:hAnsi="Times New Roman"/>
          <w:sz w:val="28"/>
          <w:lang w:val="uk-UA"/>
        </w:rPr>
        <w:t>завершені роботи з реконструкції самопливного кан</w:t>
      </w:r>
      <w:r w:rsidR="005E45E4" w:rsidRPr="00193E09">
        <w:rPr>
          <w:rFonts w:ascii="Times New Roman" w:hAnsi="Times New Roman"/>
          <w:sz w:val="28"/>
          <w:lang w:val="uk-UA"/>
        </w:rPr>
        <w:t>алізаційного колектору по вул.</w:t>
      </w:r>
      <w:r w:rsidR="00731748">
        <w:rPr>
          <w:rFonts w:ascii="Times New Roman" w:hAnsi="Times New Roman"/>
          <w:sz w:val="28"/>
          <w:lang w:val="uk-UA"/>
        </w:rPr>
        <w:t xml:space="preserve"> </w:t>
      </w:r>
      <w:r w:rsidR="00643791" w:rsidRPr="00193E09">
        <w:rPr>
          <w:rFonts w:ascii="Times New Roman" w:hAnsi="Times New Roman"/>
          <w:sz w:val="28"/>
          <w:lang w:val="uk-UA"/>
        </w:rPr>
        <w:t>Героїв Чорнобиля від буд. №</w:t>
      </w:r>
      <w:r w:rsidR="00C42913">
        <w:rPr>
          <w:rFonts w:ascii="Times New Roman" w:hAnsi="Times New Roman"/>
          <w:sz w:val="28"/>
          <w:lang w:val="uk-UA"/>
        </w:rPr>
        <w:t xml:space="preserve"> </w:t>
      </w:r>
      <w:r w:rsidR="00643791" w:rsidRPr="00193E09">
        <w:rPr>
          <w:rFonts w:ascii="Times New Roman" w:hAnsi="Times New Roman"/>
          <w:sz w:val="28"/>
          <w:lang w:val="uk-UA"/>
        </w:rPr>
        <w:t xml:space="preserve">3 до перехрестя з </w:t>
      </w:r>
      <w:r w:rsidR="00C42913">
        <w:rPr>
          <w:rFonts w:ascii="Times New Roman" w:hAnsi="Times New Roman"/>
          <w:sz w:val="28"/>
          <w:lang w:val="uk-UA"/>
        </w:rPr>
        <w:t xml:space="preserve">                      </w:t>
      </w:r>
      <w:r w:rsidR="00643791" w:rsidRPr="00193E09">
        <w:rPr>
          <w:rFonts w:ascii="Times New Roman" w:hAnsi="Times New Roman"/>
          <w:sz w:val="28"/>
          <w:lang w:val="uk-UA"/>
        </w:rPr>
        <w:t xml:space="preserve">вул. Юрія Мезенцева;  </w:t>
      </w:r>
    </w:p>
    <w:p w:rsidR="00020DE0" w:rsidRDefault="0044217E" w:rsidP="003519AB">
      <w:pPr>
        <w:ind w:right="141" w:firstLine="851"/>
        <w:jc w:val="both"/>
        <w:rPr>
          <w:color w:val="000000" w:themeColor="text1"/>
          <w:sz w:val="28"/>
          <w:szCs w:val="28"/>
        </w:rPr>
      </w:pPr>
      <w:r>
        <w:rPr>
          <w:sz w:val="28"/>
        </w:rPr>
        <w:t xml:space="preserve">- </w:t>
      </w:r>
      <w:r w:rsidRPr="0044217E">
        <w:rPr>
          <w:sz w:val="28"/>
        </w:rPr>
        <w:t xml:space="preserve">реконструйовано </w:t>
      </w:r>
      <w:r w:rsidRPr="0044217E">
        <w:rPr>
          <w:color w:val="000000" w:themeColor="text1"/>
          <w:sz w:val="28"/>
          <w:szCs w:val="28"/>
        </w:rPr>
        <w:t>каналізаційн</w:t>
      </w:r>
      <w:r>
        <w:rPr>
          <w:color w:val="000000" w:themeColor="text1"/>
          <w:sz w:val="28"/>
          <w:szCs w:val="28"/>
        </w:rPr>
        <w:t>ий колектор</w:t>
      </w:r>
      <w:r w:rsidRPr="0044217E">
        <w:rPr>
          <w:color w:val="000000" w:themeColor="text1"/>
          <w:sz w:val="28"/>
          <w:szCs w:val="28"/>
        </w:rPr>
        <w:t xml:space="preserve"> по вул. Київська                               </w:t>
      </w:r>
      <w:r w:rsidRPr="0044217E">
        <w:rPr>
          <w:sz w:val="28"/>
          <w:szCs w:val="28"/>
        </w:rPr>
        <w:t xml:space="preserve">від просп. Миру до вул. Гонча </w:t>
      </w:r>
      <w:r w:rsidRPr="0044217E">
        <w:rPr>
          <w:color w:val="000000" w:themeColor="text1"/>
          <w:sz w:val="28"/>
          <w:szCs w:val="28"/>
        </w:rPr>
        <w:t>протяжністю 0,555 км</w:t>
      </w:r>
      <w:r w:rsidR="00020DE0">
        <w:rPr>
          <w:color w:val="000000" w:themeColor="text1"/>
          <w:sz w:val="28"/>
          <w:szCs w:val="28"/>
        </w:rPr>
        <w:t>;</w:t>
      </w:r>
      <w:r>
        <w:rPr>
          <w:color w:val="000000" w:themeColor="text1"/>
          <w:sz w:val="28"/>
          <w:szCs w:val="28"/>
        </w:rPr>
        <w:t xml:space="preserve"> </w:t>
      </w:r>
    </w:p>
    <w:p w:rsidR="0044217E" w:rsidRDefault="00020DE0" w:rsidP="003519AB">
      <w:pPr>
        <w:ind w:right="141"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проведено реконструкцію </w:t>
      </w:r>
      <w:r w:rsidR="0044217E" w:rsidRPr="007318C2">
        <w:rPr>
          <w:sz w:val="28"/>
          <w:szCs w:val="28"/>
        </w:rPr>
        <w:t>самопливн</w:t>
      </w:r>
      <w:r>
        <w:rPr>
          <w:sz w:val="28"/>
          <w:szCs w:val="28"/>
        </w:rPr>
        <w:t>ого</w:t>
      </w:r>
      <w:r w:rsidR="0044217E" w:rsidRPr="007318C2">
        <w:rPr>
          <w:sz w:val="28"/>
          <w:szCs w:val="28"/>
        </w:rPr>
        <w:t xml:space="preserve"> та напірн</w:t>
      </w:r>
      <w:r>
        <w:rPr>
          <w:sz w:val="28"/>
          <w:szCs w:val="28"/>
        </w:rPr>
        <w:t>ого</w:t>
      </w:r>
      <w:r w:rsidR="00355518">
        <w:rPr>
          <w:sz w:val="28"/>
          <w:szCs w:val="28"/>
        </w:rPr>
        <w:t xml:space="preserve"> </w:t>
      </w:r>
      <w:r w:rsidR="0044217E" w:rsidRPr="007318C2">
        <w:rPr>
          <w:sz w:val="28"/>
          <w:szCs w:val="28"/>
        </w:rPr>
        <w:t>каналізаційн</w:t>
      </w:r>
      <w:r>
        <w:rPr>
          <w:sz w:val="28"/>
          <w:szCs w:val="28"/>
        </w:rPr>
        <w:t>их</w:t>
      </w:r>
      <w:r w:rsidR="0044217E" w:rsidRPr="007318C2">
        <w:rPr>
          <w:sz w:val="28"/>
          <w:szCs w:val="28"/>
        </w:rPr>
        <w:t xml:space="preserve"> колектор</w:t>
      </w:r>
      <w:r>
        <w:rPr>
          <w:sz w:val="28"/>
          <w:szCs w:val="28"/>
        </w:rPr>
        <w:t>ів</w:t>
      </w:r>
      <w:r w:rsidR="0044217E" w:rsidRPr="007318C2">
        <w:rPr>
          <w:sz w:val="28"/>
          <w:szCs w:val="28"/>
        </w:rPr>
        <w:t xml:space="preserve"> на ділянці </w:t>
      </w:r>
      <w:proofErr w:type="spellStart"/>
      <w:r w:rsidR="0044217E" w:rsidRPr="007318C2">
        <w:rPr>
          <w:sz w:val="28"/>
          <w:szCs w:val="28"/>
        </w:rPr>
        <w:t>Чорториївського</w:t>
      </w:r>
      <w:proofErr w:type="spellEnd"/>
      <w:r w:rsidR="0044217E" w:rsidRPr="007318C2">
        <w:rPr>
          <w:sz w:val="28"/>
          <w:szCs w:val="28"/>
        </w:rPr>
        <w:t xml:space="preserve"> Яру від вул. Юрія Мезенцева до КНС-3 по вул. </w:t>
      </w:r>
      <w:proofErr w:type="spellStart"/>
      <w:r w:rsidR="0044217E" w:rsidRPr="007318C2">
        <w:rPr>
          <w:sz w:val="28"/>
          <w:szCs w:val="28"/>
        </w:rPr>
        <w:t>Мстиславська</w:t>
      </w:r>
      <w:proofErr w:type="spellEnd"/>
      <w:r w:rsidR="0044217E" w:rsidRPr="007318C2">
        <w:rPr>
          <w:sz w:val="28"/>
          <w:szCs w:val="28"/>
        </w:rPr>
        <w:t xml:space="preserve"> протяжністю </w:t>
      </w:r>
      <w:r w:rsidR="00355518">
        <w:rPr>
          <w:sz w:val="28"/>
          <w:szCs w:val="28"/>
        </w:rPr>
        <w:t>0,225 км та 0,176 км відповідно</w:t>
      </w:r>
      <w:r w:rsidR="0044217E" w:rsidRPr="007318C2">
        <w:rPr>
          <w:sz w:val="28"/>
          <w:szCs w:val="28"/>
        </w:rPr>
        <w:t xml:space="preserve"> в комплексі з улаштуванням залізобетонних лотків мереж зливової каналізації протяжністю 0,222 км;</w:t>
      </w:r>
    </w:p>
    <w:p w:rsidR="0044217E" w:rsidRPr="003729FF" w:rsidRDefault="003729FF" w:rsidP="003519AB">
      <w:pPr>
        <w:ind w:right="141" w:firstLine="851"/>
        <w:jc w:val="both"/>
        <w:rPr>
          <w:sz w:val="28"/>
          <w:szCs w:val="28"/>
        </w:rPr>
      </w:pPr>
      <w:r>
        <w:rPr>
          <w:rStyle w:val="af6"/>
          <w:b w:val="0"/>
          <w:sz w:val="28"/>
          <w:szCs w:val="28"/>
        </w:rPr>
        <w:t xml:space="preserve">- </w:t>
      </w:r>
      <w:r w:rsidR="0044217E" w:rsidRPr="00355518">
        <w:rPr>
          <w:rStyle w:val="af6"/>
          <w:b w:val="0"/>
          <w:sz w:val="28"/>
          <w:szCs w:val="28"/>
        </w:rPr>
        <w:t>буд</w:t>
      </w:r>
      <w:r w:rsidR="00355518">
        <w:rPr>
          <w:rStyle w:val="af6"/>
          <w:b w:val="0"/>
          <w:sz w:val="28"/>
          <w:szCs w:val="28"/>
        </w:rPr>
        <w:t>увалась</w:t>
      </w:r>
      <w:r w:rsidR="0044217E" w:rsidRPr="00355518">
        <w:rPr>
          <w:rStyle w:val="af6"/>
          <w:b w:val="0"/>
          <w:sz w:val="28"/>
          <w:szCs w:val="28"/>
        </w:rPr>
        <w:t xml:space="preserve"> централізован</w:t>
      </w:r>
      <w:r w:rsidR="00355518">
        <w:rPr>
          <w:rStyle w:val="af6"/>
          <w:b w:val="0"/>
          <w:sz w:val="28"/>
          <w:szCs w:val="28"/>
        </w:rPr>
        <w:t>а</w:t>
      </w:r>
      <w:r w:rsidR="0044217E" w:rsidRPr="00355518">
        <w:rPr>
          <w:rStyle w:val="af6"/>
          <w:b w:val="0"/>
          <w:sz w:val="28"/>
          <w:szCs w:val="28"/>
        </w:rPr>
        <w:t xml:space="preserve"> каналізаці</w:t>
      </w:r>
      <w:r w:rsidR="00355518">
        <w:rPr>
          <w:rStyle w:val="af6"/>
          <w:b w:val="0"/>
          <w:sz w:val="28"/>
          <w:szCs w:val="28"/>
        </w:rPr>
        <w:t>я</w:t>
      </w:r>
      <w:r w:rsidR="0044217E" w:rsidRPr="00355518">
        <w:rPr>
          <w:rStyle w:val="af6"/>
          <w:b w:val="0"/>
          <w:sz w:val="28"/>
          <w:szCs w:val="28"/>
        </w:rPr>
        <w:t xml:space="preserve"> </w:t>
      </w:r>
      <w:r w:rsidR="000D392C" w:rsidRPr="003729FF">
        <w:rPr>
          <w:sz w:val="28"/>
          <w:szCs w:val="28"/>
        </w:rPr>
        <w:t>протяжністю 0,463 км</w:t>
      </w:r>
      <w:r w:rsidR="000D392C">
        <w:rPr>
          <w:rStyle w:val="af6"/>
          <w:b w:val="0"/>
          <w:sz w:val="28"/>
          <w:szCs w:val="28"/>
        </w:rPr>
        <w:t xml:space="preserve"> по </w:t>
      </w:r>
      <w:r w:rsidR="0044217E" w:rsidRPr="00355518">
        <w:rPr>
          <w:rStyle w:val="af6"/>
          <w:b w:val="0"/>
          <w:sz w:val="28"/>
          <w:szCs w:val="28"/>
        </w:rPr>
        <w:t>вулиц</w:t>
      </w:r>
      <w:r w:rsidR="000D392C">
        <w:rPr>
          <w:rStyle w:val="af6"/>
          <w:b w:val="0"/>
          <w:sz w:val="28"/>
          <w:szCs w:val="28"/>
        </w:rPr>
        <w:t>ях</w:t>
      </w:r>
      <w:r w:rsidR="0044217E" w:rsidRPr="00355518">
        <w:rPr>
          <w:rStyle w:val="af6"/>
          <w:b w:val="0"/>
          <w:sz w:val="28"/>
          <w:szCs w:val="28"/>
        </w:rPr>
        <w:t xml:space="preserve"> Сіверянськ</w:t>
      </w:r>
      <w:r w:rsidR="000D392C">
        <w:rPr>
          <w:rStyle w:val="af6"/>
          <w:b w:val="0"/>
          <w:sz w:val="28"/>
          <w:szCs w:val="28"/>
        </w:rPr>
        <w:t>а</w:t>
      </w:r>
      <w:r w:rsidR="0044217E" w:rsidRPr="00355518">
        <w:rPr>
          <w:rStyle w:val="af6"/>
          <w:b w:val="0"/>
          <w:sz w:val="28"/>
          <w:szCs w:val="28"/>
        </w:rPr>
        <w:t>, Ватутіна, Фабричн</w:t>
      </w:r>
      <w:r w:rsidR="000D392C">
        <w:rPr>
          <w:rStyle w:val="af6"/>
          <w:b w:val="0"/>
          <w:sz w:val="28"/>
          <w:szCs w:val="28"/>
        </w:rPr>
        <w:t>а</w:t>
      </w:r>
      <w:r w:rsidR="0044217E" w:rsidRPr="00355518">
        <w:rPr>
          <w:rStyle w:val="af6"/>
          <w:b w:val="0"/>
          <w:sz w:val="28"/>
          <w:szCs w:val="28"/>
        </w:rPr>
        <w:t xml:space="preserve">, </w:t>
      </w:r>
      <w:r w:rsidR="000D392C">
        <w:rPr>
          <w:rStyle w:val="af6"/>
          <w:b w:val="0"/>
          <w:sz w:val="28"/>
          <w:szCs w:val="28"/>
        </w:rPr>
        <w:t>Василенка, Колоскових, Толстого біля будинків</w:t>
      </w:r>
      <w:r w:rsidR="0044217E" w:rsidRPr="00355518">
        <w:rPr>
          <w:rStyle w:val="af6"/>
          <w:b w:val="0"/>
          <w:sz w:val="28"/>
          <w:szCs w:val="28"/>
        </w:rPr>
        <w:t xml:space="preserve"> №</w:t>
      </w:r>
      <w:r w:rsidR="00AA159C">
        <w:rPr>
          <w:rStyle w:val="af6"/>
          <w:b w:val="0"/>
          <w:sz w:val="28"/>
          <w:szCs w:val="28"/>
        </w:rPr>
        <w:t xml:space="preserve"> </w:t>
      </w:r>
      <w:r w:rsidR="0044217E" w:rsidRPr="00355518">
        <w:rPr>
          <w:rStyle w:val="af6"/>
          <w:b w:val="0"/>
          <w:sz w:val="28"/>
          <w:szCs w:val="28"/>
        </w:rPr>
        <w:t>19а</w:t>
      </w:r>
      <w:r w:rsidR="00355518">
        <w:rPr>
          <w:rStyle w:val="af6"/>
          <w:b w:val="0"/>
          <w:sz w:val="28"/>
          <w:szCs w:val="28"/>
        </w:rPr>
        <w:t xml:space="preserve"> та</w:t>
      </w:r>
      <w:r w:rsidR="0044217E" w:rsidRPr="00355518">
        <w:rPr>
          <w:rStyle w:val="af6"/>
          <w:b w:val="0"/>
          <w:sz w:val="28"/>
          <w:szCs w:val="28"/>
        </w:rPr>
        <w:t xml:space="preserve"> 27а</w:t>
      </w:r>
      <w:r w:rsidR="0044217E" w:rsidRPr="003729FF">
        <w:rPr>
          <w:sz w:val="28"/>
          <w:szCs w:val="28"/>
        </w:rPr>
        <w:t>;</w:t>
      </w:r>
    </w:p>
    <w:p w:rsidR="0044217E" w:rsidRPr="00024054" w:rsidRDefault="003729FF" w:rsidP="003519AB">
      <w:pPr>
        <w:ind w:right="141" w:firstLine="851"/>
        <w:jc w:val="both"/>
        <w:rPr>
          <w:bCs/>
          <w:sz w:val="28"/>
          <w:szCs w:val="28"/>
        </w:rPr>
      </w:pPr>
      <w:r w:rsidRPr="003729FF">
        <w:rPr>
          <w:sz w:val="28"/>
          <w:szCs w:val="28"/>
        </w:rPr>
        <w:t xml:space="preserve">- </w:t>
      </w:r>
      <w:r w:rsidR="0044217E" w:rsidRPr="003729FF">
        <w:rPr>
          <w:sz w:val="28"/>
          <w:szCs w:val="28"/>
        </w:rPr>
        <w:t xml:space="preserve">розпочаті роботи </w:t>
      </w:r>
      <w:r w:rsidRPr="003729FF">
        <w:rPr>
          <w:sz w:val="28"/>
          <w:szCs w:val="28"/>
        </w:rPr>
        <w:t>з</w:t>
      </w:r>
      <w:r w:rsidR="0044217E" w:rsidRPr="003729FF">
        <w:rPr>
          <w:sz w:val="28"/>
          <w:szCs w:val="28"/>
        </w:rPr>
        <w:t xml:space="preserve"> будівництв</w:t>
      </w:r>
      <w:r w:rsidRPr="003729FF">
        <w:rPr>
          <w:sz w:val="28"/>
          <w:szCs w:val="28"/>
        </w:rPr>
        <w:t>а</w:t>
      </w:r>
      <w:r w:rsidR="0044217E" w:rsidRPr="003729FF">
        <w:rPr>
          <w:sz w:val="28"/>
          <w:szCs w:val="28"/>
        </w:rPr>
        <w:t xml:space="preserve"> </w:t>
      </w:r>
      <w:r w:rsidRPr="003729FF">
        <w:rPr>
          <w:sz w:val="28"/>
          <w:szCs w:val="28"/>
        </w:rPr>
        <w:t>I черги</w:t>
      </w:r>
      <w:r w:rsidRPr="003729FF">
        <w:rPr>
          <w:b/>
          <w:sz w:val="28"/>
          <w:szCs w:val="28"/>
        </w:rPr>
        <w:t xml:space="preserve"> </w:t>
      </w:r>
      <w:r w:rsidR="0044217E" w:rsidRPr="003729FF">
        <w:rPr>
          <w:sz w:val="28"/>
          <w:szCs w:val="28"/>
        </w:rPr>
        <w:t>централізованої каналізації</w:t>
      </w:r>
      <w:r w:rsidRPr="003729FF">
        <w:rPr>
          <w:sz w:val="28"/>
          <w:szCs w:val="28"/>
        </w:rPr>
        <w:t xml:space="preserve"> </w:t>
      </w:r>
      <w:r w:rsidR="0044217E" w:rsidRPr="003729FF">
        <w:rPr>
          <w:sz w:val="28"/>
          <w:szCs w:val="28"/>
        </w:rPr>
        <w:t>вулиць Московська, Перемоги, 21-го Вересня, Панаса Мирного, Кримської протяжністю 0,1513 км</w:t>
      </w:r>
      <w:r>
        <w:rPr>
          <w:sz w:val="28"/>
          <w:szCs w:val="28"/>
        </w:rPr>
        <w:t xml:space="preserve"> </w:t>
      </w:r>
      <w:r w:rsidR="00AD0925">
        <w:rPr>
          <w:sz w:val="28"/>
          <w:szCs w:val="28"/>
        </w:rPr>
        <w:t xml:space="preserve">(мікрорайон «Стара </w:t>
      </w:r>
      <w:proofErr w:type="spellStart"/>
      <w:r w:rsidR="00AD0925">
        <w:rPr>
          <w:sz w:val="28"/>
          <w:szCs w:val="28"/>
        </w:rPr>
        <w:t>Подусівка</w:t>
      </w:r>
      <w:proofErr w:type="spellEnd"/>
      <w:r w:rsidR="00AD0925">
        <w:rPr>
          <w:sz w:val="28"/>
          <w:szCs w:val="28"/>
        </w:rPr>
        <w:t xml:space="preserve">») </w:t>
      </w:r>
      <w:r>
        <w:rPr>
          <w:sz w:val="28"/>
          <w:szCs w:val="28"/>
        </w:rPr>
        <w:t xml:space="preserve">та </w:t>
      </w:r>
      <w:r w:rsidR="00C42913">
        <w:rPr>
          <w:sz w:val="28"/>
          <w:szCs w:val="28"/>
        </w:rPr>
        <w:t>вулиці</w:t>
      </w:r>
      <w:r w:rsidR="0044217E" w:rsidRPr="00A03746">
        <w:rPr>
          <w:sz w:val="28"/>
          <w:szCs w:val="28"/>
        </w:rPr>
        <w:t xml:space="preserve"> </w:t>
      </w:r>
      <w:proofErr w:type="spellStart"/>
      <w:r w:rsidR="0044217E" w:rsidRPr="00A03746">
        <w:rPr>
          <w:sz w:val="28"/>
          <w:szCs w:val="28"/>
        </w:rPr>
        <w:t>Сосницької</w:t>
      </w:r>
      <w:proofErr w:type="spellEnd"/>
      <w:r w:rsidR="0044217E" w:rsidRPr="00A03746">
        <w:rPr>
          <w:sz w:val="28"/>
          <w:szCs w:val="28"/>
        </w:rPr>
        <w:t xml:space="preserve"> від буд. № 4 до буд. № 49, провулку </w:t>
      </w:r>
      <w:proofErr w:type="spellStart"/>
      <w:r w:rsidR="0044217E" w:rsidRPr="00A03746">
        <w:rPr>
          <w:sz w:val="28"/>
          <w:szCs w:val="28"/>
        </w:rPr>
        <w:t>Сосницького</w:t>
      </w:r>
      <w:proofErr w:type="spellEnd"/>
      <w:r w:rsidR="0044217E" w:rsidRPr="00A03746">
        <w:rPr>
          <w:sz w:val="28"/>
          <w:szCs w:val="28"/>
        </w:rPr>
        <w:t xml:space="preserve">, вулиці Озерної № 3, вулиці Шевченка від буд. № 123 до буд. № 151, вулиці Механізаторів від буд. </w:t>
      </w:r>
      <w:r w:rsidR="0044217E">
        <w:rPr>
          <w:sz w:val="28"/>
          <w:szCs w:val="28"/>
        </w:rPr>
        <w:t xml:space="preserve">№ 15 до </w:t>
      </w:r>
      <w:r w:rsidR="0044217E" w:rsidRPr="00A03746">
        <w:rPr>
          <w:sz w:val="28"/>
          <w:szCs w:val="28"/>
        </w:rPr>
        <w:t>буд. № 25 (</w:t>
      </w:r>
      <w:r w:rsidR="0044217E" w:rsidRPr="00A03746">
        <w:rPr>
          <w:sz w:val="28"/>
          <w:szCs w:val="28"/>
          <w:lang w:val="en-US"/>
        </w:rPr>
        <w:t>I</w:t>
      </w:r>
      <w:r w:rsidR="0044217E" w:rsidRPr="00A03746">
        <w:rPr>
          <w:sz w:val="28"/>
          <w:szCs w:val="28"/>
        </w:rPr>
        <w:t>-й пусковий комплекс</w:t>
      </w:r>
      <w:r w:rsidR="00AD0925" w:rsidRPr="001C598E">
        <w:rPr>
          <w:sz w:val="28"/>
          <w:szCs w:val="28"/>
        </w:rPr>
        <w:t>,</w:t>
      </w:r>
      <w:r w:rsidR="00AD0925">
        <w:rPr>
          <w:b/>
          <w:sz w:val="28"/>
          <w:szCs w:val="28"/>
        </w:rPr>
        <w:t xml:space="preserve"> </w:t>
      </w:r>
      <w:r w:rsidR="00AD0925" w:rsidRPr="00AD0925">
        <w:rPr>
          <w:sz w:val="28"/>
        </w:rPr>
        <w:t>мікрорайон «Бобровиця»</w:t>
      </w:r>
      <w:r w:rsidR="00AD0925">
        <w:rPr>
          <w:sz w:val="28"/>
        </w:rPr>
        <w:t xml:space="preserve">) </w:t>
      </w:r>
      <w:r w:rsidR="0044217E" w:rsidRPr="00AD0925">
        <w:rPr>
          <w:rStyle w:val="af6"/>
          <w:b w:val="0"/>
          <w:sz w:val="28"/>
          <w:szCs w:val="28"/>
        </w:rPr>
        <w:t>протяжністю</w:t>
      </w:r>
      <w:r w:rsidR="0044217E" w:rsidRPr="003729FF">
        <w:rPr>
          <w:rStyle w:val="af6"/>
          <w:b w:val="0"/>
          <w:sz w:val="28"/>
          <w:szCs w:val="28"/>
        </w:rPr>
        <w:t xml:space="preserve"> </w:t>
      </w:r>
      <w:r w:rsidR="004D4D1C">
        <w:rPr>
          <w:rStyle w:val="af6"/>
          <w:b w:val="0"/>
          <w:sz w:val="28"/>
          <w:szCs w:val="28"/>
        </w:rPr>
        <w:t xml:space="preserve">    </w:t>
      </w:r>
      <w:r w:rsidR="0044217E" w:rsidRPr="003729FF">
        <w:rPr>
          <w:rStyle w:val="af6"/>
          <w:b w:val="0"/>
          <w:sz w:val="28"/>
          <w:szCs w:val="28"/>
        </w:rPr>
        <w:t>0,932 км</w:t>
      </w:r>
      <w:r w:rsidR="0044217E" w:rsidRPr="001C598E">
        <w:rPr>
          <w:rStyle w:val="af6"/>
          <w:b w:val="0"/>
          <w:sz w:val="28"/>
          <w:szCs w:val="28"/>
        </w:rPr>
        <w:t>;</w:t>
      </w:r>
    </w:p>
    <w:p w:rsidR="008A6561" w:rsidRPr="00ED2BCD" w:rsidRDefault="00643791" w:rsidP="003519AB">
      <w:pPr>
        <w:ind w:right="141" w:firstLine="851"/>
        <w:jc w:val="both"/>
        <w:rPr>
          <w:sz w:val="28"/>
          <w:szCs w:val="28"/>
        </w:rPr>
      </w:pPr>
      <w:r w:rsidRPr="008A6561">
        <w:rPr>
          <w:sz w:val="28"/>
          <w:szCs w:val="28"/>
        </w:rPr>
        <w:t xml:space="preserve">- збудовано </w:t>
      </w:r>
      <w:r w:rsidR="008A6561" w:rsidRPr="008A6561">
        <w:rPr>
          <w:sz w:val="28"/>
          <w:szCs w:val="28"/>
        </w:rPr>
        <w:t>17</w:t>
      </w:r>
      <w:r w:rsidRPr="008A6561">
        <w:rPr>
          <w:sz w:val="28"/>
          <w:szCs w:val="28"/>
        </w:rPr>
        <w:t xml:space="preserve"> контейнерних майданчиків, на яких </w:t>
      </w:r>
      <w:proofErr w:type="spellStart"/>
      <w:r w:rsidRPr="008A6561">
        <w:rPr>
          <w:sz w:val="28"/>
          <w:szCs w:val="28"/>
        </w:rPr>
        <w:t>облаштовано</w:t>
      </w:r>
      <w:proofErr w:type="spellEnd"/>
      <w:r w:rsidRPr="008A6561">
        <w:rPr>
          <w:sz w:val="28"/>
          <w:szCs w:val="28"/>
        </w:rPr>
        <w:t xml:space="preserve"> </w:t>
      </w:r>
      <w:r w:rsidR="00C42913">
        <w:rPr>
          <w:sz w:val="28"/>
          <w:szCs w:val="28"/>
        </w:rPr>
        <w:t xml:space="preserve">                </w:t>
      </w:r>
      <w:r w:rsidR="008A6561" w:rsidRPr="008A6561">
        <w:rPr>
          <w:sz w:val="28"/>
          <w:szCs w:val="28"/>
        </w:rPr>
        <w:t xml:space="preserve">61 </w:t>
      </w:r>
      <w:r w:rsidRPr="008A6561">
        <w:rPr>
          <w:sz w:val="28"/>
          <w:szCs w:val="28"/>
        </w:rPr>
        <w:t>підземн</w:t>
      </w:r>
      <w:r w:rsidR="008A6561" w:rsidRPr="008A6561">
        <w:rPr>
          <w:sz w:val="28"/>
          <w:szCs w:val="28"/>
        </w:rPr>
        <w:t>ий</w:t>
      </w:r>
      <w:r w:rsidRPr="008A6561">
        <w:rPr>
          <w:sz w:val="28"/>
          <w:szCs w:val="28"/>
        </w:rPr>
        <w:t xml:space="preserve"> </w:t>
      </w:r>
      <w:proofErr w:type="spellStart"/>
      <w:r w:rsidRPr="008A6561">
        <w:rPr>
          <w:sz w:val="28"/>
          <w:szCs w:val="28"/>
        </w:rPr>
        <w:t>погруж</w:t>
      </w:r>
      <w:r w:rsidR="008A6561" w:rsidRPr="008A6561">
        <w:rPr>
          <w:sz w:val="28"/>
          <w:szCs w:val="28"/>
        </w:rPr>
        <w:t>ний</w:t>
      </w:r>
      <w:proofErr w:type="spellEnd"/>
      <w:r w:rsidRPr="008A6561">
        <w:rPr>
          <w:sz w:val="28"/>
          <w:szCs w:val="28"/>
        </w:rPr>
        <w:t xml:space="preserve"> контейнер по </w:t>
      </w:r>
      <w:r w:rsidR="008A6561">
        <w:rPr>
          <w:sz w:val="28"/>
          <w:szCs w:val="28"/>
        </w:rPr>
        <w:t>просп. Перемоги, 180 (</w:t>
      </w:r>
      <w:r w:rsidR="008A6561" w:rsidRPr="00ED2BCD">
        <w:rPr>
          <w:sz w:val="28"/>
          <w:szCs w:val="28"/>
        </w:rPr>
        <w:t>3 од.</w:t>
      </w:r>
      <w:r w:rsidR="008A6561">
        <w:rPr>
          <w:sz w:val="28"/>
          <w:szCs w:val="28"/>
        </w:rPr>
        <w:t xml:space="preserve">), </w:t>
      </w:r>
      <w:r w:rsidR="008A6561" w:rsidRPr="00ED2BCD">
        <w:rPr>
          <w:sz w:val="28"/>
          <w:szCs w:val="28"/>
        </w:rPr>
        <w:t>п</w:t>
      </w:r>
      <w:r w:rsidR="008A6561">
        <w:rPr>
          <w:sz w:val="28"/>
          <w:szCs w:val="28"/>
        </w:rPr>
        <w:t>росп. Перемоги, 166 (</w:t>
      </w:r>
      <w:r w:rsidR="008A6561" w:rsidRPr="00ED2BCD">
        <w:rPr>
          <w:sz w:val="28"/>
          <w:szCs w:val="28"/>
        </w:rPr>
        <w:t>3 од.</w:t>
      </w:r>
      <w:r w:rsidR="008A6561">
        <w:rPr>
          <w:sz w:val="28"/>
          <w:szCs w:val="28"/>
        </w:rPr>
        <w:t>), просп. Перемоги, 162 (</w:t>
      </w:r>
      <w:r w:rsidR="008A6561" w:rsidRPr="00ED2BCD">
        <w:rPr>
          <w:sz w:val="28"/>
          <w:szCs w:val="28"/>
        </w:rPr>
        <w:t>2 од.</w:t>
      </w:r>
      <w:r w:rsidR="008A6561">
        <w:rPr>
          <w:sz w:val="28"/>
          <w:szCs w:val="28"/>
        </w:rPr>
        <w:t xml:space="preserve">), по </w:t>
      </w:r>
      <w:r w:rsidRPr="008A6561">
        <w:rPr>
          <w:sz w:val="28"/>
          <w:szCs w:val="28"/>
        </w:rPr>
        <w:t xml:space="preserve">вулицях Генерала Пухова, 111 (5од.),  </w:t>
      </w:r>
      <w:proofErr w:type="spellStart"/>
      <w:r w:rsidRPr="008A6561">
        <w:rPr>
          <w:sz w:val="28"/>
          <w:szCs w:val="28"/>
        </w:rPr>
        <w:t>Доценка</w:t>
      </w:r>
      <w:proofErr w:type="spellEnd"/>
      <w:r w:rsidRPr="008A6561">
        <w:rPr>
          <w:sz w:val="28"/>
          <w:szCs w:val="28"/>
        </w:rPr>
        <w:t xml:space="preserve">, 5а (6 од.), </w:t>
      </w:r>
      <w:proofErr w:type="spellStart"/>
      <w:r w:rsidRPr="008A6561">
        <w:rPr>
          <w:sz w:val="28"/>
          <w:szCs w:val="28"/>
        </w:rPr>
        <w:t>Доценка</w:t>
      </w:r>
      <w:proofErr w:type="spellEnd"/>
      <w:r w:rsidRPr="008A6561">
        <w:rPr>
          <w:sz w:val="28"/>
          <w:szCs w:val="28"/>
        </w:rPr>
        <w:t xml:space="preserve">, 4а (5 од.), </w:t>
      </w:r>
      <w:proofErr w:type="spellStart"/>
      <w:r w:rsidRPr="008A6561">
        <w:rPr>
          <w:sz w:val="28"/>
          <w:szCs w:val="28"/>
        </w:rPr>
        <w:t>Доценка</w:t>
      </w:r>
      <w:proofErr w:type="spellEnd"/>
      <w:r w:rsidRPr="008A6561">
        <w:rPr>
          <w:sz w:val="28"/>
          <w:szCs w:val="28"/>
        </w:rPr>
        <w:t xml:space="preserve">, 27 (2 од.), </w:t>
      </w:r>
      <w:proofErr w:type="spellStart"/>
      <w:r w:rsidRPr="008A6561">
        <w:rPr>
          <w:sz w:val="28"/>
          <w:szCs w:val="28"/>
        </w:rPr>
        <w:t>Доценка</w:t>
      </w:r>
      <w:proofErr w:type="spellEnd"/>
      <w:r w:rsidRPr="008A6561">
        <w:rPr>
          <w:sz w:val="28"/>
          <w:szCs w:val="28"/>
        </w:rPr>
        <w:t>, 12 (4 од.), Захисників України, 3а (5 од.), Захисників України, 16 (2 од.), Захисників України, 17 (2 од.)</w:t>
      </w:r>
      <w:r w:rsidR="008A6561">
        <w:rPr>
          <w:sz w:val="28"/>
          <w:szCs w:val="28"/>
        </w:rPr>
        <w:t xml:space="preserve">, </w:t>
      </w:r>
      <w:proofErr w:type="spellStart"/>
      <w:r w:rsidR="008A6561">
        <w:rPr>
          <w:sz w:val="28"/>
          <w:szCs w:val="28"/>
        </w:rPr>
        <w:t>Рокоссовського</w:t>
      </w:r>
      <w:proofErr w:type="spellEnd"/>
      <w:r w:rsidR="008A6561">
        <w:rPr>
          <w:sz w:val="28"/>
          <w:szCs w:val="28"/>
        </w:rPr>
        <w:t>, 37а (</w:t>
      </w:r>
      <w:r w:rsidR="008A6561" w:rsidRPr="00ED2BCD">
        <w:rPr>
          <w:sz w:val="28"/>
          <w:szCs w:val="28"/>
        </w:rPr>
        <w:t>4 од.</w:t>
      </w:r>
      <w:r w:rsidR="008A6561">
        <w:rPr>
          <w:sz w:val="28"/>
          <w:szCs w:val="28"/>
        </w:rPr>
        <w:t xml:space="preserve">), </w:t>
      </w:r>
      <w:r w:rsidR="008A6561" w:rsidRPr="00ED2BCD">
        <w:rPr>
          <w:sz w:val="28"/>
          <w:szCs w:val="28"/>
        </w:rPr>
        <w:t>Тр</w:t>
      </w:r>
      <w:r w:rsidR="008A6561">
        <w:rPr>
          <w:sz w:val="28"/>
          <w:szCs w:val="28"/>
        </w:rPr>
        <w:t>акторна, 86 (</w:t>
      </w:r>
      <w:r w:rsidR="008A6561" w:rsidRPr="00ED2BCD">
        <w:rPr>
          <w:sz w:val="28"/>
          <w:szCs w:val="28"/>
        </w:rPr>
        <w:t>3 од.</w:t>
      </w:r>
      <w:r w:rsidR="008A6561">
        <w:rPr>
          <w:sz w:val="28"/>
          <w:szCs w:val="28"/>
        </w:rPr>
        <w:t xml:space="preserve">), </w:t>
      </w:r>
      <w:proofErr w:type="spellStart"/>
      <w:r w:rsidR="008A6561">
        <w:rPr>
          <w:sz w:val="28"/>
          <w:szCs w:val="28"/>
        </w:rPr>
        <w:t>Всіхсвятська</w:t>
      </w:r>
      <w:proofErr w:type="spellEnd"/>
      <w:r w:rsidR="008A6561">
        <w:rPr>
          <w:sz w:val="28"/>
          <w:szCs w:val="28"/>
        </w:rPr>
        <w:t>, 18-а (</w:t>
      </w:r>
      <w:r w:rsidR="008A6561" w:rsidRPr="00ED2BCD">
        <w:rPr>
          <w:sz w:val="28"/>
          <w:szCs w:val="28"/>
        </w:rPr>
        <w:t>3 од.</w:t>
      </w:r>
      <w:r w:rsidR="008A6561">
        <w:rPr>
          <w:sz w:val="28"/>
          <w:szCs w:val="28"/>
        </w:rPr>
        <w:t xml:space="preserve">), </w:t>
      </w:r>
      <w:proofErr w:type="spellStart"/>
      <w:r w:rsidR="008A6561">
        <w:rPr>
          <w:sz w:val="28"/>
          <w:szCs w:val="28"/>
        </w:rPr>
        <w:t>Рокоссовського</w:t>
      </w:r>
      <w:proofErr w:type="spellEnd"/>
      <w:r w:rsidR="008A6561">
        <w:rPr>
          <w:sz w:val="28"/>
          <w:szCs w:val="28"/>
        </w:rPr>
        <w:t>, 14б (</w:t>
      </w:r>
      <w:r w:rsidR="008A6561" w:rsidRPr="00ED2BCD">
        <w:rPr>
          <w:sz w:val="28"/>
          <w:szCs w:val="28"/>
        </w:rPr>
        <w:t>4 од.</w:t>
      </w:r>
      <w:r w:rsidR="008A6561">
        <w:rPr>
          <w:sz w:val="28"/>
          <w:szCs w:val="28"/>
        </w:rPr>
        <w:t xml:space="preserve">), </w:t>
      </w:r>
      <w:proofErr w:type="spellStart"/>
      <w:r w:rsidR="008A6561">
        <w:rPr>
          <w:sz w:val="28"/>
          <w:szCs w:val="28"/>
        </w:rPr>
        <w:t>Рокоссовського</w:t>
      </w:r>
      <w:proofErr w:type="spellEnd"/>
      <w:r w:rsidR="008A6561">
        <w:rPr>
          <w:sz w:val="28"/>
          <w:szCs w:val="28"/>
        </w:rPr>
        <w:t>, 50 (</w:t>
      </w:r>
      <w:r w:rsidR="008A6561" w:rsidRPr="00ED2BCD">
        <w:rPr>
          <w:sz w:val="28"/>
          <w:szCs w:val="28"/>
        </w:rPr>
        <w:t>3 од.</w:t>
      </w:r>
      <w:r w:rsidR="008A6561">
        <w:rPr>
          <w:sz w:val="28"/>
          <w:szCs w:val="28"/>
        </w:rPr>
        <w:t>),</w:t>
      </w:r>
      <w:r w:rsidR="008A6561" w:rsidRPr="008A6561">
        <w:rPr>
          <w:sz w:val="28"/>
          <w:szCs w:val="28"/>
        </w:rPr>
        <w:t xml:space="preserve"> </w:t>
      </w:r>
      <w:r w:rsidR="008A6561">
        <w:rPr>
          <w:sz w:val="28"/>
          <w:szCs w:val="28"/>
        </w:rPr>
        <w:t>Захисників України, 8 (</w:t>
      </w:r>
      <w:r w:rsidR="008A6561" w:rsidRPr="00ED2BCD">
        <w:rPr>
          <w:sz w:val="28"/>
          <w:szCs w:val="28"/>
        </w:rPr>
        <w:t>5 од.</w:t>
      </w:r>
      <w:r w:rsidR="008A6561">
        <w:rPr>
          <w:sz w:val="28"/>
          <w:szCs w:val="28"/>
        </w:rPr>
        <w:t>);</w:t>
      </w:r>
    </w:p>
    <w:p w:rsidR="00545D88" w:rsidRPr="00BC3088" w:rsidRDefault="00545D88" w:rsidP="003519AB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3088">
        <w:rPr>
          <w:sz w:val="28"/>
          <w:szCs w:val="28"/>
        </w:rPr>
        <w:t xml:space="preserve">до кінця </w:t>
      </w:r>
      <w:r w:rsidR="008663E4" w:rsidRPr="00BC3088">
        <w:rPr>
          <w:sz w:val="28"/>
          <w:szCs w:val="28"/>
        </w:rPr>
        <w:t xml:space="preserve">2020 </w:t>
      </w:r>
      <w:r w:rsidRPr="00BC3088">
        <w:rPr>
          <w:sz w:val="28"/>
          <w:szCs w:val="28"/>
        </w:rPr>
        <w:t xml:space="preserve">року планується завершити </w:t>
      </w:r>
      <w:proofErr w:type="spellStart"/>
      <w:r w:rsidRPr="00BC3088">
        <w:rPr>
          <w:sz w:val="28"/>
          <w:szCs w:val="28"/>
        </w:rPr>
        <w:t>про</w:t>
      </w:r>
      <w:r w:rsidR="00C42913">
        <w:rPr>
          <w:sz w:val="28"/>
          <w:szCs w:val="28"/>
        </w:rPr>
        <w:t>є</w:t>
      </w:r>
      <w:r w:rsidRPr="00BC3088">
        <w:rPr>
          <w:sz w:val="28"/>
          <w:szCs w:val="28"/>
        </w:rPr>
        <w:t>кт</w:t>
      </w:r>
      <w:proofErr w:type="spellEnd"/>
      <w:r w:rsidRPr="00BC3088">
        <w:rPr>
          <w:sz w:val="28"/>
          <w:szCs w:val="28"/>
        </w:rPr>
        <w:t xml:space="preserve"> «Будівництво мереж зливової каналізації по вул.</w:t>
      </w:r>
      <w:r w:rsidR="00AA1D34" w:rsidRPr="00BC3088">
        <w:rPr>
          <w:sz w:val="28"/>
          <w:szCs w:val="28"/>
        </w:rPr>
        <w:t xml:space="preserve"> </w:t>
      </w:r>
      <w:r w:rsidRPr="00BC3088">
        <w:rPr>
          <w:sz w:val="28"/>
          <w:szCs w:val="28"/>
        </w:rPr>
        <w:t>Реміснича від вул. Магістратська до вул. Коцюбинського та по вул.</w:t>
      </w:r>
      <w:r w:rsidR="00AA1D34" w:rsidRPr="00BC3088">
        <w:rPr>
          <w:sz w:val="28"/>
          <w:szCs w:val="28"/>
        </w:rPr>
        <w:t xml:space="preserve"> </w:t>
      </w:r>
      <w:r w:rsidRPr="00BC3088">
        <w:rPr>
          <w:sz w:val="28"/>
          <w:szCs w:val="28"/>
        </w:rPr>
        <w:t>Коцюбинського від вул. Реміснича до вул. Кирпоноса в м. Чернігів»;</w:t>
      </w:r>
    </w:p>
    <w:p w:rsidR="002910D2" w:rsidRPr="00BC3088" w:rsidRDefault="002910D2" w:rsidP="003519AB">
      <w:pPr>
        <w:ind w:right="141" w:firstLine="851"/>
        <w:jc w:val="both"/>
        <w:rPr>
          <w:sz w:val="28"/>
          <w:szCs w:val="28"/>
        </w:rPr>
      </w:pPr>
      <w:r w:rsidRPr="00BC3088">
        <w:rPr>
          <w:sz w:val="28"/>
          <w:szCs w:val="28"/>
        </w:rPr>
        <w:t>- на полігоні твердих побутових відходів район «</w:t>
      </w:r>
      <w:proofErr w:type="spellStart"/>
      <w:r w:rsidRPr="00BC3088">
        <w:rPr>
          <w:sz w:val="28"/>
          <w:szCs w:val="28"/>
        </w:rPr>
        <w:t>Масани</w:t>
      </w:r>
      <w:proofErr w:type="spellEnd"/>
      <w:r w:rsidRPr="00BC3088">
        <w:rPr>
          <w:sz w:val="28"/>
          <w:szCs w:val="28"/>
        </w:rPr>
        <w:t>»</w:t>
      </w:r>
      <w:r w:rsidR="007B63C2">
        <w:rPr>
          <w:sz w:val="28"/>
          <w:szCs w:val="28"/>
        </w:rPr>
        <w:t xml:space="preserve"> </w:t>
      </w:r>
      <w:r w:rsidR="00C42913">
        <w:rPr>
          <w:sz w:val="28"/>
          <w:szCs w:val="28"/>
        </w:rPr>
        <w:t xml:space="preserve">виконані  роботи з </w:t>
      </w:r>
      <w:r w:rsidRPr="00BC3088">
        <w:rPr>
          <w:sz w:val="28"/>
          <w:szCs w:val="28"/>
        </w:rPr>
        <w:t>розчищення ділянки фільтрацій</w:t>
      </w:r>
      <w:r w:rsidR="00C42913">
        <w:rPr>
          <w:sz w:val="28"/>
          <w:szCs w:val="28"/>
        </w:rPr>
        <w:t xml:space="preserve">ного каналу, влаштування дамби </w:t>
      </w:r>
      <w:r w:rsidRPr="00BC3088">
        <w:rPr>
          <w:sz w:val="28"/>
          <w:szCs w:val="28"/>
        </w:rPr>
        <w:t xml:space="preserve">та улаштування протифільтраційного екрана із </w:t>
      </w:r>
      <w:proofErr w:type="spellStart"/>
      <w:r w:rsidRPr="00BC3088">
        <w:rPr>
          <w:sz w:val="28"/>
          <w:szCs w:val="28"/>
        </w:rPr>
        <w:t>геомембрани</w:t>
      </w:r>
      <w:proofErr w:type="spellEnd"/>
      <w:r w:rsidRPr="00BC3088">
        <w:rPr>
          <w:sz w:val="28"/>
          <w:szCs w:val="28"/>
        </w:rPr>
        <w:t xml:space="preserve"> в тілі дамби, встановлення огорожі полігону довжиною 552</w:t>
      </w:r>
      <w:r w:rsidR="00AB7761">
        <w:rPr>
          <w:sz w:val="28"/>
          <w:szCs w:val="28"/>
        </w:rPr>
        <w:t xml:space="preserve"> м</w:t>
      </w:r>
      <w:r w:rsidRPr="00BC3088">
        <w:rPr>
          <w:sz w:val="28"/>
          <w:szCs w:val="28"/>
        </w:rPr>
        <w:t>;</w:t>
      </w:r>
    </w:p>
    <w:p w:rsidR="00DE60AE" w:rsidRDefault="00542647" w:rsidP="003519AB">
      <w:pPr>
        <w:numPr>
          <w:ilvl w:val="1"/>
          <w:numId w:val="3"/>
        </w:numPr>
        <w:tabs>
          <w:tab w:val="num" w:pos="0"/>
          <w:tab w:val="left" w:pos="540"/>
          <w:tab w:val="num" w:pos="993"/>
          <w:tab w:val="num" w:pos="2730"/>
        </w:tabs>
        <w:ind w:left="0" w:right="141" w:firstLine="851"/>
        <w:jc w:val="both"/>
        <w:rPr>
          <w:sz w:val="28"/>
        </w:rPr>
      </w:pPr>
      <w:r w:rsidRPr="004A5497">
        <w:rPr>
          <w:sz w:val="28"/>
        </w:rPr>
        <w:t>розпочато реконструкці</w:t>
      </w:r>
      <w:r w:rsidR="002910D2" w:rsidRPr="004A5497">
        <w:rPr>
          <w:sz w:val="28"/>
        </w:rPr>
        <w:t>ю</w:t>
      </w:r>
      <w:r w:rsidRPr="004A5497">
        <w:rPr>
          <w:sz w:val="28"/>
        </w:rPr>
        <w:t xml:space="preserve"> мережі зливової каналізації на частині вулиці Некрасова від вулиці </w:t>
      </w:r>
      <w:proofErr w:type="spellStart"/>
      <w:r w:rsidRPr="004A5497">
        <w:rPr>
          <w:sz w:val="28"/>
        </w:rPr>
        <w:t>Рокоссовського</w:t>
      </w:r>
      <w:proofErr w:type="spellEnd"/>
      <w:r w:rsidRPr="004A5497">
        <w:rPr>
          <w:sz w:val="28"/>
        </w:rPr>
        <w:t xml:space="preserve"> до </w:t>
      </w:r>
      <w:r w:rsidR="002910D2" w:rsidRPr="004A5497">
        <w:rPr>
          <w:sz w:val="28"/>
        </w:rPr>
        <w:t>просп.</w:t>
      </w:r>
      <w:r w:rsidRPr="004A5497">
        <w:rPr>
          <w:sz w:val="28"/>
        </w:rPr>
        <w:t xml:space="preserve"> Перемоги</w:t>
      </w:r>
      <w:r w:rsidR="004A5497">
        <w:rPr>
          <w:sz w:val="28"/>
        </w:rPr>
        <w:t>.</w:t>
      </w:r>
    </w:p>
    <w:p w:rsidR="003519AB" w:rsidRPr="00D94D64" w:rsidRDefault="003519AB" w:rsidP="003519AB">
      <w:pPr>
        <w:tabs>
          <w:tab w:val="left" w:pos="540"/>
          <w:tab w:val="num" w:pos="1530"/>
          <w:tab w:val="num" w:pos="2065"/>
          <w:tab w:val="num" w:pos="2730"/>
        </w:tabs>
        <w:ind w:right="141"/>
        <w:jc w:val="both"/>
        <w:rPr>
          <w:i/>
          <w:sz w:val="28"/>
          <w:szCs w:val="28"/>
        </w:rPr>
      </w:pPr>
    </w:p>
    <w:p w:rsidR="008C471D" w:rsidRDefault="002B6345" w:rsidP="006764E6">
      <w:pPr>
        <w:pStyle w:val="2"/>
        <w:spacing w:before="0" w:after="0"/>
        <w:ind w:right="141" w:firstLine="851"/>
        <w:jc w:val="both"/>
        <w:rPr>
          <w:rFonts w:ascii="Times New Roman" w:hAnsi="Times New Roman"/>
          <w:szCs w:val="28"/>
        </w:rPr>
      </w:pPr>
      <w:bookmarkStart w:id="25" w:name="_Toc406340860"/>
      <w:bookmarkStart w:id="26" w:name="_Toc406341812"/>
      <w:bookmarkStart w:id="27" w:name="_Toc406341865"/>
      <w:bookmarkStart w:id="28" w:name="_Toc406397748"/>
      <w:bookmarkStart w:id="29" w:name="_Toc435799069"/>
      <w:bookmarkStart w:id="30" w:name="_Toc58224841"/>
      <w:r w:rsidRPr="00A5172D">
        <w:rPr>
          <w:rFonts w:ascii="Times New Roman" w:hAnsi="Times New Roman"/>
          <w:szCs w:val="28"/>
        </w:rPr>
        <w:lastRenderedPageBreak/>
        <w:t>1.</w:t>
      </w:r>
      <w:r w:rsidR="005273C2" w:rsidRPr="00A5172D">
        <w:rPr>
          <w:rFonts w:ascii="Times New Roman" w:hAnsi="Times New Roman"/>
          <w:szCs w:val="28"/>
        </w:rPr>
        <w:t>3</w:t>
      </w:r>
      <w:r w:rsidRPr="00A5172D">
        <w:rPr>
          <w:rFonts w:ascii="Times New Roman" w:hAnsi="Times New Roman"/>
          <w:szCs w:val="28"/>
        </w:rPr>
        <w:t xml:space="preserve">. </w:t>
      </w:r>
      <w:bookmarkEnd w:id="25"/>
      <w:bookmarkEnd w:id="26"/>
      <w:bookmarkEnd w:id="27"/>
      <w:bookmarkEnd w:id="28"/>
      <w:bookmarkEnd w:id="29"/>
      <w:r w:rsidR="007A51FD" w:rsidRPr="00A5172D">
        <w:rPr>
          <w:rFonts w:ascii="Times New Roman" w:hAnsi="Times New Roman"/>
          <w:szCs w:val="28"/>
        </w:rPr>
        <w:t>Основні проблемні питання</w:t>
      </w:r>
      <w:r w:rsidR="006764E6">
        <w:rPr>
          <w:rFonts w:ascii="Times New Roman" w:hAnsi="Times New Roman"/>
          <w:szCs w:val="28"/>
        </w:rPr>
        <w:t>, у тому числі які потребують вирішення на державному рівні</w:t>
      </w:r>
      <w:bookmarkEnd w:id="30"/>
    </w:p>
    <w:p w:rsidR="006764E6" w:rsidRPr="004619EF" w:rsidRDefault="006764E6" w:rsidP="006764E6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right="141" w:firstLine="709"/>
        <w:jc w:val="both"/>
        <w:rPr>
          <w:sz w:val="28"/>
          <w:szCs w:val="28"/>
        </w:rPr>
      </w:pPr>
      <w:r w:rsidRPr="004619EF">
        <w:rPr>
          <w:sz w:val="28"/>
          <w:szCs w:val="28"/>
        </w:rPr>
        <w:t>депопуляція населення;</w:t>
      </w:r>
    </w:p>
    <w:p w:rsidR="00641DC1" w:rsidRPr="00DC0372" w:rsidRDefault="00641DC1" w:rsidP="00641DC1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right="141" w:firstLine="709"/>
        <w:jc w:val="both"/>
        <w:rPr>
          <w:sz w:val="28"/>
          <w:szCs w:val="28"/>
        </w:rPr>
      </w:pPr>
      <w:r w:rsidRPr="00DC0372">
        <w:rPr>
          <w:sz w:val="28"/>
          <w:szCs w:val="28"/>
        </w:rPr>
        <w:t>кадровий дефіцит</w:t>
      </w:r>
      <w:r w:rsidR="006764E6">
        <w:rPr>
          <w:sz w:val="28"/>
          <w:szCs w:val="28"/>
        </w:rPr>
        <w:t>,</w:t>
      </w:r>
      <w:r w:rsidR="006764E6" w:rsidRPr="006764E6">
        <w:rPr>
          <w:sz w:val="28"/>
          <w:szCs w:val="28"/>
        </w:rPr>
        <w:t xml:space="preserve"> </w:t>
      </w:r>
      <w:r w:rsidR="006764E6">
        <w:rPr>
          <w:sz w:val="28"/>
          <w:szCs w:val="28"/>
        </w:rPr>
        <w:t>трудова міграція</w:t>
      </w:r>
      <w:r w:rsidRPr="00DC0372">
        <w:rPr>
          <w:sz w:val="28"/>
          <w:szCs w:val="28"/>
        </w:rPr>
        <w:t xml:space="preserve">; </w:t>
      </w:r>
    </w:p>
    <w:p w:rsidR="00641DC1" w:rsidRPr="00DC0372" w:rsidRDefault="00641DC1" w:rsidP="00641DC1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right="141" w:firstLine="709"/>
        <w:jc w:val="both"/>
        <w:rPr>
          <w:sz w:val="28"/>
          <w:szCs w:val="28"/>
        </w:rPr>
      </w:pPr>
      <w:r w:rsidRPr="00DC0372">
        <w:rPr>
          <w:sz w:val="28"/>
          <w:szCs w:val="28"/>
        </w:rPr>
        <w:t>тіньова зайнятість;</w:t>
      </w:r>
    </w:p>
    <w:p w:rsidR="002A2EB4" w:rsidRDefault="004619EF" w:rsidP="00A0034F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right="141" w:firstLine="709"/>
        <w:jc w:val="both"/>
        <w:rPr>
          <w:sz w:val="28"/>
          <w:szCs w:val="28"/>
        </w:rPr>
      </w:pPr>
      <w:r w:rsidRPr="00195357">
        <w:rPr>
          <w:sz w:val="28"/>
          <w:szCs w:val="28"/>
        </w:rPr>
        <w:t>низький рівень заробітних плат</w:t>
      </w:r>
      <w:r w:rsidR="00AE15AE">
        <w:rPr>
          <w:sz w:val="28"/>
          <w:szCs w:val="28"/>
        </w:rPr>
        <w:t xml:space="preserve"> порівняно з іншими обласними центрами</w:t>
      </w:r>
      <w:r w:rsidR="002A2EB4">
        <w:rPr>
          <w:sz w:val="28"/>
          <w:szCs w:val="28"/>
        </w:rPr>
        <w:t>;</w:t>
      </w:r>
      <w:r w:rsidRPr="00195357">
        <w:rPr>
          <w:sz w:val="28"/>
          <w:szCs w:val="28"/>
        </w:rPr>
        <w:t xml:space="preserve"> </w:t>
      </w:r>
    </w:p>
    <w:p w:rsidR="006764E6" w:rsidRDefault="006764E6" w:rsidP="006764E6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right="141" w:firstLine="709"/>
        <w:jc w:val="both"/>
        <w:rPr>
          <w:sz w:val="28"/>
          <w:szCs w:val="28"/>
        </w:rPr>
      </w:pPr>
      <w:r w:rsidRPr="004619EF">
        <w:rPr>
          <w:sz w:val="28"/>
          <w:szCs w:val="28"/>
        </w:rPr>
        <w:t xml:space="preserve">відсутність державної політики з підтримки </w:t>
      </w:r>
      <w:proofErr w:type="spellStart"/>
      <w:r w:rsidRPr="004619EF">
        <w:rPr>
          <w:sz w:val="28"/>
          <w:szCs w:val="28"/>
        </w:rPr>
        <w:t>неконкурентноспроможних</w:t>
      </w:r>
      <w:proofErr w:type="spellEnd"/>
      <w:r w:rsidRPr="004619EF">
        <w:rPr>
          <w:sz w:val="28"/>
          <w:szCs w:val="28"/>
        </w:rPr>
        <w:t xml:space="preserve"> регіонів; </w:t>
      </w:r>
    </w:p>
    <w:p w:rsidR="00A904C0" w:rsidRPr="00DC0372" w:rsidRDefault="00A904C0" w:rsidP="00A0034F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right="141" w:firstLine="709"/>
        <w:jc w:val="both"/>
        <w:rPr>
          <w:sz w:val="28"/>
          <w:szCs w:val="28"/>
        </w:rPr>
      </w:pPr>
      <w:r w:rsidRPr="00DC0372">
        <w:rPr>
          <w:sz w:val="28"/>
          <w:szCs w:val="28"/>
        </w:rPr>
        <w:t xml:space="preserve">зниження ділової активності </w:t>
      </w:r>
      <w:r w:rsidR="00705F03" w:rsidRPr="00DC0372">
        <w:rPr>
          <w:sz w:val="28"/>
          <w:szCs w:val="28"/>
        </w:rPr>
        <w:t>суб’єктів малого та середнього підпри</w:t>
      </w:r>
      <w:r w:rsidR="0098467C">
        <w:rPr>
          <w:sz w:val="28"/>
          <w:szCs w:val="28"/>
        </w:rPr>
        <w:t>є</w:t>
      </w:r>
      <w:r w:rsidR="00705F03" w:rsidRPr="00DC0372">
        <w:rPr>
          <w:sz w:val="28"/>
          <w:szCs w:val="28"/>
        </w:rPr>
        <w:t xml:space="preserve">мництва </w:t>
      </w:r>
      <w:r w:rsidRPr="00DC0372">
        <w:rPr>
          <w:sz w:val="28"/>
          <w:szCs w:val="28"/>
        </w:rPr>
        <w:t>або повне її припинення у</w:t>
      </w:r>
      <w:r w:rsidR="00705F03" w:rsidRPr="00DC0372">
        <w:rPr>
          <w:sz w:val="28"/>
          <w:szCs w:val="28"/>
        </w:rPr>
        <w:t xml:space="preserve"> зв’язку з</w:t>
      </w:r>
      <w:r w:rsidR="00CE76B3" w:rsidRPr="00DC0372">
        <w:rPr>
          <w:sz w:val="28"/>
          <w:szCs w:val="28"/>
        </w:rPr>
        <w:t>і</w:t>
      </w:r>
      <w:r w:rsidR="00705F03" w:rsidRPr="00DC0372">
        <w:rPr>
          <w:sz w:val="28"/>
          <w:szCs w:val="28"/>
        </w:rPr>
        <w:t xml:space="preserve"> здійсненням </w:t>
      </w:r>
      <w:r w:rsidR="006764E6">
        <w:rPr>
          <w:sz w:val="28"/>
          <w:szCs w:val="28"/>
        </w:rPr>
        <w:t xml:space="preserve">обмежувальних (карантинних) </w:t>
      </w:r>
      <w:r w:rsidR="00705F03" w:rsidRPr="00DC0372">
        <w:rPr>
          <w:sz w:val="28"/>
          <w:szCs w:val="28"/>
        </w:rPr>
        <w:t xml:space="preserve">заходів, спрямованих на запобігання виникнення і поширення </w:t>
      </w:r>
      <w:proofErr w:type="spellStart"/>
      <w:r w:rsidR="00705F03" w:rsidRPr="00DC0372">
        <w:rPr>
          <w:sz w:val="28"/>
          <w:szCs w:val="28"/>
        </w:rPr>
        <w:t>короновірусної</w:t>
      </w:r>
      <w:proofErr w:type="spellEnd"/>
      <w:r w:rsidR="00705F03" w:rsidRPr="00DC0372">
        <w:rPr>
          <w:sz w:val="28"/>
          <w:szCs w:val="28"/>
        </w:rPr>
        <w:t xml:space="preserve"> хвороби (</w:t>
      </w:r>
      <w:r w:rsidR="00832A28">
        <w:rPr>
          <w:sz w:val="28"/>
          <w:szCs w:val="28"/>
        </w:rPr>
        <w:t xml:space="preserve">далі – </w:t>
      </w:r>
      <w:r w:rsidR="00705F03" w:rsidRPr="00DC0372">
        <w:rPr>
          <w:sz w:val="28"/>
          <w:szCs w:val="28"/>
        </w:rPr>
        <w:t>COVID-19);</w:t>
      </w:r>
    </w:p>
    <w:p w:rsidR="00434DE6" w:rsidRPr="00434DE6" w:rsidRDefault="00F83520" w:rsidP="00434DE6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втрата </w:t>
      </w:r>
      <w:r w:rsidR="00CC4F9A">
        <w:rPr>
          <w:sz w:val="28"/>
          <w:szCs w:val="28"/>
        </w:rPr>
        <w:t xml:space="preserve">місцевими виробниками </w:t>
      </w:r>
      <w:r>
        <w:rPr>
          <w:sz w:val="28"/>
          <w:szCs w:val="28"/>
        </w:rPr>
        <w:t>частини ринків збуту товарів і послуг у зв’язку із пандемією</w:t>
      </w:r>
      <w:r w:rsidR="00705F03">
        <w:rPr>
          <w:sz w:val="28"/>
          <w:szCs w:val="28"/>
        </w:rPr>
        <w:t xml:space="preserve"> </w:t>
      </w:r>
      <w:r w:rsidR="00705F03" w:rsidRPr="00705F03">
        <w:rPr>
          <w:sz w:val="28"/>
          <w:szCs w:val="28"/>
        </w:rPr>
        <w:t>COVID-19</w:t>
      </w:r>
      <w:r w:rsidR="00434DE6">
        <w:rPr>
          <w:sz w:val="28"/>
          <w:szCs w:val="28"/>
        </w:rPr>
        <w:t>;</w:t>
      </w:r>
      <w:r w:rsidR="00434DE6" w:rsidRPr="00434DE6">
        <w:rPr>
          <w:sz w:val="28"/>
          <w:szCs w:val="28"/>
        </w:rPr>
        <w:t xml:space="preserve"> </w:t>
      </w:r>
    </w:p>
    <w:p w:rsidR="00434DE6" w:rsidRDefault="00434DE6" w:rsidP="00434DE6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32A28">
        <w:rPr>
          <w:sz w:val="28"/>
          <w:szCs w:val="28"/>
        </w:rPr>
        <w:t>едостатня готовність сфери охорони здоров’я до викликів, пов’язаних з пандеміями, зокрема, COVID-19</w:t>
      </w:r>
      <w:r>
        <w:rPr>
          <w:sz w:val="28"/>
          <w:szCs w:val="28"/>
        </w:rPr>
        <w:t>;</w:t>
      </w:r>
    </w:p>
    <w:p w:rsidR="006764E6" w:rsidRDefault="006764E6" w:rsidP="006764E6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right="141" w:firstLine="709"/>
        <w:jc w:val="both"/>
        <w:rPr>
          <w:sz w:val="28"/>
          <w:szCs w:val="28"/>
        </w:rPr>
      </w:pPr>
      <w:bookmarkStart w:id="31" w:name="_Toc375297728"/>
      <w:bookmarkStart w:id="32" w:name="_Toc406341813"/>
      <w:bookmarkStart w:id="33" w:name="_Toc24122187"/>
      <w:bookmarkStart w:id="34" w:name="_Toc48657846"/>
      <w:r w:rsidRPr="00195357">
        <w:rPr>
          <w:sz w:val="28"/>
          <w:szCs w:val="28"/>
        </w:rPr>
        <w:t>зношеність інженерної інфраструктури міста;</w:t>
      </w:r>
    </w:p>
    <w:p w:rsidR="00641DC1" w:rsidRDefault="00641DC1" w:rsidP="00641DC1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right="141" w:firstLine="709"/>
        <w:jc w:val="both"/>
        <w:rPr>
          <w:sz w:val="28"/>
          <w:szCs w:val="28"/>
        </w:rPr>
      </w:pPr>
      <w:r w:rsidRPr="00003AE0">
        <w:rPr>
          <w:sz w:val="28"/>
          <w:szCs w:val="28"/>
        </w:rPr>
        <w:t xml:space="preserve">застарілість комунального транспорту </w:t>
      </w:r>
      <w:r w:rsidR="008C57FC">
        <w:rPr>
          <w:sz w:val="28"/>
          <w:szCs w:val="28"/>
        </w:rPr>
        <w:t>–</w:t>
      </w:r>
      <w:r w:rsidRPr="00003AE0">
        <w:rPr>
          <w:sz w:val="28"/>
          <w:szCs w:val="28"/>
        </w:rPr>
        <w:t xml:space="preserve"> автобусів та тролейбусів;</w:t>
      </w:r>
      <w:r w:rsidRPr="00641DC1">
        <w:rPr>
          <w:sz w:val="28"/>
          <w:szCs w:val="28"/>
        </w:rPr>
        <w:t xml:space="preserve"> </w:t>
      </w:r>
    </w:p>
    <w:p w:rsidR="00641DC1" w:rsidRPr="00003AE0" w:rsidRDefault="00641DC1" w:rsidP="00641DC1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right="141" w:firstLine="709"/>
        <w:jc w:val="both"/>
        <w:rPr>
          <w:sz w:val="28"/>
          <w:szCs w:val="28"/>
        </w:rPr>
      </w:pPr>
      <w:r w:rsidRPr="00003AE0">
        <w:rPr>
          <w:sz w:val="28"/>
          <w:szCs w:val="28"/>
        </w:rPr>
        <w:t>критичний технічний стан тролейбусної інфраструктури (мережа, кабельне господарство, тягові підстанції);</w:t>
      </w:r>
    </w:p>
    <w:p w:rsidR="00641DC1" w:rsidRDefault="00641DC1" w:rsidP="00641DC1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right="141" w:firstLine="709"/>
        <w:jc w:val="both"/>
        <w:rPr>
          <w:sz w:val="28"/>
          <w:szCs w:val="28"/>
        </w:rPr>
      </w:pPr>
      <w:r w:rsidRPr="00003AE0">
        <w:rPr>
          <w:sz w:val="28"/>
          <w:szCs w:val="28"/>
        </w:rPr>
        <w:t>відсутність обліку обсягів перевезених пасажирів пільгових категорій;</w:t>
      </w:r>
    </w:p>
    <w:p w:rsidR="00434DE6" w:rsidRDefault="001642F6" w:rsidP="00434DE6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right="141" w:firstLine="709"/>
        <w:jc w:val="both"/>
        <w:rPr>
          <w:sz w:val="28"/>
          <w:szCs w:val="28"/>
        </w:rPr>
      </w:pPr>
      <w:r w:rsidRPr="004619EF">
        <w:rPr>
          <w:sz w:val="28"/>
          <w:szCs w:val="28"/>
        </w:rPr>
        <w:t xml:space="preserve">нерозвинене зовнішнє вантажне транспортне сполучення, відсутнє регулярне залізничне та авіаційне сполучення з іншими обласними центрами </w:t>
      </w:r>
      <w:r w:rsidR="006764E6">
        <w:rPr>
          <w:sz w:val="28"/>
          <w:szCs w:val="28"/>
        </w:rPr>
        <w:t xml:space="preserve">України </w:t>
      </w:r>
      <w:r w:rsidRPr="004619EF">
        <w:rPr>
          <w:sz w:val="28"/>
          <w:szCs w:val="28"/>
        </w:rPr>
        <w:t>та закордонними містами</w:t>
      </w:r>
      <w:r w:rsidR="00832A28">
        <w:rPr>
          <w:sz w:val="28"/>
          <w:szCs w:val="28"/>
        </w:rPr>
        <w:t>;</w:t>
      </w:r>
      <w:r w:rsidR="00434DE6" w:rsidRPr="00434DE6">
        <w:rPr>
          <w:sz w:val="28"/>
          <w:szCs w:val="28"/>
        </w:rPr>
        <w:t xml:space="preserve"> </w:t>
      </w:r>
    </w:p>
    <w:p w:rsidR="00434DE6" w:rsidRPr="006764E6" w:rsidRDefault="00434DE6" w:rsidP="00434DE6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right="141" w:firstLine="709"/>
        <w:jc w:val="both"/>
        <w:rPr>
          <w:sz w:val="28"/>
          <w:szCs w:val="28"/>
        </w:rPr>
      </w:pPr>
      <w:r w:rsidRPr="004619EF">
        <w:rPr>
          <w:sz w:val="28"/>
          <w:szCs w:val="28"/>
        </w:rPr>
        <w:t>складна геополітична ситуація (49 % протяжності зовнішнього кордону Чернігівського регіону – із Російською Федерацією), що слугує стримуючим фактором для розміщення капіталу в обласному центрі</w:t>
      </w:r>
      <w:r>
        <w:rPr>
          <w:sz w:val="28"/>
          <w:szCs w:val="28"/>
        </w:rPr>
        <w:t>.</w:t>
      </w:r>
      <w:r w:rsidRPr="004619EF">
        <w:rPr>
          <w:sz w:val="28"/>
          <w:szCs w:val="28"/>
        </w:rPr>
        <w:t xml:space="preserve"> </w:t>
      </w:r>
    </w:p>
    <w:p w:rsidR="00832A28" w:rsidRDefault="00832A28" w:rsidP="00434DE6">
      <w:pPr>
        <w:tabs>
          <w:tab w:val="left" w:pos="540"/>
          <w:tab w:val="num" w:pos="1800"/>
          <w:tab w:val="num" w:pos="2730"/>
        </w:tabs>
        <w:ind w:left="709" w:right="141"/>
        <w:jc w:val="both"/>
        <w:rPr>
          <w:sz w:val="28"/>
          <w:szCs w:val="28"/>
        </w:rPr>
      </w:pPr>
    </w:p>
    <w:p w:rsidR="00D351FB" w:rsidRDefault="00D351FB" w:rsidP="007A1177">
      <w:pPr>
        <w:tabs>
          <w:tab w:val="left" w:pos="540"/>
          <w:tab w:val="num" w:pos="1800"/>
          <w:tab w:val="num" w:pos="2730"/>
        </w:tabs>
        <w:ind w:left="709" w:right="141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C471D" w:rsidRPr="005273C2" w:rsidRDefault="0003425A" w:rsidP="00A0034F">
      <w:pPr>
        <w:pStyle w:val="1"/>
        <w:ind w:right="141"/>
        <w:rPr>
          <w:rFonts w:ascii="Times New Roman" w:hAnsi="Times New Roman"/>
          <w:bCs w:val="0"/>
          <w:kern w:val="0"/>
          <w:sz w:val="28"/>
          <w:szCs w:val="28"/>
        </w:rPr>
      </w:pPr>
      <w:bookmarkStart w:id="35" w:name="_Toc58224842"/>
      <w:r w:rsidRPr="005273C2">
        <w:rPr>
          <w:rFonts w:ascii="Times New Roman" w:hAnsi="Times New Roman"/>
          <w:bCs w:val="0"/>
          <w:sz w:val="28"/>
          <w:szCs w:val="28"/>
        </w:rPr>
        <w:lastRenderedPageBreak/>
        <w:t>2</w:t>
      </w:r>
      <w:r w:rsidRPr="005273C2">
        <w:rPr>
          <w:rFonts w:ascii="Times New Roman" w:hAnsi="Times New Roman"/>
          <w:bCs w:val="0"/>
          <w:kern w:val="0"/>
          <w:sz w:val="28"/>
          <w:szCs w:val="28"/>
        </w:rPr>
        <w:t xml:space="preserve">. </w:t>
      </w:r>
      <w:bookmarkEnd w:id="31"/>
      <w:bookmarkEnd w:id="32"/>
      <w:bookmarkEnd w:id="33"/>
      <w:r w:rsidR="005273C2" w:rsidRPr="005273C2">
        <w:rPr>
          <w:rFonts w:ascii="Times New Roman" w:hAnsi="Times New Roman"/>
          <w:bCs w:val="0"/>
          <w:kern w:val="0"/>
          <w:sz w:val="28"/>
          <w:szCs w:val="28"/>
        </w:rPr>
        <w:t>Мета, завдання та заходи економічного і соціального розвитку міста у 2021 році</w:t>
      </w:r>
      <w:bookmarkEnd w:id="34"/>
      <w:bookmarkEnd w:id="35"/>
    </w:p>
    <w:p w:rsidR="008C471D" w:rsidRDefault="008C471D" w:rsidP="00A0034F">
      <w:pPr>
        <w:tabs>
          <w:tab w:val="left" w:pos="0"/>
        </w:tabs>
        <w:ind w:right="141" w:firstLine="851"/>
        <w:jc w:val="both"/>
        <w:rPr>
          <w:sz w:val="16"/>
          <w:szCs w:val="16"/>
          <w:highlight w:val="yellow"/>
        </w:rPr>
      </w:pPr>
    </w:p>
    <w:p w:rsidR="008C0647" w:rsidRPr="00C01635" w:rsidRDefault="008C0647" w:rsidP="00C01635">
      <w:pPr>
        <w:pStyle w:val="2"/>
        <w:ind w:right="141" w:firstLine="851"/>
        <w:jc w:val="both"/>
        <w:rPr>
          <w:rFonts w:ascii="Times New Roman" w:hAnsi="Times New Roman"/>
          <w:szCs w:val="28"/>
        </w:rPr>
      </w:pPr>
      <w:bookmarkStart w:id="36" w:name="_Toc58224843"/>
      <w:r w:rsidRPr="00C01635">
        <w:rPr>
          <w:rFonts w:ascii="Times New Roman" w:hAnsi="Times New Roman"/>
          <w:szCs w:val="28"/>
        </w:rPr>
        <w:t>2.1.</w:t>
      </w:r>
      <w:r w:rsidR="001574B5" w:rsidRPr="00C01635">
        <w:rPr>
          <w:rFonts w:ascii="Times New Roman" w:hAnsi="Times New Roman"/>
          <w:szCs w:val="28"/>
        </w:rPr>
        <w:t xml:space="preserve"> Житлово-комунальне господарство</w:t>
      </w:r>
      <w:r w:rsidR="00D4484C" w:rsidRPr="00C01635">
        <w:rPr>
          <w:rFonts w:ascii="Times New Roman" w:hAnsi="Times New Roman"/>
          <w:szCs w:val="28"/>
        </w:rPr>
        <w:t>,</w:t>
      </w:r>
      <w:r w:rsidR="001574B5" w:rsidRPr="00C01635">
        <w:rPr>
          <w:rFonts w:ascii="Times New Roman" w:hAnsi="Times New Roman"/>
          <w:szCs w:val="28"/>
        </w:rPr>
        <w:t xml:space="preserve"> </w:t>
      </w:r>
      <w:r w:rsidR="00D4484C" w:rsidRPr="00C01635">
        <w:rPr>
          <w:rFonts w:ascii="Times New Roman" w:hAnsi="Times New Roman"/>
          <w:szCs w:val="28"/>
        </w:rPr>
        <w:t>о</w:t>
      </w:r>
      <w:r w:rsidR="001574B5" w:rsidRPr="00C01635">
        <w:rPr>
          <w:rFonts w:ascii="Times New Roman" w:hAnsi="Times New Roman"/>
          <w:szCs w:val="28"/>
        </w:rPr>
        <w:t>хорона навколишнього природного середовища</w:t>
      </w:r>
      <w:r w:rsidR="00D4484C" w:rsidRPr="00C01635">
        <w:rPr>
          <w:rFonts w:ascii="Times New Roman" w:hAnsi="Times New Roman"/>
          <w:szCs w:val="28"/>
        </w:rPr>
        <w:t>,</w:t>
      </w:r>
      <w:r w:rsidR="001574B5" w:rsidRPr="00C01635">
        <w:rPr>
          <w:rFonts w:ascii="Times New Roman" w:hAnsi="Times New Roman"/>
          <w:szCs w:val="28"/>
        </w:rPr>
        <w:t xml:space="preserve"> </w:t>
      </w:r>
      <w:r w:rsidR="00D4484C" w:rsidRPr="00C01635">
        <w:rPr>
          <w:rFonts w:ascii="Times New Roman" w:hAnsi="Times New Roman"/>
          <w:szCs w:val="28"/>
        </w:rPr>
        <w:t>б</w:t>
      </w:r>
      <w:r w:rsidR="001574B5" w:rsidRPr="00C01635">
        <w:rPr>
          <w:rFonts w:ascii="Times New Roman" w:hAnsi="Times New Roman"/>
          <w:szCs w:val="28"/>
        </w:rPr>
        <w:t>удівництво, ремонт та утримання автомобільних доріг</w:t>
      </w:r>
      <w:bookmarkEnd w:id="36"/>
    </w:p>
    <w:p w:rsidR="00183F2B" w:rsidRPr="00BA416A" w:rsidRDefault="00183F2B" w:rsidP="00DD2034">
      <w:pPr>
        <w:ind w:right="141" w:firstLine="851"/>
        <w:rPr>
          <w:b/>
          <w:i/>
          <w:sz w:val="16"/>
          <w:szCs w:val="16"/>
        </w:rPr>
      </w:pPr>
    </w:p>
    <w:p w:rsidR="00540479" w:rsidRDefault="00513005" w:rsidP="00DD2034">
      <w:pPr>
        <w:widowControl w:val="0"/>
        <w:spacing w:line="257" w:lineRule="auto"/>
        <w:ind w:right="141" w:firstLine="851"/>
        <w:jc w:val="both"/>
        <w:rPr>
          <w:color w:val="000000"/>
          <w:sz w:val="28"/>
          <w:szCs w:val="28"/>
          <w:lang w:eastAsia="uk-UA" w:bidi="uk-UA"/>
        </w:rPr>
      </w:pPr>
      <w:r w:rsidRPr="00A81811">
        <w:rPr>
          <w:b/>
          <w:i/>
          <w:sz w:val="28"/>
          <w:szCs w:val="28"/>
        </w:rPr>
        <w:t>Головна мета на 20</w:t>
      </w:r>
      <w:r>
        <w:rPr>
          <w:b/>
          <w:i/>
          <w:sz w:val="28"/>
          <w:szCs w:val="28"/>
        </w:rPr>
        <w:t>21</w:t>
      </w:r>
      <w:r w:rsidRPr="00A81811">
        <w:rPr>
          <w:b/>
          <w:i/>
          <w:sz w:val="28"/>
          <w:szCs w:val="28"/>
        </w:rPr>
        <w:t xml:space="preserve"> рік</w:t>
      </w:r>
      <w:r>
        <w:rPr>
          <w:b/>
          <w:i/>
          <w:sz w:val="28"/>
          <w:szCs w:val="28"/>
        </w:rPr>
        <w:t xml:space="preserve"> </w:t>
      </w:r>
      <w:r w:rsidR="002F67B7">
        <w:rPr>
          <w:b/>
          <w:i/>
          <w:sz w:val="28"/>
          <w:szCs w:val="28"/>
        </w:rPr>
        <w:t>–</w:t>
      </w:r>
      <w:r w:rsidR="002F67B7" w:rsidRPr="002F67B7">
        <w:rPr>
          <w:sz w:val="28"/>
          <w:szCs w:val="28"/>
        </w:rPr>
        <w:t xml:space="preserve"> </w:t>
      </w:r>
      <w:r w:rsidR="007E3F55" w:rsidRPr="003902C3">
        <w:rPr>
          <w:color w:val="000000"/>
          <w:sz w:val="28"/>
          <w:szCs w:val="28"/>
          <w:lang w:eastAsia="uk-UA" w:bidi="uk-UA"/>
        </w:rPr>
        <w:t>підвищення ефективності та надійності функціонування житлово-комунального господарства, задоволення потреб населення у наданні житлово-комунальних послуг належної якості, забезпечення реалізації державної політики, визначеної у сфері житлово-комунального господарства</w:t>
      </w:r>
      <w:r w:rsidR="00540479">
        <w:rPr>
          <w:color w:val="000000"/>
          <w:sz w:val="28"/>
          <w:szCs w:val="28"/>
          <w:lang w:eastAsia="uk-UA" w:bidi="uk-UA"/>
        </w:rPr>
        <w:t xml:space="preserve">, </w:t>
      </w:r>
      <w:r w:rsidR="00540479">
        <w:rPr>
          <w:sz w:val="28"/>
          <w:szCs w:val="28"/>
        </w:rPr>
        <w:t>п</w:t>
      </w:r>
      <w:r w:rsidR="00540479" w:rsidRPr="00444E7C">
        <w:rPr>
          <w:sz w:val="28"/>
          <w:szCs w:val="28"/>
        </w:rPr>
        <w:t>ідт</w:t>
      </w:r>
      <w:r w:rsidR="00540479">
        <w:rPr>
          <w:sz w:val="28"/>
          <w:szCs w:val="28"/>
        </w:rPr>
        <w:t>римання, відновлення і захист</w:t>
      </w:r>
      <w:r w:rsidR="00540479" w:rsidRPr="00444E7C">
        <w:rPr>
          <w:sz w:val="28"/>
          <w:szCs w:val="28"/>
        </w:rPr>
        <w:t xml:space="preserve"> </w:t>
      </w:r>
      <w:r w:rsidR="00540479" w:rsidRPr="0062044B">
        <w:rPr>
          <w:color w:val="000000"/>
          <w:sz w:val="28"/>
          <w:szCs w:val="28"/>
          <w:lang w:eastAsia="uk-UA" w:bidi="uk-UA"/>
        </w:rPr>
        <w:t>сприятливого для життєдіяльності населення навколишнього природного середовища</w:t>
      </w:r>
      <w:r w:rsidR="00540479">
        <w:rPr>
          <w:color w:val="000000"/>
          <w:sz w:val="28"/>
          <w:szCs w:val="28"/>
          <w:lang w:eastAsia="uk-UA" w:bidi="uk-UA"/>
        </w:rPr>
        <w:t xml:space="preserve">. </w:t>
      </w:r>
    </w:p>
    <w:p w:rsidR="003C1707" w:rsidRPr="009F525C" w:rsidRDefault="003C1707" w:rsidP="00A0034F">
      <w:pPr>
        <w:ind w:right="141" w:firstLine="851"/>
        <w:rPr>
          <w:b/>
          <w:bCs/>
          <w:i/>
          <w:sz w:val="16"/>
          <w:szCs w:val="16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220"/>
        <w:gridCol w:w="5919"/>
      </w:tblGrid>
      <w:tr w:rsidR="003C1707" w:rsidTr="004D4D1C">
        <w:tc>
          <w:tcPr>
            <w:tcW w:w="2081" w:type="pct"/>
          </w:tcPr>
          <w:p w:rsidR="003C1707" w:rsidRPr="0025682B" w:rsidRDefault="003C1707" w:rsidP="00A0034F">
            <w:pPr>
              <w:ind w:right="141" w:firstLine="851"/>
              <w:rPr>
                <w:b/>
                <w:bCs/>
                <w:i/>
                <w:sz w:val="28"/>
                <w:szCs w:val="28"/>
              </w:rPr>
            </w:pPr>
            <w:r w:rsidRPr="00AF2912">
              <w:rPr>
                <w:b/>
                <w:bCs/>
                <w:i/>
                <w:sz w:val="28"/>
                <w:szCs w:val="28"/>
              </w:rPr>
              <w:t>Основні завдання</w:t>
            </w:r>
            <w:r w:rsidRPr="00913906">
              <w:rPr>
                <w:b/>
                <w:bCs/>
                <w:i/>
                <w:sz w:val="28"/>
                <w:szCs w:val="28"/>
              </w:rPr>
              <w:t>:</w:t>
            </w:r>
          </w:p>
        </w:tc>
        <w:tc>
          <w:tcPr>
            <w:tcW w:w="2919" w:type="pct"/>
          </w:tcPr>
          <w:p w:rsidR="003C1707" w:rsidRPr="0025682B" w:rsidRDefault="003C1707" w:rsidP="00A0034F">
            <w:pPr>
              <w:ind w:right="141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D55A5C">
              <w:rPr>
                <w:b/>
                <w:bCs/>
                <w:i/>
                <w:sz w:val="28"/>
                <w:szCs w:val="28"/>
              </w:rPr>
              <w:t>Заходи з реалізації основних завдань:</w:t>
            </w:r>
          </w:p>
        </w:tc>
      </w:tr>
      <w:tr w:rsidR="003C1707" w:rsidTr="004D4D1C">
        <w:tc>
          <w:tcPr>
            <w:tcW w:w="2081" w:type="pct"/>
          </w:tcPr>
          <w:p w:rsidR="00C258C8" w:rsidRDefault="00C258C8" w:rsidP="00164F15">
            <w:pPr>
              <w:widowControl w:val="0"/>
              <w:ind w:firstLine="567"/>
              <w:jc w:val="both"/>
              <w:rPr>
                <w:color w:val="000000"/>
                <w:sz w:val="28"/>
                <w:szCs w:val="28"/>
                <w:lang w:eastAsia="uk-UA" w:bidi="uk-UA"/>
              </w:rPr>
            </w:pPr>
            <w:r>
              <w:rPr>
                <w:color w:val="000000"/>
                <w:sz w:val="28"/>
                <w:szCs w:val="28"/>
                <w:lang w:eastAsia="uk-UA" w:bidi="uk-UA"/>
              </w:rPr>
              <w:t>П</w:t>
            </w:r>
            <w:r w:rsidRPr="003C1707">
              <w:rPr>
                <w:color w:val="000000"/>
                <w:sz w:val="28"/>
                <w:szCs w:val="28"/>
                <w:lang w:eastAsia="uk-UA" w:bidi="uk-UA"/>
              </w:rPr>
              <w:t>ідвищення якості житлово-комунальних послуг</w:t>
            </w:r>
            <w:r>
              <w:rPr>
                <w:color w:val="000000"/>
                <w:sz w:val="28"/>
                <w:szCs w:val="28"/>
                <w:lang w:eastAsia="uk-UA" w:bidi="uk-UA"/>
              </w:rPr>
              <w:t>.</w:t>
            </w:r>
          </w:p>
          <w:p w:rsidR="00A71A4D" w:rsidRPr="003C1707" w:rsidRDefault="00A71A4D" w:rsidP="00164F15">
            <w:pPr>
              <w:widowControl w:val="0"/>
              <w:ind w:firstLine="567"/>
              <w:jc w:val="both"/>
              <w:rPr>
                <w:color w:val="000000"/>
                <w:sz w:val="28"/>
                <w:szCs w:val="28"/>
                <w:lang w:eastAsia="uk-UA" w:bidi="uk-UA"/>
              </w:rPr>
            </w:pPr>
            <w:r>
              <w:rPr>
                <w:color w:val="000000"/>
                <w:sz w:val="28"/>
                <w:szCs w:val="28"/>
                <w:lang w:eastAsia="uk-UA" w:bidi="uk-UA"/>
              </w:rPr>
              <w:t>Р</w:t>
            </w:r>
            <w:r w:rsidR="003C1707" w:rsidRPr="003C1707">
              <w:rPr>
                <w:color w:val="000000"/>
                <w:sz w:val="28"/>
                <w:szCs w:val="28"/>
                <w:lang w:eastAsia="uk-UA" w:bidi="uk-UA"/>
              </w:rPr>
              <w:t>озвиток конкуренції та сучасних форм самоорганізації населення</w:t>
            </w:r>
            <w:r w:rsidR="00C258C8">
              <w:rPr>
                <w:color w:val="000000"/>
                <w:sz w:val="28"/>
                <w:szCs w:val="28"/>
                <w:lang w:eastAsia="uk-UA" w:bidi="uk-UA"/>
              </w:rPr>
              <w:t>.</w:t>
            </w:r>
            <w:r w:rsidR="00857B02">
              <w:rPr>
                <w:color w:val="000000"/>
                <w:sz w:val="28"/>
                <w:szCs w:val="28"/>
                <w:lang w:eastAsia="uk-UA" w:bidi="uk-UA"/>
              </w:rPr>
              <w:t xml:space="preserve"> </w:t>
            </w:r>
          </w:p>
          <w:p w:rsidR="003C1707" w:rsidRPr="003C1707" w:rsidRDefault="003C1707" w:rsidP="00164F15">
            <w:pPr>
              <w:widowControl w:val="0"/>
              <w:ind w:firstLine="567"/>
              <w:jc w:val="both"/>
              <w:rPr>
                <w:color w:val="000000"/>
                <w:sz w:val="28"/>
                <w:szCs w:val="28"/>
                <w:lang w:eastAsia="uk-UA" w:bidi="uk-UA"/>
              </w:rPr>
            </w:pPr>
            <w:r>
              <w:rPr>
                <w:color w:val="000000"/>
                <w:sz w:val="28"/>
                <w:szCs w:val="28"/>
                <w:lang w:eastAsia="uk-UA" w:bidi="uk-UA"/>
              </w:rPr>
              <w:t>П</w:t>
            </w:r>
            <w:r w:rsidRPr="003C1707">
              <w:rPr>
                <w:color w:val="000000"/>
                <w:sz w:val="28"/>
                <w:szCs w:val="28"/>
                <w:lang w:eastAsia="uk-UA" w:bidi="uk-UA"/>
              </w:rPr>
              <w:t>окращення технічного стану доріг</w:t>
            </w:r>
            <w:r w:rsidR="00A71A4D" w:rsidRPr="003C1707">
              <w:rPr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="00A71A4D">
              <w:rPr>
                <w:color w:val="000000"/>
                <w:sz w:val="28"/>
                <w:szCs w:val="28"/>
                <w:lang w:eastAsia="uk-UA" w:bidi="uk-UA"/>
              </w:rPr>
              <w:t xml:space="preserve">та </w:t>
            </w:r>
            <w:r w:rsidR="00A71A4D" w:rsidRPr="003C1707">
              <w:rPr>
                <w:color w:val="000000"/>
                <w:sz w:val="28"/>
                <w:szCs w:val="28"/>
                <w:lang w:eastAsia="uk-UA" w:bidi="uk-UA"/>
              </w:rPr>
              <w:t>покриття тротуарів</w:t>
            </w:r>
            <w:r w:rsidR="009D17F2">
              <w:rPr>
                <w:color w:val="000000"/>
                <w:sz w:val="28"/>
                <w:szCs w:val="28"/>
                <w:lang w:eastAsia="uk-UA" w:bidi="uk-UA"/>
              </w:rPr>
              <w:t>.</w:t>
            </w:r>
          </w:p>
          <w:p w:rsidR="003C1707" w:rsidRDefault="003C1707" w:rsidP="00164F15">
            <w:pPr>
              <w:widowControl w:val="0"/>
              <w:ind w:firstLine="567"/>
              <w:jc w:val="both"/>
              <w:rPr>
                <w:color w:val="000000"/>
                <w:sz w:val="28"/>
                <w:szCs w:val="28"/>
                <w:lang w:eastAsia="uk-UA" w:bidi="uk-UA"/>
              </w:rPr>
            </w:pPr>
            <w:r>
              <w:rPr>
                <w:color w:val="000000"/>
                <w:sz w:val="28"/>
                <w:szCs w:val="28"/>
                <w:lang w:eastAsia="uk-UA" w:bidi="uk-UA"/>
              </w:rPr>
              <w:t>Р</w:t>
            </w:r>
            <w:r w:rsidRPr="003C1707">
              <w:rPr>
                <w:color w:val="000000"/>
                <w:sz w:val="28"/>
                <w:szCs w:val="28"/>
                <w:lang w:eastAsia="uk-UA" w:bidi="uk-UA"/>
              </w:rPr>
              <w:t xml:space="preserve">озбудова мережі </w:t>
            </w:r>
            <w:proofErr w:type="spellStart"/>
            <w:r w:rsidRPr="003C1707">
              <w:rPr>
                <w:color w:val="000000"/>
                <w:sz w:val="28"/>
                <w:szCs w:val="28"/>
                <w:lang w:eastAsia="uk-UA" w:bidi="uk-UA"/>
              </w:rPr>
              <w:t>велоруху</w:t>
            </w:r>
            <w:proofErr w:type="spellEnd"/>
            <w:r w:rsidRPr="003C1707">
              <w:rPr>
                <w:color w:val="000000"/>
                <w:sz w:val="28"/>
                <w:szCs w:val="28"/>
                <w:lang w:eastAsia="uk-UA" w:bidi="uk-UA"/>
              </w:rPr>
              <w:t xml:space="preserve"> (</w:t>
            </w:r>
            <w:proofErr w:type="spellStart"/>
            <w:r w:rsidRPr="003C1707">
              <w:rPr>
                <w:color w:val="000000"/>
                <w:sz w:val="28"/>
                <w:szCs w:val="28"/>
                <w:lang w:eastAsia="uk-UA" w:bidi="uk-UA"/>
              </w:rPr>
              <w:t>велодоріжок</w:t>
            </w:r>
            <w:proofErr w:type="spellEnd"/>
            <w:r w:rsidRPr="003C1707">
              <w:rPr>
                <w:color w:val="000000"/>
                <w:sz w:val="28"/>
                <w:szCs w:val="28"/>
                <w:lang w:eastAsia="uk-UA" w:bidi="uk-UA"/>
              </w:rPr>
              <w:t xml:space="preserve">, </w:t>
            </w:r>
            <w:proofErr w:type="spellStart"/>
            <w:r w:rsidRPr="003C1707">
              <w:rPr>
                <w:color w:val="000000"/>
                <w:sz w:val="28"/>
                <w:szCs w:val="28"/>
                <w:lang w:eastAsia="uk-UA" w:bidi="uk-UA"/>
              </w:rPr>
              <w:t>велосмуг</w:t>
            </w:r>
            <w:proofErr w:type="spellEnd"/>
            <w:r w:rsidRPr="003C1707">
              <w:rPr>
                <w:color w:val="000000"/>
                <w:sz w:val="28"/>
                <w:szCs w:val="28"/>
                <w:lang w:eastAsia="uk-UA" w:bidi="uk-UA"/>
              </w:rPr>
              <w:t xml:space="preserve">, </w:t>
            </w:r>
            <w:proofErr w:type="spellStart"/>
            <w:r w:rsidR="004B7C0C" w:rsidRPr="003C1707">
              <w:rPr>
                <w:sz w:val="28"/>
                <w:szCs w:val="28"/>
                <w:lang w:eastAsia="uk-UA" w:bidi="uk-UA"/>
              </w:rPr>
              <w:t>велостоянок</w:t>
            </w:r>
            <w:proofErr w:type="spellEnd"/>
            <w:r w:rsidR="004B7C0C" w:rsidRPr="003C1707">
              <w:rPr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3C1707">
              <w:rPr>
                <w:color w:val="000000"/>
                <w:sz w:val="28"/>
                <w:szCs w:val="28"/>
                <w:lang w:eastAsia="uk-UA" w:bidi="uk-UA"/>
              </w:rPr>
              <w:t>тощо)</w:t>
            </w:r>
            <w:r w:rsidR="004B7C0C">
              <w:rPr>
                <w:color w:val="000000"/>
                <w:sz w:val="28"/>
                <w:szCs w:val="28"/>
                <w:lang w:eastAsia="uk-UA" w:bidi="uk-UA"/>
              </w:rPr>
              <w:t>,</w:t>
            </w:r>
            <w:r w:rsidR="004B7C0C" w:rsidRPr="003C1707">
              <w:rPr>
                <w:color w:val="000000"/>
                <w:sz w:val="28"/>
                <w:szCs w:val="28"/>
                <w:lang w:eastAsia="uk-UA" w:bidi="uk-UA"/>
              </w:rPr>
              <w:t xml:space="preserve"> розвиток мережі </w:t>
            </w:r>
            <w:proofErr w:type="spellStart"/>
            <w:r w:rsidR="004B7C0C">
              <w:rPr>
                <w:color w:val="000000"/>
                <w:sz w:val="28"/>
                <w:szCs w:val="28"/>
                <w:lang w:eastAsia="uk-UA" w:bidi="uk-UA"/>
              </w:rPr>
              <w:t>велопрокату</w:t>
            </w:r>
            <w:proofErr w:type="spellEnd"/>
            <w:r w:rsidR="004B7C0C">
              <w:rPr>
                <w:color w:val="000000"/>
                <w:sz w:val="28"/>
                <w:szCs w:val="28"/>
                <w:lang w:eastAsia="uk-UA" w:bidi="uk-UA"/>
              </w:rPr>
              <w:t>.</w:t>
            </w:r>
          </w:p>
          <w:p w:rsidR="00646BE1" w:rsidRPr="003C1707" w:rsidRDefault="00A942E6" w:rsidP="00164F15">
            <w:pPr>
              <w:widowControl w:val="0"/>
              <w:spacing w:line="257" w:lineRule="auto"/>
              <w:ind w:firstLine="567"/>
              <w:jc w:val="both"/>
              <w:rPr>
                <w:color w:val="000000"/>
                <w:sz w:val="28"/>
                <w:szCs w:val="28"/>
                <w:lang w:eastAsia="uk-UA" w:bidi="uk-UA"/>
              </w:rPr>
            </w:pPr>
            <w:r>
              <w:rPr>
                <w:sz w:val="28"/>
                <w:szCs w:val="28"/>
              </w:rPr>
              <w:t>З</w:t>
            </w:r>
            <w:r w:rsidRPr="00F77042">
              <w:rPr>
                <w:sz w:val="28"/>
                <w:szCs w:val="28"/>
              </w:rPr>
              <w:t xml:space="preserve">абезпечення безпечного руху транспортних засобів </w:t>
            </w:r>
            <w:r>
              <w:rPr>
                <w:sz w:val="28"/>
                <w:szCs w:val="28"/>
              </w:rPr>
              <w:t>та пішоходів, з</w:t>
            </w:r>
            <w:r w:rsidR="00646BE1" w:rsidRPr="003C1707">
              <w:rPr>
                <w:color w:val="000000"/>
                <w:sz w:val="28"/>
                <w:szCs w:val="28"/>
                <w:lang w:eastAsia="uk-UA" w:bidi="uk-UA"/>
              </w:rPr>
              <w:t>меншення концентрації дорожньо-транспортних пригод на аварійно-небезпечних ділянках</w:t>
            </w:r>
            <w:r w:rsidR="00646BE1">
              <w:rPr>
                <w:color w:val="000000"/>
                <w:sz w:val="28"/>
                <w:szCs w:val="28"/>
                <w:lang w:eastAsia="uk-UA" w:bidi="uk-UA"/>
              </w:rPr>
              <w:t>.</w:t>
            </w:r>
          </w:p>
          <w:p w:rsidR="003C1707" w:rsidRPr="003902C3" w:rsidRDefault="003C1707" w:rsidP="00164F15">
            <w:pPr>
              <w:widowControl w:val="0"/>
              <w:spacing w:line="1" w:lineRule="exact"/>
              <w:ind w:firstLine="567"/>
              <w:rPr>
                <w:rFonts w:eastAsia="Microsoft Sans Serif"/>
                <w:color w:val="000000"/>
                <w:sz w:val="28"/>
                <w:szCs w:val="28"/>
                <w:lang w:eastAsia="uk-UA" w:bidi="uk-UA"/>
              </w:rPr>
            </w:pPr>
          </w:p>
          <w:p w:rsidR="003C1707" w:rsidRDefault="003C1707" w:rsidP="00164F15">
            <w:pPr>
              <w:widowControl w:val="0"/>
              <w:spacing w:line="257" w:lineRule="auto"/>
              <w:ind w:firstLine="567"/>
              <w:jc w:val="both"/>
              <w:rPr>
                <w:color w:val="000000"/>
                <w:sz w:val="28"/>
                <w:szCs w:val="28"/>
                <w:lang w:eastAsia="uk-UA" w:bidi="uk-UA"/>
              </w:rPr>
            </w:pPr>
            <w:r>
              <w:rPr>
                <w:color w:val="000000"/>
                <w:sz w:val="28"/>
                <w:szCs w:val="28"/>
                <w:lang w:eastAsia="uk-UA" w:bidi="uk-UA"/>
              </w:rPr>
              <w:t>П</w:t>
            </w:r>
            <w:r w:rsidRPr="003C1707">
              <w:rPr>
                <w:color w:val="000000"/>
                <w:sz w:val="28"/>
                <w:szCs w:val="28"/>
                <w:lang w:eastAsia="uk-UA" w:bidi="uk-UA"/>
              </w:rPr>
              <w:t xml:space="preserve">окращення якості роботи системи зливової </w:t>
            </w:r>
            <w:r w:rsidRPr="009B0692">
              <w:rPr>
                <w:color w:val="000000"/>
                <w:sz w:val="28"/>
                <w:szCs w:val="28"/>
                <w:lang w:eastAsia="uk-UA" w:bidi="uk-UA"/>
              </w:rPr>
              <w:t>каналізації</w:t>
            </w:r>
            <w:r w:rsidR="009D17F2" w:rsidRPr="009B0692">
              <w:rPr>
                <w:color w:val="000000"/>
                <w:sz w:val="28"/>
                <w:szCs w:val="28"/>
                <w:lang w:eastAsia="uk-UA" w:bidi="uk-UA"/>
              </w:rPr>
              <w:t>.</w:t>
            </w:r>
          </w:p>
          <w:p w:rsidR="00B94677" w:rsidRPr="003C1707" w:rsidRDefault="00B94677" w:rsidP="00164F15">
            <w:pPr>
              <w:widowControl w:val="0"/>
              <w:spacing w:line="257" w:lineRule="auto"/>
              <w:ind w:firstLine="567"/>
              <w:jc w:val="both"/>
              <w:rPr>
                <w:color w:val="000000"/>
                <w:sz w:val="28"/>
                <w:szCs w:val="28"/>
                <w:lang w:eastAsia="uk-UA" w:bidi="uk-UA"/>
              </w:rPr>
            </w:pPr>
            <w:r>
              <w:rPr>
                <w:color w:val="000000"/>
                <w:sz w:val="28"/>
                <w:szCs w:val="28"/>
                <w:lang w:eastAsia="uk-UA" w:bidi="uk-UA"/>
              </w:rPr>
              <w:t>П</w:t>
            </w:r>
            <w:r w:rsidRPr="003C1707">
              <w:rPr>
                <w:color w:val="000000"/>
                <w:sz w:val="28"/>
                <w:szCs w:val="28"/>
                <w:lang w:eastAsia="uk-UA" w:bidi="uk-UA"/>
              </w:rPr>
              <w:t>окращення якості зовнішнього освітлення міста</w:t>
            </w:r>
            <w:r>
              <w:rPr>
                <w:color w:val="000000"/>
                <w:sz w:val="28"/>
                <w:szCs w:val="28"/>
                <w:lang w:eastAsia="uk-UA" w:bidi="uk-UA"/>
              </w:rPr>
              <w:t>.</w:t>
            </w:r>
          </w:p>
          <w:p w:rsidR="005D424B" w:rsidRDefault="006C21FC" w:rsidP="00164F15">
            <w:pPr>
              <w:ind w:firstLine="53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="005D424B">
              <w:rPr>
                <w:bCs/>
                <w:sz w:val="28"/>
                <w:szCs w:val="28"/>
              </w:rPr>
              <w:t xml:space="preserve">лагоустрій </w:t>
            </w:r>
            <w:r w:rsidR="005D424B" w:rsidRPr="009860F6">
              <w:rPr>
                <w:bCs/>
                <w:sz w:val="28"/>
                <w:szCs w:val="28"/>
              </w:rPr>
              <w:t>місць відпочинку людей</w:t>
            </w:r>
            <w:r w:rsidR="005D424B">
              <w:rPr>
                <w:bCs/>
                <w:sz w:val="28"/>
                <w:szCs w:val="28"/>
              </w:rPr>
              <w:t>, у тому числі</w:t>
            </w:r>
            <w:r w:rsidR="005D424B" w:rsidRPr="009860F6">
              <w:rPr>
                <w:bCs/>
                <w:sz w:val="28"/>
                <w:szCs w:val="28"/>
              </w:rPr>
              <w:t xml:space="preserve"> біля води</w:t>
            </w:r>
            <w:r w:rsidR="005D424B">
              <w:rPr>
                <w:bCs/>
                <w:sz w:val="28"/>
                <w:szCs w:val="28"/>
              </w:rPr>
              <w:t>.</w:t>
            </w:r>
          </w:p>
          <w:p w:rsidR="005C3F50" w:rsidRPr="003C1707" w:rsidRDefault="009B0692" w:rsidP="00164F15">
            <w:pPr>
              <w:widowControl w:val="0"/>
              <w:spacing w:line="257" w:lineRule="auto"/>
              <w:ind w:firstLine="567"/>
              <w:jc w:val="both"/>
              <w:rPr>
                <w:color w:val="000000"/>
                <w:sz w:val="28"/>
                <w:szCs w:val="28"/>
                <w:lang w:eastAsia="uk-UA" w:bidi="uk-UA"/>
              </w:rPr>
            </w:pPr>
            <w:r>
              <w:rPr>
                <w:sz w:val="28"/>
                <w:szCs w:val="28"/>
              </w:rPr>
              <w:t>З</w:t>
            </w:r>
            <w:r w:rsidR="00E47CF2">
              <w:rPr>
                <w:sz w:val="28"/>
                <w:szCs w:val="28"/>
              </w:rPr>
              <w:t xml:space="preserve">абезпечення екологічної </w:t>
            </w:r>
            <w:r w:rsidRPr="00444E7C">
              <w:rPr>
                <w:sz w:val="28"/>
                <w:szCs w:val="28"/>
              </w:rPr>
              <w:t>безпеки міста</w:t>
            </w:r>
            <w:r>
              <w:rPr>
                <w:sz w:val="28"/>
                <w:szCs w:val="28"/>
              </w:rPr>
              <w:t>.</w:t>
            </w:r>
          </w:p>
          <w:p w:rsidR="003C1707" w:rsidRDefault="003C1707" w:rsidP="00164F15">
            <w:pPr>
              <w:ind w:firstLine="567"/>
            </w:pPr>
          </w:p>
        </w:tc>
        <w:tc>
          <w:tcPr>
            <w:tcW w:w="2919" w:type="pct"/>
          </w:tcPr>
          <w:p w:rsidR="00C258C8" w:rsidRDefault="00C258C8" w:rsidP="00164F15">
            <w:pPr>
              <w:widowControl w:val="0"/>
              <w:ind w:firstLine="567"/>
              <w:jc w:val="both"/>
              <w:rPr>
                <w:color w:val="000000"/>
                <w:sz w:val="28"/>
                <w:szCs w:val="28"/>
                <w:lang w:eastAsia="uk-UA" w:bidi="uk-UA"/>
              </w:rPr>
            </w:pPr>
            <w:r>
              <w:rPr>
                <w:color w:val="000000"/>
                <w:sz w:val="28"/>
                <w:szCs w:val="28"/>
                <w:lang w:eastAsia="uk-UA" w:bidi="uk-UA"/>
              </w:rPr>
              <w:t>П</w:t>
            </w:r>
            <w:r w:rsidRPr="003C1707">
              <w:rPr>
                <w:color w:val="000000"/>
                <w:sz w:val="28"/>
                <w:szCs w:val="28"/>
                <w:lang w:eastAsia="uk-UA" w:bidi="uk-UA"/>
              </w:rPr>
              <w:t>роведення поточних та капітальних ремонтів об</w:t>
            </w:r>
            <w:r>
              <w:rPr>
                <w:color w:val="000000"/>
                <w:sz w:val="28"/>
                <w:szCs w:val="28"/>
                <w:lang w:eastAsia="uk-UA" w:bidi="uk-UA"/>
              </w:rPr>
              <w:t>’</w:t>
            </w:r>
            <w:r w:rsidRPr="003C1707">
              <w:rPr>
                <w:color w:val="000000"/>
                <w:sz w:val="28"/>
                <w:szCs w:val="28"/>
                <w:lang w:eastAsia="uk-UA" w:bidi="uk-UA"/>
              </w:rPr>
              <w:t>єктів житлового господарства</w:t>
            </w:r>
            <w:r>
              <w:rPr>
                <w:color w:val="000000"/>
                <w:sz w:val="28"/>
                <w:szCs w:val="28"/>
                <w:lang w:eastAsia="uk-UA" w:bidi="uk-UA"/>
              </w:rPr>
              <w:t>.</w:t>
            </w:r>
          </w:p>
          <w:p w:rsidR="00A71A4D" w:rsidRPr="003C1707" w:rsidRDefault="00A71A4D" w:rsidP="00164F15">
            <w:pPr>
              <w:widowControl w:val="0"/>
              <w:ind w:firstLine="567"/>
              <w:jc w:val="both"/>
              <w:rPr>
                <w:color w:val="000000"/>
                <w:sz w:val="28"/>
                <w:szCs w:val="28"/>
                <w:lang w:eastAsia="uk-UA" w:bidi="uk-UA"/>
              </w:rPr>
            </w:pPr>
            <w:r>
              <w:rPr>
                <w:color w:val="000000"/>
                <w:sz w:val="28"/>
                <w:szCs w:val="28"/>
                <w:lang w:eastAsia="uk-UA" w:bidi="uk-UA"/>
              </w:rPr>
              <w:t>С</w:t>
            </w:r>
            <w:r w:rsidRPr="003C1707">
              <w:rPr>
                <w:color w:val="000000"/>
                <w:sz w:val="28"/>
                <w:szCs w:val="28"/>
                <w:lang w:eastAsia="uk-UA" w:bidi="uk-UA"/>
              </w:rPr>
              <w:t>прияння створенню нових ОСББ</w:t>
            </w:r>
            <w:r>
              <w:rPr>
                <w:color w:val="000000"/>
                <w:sz w:val="28"/>
                <w:szCs w:val="28"/>
                <w:lang w:eastAsia="uk-UA" w:bidi="uk-UA"/>
              </w:rPr>
              <w:t>.</w:t>
            </w:r>
          </w:p>
          <w:p w:rsidR="00646BE1" w:rsidRDefault="00646BE1" w:rsidP="00164F15">
            <w:pPr>
              <w:ind w:firstLine="53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5972A4">
              <w:rPr>
                <w:bCs/>
                <w:sz w:val="28"/>
                <w:szCs w:val="28"/>
              </w:rPr>
              <w:t xml:space="preserve">ридбання спеціалізованої та іншої техніки і обладнання </w:t>
            </w:r>
            <w:r>
              <w:rPr>
                <w:bCs/>
                <w:sz w:val="28"/>
                <w:szCs w:val="28"/>
              </w:rPr>
              <w:t>для комунальних підприємств</w:t>
            </w:r>
            <w:r w:rsidRPr="005972A4">
              <w:rPr>
                <w:bCs/>
                <w:sz w:val="28"/>
                <w:szCs w:val="28"/>
              </w:rPr>
              <w:t xml:space="preserve"> Чернігівської міської ради</w:t>
            </w:r>
            <w:r>
              <w:rPr>
                <w:bCs/>
                <w:sz w:val="28"/>
                <w:szCs w:val="28"/>
              </w:rPr>
              <w:t>.</w:t>
            </w:r>
          </w:p>
          <w:p w:rsidR="00013846" w:rsidRDefault="00013846" w:rsidP="00164F15">
            <w:pPr>
              <w:ind w:firstLine="53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Pr="00415C03">
              <w:rPr>
                <w:bCs/>
                <w:sz w:val="28"/>
                <w:szCs w:val="28"/>
              </w:rPr>
              <w:t>еконструкція мереж водопостачання та водовідведення</w:t>
            </w:r>
            <w:r>
              <w:rPr>
                <w:bCs/>
                <w:sz w:val="28"/>
                <w:szCs w:val="28"/>
              </w:rPr>
              <w:t>.</w:t>
            </w:r>
          </w:p>
          <w:p w:rsidR="00013846" w:rsidRDefault="00013846" w:rsidP="00164F15">
            <w:pPr>
              <w:ind w:firstLine="53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Pr="00973F10">
              <w:rPr>
                <w:bCs/>
                <w:sz w:val="28"/>
                <w:szCs w:val="28"/>
              </w:rPr>
              <w:t>аміна поштових скриньок та покажчиків назв вулиць</w:t>
            </w:r>
            <w:r>
              <w:rPr>
                <w:bCs/>
                <w:sz w:val="28"/>
                <w:szCs w:val="28"/>
              </w:rPr>
              <w:t>.</w:t>
            </w:r>
          </w:p>
          <w:p w:rsidR="00947BAA" w:rsidRDefault="003C1707" w:rsidP="00164F15">
            <w:pPr>
              <w:widowControl w:val="0"/>
              <w:ind w:firstLine="56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Pr="00973F10">
              <w:rPr>
                <w:bCs/>
                <w:sz w:val="28"/>
                <w:szCs w:val="28"/>
              </w:rPr>
              <w:t>удівництво, реконструкція, капітальний та поточний ремонт   об'єктів вулично-дорожньої мережі з забезпеченням облаштування велосипедної інфраструктури</w:t>
            </w:r>
            <w:r w:rsidR="009D17F2">
              <w:rPr>
                <w:bCs/>
                <w:sz w:val="28"/>
                <w:szCs w:val="28"/>
              </w:rPr>
              <w:t>.</w:t>
            </w:r>
          </w:p>
          <w:p w:rsidR="00947BAA" w:rsidRPr="003C1707" w:rsidRDefault="00947BAA" w:rsidP="00164F15">
            <w:pPr>
              <w:widowControl w:val="0"/>
              <w:ind w:firstLine="567"/>
              <w:jc w:val="both"/>
              <w:rPr>
                <w:color w:val="000000"/>
                <w:sz w:val="28"/>
                <w:szCs w:val="28"/>
                <w:lang w:eastAsia="uk-UA" w:bidi="uk-UA"/>
              </w:rPr>
            </w:pPr>
            <w:r>
              <w:rPr>
                <w:color w:val="000000"/>
                <w:sz w:val="28"/>
                <w:szCs w:val="28"/>
                <w:lang w:eastAsia="uk-UA" w:bidi="uk-UA"/>
              </w:rPr>
              <w:t xml:space="preserve"> П</w:t>
            </w:r>
            <w:r w:rsidRPr="003C1707">
              <w:rPr>
                <w:color w:val="000000"/>
                <w:sz w:val="28"/>
                <w:szCs w:val="28"/>
                <w:lang w:eastAsia="uk-UA" w:bidi="uk-UA"/>
              </w:rPr>
              <w:t xml:space="preserve">роведення ремонту </w:t>
            </w:r>
            <w:proofErr w:type="spellStart"/>
            <w:r w:rsidRPr="003C1707">
              <w:rPr>
                <w:color w:val="000000"/>
                <w:sz w:val="28"/>
                <w:szCs w:val="28"/>
                <w:lang w:eastAsia="uk-UA" w:bidi="uk-UA"/>
              </w:rPr>
              <w:t>внутрішньодворових</w:t>
            </w:r>
            <w:proofErr w:type="spellEnd"/>
            <w:r w:rsidRPr="003C1707">
              <w:rPr>
                <w:color w:val="000000"/>
                <w:sz w:val="28"/>
                <w:szCs w:val="28"/>
                <w:lang w:eastAsia="uk-UA" w:bidi="uk-UA"/>
              </w:rPr>
              <w:t xml:space="preserve"> проїздів та тротуарів із забезпеченням водовідведення в житловій забудові</w:t>
            </w:r>
            <w:r>
              <w:rPr>
                <w:color w:val="000000"/>
                <w:sz w:val="28"/>
                <w:szCs w:val="28"/>
                <w:lang w:eastAsia="uk-UA" w:bidi="uk-UA"/>
              </w:rPr>
              <w:t>.</w:t>
            </w:r>
          </w:p>
          <w:p w:rsidR="00646BE1" w:rsidRDefault="00646BE1" w:rsidP="00164F15">
            <w:pPr>
              <w:widowControl w:val="0"/>
              <w:ind w:firstLine="567"/>
              <w:jc w:val="both"/>
              <w:rPr>
                <w:color w:val="000000"/>
                <w:sz w:val="28"/>
                <w:szCs w:val="28"/>
                <w:lang w:eastAsia="uk-UA" w:bidi="uk-UA"/>
              </w:rPr>
            </w:pPr>
            <w:r>
              <w:rPr>
                <w:color w:val="000000"/>
                <w:sz w:val="28"/>
                <w:szCs w:val="28"/>
                <w:lang w:eastAsia="uk-UA" w:bidi="uk-UA"/>
              </w:rPr>
              <w:t>В</w:t>
            </w:r>
            <w:r w:rsidRPr="003C1707">
              <w:rPr>
                <w:color w:val="000000"/>
                <w:sz w:val="28"/>
                <w:szCs w:val="28"/>
                <w:lang w:eastAsia="uk-UA" w:bidi="uk-UA"/>
              </w:rPr>
              <w:t>лаштування інженерних мереж та дорожнього покриття в приватній забудові</w:t>
            </w:r>
            <w:r>
              <w:rPr>
                <w:color w:val="000000"/>
                <w:sz w:val="28"/>
                <w:szCs w:val="28"/>
                <w:lang w:eastAsia="uk-UA" w:bidi="uk-UA"/>
              </w:rPr>
              <w:t>.</w:t>
            </w:r>
          </w:p>
          <w:p w:rsidR="003C1707" w:rsidRDefault="003C1707" w:rsidP="00164F15">
            <w:pPr>
              <w:ind w:firstLine="53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Будівництво/капітальний ремонт </w:t>
            </w:r>
            <w:r w:rsidRPr="00871E7B">
              <w:rPr>
                <w:bCs/>
                <w:sz w:val="28"/>
                <w:szCs w:val="28"/>
              </w:rPr>
              <w:t>світлофорних об'єктів</w:t>
            </w:r>
            <w:r w:rsidR="009D17F2">
              <w:rPr>
                <w:bCs/>
                <w:sz w:val="28"/>
                <w:szCs w:val="28"/>
              </w:rPr>
              <w:t>.</w:t>
            </w:r>
          </w:p>
          <w:p w:rsidR="003C1707" w:rsidRDefault="003C1707" w:rsidP="00164F15">
            <w:pPr>
              <w:ind w:firstLine="53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BF7ED2">
              <w:rPr>
                <w:bCs/>
                <w:sz w:val="28"/>
                <w:szCs w:val="28"/>
              </w:rPr>
              <w:t>роведення ремонту, утримання та експлуатація технічних засобів регулювання дорожнього руху</w:t>
            </w:r>
            <w:r w:rsidR="009D17F2">
              <w:rPr>
                <w:bCs/>
                <w:sz w:val="28"/>
                <w:szCs w:val="28"/>
              </w:rPr>
              <w:t>.</w:t>
            </w:r>
          </w:p>
          <w:p w:rsidR="005D424B" w:rsidRPr="00C258C8" w:rsidRDefault="00C258C8" w:rsidP="00164F15">
            <w:pPr>
              <w:ind w:firstLine="531"/>
              <w:jc w:val="both"/>
              <w:rPr>
                <w:bCs/>
                <w:sz w:val="28"/>
                <w:szCs w:val="28"/>
              </w:rPr>
            </w:pPr>
            <w:r w:rsidRPr="00C258C8">
              <w:rPr>
                <w:bCs/>
                <w:sz w:val="28"/>
                <w:szCs w:val="28"/>
              </w:rPr>
              <w:t xml:space="preserve">Забезпечення належного </w:t>
            </w:r>
            <w:r w:rsidR="005D424B" w:rsidRPr="00C258C8">
              <w:rPr>
                <w:bCs/>
                <w:sz w:val="28"/>
                <w:szCs w:val="28"/>
              </w:rPr>
              <w:t>утримання підземних переходів</w:t>
            </w:r>
            <w:r w:rsidRPr="00C258C8">
              <w:rPr>
                <w:bCs/>
                <w:sz w:val="28"/>
                <w:szCs w:val="28"/>
              </w:rPr>
              <w:t>, фонтанів міста</w:t>
            </w:r>
            <w:r w:rsidR="005D424B" w:rsidRPr="00C258C8">
              <w:rPr>
                <w:bCs/>
                <w:sz w:val="28"/>
                <w:szCs w:val="28"/>
              </w:rPr>
              <w:t>.</w:t>
            </w:r>
          </w:p>
          <w:p w:rsidR="00365A08" w:rsidRDefault="00365A08" w:rsidP="00164F15">
            <w:pPr>
              <w:ind w:firstLine="531"/>
              <w:jc w:val="both"/>
              <w:rPr>
                <w:bCs/>
                <w:sz w:val="28"/>
                <w:szCs w:val="28"/>
              </w:rPr>
            </w:pPr>
            <w:r w:rsidRPr="00365A08">
              <w:rPr>
                <w:bCs/>
                <w:sz w:val="28"/>
                <w:szCs w:val="28"/>
              </w:rPr>
              <w:t>Будівництво</w:t>
            </w:r>
            <w:r w:rsidR="001D1578">
              <w:rPr>
                <w:bCs/>
                <w:sz w:val="28"/>
                <w:szCs w:val="28"/>
              </w:rPr>
              <w:t xml:space="preserve">, </w:t>
            </w:r>
            <w:r w:rsidRPr="00365A08">
              <w:rPr>
                <w:bCs/>
                <w:sz w:val="28"/>
                <w:szCs w:val="28"/>
              </w:rPr>
              <w:t xml:space="preserve">реконструкція, </w:t>
            </w:r>
            <w:r w:rsidRPr="00CB61D3">
              <w:rPr>
                <w:bCs/>
                <w:sz w:val="28"/>
                <w:szCs w:val="28"/>
              </w:rPr>
              <w:t>поточн</w:t>
            </w:r>
            <w:r>
              <w:rPr>
                <w:bCs/>
                <w:sz w:val="28"/>
                <w:szCs w:val="28"/>
              </w:rPr>
              <w:t>ий</w:t>
            </w:r>
            <w:r w:rsidRPr="00CB61D3">
              <w:rPr>
                <w:bCs/>
                <w:sz w:val="28"/>
                <w:szCs w:val="28"/>
              </w:rPr>
              <w:t xml:space="preserve"> ремонт та утримання очисних споруд</w:t>
            </w:r>
            <w:r w:rsidR="00EA7DE3">
              <w:rPr>
                <w:bCs/>
                <w:sz w:val="28"/>
                <w:szCs w:val="28"/>
              </w:rPr>
              <w:t xml:space="preserve"> та мереж зливової каналізації </w:t>
            </w:r>
            <w:r w:rsidRPr="00CB61D3">
              <w:rPr>
                <w:bCs/>
                <w:sz w:val="28"/>
                <w:szCs w:val="28"/>
              </w:rPr>
              <w:t xml:space="preserve">з гідродинамічним </w:t>
            </w:r>
            <w:r w:rsidRPr="00CB61D3">
              <w:rPr>
                <w:bCs/>
                <w:sz w:val="28"/>
                <w:szCs w:val="28"/>
              </w:rPr>
              <w:lastRenderedPageBreak/>
              <w:t>очищенням</w:t>
            </w:r>
            <w:r>
              <w:rPr>
                <w:bCs/>
                <w:sz w:val="28"/>
                <w:szCs w:val="28"/>
              </w:rPr>
              <w:t>.</w:t>
            </w:r>
            <w:r w:rsidRPr="00CB61D3">
              <w:rPr>
                <w:bCs/>
                <w:sz w:val="28"/>
                <w:szCs w:val="28"/>
              </w:rPr>
              <w:t xml:space="preserve"> </w:t>
            </w:r>
          </w:p>
          <w:p w:rsidR="00B94677" w:rsidRDefault="00B94677" w:rsidP="00164F15">
            <w:pPr>
              <w:ind w:firstLine="53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Будівництво, капітальний ремонт, реконструкція, поточний ремонт  та технічне</w:t>
            </w:r>
            <w:r w:rsidRPr="00776CFF">
              <w:rPr>
                <w:bCs/>
                <w:sz w:val="28"/>
                <w:szCs w:val="28"/>
              </w:rPr>
              <w:t xml:space="preserve"> обслуговування мереж зовнішнього освітлення</w:t>
            </w:r>
            <w:r>
              <w:rPr>
                <w:bCs/>
                <w:sz w:val="28"/>
                <w:szCs w:val="28"/>
              </w:rPr>
              <w:t>.</w:t>
            </w:r>
          </w:p>
          <w:p w:rsidR="005D424B" w:rsidRDefault="005D424B" w:rsidP="00164F15">
            <w:pPr>
              <w:ind w:firstLine="53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Pr="000D16F6">
              <w:rPr>
                <w:bCs/>
                <w:sz w:val="28"/>
                <w:szCs w:val="28"/>
              </w:rPr>
              <w:t>еконструкція</w:t>
            </w:r>
            <w:r w:rsidR="00D637AB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капітальний ремонт </w:t>
            </w:r>
            <w:r w:rsidR="00D637AB">
              <w:rPr>
                <w:bCs/>
                <w:sz w:val="28"/>
                <w:szCs w:val="28"/>
              </w:rPr>
              <w:t xml:space="preserve">та благоустрій </w:t>
            </w:r>
            <w:r w:rsidRPr="000D16F6">
              <w:rPr>
                <w:bCs/>
                <w:sz w:val="28"/>
                <w:szCs w:val="28"/>
              </w:rPr>
              <w:t>скверів, парків, бульварів, набережних та зелених зон</w:t>
            </w:r>
            <w:r>
              <w:rPr>
                <w:bCs/>
                <w:sz w:val="28"/>
                <w:szCs w:val="28"/>
              </w:rPr>
              <w:t>.</w:t>
            </w:r>
          </w:p>
          <w:p w:rsidR="005713BB" w:rsidRDefault="005713BB" w:rsidP="00164F15">
            <w:pPr>
              <w:ind w:firstLine="531"/>
              <w:jc w:val="both"/>
            </w:pPr>
            <w:r>
              <w:rPr>
                <w:bCs/>
                <w:sz w:val="28"/>
                <w:szCs w:val="28"/>
              </w:rPr>
              <w:t>У</w:t>
            </w:r>
            <w:r w:rsidRPr="008168B7">
              <w:rPr>
                <w:bCs/>
                <w:sz w:val="28"/>
                <w:szCs w:val="28"/>
              </w:rPr>
              <w:t>лаштування</w:t>
            </w:r>
            <w:r>
              <w:rPr>
                <w:bCs/>
                <w:sz w:val="28"/>
                <w:szCs w:val="28"/>
              </w:rPr>
              <w:t>,</w:t>
            </w:r>
            <w:r w:rsidRPr="008168B7">
              <w:rPr>
                <w:bCs/>
                <w:sz w:val="28"/>
                <w:szCs w:val="28"/>
              </w:rPr>
              <w:t xml:space="preserve"> проведення поточного ремонту та утримання  громадських вбиралень</w:t>
            </w:r>
            <w:r>
              <w:rPr>
                <w:bCs/>
                <w:sz w:val="28"/>
                <w:szCs w:val="28"/>
              </w:rPr>
              <w:t>.</w:t>
            </w:r>
            <w:r w:rsidRPr="008168B7">
              <w:t xml:space="preserve"> </w:t>
            </w:r>
          </w:p>
          <w:p w:rsidR="005D424B" w:rsidRDefault="005D424B" w:rsidP="00164F15">
            <w:pPr>
              <w:ind w:firstLine="53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Pr="002A15A3">
              <w:rPr>
                <w:bCs/>
                <w:sz w:val="28"/>
                <w:szCs w:val="28"/>
              </w:rPr>
              <w:t>удівництво модульної рятувальної станції</w:t>
            </w:r>
            <w:r>
              <w:rPr>
                <w:bCs/>
                <w:sz w:val="28"/>
                <w:szCs w:val="28"/>
              </w:rPr>
              <w:t>, п</w:t>
            </w:r>
            <w:r w:rsidRPr="005972A4">
              <w:rPr>
                <w:bCs/>
                <w:sz w:val="28"/>
                <w:szCs w:val="28"/>
              </w:rPr>
              <w:t>ридбання рятувального човна та обладнання для рятувальників</w:t>
            </w:r>
            <w:r>
              <w:rPr>
                <w:bCs/>
                <w:sz w:val="28"/>
                <w:szCs w:val="28"/>
              </w:rPr>
              <w:t>, у</w:t>
            </w:r>
            <w:r w:rsidRPr="005972A4">
              <w:rPr>
                <w:bCs/>
                <w:sz w:val="28"/>
                <w:szCs w:val="28"/>
              </w:rPr>
              <w:t>лаш</w:t>
            </w:r>
            <w:r w:rsidR="00D637AB">
              <w:rPr>
                <w:bCs/>
                <w:sz w:val="28"/>
                <w:szCs w:val="28"/>
              </w:rPr>
              <w:t>т</w:t>
            </w:r>
            <w:r w:rsidRPr="005972A4">
              <w:rPr>
                <w:bCs/>
                <w:sz w:val="28"/>
                <w:szCs w:val="28"/>
              </w:rPr>
              <w:t xml:space="preserve">ування системи озвучування та оповіщення </w:t>
            </w:r>
            <w:r w:rsidRPr="002A15A3">
              <w:rPr>
                <w:bCs/>
                <w:sz w:val="28"/>
                <w:szCs w:val="28"/>
              </w:rPr>
              <w:t xml:space="preserve">на міському пляжі </w:t>
            </w:r>
            <w:r>
              <w:rPr>
                <w:bCs/>
                <w:sz w:val="28"/>
                <w:szCs w:val="28"/>
              </w:rPr>
              <w:t>«</w:t>
            </w:r>
            <w:r w:rsidRPr="002A15A3">
              <w:rPr>
                <w:bCs/>
                <w:sz w:val="28"/>
                <w:szCs w:val="28"/>
              </w:rPr>
              <w:t>Золотий берег</w:t>
            </w:r>
            <w:r>
              <w:rPr>
                <w:bCs/>
                <w:sz w:val="28"/>
                <w:szCs w:val="28"/>
              </w:rPr>
              <w:t>».</w:t>
            </w:r>
          </w:p>
          <w:p w:rsidR="005D424B" w:rsidRPr="00973F10" w:rsidRDefault="005D424B" w:rsidP="00164F15">
            <w:pPr>
              <w:ind w:firstLine="53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Pr="008168B7">
              <w:rPr>
                <w:bCs/>
                <w:sz w:val="28"/>
                <w:szCs w:val="28"/>
              </w:rPr>
              <w:t>удівництво контейнерних майданчиків</w:t>
            </w:r>
            <w:r>
              <w:rPr>
                <w:bCs/>
                <w:sz w:val="28"/>
                <w:szCs w:val="28"/>
              </w:rPr>
              <w:t>.</w:t>
            </w:r>
          </w:p>
          <w:p w:rsidR="008A2360" w:rsidRDefault="00947BAA" w:rsidP="00164F15">
            <w:pPr>
              <w:ind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Будівництво </w:t>
            </w:r>
            <w:r w:rsidRPr="00444E7C">
              <w:rPr>
                <w:sz w:val="28"/>
                <w:szCs w:val="28"/>
              </w:rPr>
              <w:t>каналіз</w:t>
            </w:r>
            <w:r>
              <w:rPr>
                <w:sz w:val="28"/>
                <w:szCs w:val="28"/>
              </w:rPr>
              <w:t xml:space="preserve">аційних мереж у </w:t>
            </w:r>
            <w:r w:rsidRPr="00444E7C">
              <w:rPr>
                <w:sz w:val="28"/>
                <w:szCs w:val="28"/>
              </w:rPr>
              <w:t>приватн</w:t>
            </w:r>
            <w:r>
              <w:rPr>
                <w:sz w:val="28"/>
                <w:szCs w:val="28"/>
              </w:rPr>
              <w:t>ій</w:t>
            </w:r>
            <w:r w:rsidRPr="00444E7C">
              <w:rPr>
                <w:sz w:val="28"/>
                <w:szCs w:val="28"/>
              </w:rPr>
              <w:t xml:space="preserve"> забудов</w:t>
            </w:r>
            <w:r>
              <w:rPr>
                <w:sz w:val="28"/>
                <w:szCs w:val="28"/>
              </w:rPr>
              <w:t>і.</w:t>
            </w:r>
          </w:p>
          <w:p w:rsidR="008A2360" w:rsidRDefault="008A2360" w:rsidP="00164F15">
            <w:pPr>
              <w:ind w:firstLine="531"/>
              <w:jc w:val="both"/>
              <w:rPr>
                <w:sz w:val="28"/>
                <w:szCs w:val="28"/>
              </w:rPr>
            </w:pPr>
            <w:r w:rsidRPr="00444E7C">
              <w:rPr>
                <w:sz w:val="28"/>
                <w:szCs w:val="28"/>
              </w:rPr>
              <w:t>Проведен</w:t>
            </w:r>
            <w:r>
              <w:rPr>
                <w:sz w:val="28"/>
                <w:szCs w:val="28"/>
              </w:rPr>
              <w:t>ня</w:t>
            </w:r>
            <w:r w:rsidRPr="00444E7C">
              <w:rPr>
                <w:sz w:val="28"/>
                <w:szCs w:val="28"/>
              </w:rPr>
              <w:t xml:space="preserve"> заход</w:t>
            </w:r>
            <w:r>
              <w:rPr>
                <w:sz w:val="28"/>
                <w:szCs w:val="28"/>
              </w:rPr>
              <w:t>ів</w:t>
            </w:r>
            <w:r w:rsidR="00890E99">
              <w:rPr>
                <w:sz w:val="28"/>
                <w:szCs w:val="28"/>
              </w:rPr>
              <w:t xml:space="preserve"> </w:t>
            </w:r>
            <w:r w:rsidRPr="00444E7C">
              <w:rPr>
                <w:sz w:val="28"/>
                <w:szCs w:val="28"/>
              </w:rPr>
              <w:t>з пропаганди охорони навколишнього природного середовища</w:t>
            </w:r>
            <w:r>
              <w:rPr>
                <w:sz w:val="28"/>
                <w:szCs w:val="28"/>
              </w:rPr>
              <w:t>.</w:t>
            </w:r>
          </w:p>
          <w:p w:rsidR="00013846" w:rsidRPr="003C1707" w:rsidRDefault="005D424B" w:rsidP="00164F15">
            <w:pPr>
              <w:ind w:firstLine="53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Pr="00CC6D36">
              <w:rPr>
                <w:bCs/>
                <w:sz w:val="28"/>
                <w:szCs w:val="28"/>
              </w:rPr>
              <w:t>удівництво майданчиків для вільного вигулу собак</w:t>
            </w:r>
            <w:r w:rsidRPr="009860F6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та </w:t>
            </w:r>
            <w:r w:rsidRPr="00CC6D36">
              <w:rPr>
                <w:bCs/>
                <w:sz w:val="28"/>
                <w:szCs w:val="28"/>
              </w:rPr>
              <w:t>облаштування зон для вигулу собак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</w:tbl>
    <w:p w:rsidR="003C1707" w:rsidRDefault="003C1707" w:rsidP="00A0034F">
      <w:pPr>
        <w:ind w:right="141" w:firstLine="851"/>
        <w:rPr>
          <w:b/>
          <w:bCs/>
          <w:i/>
          <w:sz w:val="28"/>
          <w:szCs w:val="28"/>
        </w:rPr>
      </w:pPr>
    </w:p>
    <w:p w:rsidR="00B41ECE" w:rsidRPr="008C2A63" w:rsidRDefault="00B41ECE" w:rsidP="00A0034F">
      <w:pPr>
        <w:pStyle w:val="aff9"/>
        <w:tabs>
          <w:tab w:val="left" w:pos="355"/>
        </w:tabs>
        <w:ind w:right="141" w:firstLine="851"/>
        <w:jc w:val="both"/>
        <w:rPr>
          <w:iCs/>
          <w:lang w:val="uk-UA"/>
        </w:rPr>
      </w:pPr>
      <w:r w:rsidRPr="00B41ECE">
        <w:rPr>
          <w:b/>
          <w:bCs/>
          <w:i/>
          <w:lang w:val="uk-UA"/>
        </w:rPr>
        <w:t xml:space="preserve">Відповідальні виконавці: </w:t>
      </w:r>
      <w:r>
        <w:rPr>
          <w:iCs/>
          <w:lang w:val="uk-UA"/>
        </w:rPr>
        <w:t>управління житлово-комунального господарства Чернігівської міської ради</w:t>
      </w:r>
      <w:r w:rsidR="00BA4BEF">
        <w:rPr>
          <w:iCs/>
          <w:lang w:val="uk-UA"/>
        </w:rPr>
        <w:t>, комунальні підприємства Чернігівської міської ради</w:t>
      </w:r>
    </w:p>
    <w:p w:rsidR="004D4D1C" w:rsidRDefault="004D4D1C" w:rsidP="00C01635">
      <w:pPr>
        <w:pStyle w:val="2"/>
        <w:ind w:right="141" w:firstLine="851"/>
        <w:jc w:val="both"/>
        <w:rPr>
          <w:rFonts w:ascii="Times New Roman" w:hAnsi="Times New Roman"/>
          <w:szCs w:val="28"/>
        </w:rPr>
        <w:sectPr w:rsidR="004D4D1C" w:rsidSect="00DF3945">
          <w:pgSz w:w="11906" w:h="16838"/>
          <w:pgMar w:top="1134" w:right="707" w:bottom="142" w:left="1276" w:header="709" w:footer="709" w:gutter="0"/>
          <w:cols w:space="708"/>
          <w:titlePg/>
          <w:docGrid w:linePitch="360"/>
        </w:sectPr>
      </w:pPr>
      <w:bookmarkStart w:id="37" w:name="_Toc58224844"/>
    </w:p>
    <w:p w:rsidR="008C0647" w:rsidRPr="00C01635" w:rsidRDefault="008C0647" w:rsidP="00C01635">
      <w:pPr>
        <w:pStyle w:val="2"/>
        <w:ind w:right="141" w:firstLine="851"/>
        <w:jc w:val="both"/>
        <w:rPr>
          <w:rFonts w:ascii="Times New Roman" w:hAnsi="Times New Roman"/>
          <w:szCs w:val="28"/>
        </w:rPr>
      </w:pPr>
      <w:r w:rsidRPr="00C01635">
        <w:rPr>
          <w:rFonts w:ascii="Times New Roman" w:hAnsi="Times New Roman"/>
          <w:szCs w:val="28"/>
        </w:rPr>
        <w:lastRenderedPageBreak/>
        <w:t>2.2.</w:t>
      </w:r>
      <w:r w:rsidR="001574B5" w:rsidRPr="00C01635">
        <w:rPr>
          <w:rFonts w:ascii="Times New Roman" w:hAnsi="Times New Roman"/>
          <w:szCs w:val="28"/>
        </w:rPr>
        <w:t xml:space="preserve"> Містобудування</w:t>
      </w:r>
      <w:r w:rsidR="00AA2D12" w:rsidRPr="00C01635">
        <w:rPr>
          <w:rFonts w:ascii="Times New Roman" w:hAnsi="Times New Roman"/>
          <w:szCs w:val="28"/>
        </w:rPr>
        <w:t>,</w:t>
      </w:r>
      <w:r w:rsidR="001574B5" w:rsidRPr="00C01635">
        <w:rPr>
          <w:rFonts w:ascii="Times New Roman" w:hAnsi="Times New Roman"/>
          <w:szCs w:val="28"/>
        </w:rPr>
        <w:t xml:space="preserve"> </w:t>
      </w:r>
      <w:r w:rsidR="00AA2D12" w:rsidRPr="00C01635">
        <w:rPr>
          <w:rFonts w:ascii="Times New Roman" w:hAnsi="Times New Roman"/>
          <w:szCs w:val="28"/>
        </w:rPr>
        <w:t>ж</w:t>
      </w:r>
      <w:r w:rsidR="001574B5" w:rsidRPr="00C01635">
        <w:rPr>
          <w:rFonts w:ascii="Times New Roman" w:hAnsi="Times New Roman"/>
          <w:szCs w:val="28"/>
        </w:rPr>
        <w:t>итлове будівництво та забезпечення населення житлом</w:t>
      </w:r>
      <w:bookmarkEnd w:id="37"/>
    </w:p>
    <w:p w:rsidR="00D94D64" w:rsidRPr="00D94D64" w:rsidRDefault="00D94D64" w:rsidP="00D94D64">
      <w:pPr>
        <w:tabs>
          <w:tab w:val="left" w:pos="540"/>
          <w:tab w:val="num" w:pos="1530"/>
          <w:tab w:val="num" w:pos="2065"/>
          <w:tab w:val="num" w:pos="2730"/>
        </w:tabs>
        <w:ind w:right="141"/>
        <w:jc w:val="both"/>
        <w:rPr>
          <w:i/>
          <w:sz w:val="28"/>
          <w:szCs w:val="28"/>
        </w:rPr>
      </w:pPr>
    </w:p>
    <w:p w:rsidR="00E73CE7" w:rsidRDefault="000E0DE5" w:rsidP="00A0034F">
      <w:pPr>
        <w:ind w:right="141" w:firstLine="851"/>
        <w:jc w:val="both"/>
        <w:rPr>
          <w:color w:val="000000"/>
          <w:spacing w:val="-6"/>
          <w:sz w:val="28"/>
          <w:szCs w:val="28"/>
        </w:rPr>
      </w:pPr>
      <w:r w:rsidRPr="00A81811">
        <w:rPr>
          <w:b/>
          <w:i/>
          <w:sz w:val="28"/>
          <w:szCs w:val="28"/>
        </w:rPr>
        <w:t>Головна мета на 20</w:t>
      </w:r>
      <w:r>
        <w:rPr>
          <w:b/>
          <w:i/>
          <w:sz w:val="28"/>
          <w:szCs w:val="28"/>
        </w:rPr>
        <w:t>21</w:t>
      </w:r>
      <w:r w:rsidRPr="00A81811">
        <w:rPr>
          <w:b/>
          <w:i/>
          <w:sz w:val="28"/>
          <w:szCs w:val="28"/>
        </w:rPr>
        <w:t xml:space="preserve"> рік</w:t>
      </w:r>
      <w:r>
        <w:rPr>
          <w:b/>
          <w:i/>
          <w:sz w:val="28"/>
          <w:szCs w:val="28"/>
        </w:rPr>
        <w:t xml:space="preserve"> </w:t>
      </w:r>
      <w:r w:rsidR="002F67B7">
        <w:rPr>
          <w:b/>
          <w:i/>
          <w:sz w:val="28"/>
          <w:szCs w:val="28"/>
        </w:rPr>
        <w:t xml:space="preserve">– </w:t>
      </w:r>
      <w:r w:rsidR="00E73CE7" w:rsidRPr="00D47CE5">
        <w:rPr>
          <w:sz w:val="28"/>
          <w:szCs w:val="28"/>
        </w:rPr>
        <w:t xml:space="preserve">реалізація Генерального плану розвитку міста, </w:t>
      </w:r>
      <w:r w:rsidR="00E73CE7" w:rsidRPr="00D47CE5">
        <w:rPr>
          <w:color w:val="000000"/>
          <w:spacing w:val="-6"/>
          <w:sz w:val="28"/>
          <w:szCs w:val="28"/>
        </w:rPr>
        <w:t xml:space="preserve">сприяння </w:t>
      </w:r>
      <w:r w:rsidR="00E1302C" w:rsidRPr="00D47CE5">
        <w:rPr>
          <w:color w:val="000000"/>
          <w:spacing w:val="-6"/>
          <w:sz w:val="28"/>
          <w:szCs w:val="28"/>
        </w:rPr>
        <w:t xml:space="preserve">будівництву </w:t>
      </w:r>
      <w:r w:rsidR="00E73CE7" w:rsidRPr="00D47CE5">
        <w:rPr>
          <w:color w:val="000000"/>
          <w:spacing w:val="-6"/>
          <w:sz w:val="28"/>
          <w:szCs w:val="28"/>
        </w:rPr>
        <w:t>житл</w:t>
      </w:r>
      <w:r w:rsidR="00E1302C" w:rsidRPr="00D47CE5">
        <w:rPr>
          <w:color w:val="000000"/>
          <w:spacing w:val="-6"/>
          <w:sz w:val="28"/>
          <w:szCs w:val="28"/>
        </w:rPr>
        <w:t>а</w:t>
      </w:r>
      <w:r w:rsidR="00E73CE7" w:rsidRPr="00D47CE5">
        <w:rPr>
          <w:color w:val="000000"/>
          <w:spacing w:val="-6"/>
          <w:sz w:val="28"/>
          <w:szCs w:val="28"/>
        </w:rPr>
        <w:t>.</w:t>
      </w:r>
    </w:p>
    <w:p w:rsidR="00F55A79" w:rsidRDefault="00F55A79" w:rsidP="00A0034F">
      <w:pPr>
        <w:ind w:right="141" w:firstLine="851"/>
        <w:jc w:val="both"/>
        <w:rPr>
          <w:b/>
          <w:i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362"/>
        <w:gridCol w:w="5777"/>
      </w:tblGrid>
      <w:tr w:rsidR="00F55A79" w:rsidTr="004D4D1C">
        <w:tc>
          <w:tcPr>
            <w:tcW w:w="2151" w:type="pct"/>
          </w:tcPr>
          <w:p w:rsidR="00F55A79" w:rsidRPr="0025682B" w:rsidRDefault="00F55A79" w:rsidP="00A0034F">
            <w:pPr>
              <w:ind w:right="141" w:firstLine="851"/>
              <w:rPr>
                <w:b/>
                <w:bCs/>
                <w:i/>
                <w:sz w:val="28"/>
                <w:szCs w:val="28"/>
              </w:rPr>
            </w:pPr>
            <w:r w:rsidRPr="00AF2912">
              <w:rPr>
                <w:b/>
                <w:bCs/>
                <w:i/>
                <w:sz w:val="28"/>
                <w:szCs w:val="28"/>
              </w:rPr>
              <w:t>Основні завдання</w:t>
            </w:r>
            <w:r w:rsidRPr="00913906">
              <w:rPr>
                <w:b/>
                <w:bCs/>
                <w:i/>
                <w:sz w:val="28"/>
                <w:szCs w:val="28"/>
              </w:rPr>
              <w:t>:</w:t>
            </w:r>
          </w:p>
        </w:tc>
        <w:tc>
          <w:tcPr>
            <w:tcW w:w="2849" w:type="pct"/>
          </w:tcPr>
          <w:p w:rsidR="00F55A79" w:rsidRPr="0025682B" w:rsidRDefault="00F55A79" w:rsidP="00A0034F">
            <w:pPr>
              <w:ind w:right="141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D55A5C">
              <w:rPr>
                <w:b/>
                <w:bCs/>
                <w:i/>
                <w:sz w:val="28"/>
                <w:szCs w:val="28"/>
              </w:rPr>
              <w:t>Заходи з реалізації основних завдань:</w:t>
            </w:r>
          </w:p>
        </w:tc>
      </w:tr>
      <w:tr w:rsidR="00F55A79" w:rsidTr="004D4D1C">
        <w:tc>
          <w:tcPr>
            <w:tcW w:w="2151" w:type="pct"/>
          </w:tcPr>
          <w:p w:rsidR="003A1CEB" w:rsidRPr="003A1CEB" w:rsidRDefault="003A1CEB" w:rsidP="00A0034F">
            <w:pPr>
              <w:ind w:right="1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A1CEB">
              <w:rPr>
                <w:sz w:val="28"/>
                <w:szCs w:val="28"/>
              </w:rPr>
              <w:t>риведення діючої містобудівної документації м. Чернігова у відповідність до вимог чинного законодавства у сфері містобудівної діяльності</w:t>
            </w:r>
            <w:r w:rsidR="009D17F2">
              <w:rPr>
                <w:sz w:val="28"/>
                <w:szCs w:val="28"/>
              </w:rPr>
              <w:t>.</w:t>
            </w:r>
          </w:p>
          <w:p w:rsidR="003A1CEB" w:rsidRPr="003A1CEB" w:rsidRDefault="003A1CEB" w:rsidP="00A0034F">
            <w:pPr>
              <w:ind w:right="1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A1CEB">
              <w:rPr>
                <w:sz w:val="28"/>
                <w:szCs w:val="28"/>
              </w:rPr>
              <w:t>озроблення нової містобудівної документації</w:t>
            </w:r>
            <w:r w:rsidR="009D17F2">
              <w:rPr>
                <w:sz w:val="28"/>
                <w:szCs w:val="28"/>
              </w:rPr>
              <w:t>.</w:t>
            </w:r>
          </w:p>
          <w:p w:rsidR="003A1CEB" w:rsidRDefault="003A1CEB" w:rsidP="00A0034F">
            <w:pPr>
              <w:ind w:right="1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A1CEB">
              <w:rPr>
                <w:sz w:val="28"/>
                <w:szCs w:val="28"/>
              </w:rPr>
              <w:t>еалізація Концепції оформлення зовнішніх фасадів будинків з об’єктами громадського призначення на території м. Чернігова</w:t>
            </w:r>
            <w:r w:rsidR="009D17F2">
              <w:rPr>
                <w:sz w:val="28"/>
                <w:szCs w:val="28"/>
              </w:rPr>
              <w:t>.</w:t>
            </w:r>
          </w:p>
          <w:p w:rsidR="00C2139D" w:rsidRDefault="00C142BF" w:rsidP="00A0034F">
            <w:pPr>
              <w:ind w:right="141" w:firstLine="567"/>
              <w:jc w:val="both"/>
              <w:rPr>
                <w:sz w:val="28"/>
                <w:szCs w:val="28"/>
              </w:rPr>
            </w:pPr>
            <w:r w:rsidRPr="00C142BF">
              <w:rPr>
                <w:sz w:val="28"/>
                <w:szCs w:val="28"/>
              </w:rPr>
              <w:t>Моніторинг виконання</w:t>
            </w:r>
            <w:r w:rsidR="00C2139D" w:rsidRPr="00C142BF">
              <w:rPr>
                <w:sz w:val="28"/>
                <w:szCs w:val="28"/>
              </w:rPr>
              <w:t xml:space="preserve"> вимог Правил </w:t>
            </w:r>
            <w:r w:rsidR="00C2139D" w:rsidRPr="00C142BF">
              <w:rPr>
                <w:color w:val="000000"/>
                <w:sz w:val="28"/>
                <w:szCs w:val="28"/>
              </w:rPr>
              <w:t>зміни фасадів</w:t>
            </w:r>
            <w:r w:rsidR="00C2139D" w:rsidRPr="00C142BF">
              <w:rPr>
                <w:sz w:val="28"/>
                <w:szCs w:val="28"/>
              </w:rPr>
              <w:t xml:space="preserve"> </w:t>
            </w:r>
            <w:r w:rsidR="00C2139D" w:rsidRPr="00C142BF">
              <w:rPr>
                <w:color w:val="000000"/>
                <w:sz w:val="28"/>
                <w:szCs w:val="28"/>
              </w:rPr>
              <w:t xml:space="preserve">багатоквартирних будинків </w:t>
            </w:r>
            <w:r w:rsidR="00C2139D" w:rsidRPr="00C142BF">
              <w:rPr>
                <w:sz w:val="28"/>
                <w:szCs w:val="28"/>
              </w:rPr>
              <w:t xml:space="preserve">та встановлення на таких фасадах зовнішнього інженерного обладнання </w:t>
            </w:r>
            <w:r w:rsidR="00C2139D" w:rsidRPr="00C142BF">
              <w:rPr>
                <w:color w:val="000000"/>
                <w:sz w:val="28"/>
                <w:szCs w:val="28"/>
              </w:rPr>
              <w:t xml:space="preserve">у </w:t>
            </w:r>
            <w:r w:rsidR="00C2139D" w:rsidRPr="00C142BF">
              <w:rPr>
                <w:sz w:val="28"/>
                <w:szCs w:val="28"/>
              </w:rPr>
              <w:t>м. Чернігові.</w:t>
            </w:r>
          </w:p>
          <w:p w:rsidR="003A1CEB" w:rsidRPr="003A1CEB" w:rsidRDefault="003A1CEB" w:rsidP="00A0034F">
            <w:pPr>
              <w:ind w:right="1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A1CEB">
              <w:rPr>
                <w:sz w:val="28"/>
                <w:szCs w:val="28"/>
              </w:rPr>
              <w:t>еалізація міських програм у галузі містобудування та житлового будівництва.</w:t>
            </w:r>
          </w:p>
          <w:p w:rsidR="00F55A79" w:rsidRDefault="00F55A79" w:rsidP="00A0034F">
            <w:pPr>
              <w:ind w:right="141" w:firstLine="567"/>
            </w:pPr>
          </w:p>
        </w:tc>
        <w:tc>
          <w:tcPr>
            <w:tcW w:w="2849" w:type="pct"/>
          </w:tcPr>
          <w:p w:rsidR="003A1CEB" w:rsidRPr="003A1CEB" w:rsidRDefault="003A1CEB" w:rsidP="00164F15">
            <w:pPr>
              <w:ind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A1CEB">
              <w:rPr>
                <w:sz w:val="28"/>
                <w:szCs w:val="28"/>
              </w:rPr>
              <w:t xml:space="preserve">несення змін до Генерального плану </w:t>
            </w:r>
            <w:r w:rsidR="005D1EE4">
              <w:rPr>
                <w:sz w:val="28"/>
                <w:szCs w:val="28"/>
              </w:rPr>
              <w:t xml:space="preserve">   </w:t>
            </w:r>
            <w:r w:rsidRPr="003A1CEB">
              <w:rPr>
                <w:sz w:val="28"/>
                <w:szCs w:val="28"/>
              </w:rPr>
              <w:t>м. Чернігова з розробленням плану зонування міста</w:t>
            </w:r>
            <w:r w:rsidR="009D17F2">
              <w:rPr>
                <w:sz w:val="28"/>
                <w:szCs w:val="28"/>
              </w:rPr>
              <w:t>.</w:t>
            </w:r>
          </w:p>
          <w:p w:rsidR="003A1CEB" w:rsidRPr="003A1CEB" w:rsidRDefault="003A1CEB" w:rsidP="00164F15">
            <w:pPr>
              <w:ind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3A1CEB">
              <w:rPr>
                <w:sz w:val="28"/>
                <w:szCs w:val="28"/>
              </w:rPr>
              <w:t xml:space="preserve">атвердження </w:t>
            </w:r>
            <w:proofErr w:type="spellStart"/>
            <w:r w:rsidRPr="003A1CEB">
              <w:rPr>
                <w:sz w:val="28"/>
                <w:szCs w:val="28"/>
              </w:rPr>
              <w:t>проєкту</w:t>
            </w:r>
            <w:proofErr w:type="spellEnd"/>
            <w:r w:rsidRPr="003A1CEB">
              <w:rPr>
                <w:sz w:val="28"/>
                <w:szCs w:val="28"/>
              </w:rPr>
              <w:t xml:space="preserve"> «</w:t>
            </w:r>
            <w:proofErr w:type="spellStart"/>
            <w:r w:rsidRPr="003A1CEB">
              <w:rPr>
                <w:sz w:val="28"/>
                <w:szCs w:val="28"/>
              </w:rPr>
              <w:t>Історико-архітектурний</w:t>
            </w:r>
            <w:proofErr w:type="spellEnd"/>
            <w:r w:rsidRPr="003A1CEB">
              <w:rPr>
                <w:sz w:val="28"/>
                <w:szCs w:val="28"/>
              </w:rPr>
              <w:t xml:space="preserve"> опорний план                    </w:t>
            </w:r>
            <w:r w:rsidR="005D1EE4">
              <w:rPr>
                <w:sz w:val="28"/>
                <w:szCs w:val="28"/>
              </w:rPr>
              <w:t xml:space="preserve">      </w:t>
            </w:r>
            <w:r w:rsidRPr="003A1CEB">
              <w:rPr>
                <w:sz w:val="28"/>
                <w:szCs w:val="28"/>
              </w:rPr>
              <w:t xml:space="preserve"> м. Чернігова» з визначенням меж і режимів використання зон охорони пам’яток та історичних ареалів»</w:t>
            </w:r>
            <w:r w:rsidR="009D17F2">
              <w:rPr>
                <w:sz w:val="28"/>
                <w:szCs w:val="28"/>
              </w:rPr>
              <w:t>.</w:t>
            </w:r>
          </w:p>
          <w:p w:rsidR="003A1CEB" w:rsidRPr="003A1CEB" w:rsidRDefault="003A1CEB" w:rsidP="00164F15">
            <w:pPr>
              <w:ind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A1CEB">
              <w:rPr>
                <w:sz w:val="28"/>
                <w:szCs w:val="28"/>
              </w:rPr>
              <w:t xml:space="preserve">озроблення </w:t>
            </w:r>
            <w:proofErr w:type="spellStart"/>
            <w:r w:rsidR="00952C29">
              <w:rPr>
                <w:sz w:val="28"/>
                <w:szCs w:val="28"/>
              </w:rPr>
              <w:t>проєкт</w:t>
            </w:r>
            <w:r w:rsidRPr="003A1CEB">
              <w:rPr>
                <w:sz w:val="28"/>
                <w:szCs w:val="28"/>
              </w:rPr>
              <w:t>ів</w:t>
            </w:r>
            <w:proofErr w:type="spellEnd"/>
            <w:r w:rsidRPr="003A1CEB">
              <w:rPr>
                <w:sz w:val="28"/>
                <w:szCs w:val="28"/>
              </w:rPr>
              <w:t xml:space="preserve"> детальних планів окремих територій міста</w:t>
            </w:r>
            <w:r w:rsidR="009D17F2">
              <w:rPr>
                <w:sz w:val="28"/>
                <w:szCs w:val="28"/>
              </w:rPr>
              <w:t>.</w:t>
            </w:r>
          </w:p>
          <w:p w:rsidR="00C2139D" w:rsidRDefault="00C2139D" w:rsidP="00164F15">
            <w:pPr>
              <w:ind w:firstLine="567"/>
              <w:jc w:val="both"/>
              <w:rPr>
                <w:sz w:val="28"/>
                <w:szCs w:val="28"/>
              </w:rPr>
            </w:pPr>
            <w:r w:rsidRPr="00C142BF">
              <w:rPr>
                <w:sz w:val="28"/>
                <w:szCs w:val="28"/>
              </w:rPr>
              <w:t xml:space="preserve">Своєчасне виявлення, попередження і вжиття заходів щодо усунення порушень вимог Правил </w:t>
            </w:r>
            <w:r w:rsidRPr="00C142BF">
              <w:rPr>
                <w:color w:val="000000"/>
                <w:sz w:val="28"/>
                <w:szCs w:val="28"/>
              </w:rPr>
              <w:t>зміни фасадів</w:t>
            </w:r>
            <w:r w:rsidRPr="00C142BF">
              <w:rPr>
                <w:sz w:val="28"/>
                <w:szCs w:val="28"/>
              </w:rPr>
              <w:t xml:space="preserve"> </w:t>
            </w:r>
            <w:r w:rsidRPr="00C142BF">
              <w:rPr>
                <w:color w:val="000000"/>
                <w:sz w:val="28"/>
                <w:szCs w:val="28"/>
              </w:rPr>
              <w:t xml:space="preserve">багатоквартирних будинків </w:t>
            </w:r>
            <w:r w:rsidRPr="00C142BF">
              <w:rPr>
                <w:sz w:val="28"/>
                <w:szCs w:val="28"/>
              </w:rPr>
              <w:t xml:space="preserve">та встановлення на таких фасадах зовнішнього інженерного обладнання </w:t>
            </w:r>
            <w:r w:rsidRPr="00C142BF">
              <w:rPr>
                <w:color w:val="000000"/>
                <w:sz w:val="28"/>
                <w:szCs w:val="28"/>
              </w:rPr>
              <w:t xml:space="preserve">у </w:t>
            </w:r>
            <w:r w:rsidRPr="00C142BF">
              <w:rPr>
                <w:sz w:val="28"/>
                <w:szCs w:val="28"/>
              </w:rPr>
              <w:t>м. Чернігові.</w:t>
            </w:r>
          </w:p>
          <w:p w:rsidR="00C2139D" w:rsidRDefault="003A1CEB" w:rsidP="00164F15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A1CEB">
              <w:rPr>
                <w:sz w:val="28"/>
                <w:szCs w:val="28"/>
              </w:rPr>
              <w:t>озміщення нових вивісок та інформаційних табличок виключно згідно з вимогами щодо таких конструкцій, затвердженими міською радою та її виконавчим комітетом</w:t>
            </w:r>
            <w:r w:rsidR="009D17F2">
              <w:rPr>
                <w:sz w:val="28"/>
                <w:szCs w:val="28"/>
              </w:rPr>
              <w:t>.</w:t>
            </w:r>
          </w:p>
          <w:p w:rsidR="003A1CEB" w:rsidRPr="003A1CEB" w:rsidRDefault="003A1CEB" w:rsidP="00164F15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A1CEB">
              <w:rPr>
                <w:sz w:val="28"/>
                <w:szCs w:val="28"/>
              </w:rPr>
              <w:t>оступова заміна існуючих вивісок та інформаційних табличок на нові, які відповідають вимогам щодо таких конструкцій, затвердженим міською радою та її виконавчим комітетом</w:t>
            </w:r>
            <w:r w:rsidR="009D17F2">
              <w:rPr>
                <w:sz w:val="28"/>
                <w:szCs w:val="28"/>
              </w:rPr>
              <w:t>.</w:t>
            </w:r>
          </w:p>
          <w:p w:rsidR="00F55A79" w:rsidRPr="003A1CEB" w:rsidRDefault="003A1CEB" w:rsidP="00164F15">
            <w:pPr>
              <w:ind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A1CEB">
              <w:rPr>
                <w:sz w:val="28"/>
                <w:szCs w:val="28"/>
              </w:rPr>
              <w:t>еалізація заходів Програми сприяння забезпечення новим житлом мешканців непридатного для проживання та застарілого житлового фонду міста Чернігова на 2019 – 2023 роки.</w:t>
            </w:r>
          </w:p>
        </w:tc>
      </w:tr>
    </w:tbl>
    <w:p w:rsidR="009F525C" w:rsidRDefault="009F525C" w:rsidP="00A0034F">
      <w:pPr>
        <w:ind w:right="141" w:firstLine="851"/>
        <w:jc w:val="both"/>
        <w:rPr>
          <w:b/>
          <w:bCs/>
          <w:i/>
          <w:sz w:val="28"/>
          <w:szCs w:val="28"/>
        </w:rPr>
      </w:pPr>
    </w:p>
    <w:p w:rsidR="00B41ECE" w:rsidRDefault="00B41ECE" w:rsidP="00A0034F">
      <w:pPr>
        <w:ind w:right="141" w:firstLine="851"/>
        <w:jc w:val="both"/>
        <w:rPr>
          <w:bCs/>
          <w:i/>
          <w:sz w:val="28"/>
          <w:szCs w:val="28"/>
        </w:rPr>
      </w:pPr>
      <w:r w:rsidRPr="00B41ECE">
        <w:rPr>
          <w:b/>
          <w:bCs/>
          <w:i/>
          <w:sz w:val="28"/>
          <w:szCs w:val="28"/>
        </w:rPr>
        <w:t xml:space="preserve">Відповідальні виконавці: </w:t>
      </w:r>
      <w:r w:rsidRPr="003A1CEB">
        <w:rPr>
          <w:bCs/>
          <w:i/>
          <w:sz w:val="28"/>
          <w:szCs w:val="28"/>
        </w:rPr>
        <w:t>управління архітектури та містобудування Чернігівської міської ради</w:t>
      </w:r>
      <w:r w:rsidR="003A1CEB">
        <w:rPr>
          <w:bCs/>
          <w:i/>
          <w:sz w:val="28"/>
          <w:szCs w:val="28"/>
        </w:rPr>
        <w:t>.</w:t>
      </w:r>
    </w:p>
    <w:p w:rsidR="004D4D1C" w:rsidRDefault="004D4D1C" w:rsidP="00C01635">
      <w:pPr>
        <w:pStyle w:val="2"/>
        <w:ind w:right="141" w:firstLine="851"/>
        <w:jc w:val="both"/>
        <w:rPr>
          <w:rFonts w:ascii="Times New Roman" w:hAnsi="Times New Roman"/>
          <w:szCs w:val="28"/>
        </w:rPr>
        <w:sectPr w:rsidR="004D4D1C" w:rsidSect="00DF3945">
          <w:pgSz w:w="11906" w:h="16838"/>
          <w:pgMar w:top="1134" w:right="707" w:bottom="142" w:left="1276" w:header="709" w:footer="709" w:gutter="0"/>
          <w:cols w:space="708"/>
          <w:titlePg/>
          <w:docGrid w:linePitch="360"/>
        </w:sectPr>
      </w:pPr>
      <w:bookmarkStart w:id="38" w:name="_Toc58224845"/>
    </w:p>
    <w:p w:rsidR="008C0647" w:rsidRPr="00C01635" w:rsidRDefault="008C0647" w:rsidP="00C01635">
      <w:pPr>
        <w:pStyle w:val="2"/>
        <w:ind w:right="141" w:firstLine="851"/>
        <w:jc w:val="both"/>
        <w:rPr>
          <w:rFonts w:ascii="Times New Roman" w:hAnsi="Times New Roman"/>
          <w:szCs w:val="28"/>
        </w:rPr>
      </w:pPr>
      <w:r w:rsidRPr="00C01635">
        <w:rPr>
          <w:rFonts w:ascii="Times New Roman" w:hAnsi="Times New Roman"/>
          <w:szCs w:val="28"/>
        </w:rPr>
        <w:lastRenderedPageBreak/>
        <w:t>2.3.</w:t>
      </w:r>
      <w:r w:rsidR="00296E50" w:rsidRPr="00C01635">
        <w:rPr>
          <w:rFonts w:ascii="Times New Roman" w:hAnsi="Times New Roman"/>
          <w:szCs w:val="28"/>
        </w:rPr>
        <w:t xml:space="preserve"> Підприємництво</w:t>
      </w:r>
      <w:r w:rsidR="00AA4BE0">
        <w:rPr>
          <w:rFonts w:ascii="Times New Roman" w:hAnsi="Times New Roman"/>
          <w:szCs w:val="28"/>
        </w:rPr>
        <w:t xml:space="preserve">, </w:t>
      </w:r>
      <w:r w:rsidR="00296E50" w:rsidRPr="00C01635">
        <w:rPr>
          <w:rFonts w:ascii="Times New Roman" w:hAnsi="Times New Roman"/>
          <w:szCs w:val="28"/>
        </w:rPr>
        <w:t>надання адміністративних послуг</w:t>
      </w:r>
      <w:r w:rsidR="00AA2D12" w:rsidRPr="00C01635">
        <w:rPr>
          <w:rFonts w:ascii="Times New Roman" w:hAnsi="Times New Roman"/>
          <w:szCs w:val="28"/>
        </w:rPr>
        <w:t>,</w:t>
      </w:r>
      <w:r w:rsidR="00296E50" w:rsidRPr="00C01635">
        <w:rPr>
          <w:rFonts w:ascii="Times New Roman" w:hAnsi="Times New Roman"/>
          <w:szCs w:val="28"/>
        </w:rPr>
        <w:t xml:space="preserve"> </w:t>
      </w:r>
      <w:r w:rsidR="00AA2D12" w:rsidRPr="00C01635">
        <w:rPr>
          <w:rFonts w:ascii="Times New Roman" w:hAnsi="Times New Roman"/>
          <w:szCs w:val="28"/>
        </w:rPr>
        <w:t>м</w:t>
      </w:r>
      <w:r w:rsidR="00296E50" w:rsidRPr="00C01635">
        <w:rPr>
          <w:rFonts w:ascii="Times New Roman" w:hAnsi="Times New Roman"/>
          <w:szCs w:val="28"/>
        </w:rPr>
        <w:t>іжнародні відносини</w:t>
      </w:r>
      <w:bookmarkEnd w:id="38"/>
    </w:p>
    <w:p w:rsidR="00BA39D0" w:rsidRPr="00333B76" w:rsidRDefault="00BA39D0" w:rsidP="00A0034F">
      <w:pPr>
        <w:ind w:right="141" w:firstLine="851"/>
        <w:jc w:val="both"/>
        <w:rPr>
          <w:b/>
          <w:i/>
          <w:sz w:val="16"/>
          <w:szCs w:val="16"/>
        </w:rPr>
      </w:pPr>
    </w:p>
    <w:p w:rsidR="00513005" w:rsidRDefault="00513005" w:rsidP="00A0034F">
      <w:pPr>
        <w:ind w:right="141" w:firstLine="851"/>
        <w:jc w:val="both"/>
        <w:rPr>
          <w:rStyle w:val="FontStyle12"/>
          <w:sz w:val="28"/>
          <w:szCs w:val="28"/>
          <w:lang w:eastAsia="uk-UA"/>
        </w:rPr>
      </w:pPr>
      <w:r w:rsidRPr="00A81811">
        <w:rPr>
          <w:b/>
          <w:i/>
          <w:sz w:val="28"/>
          <w:szCs w:val="28"/>
        </w:rPr>
        <w:t>Головна мета на 20</w:t>
      </w:r>
      <w:r>
        <w:rPr>
          <w:b/>
          <w:i/>
          <w:sz w:val="28"/>
          <w:szCs w:val="28"/>
        </w:rPr>
        <w:t>21</w:t>
      </w:r>
      <w:r w:rsidRPr="00A81811">
        <w:rPr>
          <w:b/>
          <w:i/>
          <w:sz w:val="28"/>
          <w:szCs w:val="28"/>
        </w:rPr>
        <w:t xml:space="preserve"> рік</w:t>
      </w:r>
      <w:r>
        <w:rPr>
          <w:b/>
          <w:i/>
          <w:sz w:val="28"/>
          <w:szCs w:val="28"/>
        </w:rPr>
        <w:t xml:space="preserve"> </w:t>
      </w:r>
      <w:r w:rsidR="0063589E">
        <w:rPr>
          <w:b/>
          <w:i/>
          <w:sz w:val="28"/>
          <w:szCs w:val="28"/>
        </w:rPr>
        <w:t>–</w:t>
      </w:r>
      <w:r w:rsidR="00753BE7">
        <w:rPr>
          <w:b/>
          <w:i/>
          <w:sz w:val="28"/>
          <w:szCs w:val="28"/>
        </w:rPr>
        <w:t xml:space="preserve"> </w:t>
      </w:r>
      <w:r w:rsidR="00C142BF" w:rsidRPr="00C142BF">
        <w:rPr>
          <w:sz w:val="28"/>
          <w:szCs w:val="28"/>
        </w:rPr>
        <w:t>сприяння</w:t>
      </w:r>
      <w:r w:rsidR="00C142BF">
        <w:rPr>
          <w:b/>
          <w:i/>
          <w:sz w:val="28"/>
          <w:szCs w:val="28"/>
        </w:rPr>
        <w:t xml:space="preserve"> </w:t>
      </w:r>
      <w:r w:rsidR="00753BE7" w:rsidRPr="00753BE7">
        <w:rPr>
          <w:rStyle w:val="af6"/>
          <w:b w:val="0"/>
          <w:sz w:val="28"/>
          <w:szCs w:val="28"/>
        </w:rPr>
        <w:t>розв’язанн</w:t>
      </w:r>
      <w:r w:rsidR="00C142BF">
        <w:rPr>
          <w:rStyle w:val="af6"/>
          <w:b w:val="0"/>
          <w:sz w:val="28"/>
          <w:szCs w:val="28"/>
        </w:rPr>
        <w:t>ю</w:t>
      </w:r>
      <w:r w:rsidR="00753BE7" w:rsidRPr="00753BE7">
        <w:rPr>
          <w:rStyle w:val="af6"/>
          <w:b w:val="0"/>
          <w:sz w:val="28"/>
          <w:szCs w:val="28"/>
        </w:rPr>
        <w:t xml:space="preserve"> актуальних проблем у сфері підприємництва</w:t>
      </w:r>
      <w:r w:rsidR="00E07CFE">
        <w:rPr>
          <w:rStyle w:val="af6"/>
          <w:b w:val="0"/>
          <w:sz w:val="28"/>
          <w:szCs w:val="28"/>
        </w:rPr>
        <w:t xml:space="preserve">, у тому числі </w:t>
      </w:r>
      <w:r w:rsidR="00AC1D46" w:rsidRPr="00AC1D46">
        <w:rPr>
          <w:rStyle w:val="af6"/>
          <w:b w:val="0"/>
          <w:sz w:val="28"/>
          <w:szCs w:val="28"/>
        </w:rPr>
        <w:t>з</w:t>
      </w:r>
      <w:r w:rsidR="00CB4BA8" w:rsidRPr="00AC1D46">
        <w:rPr>
          <w:rStyle w:val="af6"/>
          <w:b w:val="0"/>
          <w:sz w:val="28"/>
          <w:szCs w:val="28"/>
        </w:rPr>
        <w:t>умовлених</w:t>
      </w:r>
      <w:r w:rsidR="00E07CFE" w:rsidRPr="00AC1D46">
        <w:rPr>
          <w:rStyle w:val="af6"/>
          <w:b w:val="0"/>
          <w:sz w:val="28"/>
          <w:szCs w:val="28"/>
        </w:rPr>
        <w:t xml:space="preserve"> </w:t>
      </w:r>
      <w:r w:rsidR="00AA4BE0" w:rsidRPr="00AC1D46">
        <w:rPr>
          <w:rStyle w:val="af6"/>
          <w:b w:val="0"/>
          <w:sz w:val="28"/>
          <w:szCs w:val="28"/>
        </w:rPr>
        <w:t>о</w:t>
      </w:r>
      <w:r w:rsidR="00AA4BE0" w:rsidRPr="00AA4BE0">
        <w:rPr>
          <w:rStyle w:val="af6"/>
          <w:b w:val="0"/>
          <w:sz w:val="28"/>
          <w:szCs w:val="28"/>
        </w:rPr>
        <w:t>бмежувальними</w:t>
      </w:r>
      <w:r w:rsidR="000C0A14" w:rsidRPr="00AA4BE0">
        <w:rPr>
          <w:rStyle w:val="af6"/>
          <w:b w:val="0"/>
          <w:sz w:val="28"/>
          <w:szCs w:val="28"/>
        </w:rPr>
        <w:t xml:space="preserve"> заходами для протидії розповсюдженню </w:t>
      </w:r>
      <w:r w:rsidR="00C142BF" w:rsidRPr="00AA4BE0">
        <w:rPr>
          <w:rStyle w:val="af6"/>
          <w:b w:val="0"/>
        </w:rPr>
        <w:t>COVID-19</w:t>
      </w:r>
      <w:r w:rsidR="00E07CFE" w:rsidRPr="00AA4BE0">
        <w:rPr>
          <w:rStyle w:val="af6"/>
          <w:b w:val="0"/>
          <w:sz w:val="28"/>
          <w:szCs w:val="28"/>
        </w:rPr>
        <w:t xml:space="preserve">, </w:t>
      </w:r>
      <w:r w:rsidR="00753BE7" w:rsidRPr="00AA4BE0">
        <w:rPr>
          <w:rStyle w:val="af6"/>
          <w:b w:val="0"/>
          <w:sz w:val="28"/>
          <w:szCs w:val="28"/>
        </w:rPr>
        <w:t>реалізація принципів</w:t>
      </w:r>
      <w:r w:rsidR="00753BE7" w:rsidRPr="00753BE7">
        <w:rPr>
          <w:rStyle w:val="af6"/>
          <w:b w:val="0"/>
          <w:sz w:val="28"/>
          <w:szCs w:val="28"/>
        </w:rPr>
        <w:t xml:space="preserve"> соціально-відповідального бізнесу</w:t>
      </w:r>
      <w:r w:rsidR="005C7B00">
        <w:rPr>
          <w:rStyle w:val="af6"/>
          <w:b w:val="0"/>
          <w:sz w:val="28"/>
          <w:szCs w:val="28"/>
        </w:rPr>
        <w:t xml:space="preserve">, </w:t>
      </w:r>
      <w:r w:rsidR="005C7B00" w:rsidRPr="001437EE">
        <w:rPr>
          <w:rStyle w:val="FontStyle12"/>
          <w:sz w:val="28"/>
          <w:szCs w:val="28"/>
          <w:lang w:eastAsia="uk-UA"/>
        </w:rPr>
        <w:t>формування позитивного іміджу міста на міжнародному рівні, розвит</w:t>
      </w:r>
      <w:r w:rsidR="005C7B00">
        <w:rPr>
          <w:rStyle w:val="FontStyle12"/>
          <w:sz w:val="28"/>
          <w:szCs w:val="28"/>
          <w:lang w:eastAsia="uk-UA"/>
        </w:rPr>
        <w:t>о</w:t>
      </w:r>
      <w:r w:rsidR="005C7B00" w:rsidRPr="001437EE">
        <w:rPr>
          <w:rStyle w:val="FontStyle12"/>
          <w:sz w:val="28"/>
          <w:szCs w:val="28"/>
          <w:lang w:eastAsia="uk-UA"/>
        </w:rPr>
        <w:t>к взаємовигідних відносин із закордонними містами-партнерами</w:t>
      </w:r>
      <w:r w:rsidR="00662970">
        <w:rPr>
          <w:rStyle w:val="FontStyle12"/>
          <w:sz w:val="28"/>
          <w:szCs w:val="28"/>
          <w:lang w:eastAsia="uk-UA"/>
        </w:rPr>
        <w:t>.</w:t>
      </w:r>
    </w:p>
    <w:p w:rsidR="00513005" w:rsidRDefault="00513005" w:rsidP="00A0034F">
      <w:pPr>
        <w:ind w:right="141"/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04"/>
        <w:gridCol w:w="5635"/>
      </w:tblGrid>
      <w:tr w:rsidR="000621F1" w:rsidTr="004D4D1C">
        <w:tc>
          <w:tcPr>
            <w:tcW w:w="2221" w:type="pct"/>
          </w:tcPr>
          <w:p w:rsidR="000621F1" w:rsidRPr="0025682B" w:rsidRDefault="000621F1" w:rsidP="00A0034F">
            <w:pPr>
              <w:ind w:right="141" w:firstLine="851"/>
              <w:rPr>
                <w:b/>
                <w:bCs/>
                <w:i/>
                <w:sz w:val="28"/>
                <w:szCs w:val="28"/>
              </w:rPr>
            </w:pPr>
            <w:r w:rsidRPr="00AF2912">
              <w:rPr>
                <w:b/>
                <w:bCs/>
                <w:i/>
                <w:sz w:val="28"/>
                <w:szCs w:val="28"/>
              </w:rPr>
              <w:t>Основні завдання</w:t>
            </w:r>
            <w:r w:rsidRPr="00913906">
              <w:rPr>
                <w:b/>
                <w:bCs/>
                <w:i/>
                <w:sz w:val="28"/>
                <w:szCs w:val="28"/>
              </w:rPr>
              <w:t>:</w:t>
            </w:r>
          </w:p>
        </w:tc>
        <w:tc>
          <w:tcPr>
            <w:tcW w:w="2779" w:type="pct"/>
          </w:tcPr>
          <w:p w:rsidR="000621F1" w:rsidRPr="0025682B" w:rsidRDefault="000621F1" w:rsidP="00A0034F">
            <w:pPr>
              <w:ind w:right="141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D55A5C">
              <w:rPr>
                <w:b/>
                <w:bCs/>
                <w:i/>
                <w:sz w:val="28"/>
                <w:szCs w:val="28"/>
              </w:rPr>
              <w:t>Заходи з реалізації основних завдань:</w:t>
            </w:r>
          </w:p>
        </w:tc>
      </w:tr>
      <w:tr w:rsidR="000621F1" w:rsidTr="004D4D1C">
        <w:tc>
          <w:tcPr>
            <w:tcW w:w="2221" w:type="pct"/>
          </w:tcPr>
          <w:p w:rsidR="000621F1" w:rsidRDefault="000621F1" w:rsidP="00A0034F">
            <w:pPr>
              <w:ind w:right="1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A051D6">
              <w:rPr>
                <w:sz w:val="28"/>
                <w:szCs w:val="28"/>
              </w:rPr>
              <w:t>ормування публічного діалогу між  органами місцевого самоврядування та бізнесом</w:t>
            </w:r>
            <w:r w:rsidR="00646065">
              <w:rPr>
                <w:sz w:val="28"/>
                <w:szCs w:val="28"/>
              </w:rPr>
              <w:t>.</w:t>
            </w:r>
          </w:p>
          <w:p w:rsidR="00E07CFE" w:rsidRPr="0084238C" w:rsidRDefault="00E07CFE" w:rsidP="00A0034F">
            <w:pPr>
              <w:ind w:right="141" w:firstLine="567"/>
              <w:jc w:val="both"/>
              <w:rPr>
                <w:sz w:val="28"/>
                <w:szCs w:val="28"/>
              </w:rPr>
            </w:pPr>
            <w:r w:rsidRPr="0084238C">
              <w:rPr>
                <w:sz w:val="28"/>
                <w:szCs w:val="28"/>
              </w:rPr>
              <w:t>Інформаційна та ресурсна підтримка бізнесу</w:t>
            </w:r>
            <w:r w:rsidR="0084238C">
              <w:rPr>
                <w:sz w:val="28"/>
                <w:szCs w:val="28"/>
              </w:rPr>
              <w:t>,</w:t>
            </w:r>
            <w:r w:rsidRPr="0084238C">
              <w:rPr>
                <w:sz w:val="28"/>
                <w:szCs w:val="28"/>
              </w:rPr>
              <w:t xml:space="preserve"> </w:t>
            </w:r>
            <w:r w:rsidR="0084238C" w:rsidRPr="0084238C">
              <w:rPr>
                <w:rStyle w:val="af6"/>
                <w:b w:val="0"/>
                <w:sz w:val="28"/>
                <w:szCs w:val="28"/>
              </w:rPr>
              <w:t>зменшенн</w:t>
            </w:r>
            <w:r w:rsidR="00AA4BE0">
              <w:rPr>
                <w:rStyle w:val="af6"/>
                <w:b w:val="0"/>
                <w:sz w:val="28"/>
                <w:szCs w:val="28"/>
              </w:rPr>
              <w:t>я</w:t>
            </w:r>
            <w:r w:rsidR="0084238C" w:rsidRPr="0084238C">
              <w:rPr>
                <w:rStyle w:val="af6"/>
                <w:b w:val="0"/>
                <w:sz w:val="28"/>
                <w:szCs w:val="28"/>
              </w:rPr>
              <w:t xml:space="preserve"> </w:t>
            </w:r>
            <w:r w:rsidR="00AA4BE0">
              <w:rPr>
                <w:rStyle w:val="af6"/>
                <w:b w:val="0"/>
                <w:sz w:val="28"/>
                <w:szCs w:val="28"/>
              </w:rPr>
              <w:t>негативного впливу</w:t>
            </w:r>
            <w:r w:rsidR="0084238C" w:rsidRPr="0084238C">
              <w:rPr>
                <w:rStyle w:val="af6"/>
                <w:b w:val="0"/>
                <w:sz w:val="28"/>
                <w:szCs w:val="28"/>
              </w:rPr>
              <w:t xml:space="preserve"> на </w:t>
            </w:r>
            <w:r w:rsidR="00AA4BE0">
              <w:rPr>
                <w:rStyle w:val="af6"/>
                <w:b w:val="0"/>
                <w:sz w:val="28"/>
                <w:szCs w:val="28"/>
              </w:rPr>
              <w:t xml:space="preserve">діяльність </w:t>
            </w:r>
            <w:r w:rsidR="0084238C" w:rsidRPr="0084238C">
              <w:rPr>
                <w:rStyle w:val="af6"/>
                <w:b w:val="0"/>
                <w:sz w:val="28"/>
                <w:szCs w:val="28"/>
              </w:rPr>
              <w:t>підприємців</w:t>
            </w:r>
            <w:r w:rsidR="0084238C" w:rsidRPr="0084238C">
              <w:rPr>
                <w:sz w:val="28"/>
                <w:szCs w:val="28"/>
              </w:rPr>
              <w:t xml:space="preserve"> </w:t>
            </w:r>
            <w:r w:rsidRPr="0084238C">
              <w:rPr>
                <w:sz w:val="28"/>
                <w:szCs w:val="28"/>
              </w:rPr>
              <w:t>у період карантинних обмежень.</w:t>
            </w:r>
          </w:p>
          <w:p w:rsidR="000621F1" w:rsidRPr="00A051D6" w:rsidRDefault="000621F1" w:rsidP="00A0034F">
            <w:pPr>
              <w:ind w:right="1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051D6">
              <w:rPr>
                <w:sz w:val="28"/>
                <w:szCs w:val="28"/>
              </w:rPr>
              <w:t>прияння створенню стабільного середовища для започаткування і ведення бізнесу</w:t>
            </w:r>
            <w:r w:rsidR="00646065">
              <w:rPr>
                <w:sz w:val="28"/>
                <w:szCs w:val="28"/>
              </w:rPr>
              <w:t>.</w:t>
            </w:r>
          </w:p>
          <w:p w:rsidR="000621F1" w:rsidRPr="00A051D6" w:rsidRDefault="000621F1" w:rsidP="00A0034F">
            <w:pPr>
              <w:ind w:right="1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051D6">
              <w:rPr>
                <w:sz w:val="28"/>
                <w:szCs w:val="28"/>
              </w:rPr>
              <w:t>опуляризація розвитку підприємництва та підтримка місцевих товаровиробників</w:t>
            </w:r>
            <w:r w:rsidR="00646065">
              <w:rPr>
                <w:sz w:val="28"/>
                <w:szCs w:val="28"/>
              </w:rPr>
              <w:t>.</w:t>
            </w:r>
          </w:p>
          <w:p w:rsidR="000621F1" w:rsidRPr="00A051D6" w:rsidRDefault="000621F1" w:rsidP="00A0034F">
            <w:pPr>
              <w:ind w:right="1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051D6">
              <w:rPr>
                <w:sz w:val="28"/>
                <w:szCs w:val="28"/>
              </w:rPr>
              <w:t>оліпшення бізнес-клімату та формування позитивного іміджу міста для залучення інвестицій</w:t>
            </w:r>
            <w:r w:rsidR="00646065">
              <w:rPr>
                <w:sz w:val="28"/>
                <w:szCs w:val="28"/>
              </w:rPr>
              <w:t>.</w:t>
            </w:r>
          </w:p>
          <w:p w:rsidR="000621F1" w:rsidRPr="009760AE" w:rsidRDefault="000621F1" w:rsidP="00A0034F">
            <w:pPr>
              <w:tabs>
                <w:tab w:val="num" w:pos="1640"/>
              </w:tabs>
              <w:ind w:right="1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760AE">
              <w:rPr>
                <w:sz w:val="28"/>
                <w:szCs w:val="28"/>
              </w:rPr>
              <w:t xml:space="preserve">оглиблення співпраці з </w:t>
            </w:r>
            <w:r w:rsidR="00AA4BE0">
              <w:rPr>
                <w:sz w:val="28"/>
                <w:szCs w:val="28"/>
              </w:rPr>
              <w:t xml:space="preserve">іншими </w:t>
            </w:r>
            <w:r w:rsidRPr="009760AE">
              <w:rPr>
                <w:sz w:val="28"/>
                <w:szCs w:val="28"/>
              </w:rPr>
              <w:t>країнами</w:t>
            </w:r>
            <w:r w:rsidR="00AA4BE0">
              <w:rPr>
                <w:sz w:val="28"/>
                <w:szCs w:val="28"/>
              </w:rPr>
              <w:t xml:space="preserve">, у тому числі </w:t>
            </w:r>
            <w:r w:rsidRPr="009760AE">
              <w:rPr>
                <w:sz w:val="28"/>
                <w:szCs w:val="28"/>
              </w:rPr>
              <w:t>членами ЄС, підвищення рівня обізнаності іноземних партнерів</w:t>
            </w:r>
            <w:r>
              <w:rPr>
                <w:sz w:val="28"/>
                <w:szCs w:val="28"/>
              </w:rPr>
              <w:t xml:space="preserve"> </w:t>
            </w:r>
            <w:r w:rsidRPr="009760AE">
              <w:rPr>
                <w:sz w:val="28"/>
                <w:szCs w:val="28"/>
              </w:rPr>
              <w:t>про економічний, інвестиційний, культурний потенціал міста</w:t>
            </w:r>
            <w:r>
              <w:rPr>
                <w:sz w:val="28"/>
                <w:szCs w:val="28"/>
              </w:rPr>
              <w:t>.</w:t>
            </w:r>
          </w:p>
          <w:p w:rsidR="000621F1" w:rsidRDefault="000621F1" w:rsidP="00A0034F">
            <w:pPr>
              <w:ind w:right="141" w:firstLine="567"/>
            </w:pPr>
          </w:p>
        </w:tc>
        <w:tc>
          <w:tcPr>
            <w:tcW w:w="2779" w:type="pct"/>
          </w:tcPr>
          <w:p w:rsidR="000621F1" w:rsidRDefault="000621F1" w:rsidP="00164F15">
            <w:pPr>
              <w:ind w:firstLine="5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7B172F">
              <w:rPr>
                <w:sz w:val="28"/>
                <w:szCs w:val="28"/>
              </w:rPr>
              <w:t>озширення електронних інформаційно-консультаційних сервісів та платформ для підприємців на ресурсах Центру надання адміністративних послуг</w:t>
            </w:r>
            <w:r w:rsidR="00646065">
              <w:rPr>
                <w:sz w:val="28"/>
                <w:szCs w:val="28"/>
              </w:rPr>
              <w:t>.</w:t>
            </w:r>
          </w:p>
          <w:p w:rsidR="0074174E" w:rsidRPr="001C78AD" w:rsidRDefault="0074174E" w:rsidP="00164F15">
            <w:pPr>
              <w:ind w:firstLine="573"/>
              <w:jc w:val="both"/>
              <w:rPr>
                <w:sz w:val="28"/>
                <w:szCs w:val="28"/>
              </w:rPr>
            </w:pPr>
            <w:r w:rsidRPr="001C78AD">
              <w:rPr>
                <w:sz w:val="28"/>
                <w:szCs w:val="28"/>
              </w:rPr>
              <w:t xml:space="preserve">Підготовка </w:t>
            </w:r>
            <w:r w:rsidR="001C78AD" w:rsidRPr="001C78AD">
              <w:rPr>
                <w:sz w:val="28"/>
                <w:szCs w:val="28"/>
              </w:rPr>
              <w:t xml:space="preserve">Чернігівською міською радою </w:t>
            </w:r>
            <w:r w:rsidRPr="001C78AD">
              <w:rPr>
                <w:sz w:val="28"/>
                <w:szCs w:val="28"/>
              </w:rPr>
              <w:t xml:space="preserve">пропозицій </w:t>
            </w:r>
            <w:r w:rsidR="001C78AD" w:rsidRPr="001C78AD">
              <w:rPr>
                <w:sz w:val="28"/>
                <w:szCs w:val="28"/>
              </w:rPr>
              <w:t>та звернень</w:t>
            </w:r>
            <w:r w:rsidRPr="001C78AD">
              <w:rPr>
                <w:sz w:val="28"/>
                <w:szCs w:val="28"/>
              </w:rPr>
              <w:t xml:space="preserve">  до центральних органів держа</w:t>
            </w:r>
            <w:r w:rsidR="00890E99">
              <w:rPr>
                <w:sz w:val="28"/>
                <w:szCs w:val="28"/>
              </w:rPr>
              <w:t xml:space="preserve">вної влади та державних служб </w:t>
            </w:r>
            <w:r w:rsidR="001C78AD" w:rsidRPr="001C78AD">
              <w:rPr>
                <w:sz w:val="28"/>
                <w:szCs w:val="28"/>
              </w:rPr>
              <w:t xml:space="preserve">щодо адаптації чинного законодавства, у першу чергу соціальної та податкової сфер, до умов </w:t>
            </w:r>
            <w:r w:rsidR="0044671E">
              <w:rPr>
                <w:sz w:val="28"/>
                <w:szCs w:val="28"/>
              </w:rPr>
              <w:t xml:space="preserve">ведення бізнесу </w:t>
            </w:r>
            <w:r w:rsidR="001C78AD" w:rsidRPr="001C78AD">
              <w:rPr>
                <w:sz w:val="28"/>
                <w:szCs w:val="28"/>
              </w:rPr>
              <w:t xml:space="preserve">та викликів, спричинених </w:t>
            </w:r>
            <w:r w:rsidR="006F3F71" w:rsidRPr="001C78AD">
              <w:rPr>
                <w:sz w:val="28"/>
                <w:szCs w:val="28"/>
              </w:rPr>
              <w:t>здійснення</w:t>
            </w:r>
            <w:r w:rsidR="001C78AD" w:rsidRPr="001C78AD">
              <w:rPr>
                <w:sz w:val="28"/>
                <w:szCs w:val="28"/>
              </w:rPr>
              <w:t>м</w:t>
            </w:r>
            <w:r w:rsidR="006F3F71" w:rsidRPr="001C78AD">
              <w:rPr>
                <w:sz w:val="28"/>
                <w:szCs w:val="28"/>
              </w:rPr>
              <w:t xml:space="preserve"> заходів, спрямованих на запобігання виникнення і поширення COVID-19</w:t>
            </w:r>
            <w:r w:rsidRPr="001C78AD">
              <w:rPr>
                <w:sz w:val="28"/>
                <w:szCs w:val="28"/>
              </w:rPr>
              <w:t>.</w:t>
            </w:r>
          </w:p>
          <w:p w:rsidR="001C78AD" w:rsidRDefault="001C78AD" w:rsidP="00164F15">
            <w:pPr>
              <w:ind w:firstLine="5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Розробка компенсаторних механізмів за рахунок </w:t>
            </w:r>
            <w:r w:rsidR="008A64E0">
              <w:rPr>
                <w:sz w:val="28"/>
                <w:szCs w:val="28"/>
              </w:rPr>
              <w:t>коштів міського бюджету</w:t>
            </w:r>
            <w:r>
              <w:rPr>
                <w:sz w:val="28"/>
                <w:szCs w:val="28"/>
              </w:rPr>
              <w:t xml:space="preserve"> </w:t>
            </w:r>
            <w:r w:rsidR="005D1EE4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>м. Чернігова для суб’єктів господарювання перспективних сфер економіки міста</w:t>
            </w:r>
            <w:r w:rsidR="001D56FC">
              <w:rPr>
                <w:sz w:val="28"/>
                <w:szCs w:val="28"/>
              </w:rPr>
              <w:t xml:space="preserve">, у тому числі </w:t>
            </w:r>
            <w:r w:rsidR="001D56FC" w:rsidRPr="007B172F">
              <w:rPr>
                <w:sz w:val="28"/>
                <w:szCs w:val="28"/>
              </w:rPr>
              <w:t>за участь у виставково-ярмаркових заходах (очну та заочну)</w:t>
            </w:r>
            <w:r>
              <w:rPr>
                <w:sz w:val="28"/>
                <w:szCs w:val="28"/>
              </w:rPr>
              <w:t>.</w:t>
            </w:r>
          </w:p>
          <w:p w:rsidR="0004730F" w:rsidRDefault="0004730F" w:rsidP="00164F15">
            <w:pPr>
              <w:ind w:firstLine="573"/>
              <w:jc w:val="both"/>
              <w:rPr>
                <w:sz w:val="28"/>
                <w:szCs w:val="28"/>
              </w:rPr>
            </w:pPr>
            <w:r w:rsidRPr="00C142BF">
              <w:rPr>
                <w:sz w:val="28"/>
                <w:szCs w:val="28"/>
              </w:rPr>
              <w:t xml:space="preserve">Компенсація витрат </w:t>
            </w:r>
            <w:r>
              <w:rPr>
                <w:sz w:val="28"/>
                <w:szCs w:val="28"/>
              </w:rPr>
              <w:t xml:space="preserve">роботодавцям </w:t>
            </w:r>
            <w:r w:rsidRPr="00C142BF">
              <w:rPr>
                <w:sz w:val="28"/>
                <w:szCs w:val="28"/>
              </w:rPr>
              <w:t>у розмірі єдиного внеску на загальнообов'язкове державне соціальне страхування</w:t>
            </w:r>
            <w:r w:rsidR="00890E99">
              <w:rPr>
                <w:sz w:val="28"/>
                <w:szCs w:val="28"/>
              </w:rPr>
              <w:t xml:space="preserve"> </w:t>
            </w:r>
            <w:r w:rsidR="00AC2EA2">
              <w:rPr>
                <w:sz w:val="28"/>
                <w:szCs w:val="28"/>
              </w:rPr>
              <w:t xml:space="preserve">(за рахунок коштів </w:t>
            </w:r>
            <w:r w:rsidR="00AC2EA2" w:rsidRPr="00AC2EA2">
              <w:rPr>
                <w:sz w:val="28"/>
                <w:szCs w:val="28"/>
              </w:rPr>
              <w:t>Фонду загальнообов’язкового державного соціального страхування України на випадок безробіття</w:t>
            </w:r>
            <w:r w:rsidR="00AC2EA2">
              <w:rPr>
                <w:sz w:val="28"/>
                <w:szCs w:val="28"/>
              </w:rPr>
              <w:t xml:space="preserve">) </w:t>
            </w:r>
            <w:r w:rsidRPr="001D56FC">
              <w:rPr>
                <w:sz w:val="28"/>
                <w:szCs w:val="28"/>
              </w:rPr>
              <w:t>за працевлаштування безробітн</w:t>
            </w:r>
            <w:r w:rsidR="00AC5460">
              <w:rPr>
                <w:sz w:val="28"/>
                <w:szCs w:val="28"/>
              </w:rPr>
              <w:t>их</w:t>
            </w:r>
            <w:r w:rsidRPr="001D56FC">
              <w:rPr>
                <w:sz w:val="28"/>
                <w:szCs w:val="28"/>
              </w:rPr>
              <w:t xml:space="preserve"> на нові робочі місця</w:t>
            </w:r>
            <w:r>
              <w:rPr>
                <w:sz w:val="28"/>
                <w:szCs w:val="28"/>
              </w:rPr>
              <w:t>.</w:t>
            </w:r>
          </w:p>
          <w:p w:rsidR="00C142BF" w:rsidRPr="00C142BF" w:rsidRDefault="00C142BF" w:rsidP="00164F15">
            <w:pPr>
              <w:ind w:firstLine="573"/>
              <w:jc w:val="both"/>
              <w:rPr>
                <w:sz w:val="28"/>
                <w:szCs w:val="28"/>
              </w:rPr>
            </w:pPr>
            <w:r w:rsidRPr="00C142BF">
              <w:rPr>
                <w:sz w:val="28"/>
                <w:szCs w:val="28"/>
              </w:rPr>
              <w:t xml:space="preserve">Надання фінансової підтримки незайнятому населенню для започаткування власної справи. </w:t>
            </w:r>
          </w:p>
          <w:p w:rsidR="00C142BF" w:rsidRPr="00C142BF" w:rsidRDefault="0084238C" w:rsidP="00164F15">
            <w:pPr>
              <w:ind w:firstLine="573"/>
              <w:jc w:val="both"/>
              <w:rPr>
                <w:sz w:val="28"/>
                <w:szCs w:val="28"/>
              </w:rPr>
            </w:pPr>
            <w:r w:rsidRPr="0084238C">
              <w:rPr>
                <w:sz w:val="28"/>
                <w:szCs w:val="28"/>
              </w:rPr>
              <w:t>Реалізація освітньої програми «Підприємець-початківець»</w:t>
            </w:r>
            <w:r>
              <w:rPr>
                <w:sz w:val="28"/>
                <w:szCs w:val="28"/>
              </w:rPr>
              <w:t>.</w:t>
            </w:r>
          </w:p>
          <w:p w:rsidR="000621F1" w:rsidRPr="007B172F" w:rsidRDefault="000621F1" w:rsidP="00164F15">
            <w:pPr>
              <w:ind w:firstLine="5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B172F">
              <w:rPr>
                <w:sz w:val="28"/>
                <w:szCs w:val="28"/>
              </w:rPr>
              <w:t>остійне оновлення електронного реєстру чинних регуляторних актів міської ради та виконавчого комітету</w:t>
            </w:r>
            <w:r w:rsidR="00646065">
              <w:rPr>
                <w:sz w:val="28"/>
                <w:szCs w:val="28"/>
              </w:rPr>
              <w:t>.</w:t>
            </w:r>
          </w:p>
          <w:p w:rsidR="000621F1" w:rsidRPr="007B172F" w:rsidRDefault="000621F1" w:rsidP="00164F15">
            <w:pPr>
              <w:ind w:firstLine="5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B172F">
              <w:rPr>
                <w:sz w:val="28"/>
                <w:szCs w:val="28"/>
              </w:rPr>
              <w:t xml:space="preserve">роведення медійної інформаційної </w:t>
            </w:r>
            <w:r w:rsidRPr="007B172F">
              <w:rPr>
                <w:sz w:val="28"/>
                <w:szCs w:val="28"/>
              </w:rPr>
              <w:lastRenderedPageBreak/>
              <w:t>кампанії «Чернігів, купуй рідне!»</w:t>
            </w:r>
            <w:r w:rsidR="00646065">
              <w:rPr>
                <w:sz w:val="28"/>
                <w:szCs w:val="28"/>
              </w:rPr>
              <w:t>.</w:t>
            </w:r>
          </w:p>
          <w:p w:rsidR="000621F1" w:rsidRPr="007B172F" w:rsidRDefault="000621F1" w:rsidP="00164F15">
            <w:pPr>
              <w:ind w:firstLine="5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B172F">
              <w:rPr>
                <w:sz w:val="28"/>
                <w:szCs w:val="28"/>
              </w:rPr>
              <w:t>рганізація культурних, концертних, фестивальних, ярмарково-виставкових програм з нагоди проведення Дня підприємця або інших святкових дат та заходів</w:t>
            </w:r>
            <w:r w:rsidR="00646065">
              <w:rPr>
                <w:sz w:val="28"/>
                <w:szCs w:val="28"/>
              </w:rPr>
              <w:t>.</w:t>
            </w:r>
          </w:p>
          <w:p w:rsidR="000621F1" w:rsidRPr="007B172F" w:rsidRDefault="000621F1" w:rsidP="00164F15">
            <w:pPr>
              <w:ind w:firstLine="5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7B172F">
              <w:rPr>
                <w:sz w:val="28"/>
                <w:szCs w:val="28"/>
              </w:rPr>
              <w:t>апровадження періодичних телевізійних оглядів, що висвітлюють останні актуальні фінансові та економічні новини міста</w:t>
            </w:r>
            <w:r>
              <w:rPr>
                <w:sz w:val="28"/>
                <w:szCs w:val="28"/>
              </w:rPr>
              <w:t>,</w:t>
            </w:r>
            <w:r w:rsidRPr="007B172F">
              <w:rPr>
                <w:sz w:val="28"/>
                <w:szCs w:val="28"/>
              </w:rPr>
              <w:t xml:space="preserve"> найкращі практики підприємств міста та формують громадську думку стосовно важливості підтримки місцевих виробників та соціально-відповідального бізнесу</w:t>
            </w:r>
            <w:r w:rsidR="00646065">
              <w:rPr>
                <w:sz w:val="28"/>
                <w:szCs w:val="28"/>
              </w:rPr>
              <w:t>.</w:t>
            </w:r>
          </w:p>
          <w:p w:rsidR="000621F1" w:rsidRPr="007B172F" w:rsidRDefault="000621F1" w:rsidP="00164F15">
            <w:pPr>
              <w:ind w:firstLine="5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7B172F">
              <w:rPr>
                <w:sz w:val="28"/>
                <w:szCs w:val="28"/>
              </w:rPr>
              <w:t>идання та розповсюдження інформаційних, довідкових, методичних матеріалів, поліграфічної продукції, соціальної реклами на актуальні теми з питань підприємництва</w:t>
            </w:r>
            <w:r w:rsidR="00646065">
              <w:rPr>
                <w:sz w:val="28"/>
                <w:szCs w:val="28"/>
              </w:rPr>
              <w:t>.</w:t>
            </w:r>
          </w:p>
          <w:p w:rsidR="000621F1" w:rsidRPr="007B172F" w:rsidRDefault="000621F1" w:rsidP="00164F15">
            <w:pPr>
              <w:ind w:firstLine="5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B172F">
              <w:rPr>
                <w:sz w:val="28"/>
                <w:szCs w:val="28"/>
              </w:rPr>
              <w:t>півпраця з рейтинговими агенціями щодо визначення / оновлення кредитного, інвестиційного та інших рейтингів міста</w:t>
            </w:r>
            <w:r w:rsidR="00646065">
              <w:rPr>
                <w:sz w:val="28"/>
                <w:szCs w:val="28"/>
              </w:rPr>
              <w:t>.</w:t>
            </w:r>
          </w:p>
          <w:p w:rsidR="000621F1" w:rsidRPr="007B172F" w:rsidRDefault="000621F1" w:rsidP="00164F15">
            <w:pPr>
              <w:ind w:firstLine="5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7B172F">
              <w:rPr>
                <w:sz w:val="28"/>
                <w:szCs w:val="28"/>
              </w:rPr>
              <w:t>ктуалізація інвестиційного паспорта м. Чернігова</w:t>
            </w:r>
            <w:r w:rsidR="00646065">
              <w:rPr>
                <w:sz w:val="28"/>
                <w:szCs w:val="28"/>
              </w:rPr>
              <w:t>.</w:t>
            </w:r>
          </w:p>
          <w:p w:rsidR="000621F1" w:rsidRPr="007B172F" w:rsidRDefault="000621F1" w:rsidP="00164F15">
            <w:pPr>
              <w:ind w:firstLine="5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7B172F">
              <w:rPr>
                <w:sz w:val="28"/>
                <w:szCs w:val="28"/>
              </w:rPr>
              <w:t xml:space="preserve">иготовлення та розповсюдження  інформаційних (презентаційних) матеріалів у вигляді </w:t>
            </w:r>
            <w:proofErr w:type="spellStart"/>
            <w:r w:rsidRPr="007B172F">
              <w:rPr>
                <w:sz w:val="28"/>
                <w:szCs w:val="28"/>
              </w:rPr>
              <w:t>аудіо-</w:t>
            </w:r>
            <w:proofErr w:type="spellEnd"/>
            <w:r w:rsidRPr="007B172F">
              <w:rPr>
                <w:sz w:val="28"/>
                <w:szCs w:val="28"/>
              </w:rPr>
              <w:t xml:space="preserve">, </w:t>
            </w:r>
            <w:proofErr w:type="spellStart"/>
            <w:r w:rsidRPr="007B172F">
              <w:rPr>
                <w:sz w:val="28"/>
                <w:szCs w:val="28"/>
              </w:rPr>
              <w:t>відеотворів</w:t>
            </w:r>
            <w:proofErr w:type="spellEnd"/>
            <w:r w:rsidRPr="007B172F">
              <w:rPr>
                <w:sz w:val="28"/>
                <w:szCs w:val="28"/>
              </w:rPr>
              <w:t>, друкованої продукції, електронних цифрових носіїв та в інших формах  про економічний потенціал, інвестиційний клімат м. Чернігова</w:t>
            </w:r>
            <w:r w:rsidR="00646065">
              <w:rPr>
                <w:sz w:val="28"/>
                <w:szCs w:val="28"/>
              </w:rPr>
              <w:t>.</w:t>
            </w:r>
          </w:p>
          <w:p w:rsidR="000621F1" w:rsidRPr="00634730" w:rsidRDefault="000621F1" w:rsidP="00164F15">
            <w:pPr>
              <w:ind w:firstLine="5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7B172F">
              <w:rPr>
                <w:sz w:val="28"/>
                <w:szCs w:val="28"/>
              </w:rPr>
              <w:t>есурсн</w:t>
            </w:r>
            <w:r>
              <w:rPr>
                <w:sz w:val="28"/>
                <w:szCs w:val="28"/>
              </w:rPr>
              <w:t>а</w:t>
            </w:r>
            <w:r w:rsidRPr="007B172F">
              <w:rPr>
                <w:sz w:val="28"/>
                <w:szCs w:val="28"/>
              </w:rPr>
              <w:t xml:space="preserve"> підтрим</w:t>
            </w:r>
            <w:r>
              <w:rPr>
                <w:sz w:val="28"/>
                <w:szCs w:val="28"/>
              </w:rPr>
              <w:t>ка</w:t>
            </w:r>
            <w:r w:rsidRPr="007B172F">
              <w:rPr>
                <w:sz w:val="28"/>
                <w:szCs w:val="28"/>
              </w:rPr>
              <w:t xml:space="preserve"> та супров</w:t>
            </w:r>
            <w:r>
              <w:rPr>
                <w:sz w:val="28"/>
                <w:szCs w:val="28"/>
              </w:rPr>
              <w:t>і</w:t>
            </w:r>
            <w:r w:rsidRPr="007B172F">
              <w:rPr>
                <w:sz w:val="28"/>
                <w:szCs w:val="28"/>
              </w:rPr>
              <w:t xml:space="preserve">д </w:t>
            </w:r>
            <w:proofErr w:type="spellStart"/>
            <w:r w:rsidRPr="007B172F">
              <w:rPr>
                <w:sz w:val="28"/>
                <w:szCs w:val="28"/>
              </w:rPr>
              <w:t>проєктів</w:t>
            </w:r>
            <w:proofErr w:type="spellEnd"/>
            <w:r w:rsidRPr="007B172F">
              <w:rPr>
                <w:sz w:val="28"/>
                <w:szCs w:val="28"/>
              </w:rPr>
              <w:t xml:space="preserve"> суб`єктів господарювання, органів влади, агенцій та інших зацікавлених об`єднань зі створення індустріальних парків, технопарків, інших структур, що сприятимуть залученню інвестицій, створенню додаткових робочих місць, нарощуванню економічного потенціалу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1C7644" w:rsidRPr="009F525C" w:rsidRDefault="001C7644" w:rsidP="00A0034F">
      <w:pPr>
        <w:ind w:right="141"/>
        <w:rPr>
          <w:sz w:val="16"/>
          <w:szCs w:val="16"/>
        </w:rPr>
      </w:pPr>
    </w:p>
    <w:p w:rsidR="00A46BC4" w:rsidRDefault="00A46BC4" w:rsidP="00A0034F">
      <w:pPr>
        <w:ind w:right="141" w:firstLine="851"/>
        <w:jc w:val="both"/>
        <w:rPr>
          <w:bCs/>
          <w:i/>
          <w:sz w:val="28"/>
          <w:szCs w:val="28"/>
        </w:rPr>
      </w:pPr>
      <w:r w:rsidRPr="00B41ECE">
        <w:rPr>
          <w:b/>
          <w:bCs/>
          <w:i/>
          <w:sz w:val="28"/>
          <w:szCs w:val="28"/>
        </w:rPr>
        <w:t xml:space="preserve">Відповідальні виконавці: </w:t>
      </w:r>
      <w:r w:rsidRPr="00A46BC4">
        <w:rPr>
          <w:bCs/>
          <w:i/>
          <w:sz w:val="28"/>
          <w:szCs w:val="28"/>
        </w:rPr>
        <w:t xml:space="preserve">управління економічного розвитку Чернігівської міської ради, </w:t>
      </w:r>
      <w:r>
        <w:rPr>
          <w:bCs/>
          <w:i/>
          <w:sz w:val="28"/>
          <w:szCs w:val="28"/>
        </w:rPr>
        <w:t>відділ міжнародних відносин Чернігівської міської ради, управління адміністративних послуг Чернігівської міської ради, юридичний відділ Чернігівської міської ради</w:t>
      </w:r>
      <w:r w:rsidR="00EB441B">
        <w:rPr>
          <w:bCs/>
          <w:i/>
          <w:sz w:val="28"/>
          <w:szCs w:val="28"/>
        </w:rPr>
        <w:t>, депутати</w:t>
      </w:r>
      <w:r w:rsidR="00EB441B" w:rsidRPr="00EB441B">
        <w:rPr>
          <w:bCs/>
          <w:i/>
          <w:sz w:val="28"/>
          <w:szCs w:val="28"/>
        </w:rPr>
        <w:t xml:space="preserve"> </w:t>
      </w:r>
      <w:r w:rsidR="00EB441B">
        <w:rPr>
          <w:bCs/>
          <w:i/>
          <w:sz w:val="28"/>
          <w:szCs w:val="28"/>
        </w:rPr>
        <w:t>Чернігівської міської ради</w:t>
      </w:r>
      <w:r w:rsidR="008F6F8F">
        <w:rPr>
          <w:bCs/>
          <w:i/>
          <w:sz w:val="28"/>
          <w:szCs w:val="28"/>
        </w:rPr>
        <w:t>, Чернігівський міський центр зайнятості</w:t>
      </w:r>
      <w:r w:rsidR="004853EA">
        <w:rPr>
          <w:bCs/>
          <w:i/>
          <w:sz w:val="28"/>
          <w:szCs w:val="28"/>
        </w:rPr>
        <w:t>.</w:t>
      </w:r>
    </w:p>
    <w:p w:rsidR="004D4D1C" w:rsidRDefault="004D4D1C" w:rsidP="00FC6CBB">
      <w:pPr>
        <w:pStyle w:val="2"/>
        <w:ind w:right="141" w:firstLine="851"/>
        <w:jc w:val="both"/>
        <w:rPr>
          <w:rFonts w:ascii="Times New Roman" w:hAnsi="Times New Roman"/>
          <w:szCs w:val="28"/>
        </w:rPr>
        <w:sectPr w:rsidR="004D4D1C" w:rsidSect="00DF3945">
          <w:pgSz w:w="11906" w:h="16838"/>
          <w:pgMar w:top="1134" w:right="707" w:bottom="142" w:left="1276" w:header="709" w:footer="709" w:gutter="0"/>
          <w:cols w:space="708"/>
          <w:titlePg/>
          <w:docGrid w:linePitch="360"/>
        </w:sectPr>
      </w:pPr>
      <w:bookmarkStart w:id="39" w:name="_Toc58224846"/>
    </w:p>
    <w:p w:rsidR="00FC6CBB" w:rsidRPr="00C01635" w:rsidRDefault="00FC6CBB" w:rsidP="00FC6CBB">
      <w:pPr>
        <w:pStyle w:val="2"/>
        <w:ind w:right="141" w:firstLine="851"/>
        <w:jc w:val="both"/>
        <w:rPr>
          <w:rFonts w:ascii="Times New Roman" w:hAnsi="Times New Roman"/>
          <w:szCs w:val="28"/>
        </w:rPr>
      </w:pPr>
      <w:r w:rsidRPr="00C01635">
        <w:rPr>
          <w:rFonts w:ascii="Times New Roman" w:hAnsi="Times New Roman"/>
          <w:szCs w:val="28"/>
        </w:rPr>
        <w:lastRenderedPageBreak/>
        <w:t>2.</w:t>
      </w:r>
      <w:r>
        <w:rPr>
          <w:rFonts w:ascii="Times New Roman" w:hAnsi="Times New Roman"/>
          <w:szCs w:val="28"/>
        </w:rPr>
        <w:t>4</w:t>
      </w:r>
      <w:r w:rsidRPr="00C01635">
        <w:rPr>
          <w:rFonts w:ascii="Times New Roman" w:hAnsi="Times New Roman"/>
          <w:szCs w:val="28"/>
        </w:rPr>
        <w:t>. Зайнятість населення та ринок праці</w:t>
      </w:r>
      <w:bookmarkEnd w:id="39"/>
    </w:p>
    <w:p w:rsidR="00FC6CBB" w:rsidRPr="009F525C" w:rsidRDefault="00FC6CBB" w:rsidP="00FC6CBB">
      <w:pPr>
        <w:tabs>
          <w:tab w:val="left" w:pos="540"/>
          <w:tab w:val="num" w:pos="1530"/>
          <w:tab w:val="num" w:pos="2065"/>
          <w:tab w:val="num" w:pos="2730"/>
        </w:tabs>
        <w:ind w:right="141"/>
        <w:jc w:val="both"/>
        <w:rPr>
          <w:b/>
          <w:i/>
          <w:sz w:val="16"/>
          <w:szCs w:val="16"/>
        </w:rPr>
      </w:pPr>
    </w:p>
    <w:p w:rsidR="00FC6CBB" w:rsidRPr="00507054" w:rsidRDefault="00FC6CBB" w:rsidP="00FC6CBB">
      <w:pPr>
        <w:ind w:right="141" w:firstLine="851"/>
        <w:jc w:val="both"/>
      </w:pPr>
      <w:r w:rsidRPr="00507054">
        <w:rPr>
          <w:b/>
          <w:i/>
          <w:sz w:val="28"/>
          <w:szCs w:val="28"/>
        </w:rPr>
        <w:t>Головна мета на 2021 рік –</w:t>
      </w:r>
      <w:r w:rsidRPr="00797844">
        <w:rPr>
          <w:sz w:val="28"/>
          <w:szCs w:val="28"/>
        </w:rPr>
        <w:t xml:space="preserve"> </w:t>
      </w:r>
      <w:r>
        <w:rPr>
          <w:sz w:val="28"/>
          <w:szCs w:val="28"/>
        </w:rPr>
        <w:t>сприяння зайнятості населення, додержання вимог чинного законодавства про працю суб'єкта</w:t>
      </w:r>
      <w:r w:rsidR="006E5A1E">
        <w:rPr>
          <w:sz w:val="28"/>
          <w:szCs w:val="28"/>
        </w:rPr>
        <w:t>ми</w:t>
      </w:r>
      <w:r>
        <w:rPr>
          <w:sz w:val="28"/>
          <w:szCs w:val="28"/>
        </w:rPr>
        <w:t xml:space="preserve"> господарювання міста.</w:t>
      </w:r>
    </w:p>
    <w:p w:rsidR="00FC6CBB" w:rsidRPr="009F525C" w:rsidRDefault="00FC6CBB" w:rsidP="00FC6CBB">
      <w:pPr>
        <w:ind w:right="141"/>
        <w:jc w:val="both"/>
        <w:rPr>
          <w:sz w:val="16"/>
          <w:szCs w:val="16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04"/>
        <w:gridCol w:w="5635"/>
      </w:tblGrid>
      <w:tr w:rsidR="00FC6CBB" w:rsidTr="004D4D1C">
        <w:tc>
          <w:tcPr>
            <w:tcW w:w="2221" w:type="pct"/>
          </w:tcPr>
          <w:p w:rsidR="00FC6CBB" w:rsidRPr="0025682B" w:rsidRDefault="00FC6CBB" w:rsidP="00816114">
            <w:pPr>
              <w:ind w:right="141" w:firstLine="851"/>
              <w:rPr>
                <w:b/>
                <w:bCs/>
                <w:i/>
                <w:sz w:val="28"/>
                <w:szCs w:val="28"/>
              </w:rPr>
            </w:pPr>
            <w:r w:rsidRPr="00AF2912">
              <w:rPr>
                <w:b/>
                <w:bCs/>
                <w:i/>
                <w:sz w:val="28"/>
                <w:szCs w:val="28"/>
              </w:rPr>
              <w:t>Основні завдання</w:t>
            </w:r>
            <w:r w:rsidRPr="00913906">
              <w:rPr>
                <w:b/>
                <w:bCs/>
                <w:i/>
                <w:sz w:val="28"/>
                <w:szCs w:val="28"/>
              </w:rPr>
              <w:t>:</w:t>
            </w:r>
          </w:p>
        </w:tc>
        <w:tc>
          <w:tcPr>
            <w:tcW w:w="2779" w:type="pct"/>
          </w:tcPr>
          <w:p w:rsidR="00FC6CBB" w:rsidRPr="0025682B" w:rsidRDefault="00FC6CBB" w:rsidP="00816114">
            <w:pPr>
              <w:ind w:right="141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D55A5C">
              <w:rPr>
                <w:b/>
                <w:bCs/>
                <w:i/>
                <w:sz w:val="28"/>
                <w:szCs w:val="28"/>
              </w:rPr>
              <w:t>Заходи з реалізації основних завдань:</w:t>
            </w:r>
          </w:p>
        </w:tc>
      </w:tr>
      <w:tr w:rsidR="00FC6CBB" w:rsidTr="004D4D1C">
        <w:tc>
          <w:tcPr>
            <w:tcW w:w="2221" w:type="pct"/>
          </w:tcPr>
          <w:p w:rsidR="00FC6CBB" w:rsidRPr="001437EE" w:rsidRDefault="00FC6CBB" w:rsidP="00816114">
            <w:pPr>
              <w:tabs>
                <w:tab w:val="left" w:pos="1080"/>
                <w:tab w:val="num" w:pos="1800"/>
              </w:tabs>
              <w:ind w:right="1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437EE">
              <w:rPr>
                <w:sz w:val="28"/>
                <w:szCs w:val="28"/>
              </w:rPr>
              <w:t>рієнтація системи професійної підготовки, перепідготовки та підвищення кваліфікації кадрів, в т.ч. і безробітних громадян, на потреби підприємств міста</w:t>
            </w:r>
            <w:r>
              <w:rPr>
                <w:sz w:val="28"/>
                <w:szCs w:val="28"/>
              </w:rPr>
              <w:t>.</w:t>
            </w:r>
            <w:r w:rsidRPr="001437EE">
              <w:rPr>
                <w:sz w:val="28"/>
                <w:szCs w:val="28"/>
              </w:rPr>
              <w:t xml:space="preserve"> </w:t>
            </w:r>
          </w:p>
          <w:p w:rsidR="00FC6CBB" w:rsidRDefault="00FC6CBB" w:rsidP="00816114">
            <w:pPr>
              <w:ind w:right="1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Забезпечення дієвого контролю щодо додержання вимог законодавства з питань оплати праці  та трудових відносин.</w:t>
            </w:r>
          </w:p>
          <w:p w:rsidR="00FC6CBB" w:rsidRDefault="00FC6CBB" w:rsidP="00816114">
            <w:pPr>
              <w:ind w:right="1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Прискорення темпів погашення заборгованості із заробітної плати.</w:t>
            </w:r>
          </w:p>
          <w:p w:rsidR="00FC6CBB" w:rsidRDefault="00FC6CBB" w:rsidP="00816114">
            <w:pPr>
              <w:ind w:right="1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Легалізація зайнятості та детінізація заробітної плати.</w:t>
            </w:r>
          </w:p>
          <w:p w:rsidR="00FC6CBB" w:rsidRDefault="00FC6CBB" w:rsidP="00816114">
            <w:pPr>
              <w:ind w:right="141" w:firstLine="567"/>
            </w:pPr>
          </w:p>
        </w:tc>
        <w:tc>
          <w:tcPr>
            <w:tcW w:w="2779" w:type="pct"/>
          </w:tcPr>
          <w:p w:rsidR="00FC6CBB" w:rsidRDefault="00FC6CBB" w:rsidP="00164F15">
            <w:pPr>
              <w:tabs>
                <w:tab w:val="left" w:pos="1080"/>
                <w:tab w:val="num" w:pos="1800"/>
              </w:tabs>
              <w:ind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1437EE">
              <w:rPr>
                <w:sz w:val="28"/>
                <w:szCs w:val="28"/>
              </w:rPr>
              <w:t xml:space="preserve">озширення практики </w:t>
            </w:r>
            <w:r>
              <w:rPr>
                <w:sz w:val="28"/>
                <w:szCs w:val="28"/>
              </w:rPr>
              <w:t xml:space="preserve">застосування елементів дуальної форми навчання у закладах професійної освіти та </w:t>
            </w:r>
            <w:r w:rsidRPr="001437EE">
              <w:rPr>
                <w:sz w:val="28"/>
                <w:szCs w:val="28"/>
              </w:rPr>
              <w:t>професійної підготовки кадрів безпосередньо на виробництві</w:t>
            </w:r>
            <w:r>
              <w:rPr>
                <w:sz w:val="28"/>
                <w:szCs w:val="28"/>
              </w:rPr>
              <w:t>.</w:t>
            </w:r>
          </w:p>
          <w:p w:rsidR="00FC6CBB" w:rsidRDefault="00FC6CBB" w:rsidP="00164F15">
            <w:pPr>
              <w:tabs>
                <w:tab w:val="left" w:pos="1080"/>
                <w:tab w:val="num" w:pos="1800"/>
              </w:tabs>
              <w:ind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437EE">
              <w:rPr>
                <w:sz w:val="28"/>
                <w:szCs w:val="28"/>
              </w:rPr>
              <w:t>ропагування робітничих професій та проведення профорієнтаційних заходів для учнівської молоді</w:t>
            </w:r>
            <w:r>
              <w:rPr>
                <w:sz w:val="28"/>
                <w:szCs w:val="28"/>
              </w:rPr>
              <w:t>.</w:t>
            </w:r>
          </w:p>
          <w:p w:rsidR="00FC6CBB" w:rsidRDefault="00FC6CBB" w:rsidP="00164F15">
            <w:pPr>
              <w:ind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 правової роз’яснювальної роботи, спрямованої на упередження порушень норм чинного законодавства з питань оплати праці та трудових відносин із суб’єктами господарювання міста.</w:t>
            </w:r>
          </w:p>
          <w:p w:rsidR="00FC6CBB" w:rsidRDefault="00FC6CBB" w:rsidP="00164F15">
            <w:pPr>
              <w:ind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 щотижневого моніторингу стану погашення заборгованості із заробітної плати.</w:t>
            </w:r>
          </w:p>
          <w:p w:rsidR="00FC6CBB" w:rsidRDefault="00FC6CBB" w:rsidP="00164F15">
            <w:pPr>
              <w:ind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Щомісячне заслуховування на засіданнях комісії з питань забезпечення погашення заборгованості із заробітної плати звітів керівників підприємств-боржників щодо можливих шляхів та строків погашення заборгованості та оприлюднення інформації щодо заборгованості із заробітної плати на офіційному </w:t>
            </w:r>
            <w:proofErr w:type="spellStart"/>
            <w:r>
              <w:rPr>
                <w:sz w:val="28"/>
                <w:szCs w:val="28"/>
              </w:rPr>
              <w:t>вебсайті</w:t>
            </w:r>
            <w:proofErr w:type="spellEnd"/>
            <w:r>
              <w:rPr>
                <w:sz w:val="28"/>
                <w:szCs w:val="28"/>
              </w:rPr>
              <w:t xml:space="preserve"> міської ради.</w:t>
            </w:r>
          </w:p>
          <w:p w:rsidR="00FC6CBB" w:rsidRDefault="00FC6CBB" w:rsidP="00164F15">
            <w:pPr>
              <w:ind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 інформаційно-роз’яснювальної роботи серед підприємців щодо забезпечення працівників повною зайнятістю, виведення заробітної плати «із тіні» та важливості сплати податків.</w:t>
            </w:r>
          </w:p>
          <w:p w:rsidR="00FC6CBB" w:rsidRPr="00934059" w:rsidRDefault="00FC6CBB" w:rsidP="00164F15">
            <w:pPr>
              <w:ind w:firstLine="531"/>
              <w:jc w:val="both"/>
              <w:rPr>
                <w:sz w:val="28"/>
                <w:szCs w:val="28"/>
              </w:rPr>
            </w:pPr>
            <w:r w:rsidRPr="00934059">
              <w:rPr>
                <w:sz w:val="28"/>
                <w:szCs w:val="28"/>
              </w:rPr>
              <w:t>Проведенн</w:t>
            </w:r>
            <w:r w:rsidR="00EA7DE3">
              <w:rPr>
                <w:sz w:val="28"/>
                <w:szCs w:val="28"/>
              </w:rPr>
              <w:t xml:space="preserve">я поглиблених </w:t>
            </w:r>
            <w:proofErr w:type="spellStart"/>
            <w:r w:rsidR="00EA7DE3">
              <w:rPr>
                <w:sz w:val="28"/>
                <w:szCs w:val="28"/>
              </w:rPr>
              <w:t>профконсультацій</w:t>
            </w:r>
            <w:proofErr w:type="spellEnd"/>
            <w:r w:rsidR="00EA7DE3">
              <w:rPr>
                <w:sz w:val="28"/>
                <w:szCs w:val="28"/>
              </w:rPr>
              <w:t xml:space="preserve"> </w:t>
            </w:r>
            <w:r w:rsidRPr="00934059">
              <w:rPr>
                <w:sz w:val="28"/>
                <w:szCs w:val="28"/>
              </w:rPr>
              <w:t xml:space="preserve">із застосуванням </w:t>
            </w:r>
            <w:proofErr w:type="spellStart"/>
            <w:r w:rsidRPr="00934059">
              <w:rPr>
                <w:sz w:val="28"/>
                <w:szCs w:val="28"/>
              </w:rPr>
              <w:t>профдіагностичних</w:t>
            </w:r>
            <w:proofErr w:type="spellEnd"/>
            <w:r w:rsidRPr="00934059">
              <w:rPr>
                <w:sz w:val="28"/>
                <w:szCs w:val="28"/>
              </w:rPr>
              <w:t xml:space="preserve"> методик та направлення на навчання з підвищення професійного рівня або за професіями, що сприяють самостійній зайнятості населення у сфері малого бізнесу</w:t>
            </w:r>
            <w:r>
              <w:rPr>
                <w:sz w:val="28"/>
                <w:szCs w:val="28"/>
              </w:rPr>
              <w:t>.</w:t>
            </w:r>
          </w:p>
          <w:p w:rsidR="00FC6CBB" w:rsidRPr="00934059" w:rsidRDefault="00FC6CBB" w:rsidP="00164F15">
            <w:pPr>
              <w:ind w:firstLine="531"/>
              <w:jc w:val="both"/>
              <w:rPr>
                <w:sz w:val="28"/>
                <w:szCs w:val="28"/>
              </w:rPr>
            </w:pPr>
            <w:r w:rsidRPr="00934059">
              <w:rPr>
                <w:sz w:val="28"/>
                <w:szCs w:val="28"/>
              </w:rPr>
              <w:t>Організація проведення ярмарків вакансій професій.</w:t>
            </w:r>
          </w:p>
        </w:tc>
      </w:tr>
    </w:tbl>
    <w:p w:rsidR="00FC6CBB" w:rsidRDefault="00FC6CBB" w:rsidP="00FC6CBB">
      <w:pPr>
        <w:widowControl w:val="0"/>
        <w:ind w:right="142" w:firstLine="851"/>
        <w:jc w:val="both"/>
        <w:rPr>
          <w:bCs/>
          <w:i/>
          <w:sz w:val="28"/>
          <w:szCs w:val="28"/>
        </w:rPr>
      </w:pPr>
      <w:r w:rsidRPr="00B41ECE">
        <w:rPr>
          <w:b/>
          <w:bCs/>
          <w:i/>
          <w:sz w:val="28"/>
          <w:szCs w:val="28"/>
        </w:rPr>
        <w:t xml:space="preserve">Відповідальні виконавці: </w:t>
      </w:r>
      <w:r w:rsidRPr="003962EC">
        <w:rPr>
          <w:bCs/>
          <w:i/>
          <w:sz w:val="28"/>
          <w:szCs w:val="28"/>
        </w:rPr>
        <w:t>управління освіти Чернігівської</w:t>
      </w:r>
      <w:r w:rsidRPr="00A64057">
        <w:rPr>
          <w:bCs/>
          <w:i/>
          <w:sz w:val="28"/>
          <w:szCs w:val="28"/>
        </w:rPr>
        <w:t xml:space="preserve"> міської ради</w:t>
      </w:r>
      <w:r>
        <w:rPr>
          <w:bCs/>
          <w:i/>
          <w:sz w:val="28"/>
          <w:szCs w:val="28"/>
        </w:rPr>
        <w:t>, департамент соціальної політики Чернігівської міської ради, Чернігівський міський центр зайнятості.</w:t>
      </w:r>
    </w:p>
    <w:p w:rsidR="00FC6CBB" w:rsidRPr="00C01635" w:rsidRDefault="00FC6CBB" w:rsidP="00FC6CBB">
      <w:pPr>
        <w:pStyle w:val="2"/>
        <w:ind w:right="141" w:firstLine="851"/>
        <w:jc w:val="both"/>
        <w:rPr>
          <w:rFonts w:ascii="Times New Roman" w:hAnsi="Times New Roman"/>
          <w:szCs w:val="28"/>
        </w:rPr>
      </w:pPr>
      <w:bookmarkStart w:id="40" w:name="_Toc58224847"/>
      <w:r w:rsidRPr="00C01635">
        <w:rPr>
          <w:rFonts w:ascii="Times New Roman" w:hAnsi="Times New Roman"/>
          <w:szCs w:val="28"/>
        </w:rPr>
        <w:lastRenderedPageBreak/>
        <w:t>2.</w:t>
      </w:r>
      <w:r>
        <w:rPr>
          <w:rFonts w:ascii="Times New Roman" w:hAnsi="Times New Roman"/>
          <w:szCs w:val="28"/>
        </w:rPr>
        <w:t>5</w:t>
      </w:r>
      <w:r w:rsidRPr="00C01635">
        <w:rPr>
          <w:rFonts w:ascii="Times New Roman" w:hAnsi="Times New Roman"/>
          <w:szCs w:val="28"/>
        </w:rPr>
        <w:t>. Охорона здоров’я</w:t>
      </w:r>
      <w:bookmarkEnd w:id="40"/>
      <w:r w:rsidRPr="00C01635">
        <w:rPr>
          <w:rFonts w:ascii="Times New Roman" w:hAnsi="Times New Roman"/>
          <w:szCs w:val="28"/>
        </w:rPr>
        <w:t xml:space="preserve"> </w:t>
      </w:r>
    </w:p>
    <w:p w:rsidR="00FC6CBB" w:rsidRPr="009F525C" w:rsidRDefault="00FC6CBB" w:rsidP="00FC6CBB">
      <w:pPr>
        <w:keepNext/>
        <w:widowControl w:val="0"/>
        <w:tabs>
          <w:tab w:val="left" w:pos="540"/>
          <w:tab w:val="num" w:pos="1530"/>
          <w:tab w:val="num" w:pos="2065"/>
          <w:tab w:val="num" w:pos="2730"/>
        </w:tabs>
        <w:ind w:right="142"/>
        <w:jc w:val="both"/>
        <w:rPr>
          <w:b/>
          <w:i/>
          <w:sz w:val="16"/>
          <w:szCs w:val="16"/>
        </w:rPr>
      </w:pPr>
    </w:p>
    <w:p w:rsidR="00FC6CBB" w:rsidRPr="00AF1A55" w:rsidRDefault="00FC6CBB" w:rsidP="00FC6CBB">
      <w:pPr>
        <w:ind w:right="141" w:firstLine="851"/>
        <w:jc w:val="both"/>
        <w:rPr>
          <w:sz w:val="28"/>
          <w:szCs w:val="28"/>
        </w:rPr>
      </w:pPr>
      <w:r w:rsidRPr="00507054">
        <w:rPr>
          <w:b/>
          <w:i/>
          <w:sz w:val="28"/>
          <w:szCs w:val="28"/>
        </w:rPr>
        <w:t>Головна мета на 2021 рік –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AF1A55">
        <w:rPr>
          <w:sz w:val="28"/>
          <w:szCs w:val="28"/>
        </w:rPr>
        <w:t xml:space="preserve">абезпечення рівного доступу </w:t>
      </w:r>
      <w:r>
        <w:rPr>
          <w:sz w:val="28"/>
          <w:szCs w:val="28"/>
        </w:rPr>
        <w:t xml:space="preserve">населення </w:t>
      </w:r>
      <w:r w:rsidRPr="00AF1A55">
        <w:rPr>
          <w:sz w:val="28"/>
          <w:szCs w:val="28"/>
        </w:rPr>
        <w:t>до якісних медичних послуг.</w:t>
      </w:r>
    </w:p>
    <w:p w:rsidR="00FC6CBB" w:rsidRPr="009F525C" w:rsidRDefault="00FC6CBB" w:rsidP="00FC6CBB">
      <w:pPr>
        <w:ind w:right="141"/>
        <w:rPr>
          <w:sz w:val="16"/>
          <w:szCs w:val="16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04"/>
        <w:gridCol w:w="5635"/>
      </w:tblGrid>
      <w:tr w:rsidR="00FC6CBB" w:rsidTr="004D4D1C">
        <w:tc>
          <w:tcPr>
            <w:tcW w:w="2221" w:type="pct"/>
          </w:tcPr>
          <w:p w:rsidR="00FC6CBB" w:rsidRPr="0025682B" w:rsidRDefault="00FC6CBB" w:rsidP="00816114">
            <w:pPr>
              <w:ind w:right="141" w:firstLine="851"/>
              <w:rPr>
                <w:b/>
                <w:bCs/>
                <w:i/>
                <w:sz w:val="28"/>
                <w:szCs w:val="28"/>
              </w:rPr>
            </w:pPr>
            <w:r w:rsidRPr="00AF2912">
              <w:rPr>
                <w:b/>
                <w:bCs/>
                <w:i/>
                <w:sz w:val="28"/>
                <w:szCs w:val="28"/>
              </w:rPr>
              <w:t>Основні завдання</w:t>
            </w:r>
            <w:r w:rsidRPr="00913906">
              <w:rPr>
                <w:b/>
                <w:bCs/>
                <w:i/>
                <w:sz w:val="28"/>
                <w:szCs w:val="28"/>
              </w:rPr>
              <w:t>:</w:t>
            </w:r>
          </w:p>
        </w:tc>
        <w:tc>
          <w:tcPr>
            <w:tcW w:w="2779" w:type="pct"/>
          </w:tcPr>
          <w:p w:rsidR="00FC6CBB" w:rsidRPr="0025682B" w:rsidRDefault="00FC6CBB" w:rsidP="00816114">
            <w:pPr>
              <w:ind w:right="141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D55A5C">
              <w:rPr>
                <w:b/>
                <w:bCs/>
                <w:i/>
                <w:sz w:val="28"/>
                <w:szCs w:val="28"/>
              </w:rPr>
              <w:t>Заходи з реалізації основних завдань:</w:t>
            </w:r>
          </w:p>
        </w:tc>
      </w:tr>
      <w:tr w:rsidR="00FC6CBB" w:rsidTr="004D4D1C">
        <w:tc>
          <w:tcPr>
            <w:tcW w:w="2221" w:type="pct"/>
          </w:tcPr>
          <w:p w:rsidR="00FC6CBB" w:rsidRDefault="00FC6CBB" w:rsidP="00816114">
            <w:pPr>
              <w:pStyle w:val="aff9"/>
              <w:tabs>
                <w:tab w:val="left" w:pos="355"/>
              </w:tabs>
              <w:ind w:right="141" w:firstLine="567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Забезпечення якості та доступності надання первинної та вторинної медичної допомоги.</w:t>
            </w:r>
          </w:p>
          <w:p w:rsidR="00FC6CBB" w:rsidRDefault="00FC6CBB" w:rsidP="00816114">
            <w:pPr>
              <w:pStyle w:val="aff9"/>
              <w:tabs>
                <w:tab w:val="left" w:pos="355"/>
              </w:tabs>
              <w:ind w:right="141" w:firstLine="567"/>
              <w:jc w:val="both"/>
              <w:rPr>
                <w:lang w:val="uk-UA"/>
              </w:rPr>
            </w:pPr>
            <w:r>
              <w:rPr>
                <w:iCs/>
                <w:lang w:val="uk-UA"/>
              </w:rPr>
              <w:t xml:space="preserve">Зміцнення </w:t>
            </w:r>
            <w:r>
              <w:rPr>
                <w:lang w:val="uk-UA"/>
              </w:rPr>
              <w:t>матеріально-технічної бази закладів охорони  здоров’я міської ради.</w:t>
            </w:r>
          </w:p>
          <w:p w:rsidR="00FC6CBB" w:rsidRDefault="00FC6CBB" w:rsidP="00816114">
            <w:pPr>
              <w:pStyle w:val="aff9"/>
              <w:tabs>
                <w:tab w:val="left" w:pos="355"/>
              </w:tabs>
              <w:ind w:right="141" w:firstLine="531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П</w:t>
            </w:r>
            <w:r w:rsidRPr="001268E1">
              <w:rPr>
                <w:iCs/>
                <w:lang w:val="uk-UA"/>
              </w:rPr>
              <w:t xml:space="preserve">риведення мережі закладів охорони здоров’я вторинного рівня </w:t>
            </w:r>
            <w:r w:rsidR="00C664C9">
              <w:rPr>
                <w:iCs/>
                <w:lang w:val="uk-UA"/>
              </w:rPr>
              <w:t xml:space="preserve">у </w:t>
            </w:r>
            <w:r w:rsidRPr="001268E1">
              <w:rPr>
                <w:iCs/>
                <w:lang w:val="uk-UA"/>
              </w:rPr>
              <w:t>відповідн</w:t>
            </w:r>
            <w:r w:rsidR="00C664C9">
              <w:rPr>
                <w:iCs/>
                <w:lang w:val="uk-UA"/>
              </w:rPr>
              <w:t>ість</w:t>
            </w:r>
            <w:r w:rsidRPr="001268E1">
              <w:rPr>
                <w:iCs/>
                <w:lang w:val="uk-UA"/>
              </w:rPr>
              <w:t xml:space="preserve"> до потреб населення у медичній допомозі різної інтенсивності та спеціалізації</w:t>
            </w:r>
            <w:r>
              <w:rPr>
                <w:iCs/>
                <w:lang w:val="uk-UA"/>
              </w:rPr>
              <w:t xml:space="preserve">, у тому числі для надання допомоги </w:t>
            </w:r>
            <w:r>
              <w:t>хвори</w:t>
            </w:r>
            <w:r>
              <w:rPr>
                <w:lang w:val="uk-UA"/>
              </w:rPr>
              <w:t>м</w:t>
            </w:r>
            <w:r>
              <w:t xml:space="preserve"> на COVID-19</w:t>
            </w:r>
            <w:r>
              <w:rPr>
                <w:iCs/>
                <w:lang w:val="uk-UA"/>
              </w:rPr>
              <w:t>.</w:t>
            </w:r>
          </w:p>
          <w:p w:rsidR="00C6201B" w:rsidRDefault="00C6201B" w:rsidP="00816114">
            <w:pPr>
              <w:pStyle w:val="aff9"/>
              <w:tabs>
                <w:tab w:val="left" w:pos="355"/>
              </w:tabs>
              <w:ind w:right="141" w:firstLine="567"/>
              <w:jc w:val="both"/>
              <w:rPr>
                <w:iCs/>
                <w:lang w:val="uk-UA"/>
              </w:rPr>
            </w:pPr>
            <w:r w:rsidRPr="00F66307">
              <w:rPr>
                <w:iCs/>
                <w:lang w:val="uk-UA"/>
              </w:rPr>
              <w:t>Забезпечення надання медичної допомоги за Програмою медичних гарантій відповідно до підписаних пакетів надання вторинної медичної допомоги.</w:t>
            </w:r>
          </w:p>
          <w:p w:rsidR="00FC6CBB" w:rsidRPr="00C7196F" w:rsidRDefault="00FC6CBB" w:rsidP="00816114">
            <w:pPr>
              <w:pStyle w:val="aff9"/>
              <w:tabs>
                <w:tab w:val="left" w:pos="355"/>
              </w:tabs>
              <w:ind w:right="141" w:firstLine="567"/>
              <w:jc w:val="both"/>
              <w:rPr>
                <w:bCs/>
                <w:lang w:val="uk-UA"/>
              </w:rPr>
            </w:pPr>
            <w:r>
              <w:rPr>
                <w:rFonts w:cs="Arial"/>
                <w:lang w:val="uk-UA"/>
              </w:rPr>
              <w:t>П</w:t>
            </w:r>
            <w:proofErr w:type="spellStart"/>
            <w:r>
              <w:rPr>
                <w:rFonts w:cs="Arial"/>
              </w:rPr>
              <w:t>ропаганд</w:t>
            </w:r>
            <w:proofErr w:type="spellEnd"/>
            <w:r>
              <w:rPr>
                <w:rFonts w:cs="Arial"/>
                <w:lang w:val="uk-UA"/>
              </w:rPr>
              <w:t>а</w:t>
            </w:r>
            <w:r>
              <w:rPr>
                <w:rFonts w:cs="Arial"/>
              </w:rPr>
              <w:t xml:space="preserve"> здорового способу </w:t>
            </w:r>
            <w:proofErr w:type="spellStart"/>
            <w:r>
              <w:rPr>
                <w:rFonts w:cs="Arial"/>
              </w:rPr>
              <w:t>життя</w:t>
            </w:r>
            <w:proofErr w:type="spellEnd"/>
            <w:r>
              <w:rPr>
                <w:rFonts w:cs="Arial"/>
                <w:lang w:val="uk-UA"/>
              </w:rPr>
              <w:t>.</w:t>
            </w:r>
          </w:p>
          <w:p w:rsidR="00FC6CBB" w:rsidRDefault="00FC6CBB" w:rsidP="00816114">
            <w:pPr>
              <w:ind w:right="141" w:firstLine="567"/>
            </w:pPr>
          </w:p>
        </w:tc>
        <w:tc>
          <w:tcPr>
            <w:tcW w:w="2779" w:type="pct"/>
          </w:tcPr>
          <w:p w:rsidR="00FC6CBB" w:rsidRPr="001268E1" w:rsidRDefault="00FC6CBB" w:rsidP="00164F15">
            <w:pPr>
              <w:pStyle w:val="aff9"/>
              <w:tabs>
                <w:tab w:val="left" w:pos="355"/>
              </w:tabs>
              <w:ind w:firstLine="531"/>
              <w:jc w:val="both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Д</w:t>
            </w:r>
            <w:r w:rsidRPr="001268E1">
              <w:rPr>
                <w:iCs/>
                <w:lang w:val="uk-UA"/>
              </w:rPr>
              <w:t>ооснащення</w:t>
            </w:r>
            <w:proofErr w:type="spellEnd"/>
            <w:r w:rsidRPr="001268E1">
              <w:rPr>
                <w:iCs/>
                <w:lang w:val="uk-UA"/>
              </w:rPr>
              <w:t xml:space="preserve"> служби </w:t>
            </w:r>
            <w:r w:rsidR="0041439C">
              <w:rPr>
                <w:iCs/>
                <w:lang w:val="uk-UA"/>
              </w:rPr>
              <w:t>первинної медичної допомоги</w:t>
            </w:r>
            <w:r w:rsidRPr="001268E1">
              <w:rPr>
                <w:iCs/>
                <w:lang w:val="uk-UA"/>
              </w:rPr>
              <w:t xml:space="preserve"> апаратурою, інструментарієм та іншим обладнанням відповідно до Табелю оснащення</w:t>
            </w:r>
            <w:r>
              <w:rPr>
                <w:iCs/>
                <w:lang w:val="uk-UA"/>
              </w:rPr>
              <w:t>.</w:t>
            </w:r>
          </w:p>
          <w:p w:rsidR="00FC6CBB" w:rsidRPr="001268E1" w:rsidRDefault="00FC6CBB" w:rsidP="00164F15">
            <w:pPr>
              <w:pStyle w:val="aff9"/>
              <w:tabs>
                <w:tab w:val="left" w:pos="355"/>
              </w:tabs>
              <w:ind w:firstLine="531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П</w:t>
            </w:r>
            <w:r w:rsidRPr="001268E1">
              <w:rPr>
                <w:iCs/>
                <w:lang w:val="uk-UA"/>
              </w:rPr>
              <w:t>ридбання медичного обладнання для забезпечення лікувально-діагностичного процесу на сучасному рівні</w:t>
            </w:r>
            <w:r>
              <w:rPr>
                <w:iCs/>
                <w:lang w:val="uk-UA"/>
              </w:rPr>
              <w:t>.</w:t>
            </w:r>
          </w:p>
          <w:p w:rsidR="00FC6CBB" w:rsidRDefault="00FC6CBB" w:rsidP="00164F15">
            <w:pPr>
              <w:pStyle w:val="aff9"/>
              <w:tabs>
                <w:tab w:val="left" w:pos="355"/>
              </w:tabs>
              <w:ind w:firstLine="531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З</w:t>
            </w:r>
            <w:r w:rsidRPr="001268E1">
              <w:rPr>
                <w:iCs/>
                <w:lang w:val="uk-UA"/>
              </w:rPr>
              <w:t xml:space="preserve">абезпечення функціонування системи безперервного професійного розвитку медичних працівників, що надають </w:t>
            </w:r>
            <w:r w:rsidR="00C664C9">
              <w:rPr>
                <w:iCs/>
                <w:lang w:val="uk-UA"/>
              </w:rPr>
              <w:t>первинну медичну допомогу</w:t>
            </w:r>
            <w:r>
              <w:rPr>
                <w:iCs/>
                <w:lang w:val="uk-UA"/>
              </w:rPr>
              <w:t>.</w:t>
            </w:r>
          </w:p>
          <w:p w:rsidR="00FC6CBB" w:rsidRPr="00BC6581" w:rsidRDefault="00FC6CBB" w:rsidP="00164F15">
            <w:pPr>
              <w:pStyle w:val="aff9"/>
              <w:tabs>
                <w:tab w:val="left" w:pos="355"/>
              </w:tabs>
              <w:ind w:firstLine="531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Своєчасне, у разі необхідності, укладання угод з Н</w:t>
            </w:r>
            <w:r w:rsidR="00C664C9">
              <w:rPr>
                <w:iCs/>
                <w:lang w:val="uk-UA"/>
              </w:rPr>
              <w:t xml:space="preserve">аціональною службою здоров’я </w:t>
            </w:r>
            <w:r>
              <w:rPr>
                <w:iCs/>
                <w:lang w:val="uk-UA"/>
              </w:rPr>
              <w:t>У</w:t>
            </w:r>
            <w:r w:rsidR="00C664C9">
              <w:rPr>
                <w:iCs/>
                <w:lang w:val="uk-UA"/>
              </w:rPr>
              <w:t>країни</w:t>
            </w:r>
            <w:r>
              <w:rPr>
                <w:iCs/>
                <w:lang w:val="uk-UA"/>
              </w:rPr>
              <w:t xml:space="preserve"> щодо збільшення кількості </w:t>
            </w:r>
            <w:proofErr w:type="spellStart"/>
            <w:r>
              <w:rPr>
                <w:iCs/>
                <w:lang w:val="uk-UA"/>
              </w:rPr>
              <w:t>ліжкомісць</w:t>
            </w:r>
            <w:proofErr w:type="spellEnd"/>
            <w:r>
              <w:rPr>
                <w:iCs/>
                <w:lang w:val="uk-UA"/>
              </w:rPr>
              <w:t xml:space="preserve"> у закладах охорони здоров’я міської ради для надання допомоги </w:t>
            </w:r>
            <w:r w:rsidRPr="00BC6581">
              <w:rPr>
                <w:lang w:val="uk-UA"/>
              </w:rPr>
              <w:t>хвори</w:t>
            </w:r>
            <w:r>
              <w:rPr>
                <w:lang w:val="uk-UA"/>
              </w:rPr>
              <w:t>м</w:t>
            </w:r>
            <w:r w:rsidRPr="00BC6581">
              <w:rPr>
                <w:lang w:val="uk-UA"/>
              </w:rPr>
              <w:t xml:space="preserve"> на </w:t>
            </w:r>
            <w:r>
              <w:t>COVID</w:t>
            </w:r>
            <w:r w:rsidRPr="00BC6581">
              <w:rPr>
                <w:lang w:val="uk-UA"/>
              </w:rPr>
              <w:t>-19</w:t>
            </w:r>
            <w:r>
              <w:rPr>
                <w:lang w:val="uk-UA"/>
              </w:rPr>
              <w:t>.</w:t>
            </w:r>
          </w:p>
          <w:p w:rsidR="00FC6CBB" w:rsidRPr="00CB369D" w:rsidRDefault="00FC6CBB" w:rsidP="00164F15">
            <w:pPr>
              <w:pStyle w:val="aff9"/>
              <w:tabs>
                <w:tab w:val="left" w:pos="355"/>
              </w:tabs>
              <w:ind w:firstLine="531"/>
              <w:jc w:val="both"/>
              <w:rPr>
                <w:iCs/>
                <w:lang w:val="uk-UA"/>
              </w:rPr>
            </w:pPr>
            <w:r w:rsidRPr="00CB369D">
              <w:rPr>
                <w:lang w:val="uk-UA"/>
              </w:rPr>
              <w:t xml:space="preserve">Забезпечення закладів охорони здоров’я засобами індивідуального захисту </w:t>
            </w:r>
            <w:r>
              <w:rPr>
                <w:lang w:val="uk-UA"/>
              </w:rPr>
              <w:t>для медичних працівників,</w:t>
            </w:r>
            <w:r w:rsidRPr="00CB369D">
              <w:rPr>
                <w:lang w:val="uk-UA"/>
              </w:rPr>
              <w:t xml:space="preserve"> лікарськими засобами</w:t>
            </w:r>
            <w:r w:rsidR="00C664C9">
              <w:rPr>
                <w:lang w:val="uk-UA"/>
              </w:rPr>
              <w:t>,</w:t>
            </w:r>
            <w:r w:rsidRPr="00CB369D">
              <w:rPr>
                <w:lang w:val="uk-UA"/>
              </w:rPr>
              <w:t xml:space="preserve"> технічними засобами та обладнанням для лікування хворих на </w:t>
            </w:r>
            <w:r>
              <w:t>COVID</w:t>
            </w:r>
            <w:r w:rsidRPr="00CB369D">
              <w:rPr>
                <w:lang w:val="uk-UA"/>
              </w:rPr>
              <w:t>-19</w:t>
            </w:r>
            <w:r>
              <w:rPr>
                <w:lang w:val="uk-UA"/>
              </w:rPr>
              <w:t>.</w:t>
            </w:r>
          </w:p>
          <w:p w:rsidR="00FC6CBB" w:rsidRPr="00CB369D" w:rsidRDefault="00FC6CBB" w:rsidP="00164F15">
            <w:pPr>
              <w:pStyle w:val="aff9"/>
              <w:tabs>
                <w:tab w:val="left" w:pos="355"/>
              </w:tabs>
              <w:ind w:firstLine="531"/>
              <w:jc w:val="both"/>
              <w:rPr>
                <w:iCs/>
                <w:lang w:val="uk-UA"/>
              </w:rPr>
            </w:pP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роз’яснювальної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серед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упередження</w:t>
            </w:r>
            <w:proofErr w:type="spellEnd"/>
            <w:r>
              <w:t xml:space="preserve"> </w:t>
            </w:r>
            <w:proofErr w:type="spellStart"/>
            <w:r>
              <w:t>розповсюдження</w:t>
            </w:r>
            <w:proofErr w:type="spellEnd"/>
            <w:r>
              <w:t xml:space="preserve"> COVID-19</w:t>
            </w:r>
            <w:r>
              <w:rPr>
                <w:lang w:val="uk-UA"/>
              </w:rPr>
              <w:t>.</w:t>
            </w:r>
          </w:p>
          <w:p w:rsidR="00FC6CBB" w:rsidRPr="001268E1" w:rsidRDefault="00FC6CBB" w:rsidP="00164F15">
            <w:pPr>
              <w:pStyle w:val="aff9"/>
              <w:tabs>
                <w:tab w:val="left" w:pos="355"/>
              </w:tabs>
              <w:ind w:firstLine="531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П</w:t>
            </w:r>
            <w:r w:rsidRPr="001268E1">
              <w:rPr>
                <w:iCs/>
                <w:lang w:val="uk-UA"/>
              </w:rPr>
              <w:t xml:space="preserve">роведення </w:t>
            </w:r>
            <w:r w:rsidR="00C664C9">
              <w:rPr>
                <w:iCs/>
                <w:lang w:val="uk-UA"/>
              </w:rPr>
              <w:t xml:space="preserve">поточного і </w:t>
            </w:r>
            <w:r w:rsidRPr="001268E1">
              <w:rPr>
                <w:iCs/>
                <w:lang w:val="uk-UA"/>
              </w:rPr>
              <w:t xml:space="preserve">капітального ремонту </w:t>
            </w:r>
            <w:r>
              <w:rPr>
                <w:iCs/>
                <w:lang w:val="uk-UA"/>
              </w:rPr>
              <w:t xml:space="preserve">будівель та </w:t>
            </w:r>
            <w:r w:rsidRPr="001268E1">
              <w:rPr>
                <w:iCs/>
                <w:lang w:val="uk-UA"/>
              </w:rPr>
              <w:t xml:space="preserve">приміщень </w:t>
            </w:r>
            <w:r>
              <w:rPr>
                <w:iCs/>
                <w:lang w:val="uk-UA"/>
              </w:rPr>
              <w:t xml:space="preserve">закладів охорони здоров’я </w:t>
            </w:r>
            <w:r w:rsidRPr="001268E1">
              <w:rPr>
                <w:iCs/>
                <w:lang w:val="uk-UA"/>
              </w:rPr>
              <w:t>Чернігівської міської ради</w:t>
            </w:r>
            <w:r>
              <w:rPr>
                <w:iCs/>
                <w:lang w:val="uk-UA"/>
              </w:rPr>
              <w:t>.</w:t>
            </w:r>
          </w:p>
          <w:p w:rsidR="00FC6CBB" w:rsidRPr="001268E1" w:rsidRDefault="00FC6CBB" w:rsidP="00164F15">
            <w:pPr>
              <w:pStyle w:val="aff9"/>
              <w:tabs>
                <w:tab w:val="left" w:pos="355"/>
              </w:tabs>
              <w:ind w:firstLine="531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Надання</w:t>
            </w:r>
            <w:r w:rsidRPr="001268E1">
              <w:rPr>
                <w:iCs/>
                <w:lang w:val="uk-UA"/>
              </w:rPr>
              <w:t xml:space="preserve"> реабілітаційної та паліативної допомоги</w:t>
            </w:r>
            <w:r>
              <w:rPr>
                <w:iCs/>
                <w:lang w:val="uk-UA"/>
              </w:rPr>
              <w:t>.</w:t>
            </w:r>
          </w:p>
          <w:p w:rsidR="00FC6CBB" w:rsidRPr="000F41FC" w:rsidRDefault="00FC6CBB" w:rsidP="00164F15">
            <w:pPr>
              <w:pStyle w:val="aff9"/>
              <w:tabs>
                <w:tab w:val="left" w:pos="355"/>
              </w:tabs>
              <w:ind w:firstLine="531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Проведення</w:t>
            </w:r>
            <w:r w:rsidRPr="001268E1">
              <w:rPr>
                <w:iCs/>
                <w:lang w:val="uk-UA"/>
              </w:rPr>
              <w:t xml:space="preserve"> інформаційно-просвітницьких кампаній щодо здорового способу життя</w:t>
            </w:r>
            <w:r>
              <w:rPr>
                <w:iCs/>
                <w:lang w:val="uk-UA"/>
              </w:rPr>
              <w:t xml:space="preserve"> та</w:t>
            </w:r>
            <w:r w:rsidRPr="001268E1">
              <w:rPr>
                <w:iCs/>
                <w:lang w:val="uk-UA"/>
              </w:rPr>
              <w:t xml:space="preserve"> попереджен</w:t>
            </w:r>
            <w:r>
              <w:rPr>
                <w:iCs/>
                <w:lang w:val="uk-UA"/>
              </w:rPr>
              <w:t>ня соціально небезпечних хвороб.</w:t>
            </w:r>
            <w:r w:rsidRPr="001268E1">
              <w:rPr>
                <w:iCs/>
                <w:lang w:val="uk-UA"/>
              </w:rPr>
              <w:t xml:space="preserve"> </w:t>
            </w:r>
          </w:p>
        </w:tc>
      </w:tr>
    </w:tbl>
    <w:p w:rsidR="005F79AA" w:rsidRDefault="005F79AA" w:rsidP="00FC6CBB">
      <w:pPr>
        <w:widowControl w:val="0"/>
        <w:ind w:right="141" w:firstLine="851"/>
        <w:jc w:val="both"/>
        <w:rPr>
          <w:b/>
          <w:bCs/>
          <w:i/>
          <w:sz w:val="28"/>
          <w:szCs w:val="28"/>
        </w:rPr>
      </w:pPr>
    </w:p>
    <w:p w:rsidR="00FC6CBB" w:rsidRDefault="00FC6CBB" w:rsidP="00FC6CBB">
      <w:pPr>
        <w:widowControl w:val="0"/>
        <w:ind w:right="141" w:firstLine="851"/>
        <w:jc w:val="both"/>
        <w:rPr>
          <w:bCs/>
          <w:i/>
          <w:sz w:val="28"/>
          <w:szCs w:val="28"/>
        </w:rPr>
      </w:pPr>
      <w:r w:rsidRPr="00B41ECE">
        <w:rPr>
          <w:b/>
          <w:bCs/>
          <w:i/>
          <w:sz w:val="28"/>
          <w:szCs w:val="28"/>
        </w:rPr>
        <w:t>Відповідальні виконавці</w:t>
      </w:r>
      <w:r>
        <w:rPr>
          <w:b/>
          <w:bCs/>
          <w:i/>
          <w:sz w:val="28"/>
          <w:szCs w:val="28"/>
        </w:rPr>
        <w:t xml:space="preserve">: </w:t>
      </w:r>
      <w:r w:rsidRPr="004130B6">
        <w:rPr>
          <w:bCs/>
          <w:i/>
          <w:sz w:val="28"/>
          <w:szCs w:val="28"/>
        </w:rPr>
        <w:t>управління охорони здоров’я</w:t>
      </w:r>
      <w:r>
        <w:rPr>
          <w:b/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Чернігівської міської ради, управління капітального будівництва Чернігівської міської ради</w:t>
      </w:r>
      <w:r w:rsidR="00C664C9">
        <w:rPr>
          <w:bCs/>
          <w:i/>
          <w:sz w:val="28"/>
          <w:szCs w:val="28"/>
        </w:rPr>
        <w:t>, комунальні некомерційні підприємства сфери охорони здоров’я Чернігівської міської ради</w:t>
      </w:r>
      <w:r>
        <w:rPr>
          <w:bCs/>
          <w:i/>
          <w:sz w:val="28"/>
          <w:szCs w:val="28"/>
        </w:rPr>
        <w:t>.</w:t>
      </w:r>
    </w:p>
    <w:p w:rsidR="00FC6CBB" w:rsidRPr="00B306A7" w:rsidRDefault="00FC6CBB" w:rsidP="00434DE6">
      <w:pPr>
        <w:pStyle w:val="2"/>
        <w:spacing w:before="0" w:after="0"/>
        <w:ind w:firstLine="851"/>
        <w:jc w:val="both"/>
        <w:rPr>
          <w:rFonts w:ascii="Times New Roman" w:hAnsi="Times New Roman"/>
          <w:szCs w:val="28"/>
        </w:rPr>
      </w:pPr>
      <w:bookmarkStart w:id="41" w:name="_Toc58224848"/>
      <w:r w:rsidRPr="00B306A7">
        <w:rPr>
          <w:rFonts w:ascii="Times New Roman" w:hAnsi="Times New Roman"/>
          <w:szCs w:val="28"/>
        </w:rPr>
        <w:lastRenderedPageBreak/>
        <w:t>2.</w:t>
      </w:r>
      <w:r>
        <w:rPr>
          <w:rFonts w:ascii="Times New Roman" w:hAnsi="Times New Roman"/>
          <w:szCs w:val="28"/>
        </w:rPr>
        <w:t>6</w:t>
      </w:r>
      <w:r w:rsidRPr="00B306A7">
        <w:rPr>
          <w:rFonts w:ascii="Times New Roman" w:hAnsi="Times New Roman"/>
          <w:szCs w:val="28"/>
        </w:rPr>
        <w:t>. Освіта</w:t>
      </w:r>
      <w:bookmarkEnd w:id="41"/>
    </w:p>
    <w:p w:rsidR="00FC6CBB" w:rsidRPr="00434DE6" w:rsidRDefault="00FC6CBB" w:rsidP="00434DE6">
      <w:pPr>
        <w:keepNext/>
        <w:widowControl w:val="0"/>
        <w:rPr>
          <w:sz w:val="16"/>
          <w:szCs w:val="16"/>
        </w:rPr>
      </w:pPr>
    </w:p>
    <w:p w:rsidR="00FC6CBB" w:rsidRDefault="00FC6CBB" w:rsidP="00434DE6">
      <w:pPr>
        <w:keepNext/>
        <w:widowControl w:val="0"/>
        <w:ind w:firstLine="851"/>
        <w:jc w:val="both"/>
        <w:rPr>
          <w:sz w:val="28"/>
          <w:szCs w:val="28"/>
        </w:rPr>
      </w:pPr>
      <w:r w:rsidRPr="003817E6">
        <w:rPr>
          <w:b/>
          <w:i/>
          <w:sz w:val="28"/>
          <w:szCs w:val="28"/>
        </w:rPr>
        <w:t>Головна мета на 2021 рік –</w:t>
      </w:r>
      <w:r w:rsidRPr="003817E6">
        <w:t xml:space="preserve"> </w:t>
      </w:r>
      <w:r>
        <w:rPr>
          <w:sz w:val="28"/>
          <w:szCs w:val="28"/>
        </w:rPr>
        <w:t>с</w:t>
      </w:r>
      <w:r w:rsidRPr="003817E6">
        <w:rPr>
          <w:sz w:val="28"/>
          <w:szCs w:val="28"/>
        </w:rPr>
        <w:t>творення умов щодо надання якісних освітніх послуг для здобувачів дошкільної, загальної середньої, професійно-технічної та позашкільної освіти</w:t>
      </w:r>
    </w:p>
    <w:p w:rsidR="009F525C" w:rsidRPr="003817E6" w:rsidRDefault="009F525C" w:rsidP="00434DE6">
      <w:pPr>
        <w:keepNext/>
        <w:widowControl w:val="0"/>
        <w:ind w:firstLine="851"/>
        <w:jc w:val="both"/>
        <w:rPr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04"/>
        <w:gridCol w:w="5635"/>
      </w:tblGrid>
      <w:tr w:rsidR="00FC6CBB" w:rsidRPr="003817E6" w:rsidTr="004D4D1C">
        <w:tc>
          <w:tcPr>
            <w:tcW w:w="2221" w:type="pct"/>
          </w:tcPr>
          <w:p w:rsidR="00FC6CBB" w:rsidRPr="003817E6" w:rsidRDefault="00FC6CBB" w:rsidP="00816114">
            <w:pPr>
              <w:ind w:right="141" w:firstLine="851"/>
              <w:rPr>
                <w:b/>
                <w:bCs/>
                <w:i/>
                <w:sz w:val="28"/>
                <w:szCs w:val="28"/>
              </w:rPr>
            </w:pPr>
            <w:r w:rsidRPr="003817E6">
              <w:rPr>
                <w:b/>
                <w:bCs/>
                <w:i/>
                <w:sz w:val="28"/>
                <w:szCs w:val="28"/>
              </w:rPr>
              <w:t>Основні завдання:</w:t>
            </w:r>
          </w:p>
        </w:tc>
        <w:tc>
          <w:tcPr>
            <w:tcW w:w="2779" w:type="pct"/>
          </w:tcPr>
          <w:p w:rsidR="00FC6CBB" w:rsidRPr="003817E6" w:rsidRDefault="00FC6CBB" w:rsidP="00816114">
            <w:pPr>
              <w:ind w:right="141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3817E6">
              <w:rPr>
                <w:b/>
                <w:bCs/>
                <w:i/>
                <w:sz w:val="28"/>
                <w:szCs w:val="28"/>
              </w:rPr>
              <w:t>Заходи з реалізації основних завдань:</w:t>
            </w:r>
          </w:p>
        </w:tc>
      </w:tr>
      <w:tr w:rsidR="00FC6CBB" w:rsidRPr="003817E6" w:rsidTr="004D4D1C">
        <w:tc>
          <w:tcPr>
            <w:tcW w:w="2221" w:type="pct"/>
          </w:tcPr>
          <w:p w:rsidR="00FC6CBB" w:rsidRPr="00372D1E" w:rsidRDefault="00FC6CBB" w:rsidP="00816114">
            <w:pPr>
              <w:pStyle w:val="aff9"/>
              <w:tabs>
                <w:tab w:val="left" w:pos="355"/>
              </w:tabs>
              <w:ind w:right="141" w:firstLine="567"/>
              <w:jc w:val="both"/>
              <w:rPr>
                <w:lang w:val="uk-UA"/>
              </w:rPr>
            </w:pPr>
            <w:r w:rsidRPr="00372D1E">
              <w:rPr>
                <w:lang w:val="uk-UA"/>
              </w:rPr>
              <w:t>Забезпечення рівного доступу до отримання якісної освіти незалежно від місця проживання та форми здобуття освіти.</w:t>
            </w:r>
          </w:p>
          <w:p w:rsidR="00FC6CBB" w:rsidRPr="00372D1E" w:rsidRDefault="00FC6CBB" w:rsidP="00816114">
            <w:pPr>
              <w:pStyle w:val="aff9"/>
              <w:tabs>
                <w:tab w:val="left" w:pos="355"/>
              </w:tabs>
              <w:ind w:right="141" w:firstLine="567"/>
              <w:jc w:val="both"/>
              <w:rPr>
                <w:lang w:val="uk-UA"/>
              </w:rPr>
            </w:pPr>
            <w:r w:rsidRPr="00372D1E">
              <w:rPr>
                <w:lang w:val="uk-UA"/>
              </w:rPr>
              <w:t>Створення сучасної матеріально-технічної бази системи освіти.</w:t>
            </w:r>
          </w:p>
          <w:p w:rsidR="00FC6CBB" w:rsidRPr="00372D1E" w:rsidRDefault="00FC6CBB" w:rsidP="00816114">
            <w:pPr>
              <w:pStyle w:val="aff9"/>
              <w:tabs>
                <w:tab w:val="left" w:pos="355"/>
              </w:tabs>
              <w:ind w:right="141" w:firstLine="567"/>
              <w:jc w:val="both"/>
              <w:rPr>
                <w:lang w:val="uk-UA"/>
              </w:rPr>
            </w:pPr>
            <w:r w:rsidRPr="00372D1E">
              <w:rPr>
                <w:lang w:val="uk-UA"/>
              </w:rPr>
              <w:t>Забезпечення функціонування ефективної системи інклюзивної освіти.</w:t>
            </w:r>
          </w:p>
          <w:p w:rsidR="00C6201B" w:rsidRDefault="00C6201B" w:rsidP="00816114">
            <w:pPr>
              <w:pStyle w:val="aff9"/>
              <w:tabs>
                <w:tab w:val="left" w:pos="355"/>
              </w:tabs>
              <w:ind w:right="141" w:firstLine="567"/>
              <w:jc w:val="both"/>
              <w:rPr>
                <w:lang w:val="uk-UA"/>
              </w:rPr>
            </w:pPr>
            <w:r w:rsidRPr="00F66307">
              <w:rPr>
                <w:lang w:val="uk-UA"/>
              </w:rPr>
              <w:t>Підвищення рівня охоплення дітей дошкільною освітою.</w:t>
            </w:r>
          </w:p>
          <w:p w:rsidR="00FC6CBB" w:rsidRPr="00512012" w:rsidRDefault="00C6201B" w:rsidP="00816114">
            <w:pPr>
              <w:pStyle w:val="aff9"/>
              <w:tabs>
                <w:tab w:val="left" w:pos="355"/>
              </w:tabs>
              <w:ind w:right="141" w:firstLine="567"/>
              <w:jc w:val="both"/>
              <w:rPr>
                <w:lang w:val="uk-UA"/>
              </w:rPr>
            </w:pPr>
            <w:r w:rsidRPr="00372D1E">
              <w:rPr>
                <w:lang w:val="uk-UA"/>
              </w:rPr>
              <w:t xml:space="preserve"> </w:t>
            </w:r>
            <w:r w:rsidR="00FC6CBB" w:rsidRPr="00372D1E">
              <w:rPr>
                <w:lang w:val="uk-UA"/>
              </w:rPr>
              <w:t>Розвиток професійної освіти, підвищення її якості на інноваційній основі.</w:t>
            </w:r>
          </w:p>
        </w:tc>
        <w:tc>
          <w:tcPr>
            <w:tcW w:w="2779" w:type="pct"/>
          </w:tcPr>
          <w:p w:rsidR="00FC6CBB" w:rsidRDefault="00C664C9" w:rsidP="00164F15">
            <w:pPr>
              <w:pStyle w:val="aff9"/>
              <w:tabs>
                <w:tab w:val="left" w:pos="355"/>
              </w:tabs>
              <w:ind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>Проведення п</w:t>
            </w:r>
            <w:r w:rsidR="00FC6CBB">
              <w:rPr>
                <w:lang w:val="uk-UA"/>
              </w:rPr>
              <w:t>ідготовч</w:t>
            </w:r>
            <w:r>
              <w:rPr>
                <w:lang w:val="uk-UA"/>
              </w:rPr>
              <w:t>их</w:t>
            </w:r>
            <w:r w:rsidR="00FC6CBB">
              <w:rPr>
                <w:lang w:val="uk-UA"/>
              </w:rPr>
              <w:t xml:space="preserve"> роб</w:t>
            </w:r>
            <w:r>
              <w:rPr>
                <w:lang w:val="uk-UA"/>
              </w:rPr>
              <w:t>і</w:t>
            </w:r>
            <w:r w:rsidR="00FC6CBB">
              <w:rPr>
                <w:lang w:val="uk-UA"/>
              </w:rPr>
              <w:t xml:space="preserve">т щодо реалізації </w:t>
            </w:r>
            <w:proofErr w:type="spellStart"/>
            <w:r w:rsidR="00FC6CBB">
              <w:rPr>
                <w:lang w:val="uk-UA"/>
              </w:rPr>
              <w:t>проєкту</w:t>
            </w:r>
            <w:proofErr w:type="spellEnd"/>
            <w:r w:rsidR="00FC6CBB">
              <w:rPr>
                <w:lang w:val="uk-UA"/>
              </w:rPr>
              <w:t xml:space="preserve"> будівництва по об’єкту «Школа І ступеня» у мікрорайоні «Бобровиця». </w:t>
            </w:r>
          </w:p>
          <w:p w:rsidR="00FC6CBB" w:rsidRDefault="00C664C9" w:rsidP="00164F15">
            <w:pPr>
              <w:pStyle w:val="aff9"/>
              <w:tabs>
                <w:tab w:val="left" w:pos="355"/>
              </w:tabs>
              <w:ind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>Винайдення та о</w:t>
            </w:r>
            <w:r w:rsidR="00FC6CBB">
              <w:rPr>
                <w:lang w:val="uk-UA"/>
              </w:rPr>
              <w:t xml:space="preserve">рганізація оптимальних форм навчального процесу відповідно до епідемічної ситуації, спричиненої </w:t>
            </w:r>
            <w:r w:rsidR="00FC6CBB" w:rsidRPr="00705F03">
              <w:t>COVID-19</w:t>
            </w:r>
            <w:r w:rsidR="00FC6CBB">
              <w:rPr>
                <w:lang w:val="uk-UA"/>
              </w:rPr>
              <w:t>.</w:t>
            </w:r>
          </w:p>
          <w:p w:rsidR="00FC6CBB" w:rsidRDefault="00FC6CBB" w:rsidP="00164F15">
            <w:pPr>
              <w:pStyle w:val="aff9"/>
              <w:tabs>
                <w:tab w:val="left" w:pos="355"/>
              </w:tabs>
              <w:ind w:firstLine="567"/>
              <w:jc w:val="both"/>
              <w:rPr>
                <w:lang w:val="uk-UA"/>
              </w:rPr>
            </w:pPr>
            <w:r w:rsidRPr="00372D1E">
              <w:rPr>
                <w:lang w:val="uk-UA"/>
              </w:rPr>
              <w:t>Формування еф</w:t>
            </w:r>
            <w:r w:rsidR="00C6201B">
              <w:rPr>
                <w:lang w:val="uk-UA"/>
              </w:rPr>
              <w:t>ективної мережі закладів і груп</w:t>
            </w:r>
            <w:r w:rsidR="00EE1916">
              <w:rPr>
                <w:lang w:val="uk-UA"/>
              </w:rPr>
              <w:t xml:space="preserve"> дошкільної освіти</w:t>
            </w:r>
            <w:r>
              <w:rPr>
                <w:lang w:val="uk-UA"/>
              </w:rPr>
              <w:t>.</w:t>
            </w:r>
          </w:p>
          <w:p w:rsidR="00FC6CBB" w:rsidRDefault="00FC6CBB" w:rsidP="00164F15">
            <w:pPr>
              <w:pStyle w:val="aff9"/>
              <w:tabs>
                <w:tab w:val="left" w:pos="355"/>
              </w:tabs>
              <w:ind w:firstLine="567"/>
              <w:jc w:val="both"/>
              <w:rPr>
                <w:lang w:val="uk-UA"/>
              </w:rPr>
            </w:pPr>
            <w:r w:rsidRPr="00372D1E">
              <w:rPr>
                <w:lang w:val="uk-UA"/>
              </w:rPr>
              <w:t>Розвиток професійної освіти відповідно до потреб ринку праці</w:t>
            </w:r>
            <w:r>
              <w:rPr>
                <w:lang w:val="uk-UA"/>
              </w:rPr>
              <w:t>.</w:t>
            </w:r>
          </w:p>
          <w:p w:rsidR="00FC6CBB" w:rsidRPr="00372D1E" w:rsidRDefault="00FC6CBB" w:rsidP="00164F15">
            <w:pPr>
              <w:pStyle w:val="aff9"/>
              <w:tabs>
                <w:tab w:val="left" w:pos="355"/>
              </w:tabs>
              <w:ind w:firstLine="567"/>
              <w:jc w:val="both"/>
              <w:rPr>
                <w:lang w:val="uk-UA"/>
              </w:rPr>
            </w:pPr>
            <w:r w:rsidRPr="00372D1E">
              <w:rPr>
                <w:lang w:val="uk-UA"/>
              </w:rPr>
              <w:t>Стимулювання творчих та обдарованих дітей, підтримка творчо працюючих педагогів.</w:t>
            </w:r>
          </w:p>
          <w:p w:rsidR="00FC6CBB" w:rsidRPr="00C6201B" w:rsidRDefault="00FC6CBB" w:rsidP="00164F15">
            <w:pPr>
              <w:pStyle w:val="aff9"/>
              <w:tabs>
                <w:tab w:val="left" w:pos="355"/>
              </w:tabs>
              <w:ind w:firstLine="567"/>
              <w:jc w:val="both"/>
              <w:rPr>
                <w:lang w:val="uk-UA"/>
              </w:rPr>
            </w:pPr>
            <w:r w:rsidRPr="00372D1E">
              <w:rPr>
                <w:lang w:val="uk-UA"/>
              </w:rPr>
              <w:t>Проведення поточних та капітальних ремонтів будівель закладів освіти</w:t>
            </w:r>
            <w:r w:rsidR="00C6201B">
              <w:rPr>
                <w:lang w:val="uk-UA"/>
              </w:rPr>
              <w:t>, у тому числі</w:t>
            </w:r>
            <w:r w:rsidR="00C6201B" w:rsidRPr="00D5163B">
              <w:rPr>
                <w:color w:val="000000"/>
              </w:rPr>
              <w:t xml:space="preserve"> </w:t>
            </w:r>
            <w:r w:rsidR="00C6201B">
              <w:rPr>
                <w:color w:val="000000"/>
                <w:lang w:val="uk-UA"/>
              </w:rPr>
              <w:t>к</w:t>
            </w:r>
            <w:proofErr w:type="spellStart"/>
            <w:r w:rsidR="00C6201B" w:rsidRPr="00D5163B">
              <w:rPr>
                <w:color w:val="000000"/>
              </w:rPr>
              <w:t>апітальний</w:t>
            </w:r>
            <w:proofErr w:type="spellEnd"/>
            <w:r w:rsidR="00C6201B" w:rsidRPr="00D5163B">
              <w:rPr>
                <w:color w:val="000000"/>
              </w:rPr>
              <w:t xml:space="preserve"> ремонт </w:t>
            </w:r>
            <w:proofErr w:type="spellStart"/>
            <w:r w:rsidR="00C6201B" w:rsidRPr="00D5163B">
              <w:rPr>
                <w:color w:val="000000"/>
              </w:rPr>
              <w:t>санвузлів</w:t>
            </w:r>
            <w:proofErr w:type="spellEnd"/>
            <w:r w:rsidR="00C6201B">
              <w:rPr>
                <w:color w:val="000000"/>
                <w:lang w:val="uk-UA"/>
              </w:rPr>
              <w:t>.</w:t>
            </w:r>
          </w:p>
          <w:p w:rsidR="00FC6CBB" w:rsidRDefault="00FC6CBB" w:rsidP="00164F15">
            <w:pPr>
              <w:pStyle w:val="aff9"/>
              <w:tabs>
                <w:tab w:val="left" w:pos="355"/>
              </w:tabs>
              <w:ind w:firstLine="567"/>
              <w:jc w:val="both"/>
              <w:rPr>
                <w:lang w:val="uk-UA"/>
              </w:rPr>
            </w:pPr>
            <w:r w:rsidRPr="00372D1E">
              <w:rPr>
                <w:lang w:val="uk-UA"/>
              </w:rPr>
              <w:t>Модернізація предметних кабінетів у закладах загальної середньої освіти</w:t>
            </w:r>
            <w:r>
              <w:rPr>
                <w:lang w:val="uk-UA"/>
              </w:rPr>
              <w:t>.</w:t>
            </w:r>
          </w:p>
          <w:p w:rsidR="00FC6CBB" w:rsidRDefault="00FC6CBB" w:rsidP="00164F15">
            <w:pPr>
              <w:pStyle w:val="aff9"/>
              <w:tabs>
                <w:tab w:val="left" w:pos="355"/>
              </w:tabs>
              <w:ind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>Забезпечення</w:t>
            </w:r>
            <w:r w:rsidRPr="00372D1E">
              <w:rPr>
                <w:lang w:val="uk-UA"/>
              </w:rPr>
              <w:t xml:space="preserve"> функціонування класів/груп з інклюзивним навчанням</w:t>
            </w:r>
            <w:r>
              <w:rPr>
                <w:lang w:val="uk-UA"/>
              </w:rPr>
              <w:t xml:space="preserve"> та </w:t>
            </w:r>
            <w:r w:rsidRPr="00372D1E">
              <w:rPr>
                <w:lang w:val="uk-UA"/>
              </w:rPr>
              <w:t xml:space="preserve">безперешкодного доступу осіб з інвалідністю до будівель закладів освіти. </w:t>
            </w:r>
          </w:p>
          <w:p w:rsidR="00FC6CBB" w:rsidRPr="00372D1E" w:rsidRDefault="00FC6CBB" w:rsidP="00164F15">
            <w:pPr>
              <w:pStyle w:val="aff9"/>
              <w:tabs>
                <w:tab w:val="left" w:pos="355"/>
              </w:tabs>
              <w:ind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372D1E">
              <w:rPr>
                <w:lang w:val="uk-UA"/>
              </w:rPr>
              <w:t>ридбання спеціальних меблів, реабілітаційного обладнання, комп’ютерної техніки, спортивного інвентарю, проведенн</w:t>
            </w:r>
            <w:r>
              <w:rPr>
                <w:lang w:val="uk-UA"/>
              </w:rPr>
              <w:t xml:space="preserve">я </w:t>
            </w:r>
            <w:proofErr w:type="spellStart"/>
            <w:r>
              <w:rPr>
                <w:lang w:val="uk-UA"/>
              </w:rPr>
              <w:t>корекційно-розвиткових</w:t>
            </w:r>
            <w:proofErr w:type="spellEnd"/>
            <w:r>
              <w:rPr>
                <w:lang w:val="uk-UA"/>
              </w:rPr>
              <w:t xml:space="preserve"> занять.</w:t>
            </w:r>
          </w:p>
          <w:p w:rsidR="00FC6CBB" w:rsidRDefault="00FC6CBB" w:rsidP="00164F15">
            <w:pPr>
              <w:pStyle w:val="aff9"/>
              <w:tabs>
                <w:tab w:val="left" w:pos="355"/>
              </w:tabs>
              <w:ind w:firstLine="567"/>
              <w:jc w:val="both"/>
              <w:rPr>
                <w:lang w:val="uk-UA"/>
              </w:rPr>
            </w:pPr>
            <w:r w:rsidRPr="00372D1E">
              <w:rPr>
                <w:lang w:val="uk-UA"/>
              </w:rPr>
              <w:t>Вдосконалення механізму формування державного та регіонального замовлення на підготовку робітничих кадрів, підвищення кваліфікації та перепідготовку</w:t>
            </w:r>
            <w:r>
              <w:rPr>
                <w:lang w:val="uk-UA"/>
              </w:rPr>
              <w:t>.</w:t>
            </w:r>
          </w:p>
          <w:p w:rsidR="00FC6CBB" w:rsidRPr="00902308" w:rsidRDefault="00FC6CBB" w:rsidP="00164F15">
            <w:pPr>
              <w:pStyle w:val="aff9"/>
              <w:tabs>
                <w:tab w:val="left" w:pos="355"/>
              </w:tabs>
              <w:ind w:firstLine="567"/>
              <w:jc w:val="both"/>
              <w:rPr>
                <w:bCs/>
                <w:lang w:val="uk-UA"/>
              </w:rPr>
            </w:pPr>
            <w:r w:rsidRPr="00372D1E">
              <w:rPr>
                <w:lang w:val="uk-UA"/>
              </w:rPr>
              <w:t>Розробка та вдосконалення нормативно-правових актів щодо запровадження дуальної форми здобуття освіти.</w:t>
            </w:r>
          </w:p>
        </w:tc>
      </w:tr>
    </w:tbl>
    <w:p w:rsidR="00164F15" w:rsidRPr="00164F15" w:rsidRDefault="00164F15" w:rsidP="00FC6CBB">
      <w:pPr>
        <w:ind w:right="141" w:firstLine="851"/>
        <w:jc w:val="both"/>
        <w:rPr>
          <w:b/>
          <w:bCs/>
          <w:i/>
          <w:sz w:val="16"/>
          <w:szCs w:val="16"/>
        </w:rPr>
      </w:pPr>
    </w:p>
    <w:p w:rsidR="00FC6CBB" w:rsidRDefault="00FC6CBB" w:rsidP="00FC6CBB">
      <w:pPr>
        <w:ind w:right="141" w:firstLine="851"/>
        <w:jc w:val="both"/>
        <w:rPr>
          <w:bCs/>
          <w:i/>
          <w:sz w:val="28"/>
          <w:szCs w:val="28"/>
        </w:rPr>
      </w:pPr>
      <w:r w:rsidRPr="003817E6">
        <w:rPr>
          <w:b/>
          <w:bCs/>
          <w:i/>
          <w:sz w:val="28"/>
          <w:szCs w:val="28"/>
        </w:rPr>
        <w:t xml:space="preserve">Відповідальні виконавці: </w:t>
      </w:r>
      <w:r w:rsidRPr="003817E6">
        <w:rPr>
          <w:bCs/>
          <w:i/>
          <w:sz w:val="28"/>
          <w:szCs w:val="28"/>
        </w:rPr>
        <w:t>управління освіти</w:t>
      </w:r>
      <w:r w:rsidRPr="003817E6">
        <w:rPr>
          <w:b/>
          <w:bCs/>
          <w:i/>
          <w:sz w:val="28"/>
          <w:szCs w:val="28"/>
        </w:rPr>
        <w:t xml:space="preserve"> </w:t>
      </w:r>
      <w:r w:rsidRPr="003817E6">
        <w:rPr>
          <w:bCs/>
          <w:i/>
          <w:sz w:val="28"/>
          <w:szCs w:val="28"/>
        </w:rPr>
        <w:t>Чернігівської міської ради, управління капітального будівництва Чернігівської міської ради.</w:t>
      </w:r>
    </w:p>
    <w:p w:rsidR="004D4D1C" w:rsidRPr="00B808A5" w:rsidRDefault="004D4D1C" w:rsidP="00FC6CBB">
      <w:pPr>
        <w:ind w:right="141" w:firstLine="851"/>
        <w:jc w:val="both"/>
        <w:rPr>
          <w:sz w:val="28"/>
          <w:szCs w:val="28"/>
        </w:rPr>
      </w:pPr>
    </w:p>
    <w:p w:rsidR="008C0647" w:rsidRPr="00C01635" w:rsidRDefault="00FC6CBB" w:rsidP="00C01635">
      <w:pPr>
        <w:pStyle w:val="2"/>
        <w:ind w:right="141" w:firstLine="851"/>
        <w:jc w:val="both"/>
        <w:rPr>
          <w:rFonts w:ascii="Times New Roman" w:hAnsi="Times New Roman"/>
          <w:szCs w:val="28"/>
        </w:rPr>
      </w:pPr>
      <w:bookmarkStart w:id="42" w:name="_Toc58224849"/>
      <w:r>
        <w:rPr>
          <w:rFonts w:ascii="Times New Roman" w:hAnsi="Times New Roman"/>
          <w:szCs w:val="28"/>
        </w:rPr>
        <w:lastRenderedPageBreak/>
        <w:t>2</w:t>
      </w:r>
      <w:r w:rsidR="008C0647" w:rsidRPr="00C01635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>7</w:t>
      </w:r>
      <w:r w:rsidR="008C0647" w:rsidRPr="00C01635">
        <w:rPr>
          <w:rFonts w:ascii="Times New Roman" w:hAnsi="Times New Roman"/>
          <w:szCs w:val="28"/>
        </w:rPr>
        <w:t>.</w:t>
      </w:r>
      <w:r w:rsidR="00296E50" w:rsidRPr="00C01635">
        <w:rPr>
          <w:rFonts w:ascii="Times New Roman" w:hAnsi="Times New Roman"/>
          <w:szCs w:val="28"/>
        </w:rPr>
        <w:t xml:space="preserve"> Енергозбереження</w:t>
      </w:r>
      <w:bookmarkEnd w:id="42"/>
    </w:p>
    <w:p w:rsidR="00D94D64" w:rsidRPr="009F525C" w:rsidRDefault="00D94D64" w:rsidP="00D94D64">
      <w:pPr>
        <w:tabs>
          <w:tab w:val="left" w:pos="540"/>
          <w:tab w:val="num" w:pos="1530"/>
          <w:tab w:val="num" w:pos="2065"/>
          <w:tab w:val="num" w:pos="2730"/>
        </w:tabs>
        <w:ind w:right="141"/>
        <w:jc w:val="both"/>
        <w:rPr>
          <w:i/>
          <w:sz w:val="16"/>
          <w:szCs w:val="16"/>
        </w:rPr>
      </w:pPr>
    </w:p>
    <w:p w:rsidR="00FB6DCE" w:rsidRDefault="00513005" w:rsidP="00A0034F">
      <w:pPr>
        <w:ind w:right="141" w:firstLine="851"/>
        <w:jc w:val="both"/>
        <w:rPr>
          <w:sz w:val="28"/>
          <w:szCs w:val="28"/>
        </w:rPr>
      </w:pPr>
      <w:r w:rsidRPr="00224BB3">
        <w:rPr>
          <w:b/>
          <w:i/>
          <w:sz w:val="28"/>
          <w:szCs w:val="28"/>
        </w:rPr>
        <w:t xml:space="preserve">Головна мета на 2021 рік </w:t>
      </w:r>
      <w:r w:rsidR="0063589E" w:rsidRPr="00224BB3">
        <w:rPr>
          <w:b/>
          <w:i/>
          <w:sz w:val="28"/>
          <w:szCs w:val="28"/>
        </w:rPr>
        <w:t>–</w:t>
      </w:r>
      <w:r w:rsidR="00FB6DCE" w:rsidRPr="00224BB3">
        <w:rPr>
          <w:b/>
          <w:i/>
          <w:sz w:val="28"/>
          <w:szCs w:val="28"/>
        </w:rPr>
        <w:t xml:space="preserve"> </w:t>
      </w:r>
      <w:r w:rsidR="00FB6DCE" w:rsidRPr="00224BB3">
        <w:rPr>
          <w:sz w:val="28"/>
          <w:szCs w:val="28"/>
        </w:rPr>
        <w:t xml:space="preserve">скорочення </w:t>
      </w:r>
      <w:proofErr w:type="spellStart"/>
      <w:r w:rsidR="00FB6DCE" w:rsidRPr="00224BB3">
        <w:rPr>
          <w:sz w:val="28"/>
          <w:szCs w:val="28"/>
        </w:rPr>
        <w:t>енергозатратності</w:t>
      </w:r>
      <w:proofErr w:type="spellEnd"/>
      <w:r w:rsidR="00FB6DCE" w:rsidRPr="00224BB3">
        <w:rPr>
          <w:sz w:val="28"/>
          <w:szCs w:val="28"/>
        </w:rPr>
        <w:t xml:space="preserve"> та економі</w:t>
      </w:r>
      <w:r w:rsidR="001B0D23" w:rsidRPr="00224BB3">
        <w:rPr>
          <w:sz w:val="28"/>
          <w:szCs w:val="28"/>
        </w:rPr>
        <w:t>я</w:t>
      </w:r>
      <w:r w:rsidR="00FB6DCE" w:rsidRPr="00224BB3">
        <w:rPr>
          <w:sz w:val="28"/>
          <w:szCs w:val="28"/>
        </w:rPr>
        <w:t xml:space="preserve"> видатків міського бюджету на оплату енергоносіїв шляхом комплексного підходу до реалізації </w:t>
      </w:r>
      <w:proofErr w:type="spellStart"/>
      <w:r w:rsidR="00FB6DCE" w:rsidRPr="00224BB3">
        <w:rPr>
          <w:sz w:val="28"/>
          <w:szCs w:val="28"/>
        </w:rPr>
        <w:t>енергоефективних</w:t>
      </w:r>
      <w:proofErr w:type="spellEnd"/>
      <w:r w:rsidR="00FB6DCE" w:rsidRPr="00224BB3">
        <w:rPr>
          <w:sz w:val="28"/>
          <w:szCs w:val="28"/>
        </w:rPr>
        <w:t xml:space="preserve"> </w:t>
      </w:r>
      <w:proofErr w:type="spellStart"/>
      <w:r w:rsidR="00FB6DCE" w:rsidRPr="00224BB3">
        <w:rPr>
          <w:sz w:val="28"/>
          <w:szCs w:val="28"/>
        </w:rPr>
        <w:t>проєктів</w:t>
      </w:r>
      <w:proofErr w:type="spellEnd"/>
      <w:r w:rsidR="00224BB3" w:rsidRPr="00224BB3">
        <w:rPr>
          <w:sz w:val="28"/>
          <w:szCs w:val="28"/>
        </w:rPr>
        <w:t xml:space="preserve"> та </w:t>
      </w:r>
      <w:proofErr w:type="spellStart"/>
      <w:r w:rsidR="00224BB3" w:rsidRPr="00224BB3">
        <w:rPr>
          <w:sz w:val="28"/>
          <w:szCs w:val="28"/>
        </w:rPr>
        <w:t>енергоменеджменту</w:t>
      </w:r>
      <w:proofErr w:type="spellEnd"/>
      <w:r w:rsidR="00FB6DCE" w:rsidRPr="00224BB3">
        <w:rPr>
          <w:sz w:val="28"/>
          <w:szCs w:val="28"/>
        </w:rPr>
        <w:t>.</w:t>
      </w:r>
    </w:p>
    <w:p w:rsidR="00513005" w:rsidRPr="001D4411" w:rsidRDefault="00513005" w:rsidP="00A0034F">
      <w:pPr>
        <w:ind w:right="141"/>
        <w:rPr>
          <w:sz w:val="16"/>
          <w:szCs w:val="16"/>
          <w:highlight w:val="yellow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04"/>
        <w:gridCol w:w="5635"/>
      </w:tblGrid>
      <w:tr w:rsidR="00F55A79" w:rsidTr="004D4D1C">
        <w:tc>
          <w:tcPr>
            <w:tcW w:w="2221" w:type="pct"/>
          </w:tcPr>
          <w:p w:rsidR="00F55A79" w:rsidRPr="0025682B" w:rsidRDefault="00F55A79" w:rsidP="00A0034F">
            <w:pPr>
              <w:ind w:right="141" w:firstLine="851"/>
              <w:rPr>
                <w:b/>
                <w:bCs/>
                <w:i/>
                <w:sz w:val="28"/>
                <w:szCs w:val="28"/>
              </w:rPr>
            </w:pPr>
            <w:r w:rsidRPr="00AF2912">
              <w:rPr>
                <w:b/>
                <w:bCs/>
                <w:i/>
                <w:sz w:val="28"/>
                <w:szCs w:val="28"/>
              </w:rPr>
              <w:t>Основні завдання</w:t>
            </w:r>
            <w:r w:rsidRPr="00913906">
              <w:rPr>
                <w:b/>
                <w:bCs/>
                <w:i/>
                <w:sz w:val="28"/>
                <w:szCs w:val="28"/>
              </w:rPr>
              <w:t>:</w:t>
            </w:r>
          </w:p>
        </w:tc>
        <w:tc>
          <w:tcPr>
            <w:tcW w:w="2779" w:type="pct"/>
          </w:tcPr>
          <w:p w:rsidR="00F55A79" w:rsidRPr="0025682B" w:rsidRDefault="00F55A79" w:rsidP="00A0034F">
            <w:pPr>
              <w:ind w:right="141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D55A5C">
              <w:rPr>
                <w:b/>
                <w:bCs/>
                <w:i/>
                <w:sz w:val="28"/>
                <w:szCs w:val="28"/>
              </w:rPr>
              <w:t>Заходи з реалізації основних завдань:</w:t>
            </w:r>
          </w:p>
        </w:tc>
      </w:tr>
      <w:tr w:rsidR="00F55A79" w:rsidTr="004D4D1C">
        <w:tc>
          <w:tcPr>
            <w:tcW w:w="2221" w:type="pct"/>
          </w:tcPr>
          <w:p w:rsidR="00D03E46" w:rsidRDefault="00D03E46" w:rsidP="00A0034F">
            <w:pPr>
              <w:ind w:right="1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Підвищення енергоефективності бюджетних закладів міста.</w:t>
            </w:r>
          </w:p>
          <w:p w:rsidR="00D03E46" w:rsidRDefault="00D03E46" w:rsidP="00A0034F">
            <w:pPr>
              <w:ind w:right="1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Раціональне використання енергоносіїв у бюджетному секторі.</w:t>
            </w:r>
          </w:p>
          <w:p w:rsidR="00D03E46" w:rsidRDefault="00D03E46" w:rsidP="00A0034F">
            <w:pPr>
              <w:ind w:right="1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Верифікація ре</w:t>
            </w:r>
            <w:r w:rsidR="000D0379">
              <w:rPr>
                <w:sz w:val="28"/>
                <w:szCs w:val="28"/>
              </w:rPr>
              <w:t xml:space="preserve">зультатів впроваджених </w:t>
            </w:r>
            <w:proofErr w:type="spellStart"/>
            <w:r w:rsidR="000D0379">
              <w:rPr>
                <w:sz w:val="28"/>
                <w:szCs w:val="28"/>
              </w:rPr>
              <w:t>проєктів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03E46" w:rsidRDefault="00D03E46" w:rsidP="00A0034F">
            <w:pPr>
              <w:ind w:right="1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Популяризація енергоефективності серед громади міста.</w:t>
            </w:r>
          </w:p>
          <w:p w:rsidR="00D03E46" w:rsidRDefault="00D03E46" w:rsidP="00A0034F">
            <w:pPr>
              <w:ind w:right="1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Підвищення кваліфікації та вивчення передового досвіду у сфері енергоефективності.</w:t>
            </w:r>
          </w:p>
          <w:p w:rsidR="00F55A79" w:rsidRDefault="00D03E46" w:rsidP="00A0034F">
            <w:pPr>
              <w:ind w:right="141" w:firstLine="567"/>
              <w:jc w:val="both"/>
            </w:pPr>
            <w:r>
              <w:rPr>
                <w:sz w:val="28"/>
                <w:szCs w:val="28"/>
              </w:rPr>
              <w:t>Підвищення рівня енергетичної ефективності у житловому секторі міста.</w:t>
            </w:r>
          </w:p>
        </w:tc>
        <w:tc>
          <w:tcPr>
            <w:tcW w:w="2779" w:type="pct"/>
          </w:tcPr>
          <w:p w:rsidR="00D03E46" w:rsidRDefault="00D03E46" w:rsidP="00164F15">
            <w:pPr>
              <w:ind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Реалізація </w:t>
            </w:r>
            <w:proofErr w:type="spellStart"/>
            <w:r>
              <w:rPr>
                <w:sz w:val="28"/>
                <w:szCs w:val="28"/>
              </w:rPr>
              <w:t>проєктів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термомодернізації</w:t>
            </w:r>
            <w:proofErr w:type="spellEnd"/>
            <w:r>
              <w:rPr>
                <w:sz w:val="28"/>
                <w:szCs w:val="28"/>
              </w:rPr>
              <w:t xml:space="preserve"> будівель бюджетних закладів міста та заходів з енергозбереження.</w:t>
            </w:r>
          </w:p>
          <w:p w:rsidR="00D03E46" w:rsidRDefault="00D03E46" w:rsidP="00164F15">
            <w:pPr>
              <w:ind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Моніторинг енергоспоживання та контроль за дотриманням граничних норм споживання енергетичних ресурсів.</w:t>
            </w:r>
          </w:p>
          <w:p w:rsidR="00D03E46" w:rsidRDefault="000D0379" w:rsidP="00164F15">
            <w:pPr>
              <w:ind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D03E46">
              <w:rPr>
                <w:sz w:val="28"/>
                <w:szCs w:val="28"/>
              </w:rPr>
              <w:t xml:space="preserve">ивчення рівня енергетичної </w:t>
            </w:r>
            <w:proofErr w:type="spellStart"/>
            <w:r w:rsidR="00D03E46">
              <w:rPr>
                <w:sz w:val="28"/>
                <w:szCs w:val="28"/>
              </w:rPr>
              <w:t>затратності</w:t>
            </w:r>
            <w:proofErr w:type="spellEnd"/>
            <w:r w:rsidR="00D03E46">
              <w:rPr>
                <w:sz w:val="28"/>
                <w:szCs w:val="28"/>
              </w:rPr>
              <w:t xml:space="preserve"> об’єктів після впровадження заходів. </w:t>
            </w:r>
          </w:p>
          <w:p w:rsidR="00D03E46" w:rsidRDefault="00D03E46" w:rsidP="00164F15">
            <w:pPr>
              <w:ind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Інформаційно-роз’яснювальна робота щодо привернення уваги населення міста до питань</w:t>
            </w:r>
            <w:r w:rsidR="000D037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пов’язаних з енергозбереження</w:t>
            </w:r>
            <w:r w:rsidR="000D0379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.</w:t>
            </w:r>
          </w:p>
          <w:p w:rsidR="00D03E46" w:rsidRDefault="00D03E46" w:rsidP="00164F15">
            <w:pPr>
              <w:ind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Участь </w:t>
            </w:r>
            <w:proofErr w:type="spellStart"/>
            <w:r>
              <w:rPr>
                <w:sz w:val="28"/>
                <w:szCs w:val="28"/>
              </w:rPr>
              <w:t>енергоменеджерів</w:t>
            </w:r>
            <w:proofErr w:type="spellEnd"/>
            <w:r>
              <w:rPr>
                <w:sz w:val="28"/>
                <w:szCs w:val="28"/>
              </w:rPr>
              <w:t xml:space="preserve"> та представників ОСББ у навчальних тренінгах, семінарах та конференціях з питань енергозбереження.</w:t>
            </w:r>
          </w:p>
          <w:p w:rsidR="00F55A79" w:rsidRPr="003C1707" w:rsidRDefault="00D03E46" w:rsidP="00164F15">
            <w:pPr>
              <w:ind w:firstLine="531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Впровадження інструментів стимулювання і підтримки політики  енергозбереження для ОСББ.</w:t>
            </w:r>
          </w:p>
        </w:tc>
      </w:tr>
    </w:tbl>
    <w:p w:rsidR="009711D6" w:rsidRPr="009F525C" w:rsidRDefault="009711D6" w:rsidP="00DD2034">
      <w:pPr>
        <w:widowControl w:val="0"/>
        <w:ind w:right="142" w:firstLine="851"/>
        <w:jc w:val="both"/>
        <w:rPr>
          <w:b/>
          <w:bCs/>
          <w:i/>
          <w:sz w:val="16"/>
          <w:szCs w:val="16"/>
        </w:rPr>
      </w:pPr>
    </w:p>
    <w:p w:rsidR="00D03E46" w:rsidRDefault="004853EA" w:rsidP="00DD2034">
      <w:pPr>
        <w:widowControl w:val="0"/>
        <w:ind w:right="142" w:firstLine="851"/>
        <w:jc w:val="both"/>
        <w:rPr>
          <w:i/>
          <w:sz w:val="28"/>
          <w:szCs w:val="28"/>
        </w:rPr>
      </w:pPr>
      <w:r w:rsidRPr="00D03E46">
        <w:rPr>
          <w:b/>
          <w:bCs/>
          <w:i/>
          <w:sz w:val="28"/>
          <w:szCs w:val="28"/>
        </w:rPr>
        <w:t>Відповідальні виконавці</w:t>
      </w:r>
      <w:r w:rsidR="00D03E46">
        <w:rPr>
          <w:b/>
          <w:bCs/>
          <w:i/>
          <w:sz w:val="28"/>
          <w:szCs w:val="28"/>
        </w:rPr>
        <w:t>:</w:t>
      </w:r>
      <w:r w:rsidR="00D03E46" w:rsidRPr="00D03E46">
        <w:rPr>
          <w:sz w:val="28"/>
          <w:szCs w:val="28"/>
        </w:rPr>
        <w:t xml:space="preserve"> </w:t>
      </w:r>
      <w:r w:rsidR="00B56C49" w:rsidRPr="00D03E46">
        <w:rPr>
          <w:i/>
          <w:sz w:val="28"/>
          <w:szCs w:val="28"/>
        </w:rPr>
        <w:t>управління економічного розвитку міста Чернігівської міської ради</w:t>
      </w:r>
      <w:r w:rsidR="00B56C49">
        <w:rPr>
          <w:i/>
          <w:sz w:val="28"/>
          <w:szCs w:val="28"/>
        </w:rPr>
        <w:t>,</w:t>
      </w:r>
      <w:r w:rsidR="00B56C49" w:rsidRPr="00D03E46">
        <w:rPr>
          <w:i/>
          <w:sz w:val="28"/>
          <w:szCs w:val="28"/>
        </w:rPr>
        <w:t xml:space="preserve"> </w:t>
      </w:r>
      <w:r w:rsidR="00D03E46" w:rsidRPr="00D03E46">
        <w:rPr>
          <w:i/>
          <w:sz w:val="28"/>
          <w:szCs w:val="28"/>
        </w:rPr>
        <w:t>управління капітального будівництва Чернігівської міської ради, управління житлово-комунального господарства  Чернігівської міської ради</w:t>
      </w:r>
      <w:r w:rsidR="00B56C49">
        <w:rPr>
          <w:i/>
          <w:sz w:val="28"/>
          <w:szCs w:val="28"/>
        </w:rPr>
        <w:t>.</w:t>
      </w:r>
      <w:r w:rsidR="00D03E46" w:rsidRPr="00D03E46">
        <w:rPr>
          <w:i/>
          <w:sz w:val="28"/>
          <w:szCs w:val="28"/>
        </w:rPr>
        <w:t xml:space="preserve"> </w:t>
      </w:r>
    </w:p>
    <w:p w:rsidR="00D94D64" w:rsidRPr="009F525C" w:rsidRDefault="00D94D64" w:rsidP="00DD2034">
      <w:pPr>
        <w:widowControl w:val="0"/>
        <w:ind w:right="142" w:firstLine="851"/>
        <w:jc w:val="both"/>
        <w:rPr>
          <w:i/>
          <w:sz w:val="16"/>
          <w:szCs w:val="16"/>
        </w:rPr>
      </w:pPr>
    </w:p>
    <w:p w:rsidR="00A77396" w:rsidRDefault="00A77396" w:rsidP="00C01635">
      <w:pPr>
        <w:pStyle w:val="2"/>
        <w:ind w:right="141" w:firstLine="851"/>
        <w:jc w:val="both"/>
        <w:rPr>
          <w:rFonts w:ascii="Times New Roman" w:hAnsi="Times New Roman"/>
          <w:szCs w:val="28"/>
        </w:rPr>
        <w:sectPr w:rsidR="00A77396" w:rsidSect="00DF3945">
          <w:pgSz w:w="11906" w:h="16838"/>
          <w:pgMar w:top="1134" w:right="707" w:bottom="142" w:left="1276" w:header="709" w:footer="709" w:gutter="0"/>
          <w:cols w:space="708"/>
          <w:titlePg/>
          <w:docGrid w:linePitch="360"/>
        </w:sectPr>
      </w:pPr>
      <w:bookmarkStart w:id="43" w:name="_Toc58224850"/>
    </w:p>
    <w:p w:rsidR="008C0647" w:rsidRPr="00C01635" w:rsidRDefault="008C0647" w:rsidP="00C01635">
      <w:pPr>
        <w:pStyle w:val="2"/>
        <w:ind w:right="141" w:firstLine="851"/>
        <w:jc w:val="both"/>
        <w:rPr>
          <w:rFonts w:ascii="Times New Roman" w:hAnsi="Times New Roman"/>
          <w:szCs w:val="28"/>
        </w:rPr>
      </w:pPr>
      <w:r w:rsidRPr="00C01635">
        <w:rPr>
          <w:rFonts w:ascii="Times New Roman" w:hAnsi="Times New Roman"/>
          <w:szCs w:val="28"/>
        </w:rPr>
        <w:lastRenderedPageBreak/>
        <w:t>2.</w:t>
      </w:r>
      <w:r w:rsidR="00FC6CBB">
        <w:rPr>
          <w:rFonts w:ascii="Times New Roman" w:hAnsi="Times New Roman"/>
          <w:szCs w:val="28"/>
        </w:rPr>
        <w:t>8</w:t>
      </w:r>
      <w:r w:rsidRPr="00C01635">
        <w:rPr>
          <w:rFonts w:ascii="Times New Roman" w:hAnsi="Times New Roman"/>
          <w:szCs w:val="28"/>
        </w:rPr>
        <w:t>.</w:t>
      </w:r>
      <w:r w:rsidR="00296E50" w:rsidRPr="00C01635">
        <w:rPr>
          <w:rFonts w:ascii="Times New Roman" w:hAnsi="Times New Roman"/>
          <w:szCs w:val="28"/>
        </w:rPr>
        <w:t xml:space="preserve"> Управління об’єктами комунальної власності</w:t>
      </w:r>
      <w:bookmarkEnd w:id="43"/>
    </w:p>
    <w:p w:rsidR="00D94D64" w:rsidRPr="009F525C" w:rsidRDefault="00D94D64" w:rsidP="00D94D64">
      <w:pPr>
        <w:tabs>
          <w:tab w:val="left" w:pos="540"/>
          <w:tab w:val="num" w:pos="1530"/>
          <w:tab w:val="num" w:pos="2065"/>
          <w:tab w:val="num" w:pos="2730"/>
        </w:tabs>
        <w:ind w:right="141"/>
        <w:jc w:val="both"/>
        <w:rPr>
          <w:i/>
          <w:sz w:val="16"/>
          <w:szCs w:val="16"/>
        </w:rPr>
      </w:pPr>
    </w:p>
    <w:p w:rsidR="00033E1C" w:rsidRPr="00507054" w:rsidRDefault="00513005" w:rsidP="00A0034F">
      <w:pPr>
        <w:shd w:val="clear" w:color="auto" w:fill="FFFFFF"/>
        <w:ind w:right="141" w:firstLine="851"/>
        <w:jc w:val="both"/>
        <w:rPr>
          <w:sz w:val="28"/>
          <w:szCs w:val="28"/>
        </w:rPr>
      </w:pPr>
      <w:r w:rsidRPr="00507054">
        <w:rPr>
          <w:b/>
          <w:i/>
          <w:sz w:val="28"/>
          <w:szCs w:val="28"/>
        </w:rPr>
        <w:t xml:space="preserve">Головна мета на 2021 рік </w:t>
      </w:r>
      <w:r w:rsidR="0063589E" w:rsidRPr="00507054">
        <w:rPr>
          <w:b/>
          <w:i/>
          <w:sz w:val="28"/>
          <w:szCs w:val="28"/>
        </w:rPr>
        <w:t>–</w:t>
      </w:r>
      <w:r w:rsidR="00033E1C" w:rsidRPr="00507054">
        <w:rPr>
          <w:b/>
          <w:i/>
          <w:sz w:val="28"/>
          <w:szCs w:val="28"/>
        </w:rPr>
        <w:t xml:space="preserve"> </w:t>
      </w:r>
      <w:r w:rsidR="00033E1C" w:rsidRPr="00507054">
        <w:rPr>
          <w:sz w:val="28"/>
          <w:szCs w:val="28"/>
        </w:rPr>
        <w:t xml:space="preserve">ефективне використання </w:t>
      </w:r>
      <w:r w:rsidR="00A440D0" w:rsidRPr="00507054">
        <w:rPr>
          <w:sz w:val="28"/>
          <w:szCs w:val="28"/>
        </w:rPr>
        <w:t xml:space="preserve">об’єктів </w:t>
      </w:r>
      <w:r w:rsidR="0051729A">
        <w:rPr>
          <w:sz w:val="28"/>
          <w:szCs w:val="28"/>
        </w:rPr>
        <w:t xml:space="preserve"> та земель </w:t>
      </w:r>
      <w:r w:rsidR="00033E1C" w:rsidRPr="00507054">
        <w:rPr>
          <w:sz w:val="28"/>
          <w:szCs w:val="28"/>
        </w:rPr>
        <w:t>комунальної власності територіальної громади міста.</w:t>
      </w:r>
    </w:p>
    <w:p w:rsidR="00513005" w:rsidRPr="009F525C" w:rsidRDefault="00513005" w:rsidP="00A0034F">
      <w:pPr>
        <w:keepNext/>
        <w:widowControl w:val="0"/>
        <w:ind w:right="141"/>
        <w:rPr>
          <w:sz w:val="16"/>
          <w:szCs w:val="16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04"/>
        <w:gridCol w:w="5635"/>
      </w:tblGrid>
      <w:tr w:rsidR="00F55A79" w:rsidTr="004D4D1C">
        <w:tc>
          <w:tcPr>
            <w:tcW w:w="2221" w:type="pct"/>
          </w:tcPr>
          <w:p w:rsidR="00F55A79" w:rsidRPr="0025682B" w:rsidRDefault="00F55A79" w:rsidP="00A0034F">
            <w:pPr>
              <w:ind w:right="141" w:firstLine="851"/>
              <w:rPr>
                <w:b/>
                <w:bCs/>
                <w:i/>
                <w:sz w:val="28"/>
                <w:szCs w:val="28"/>
              </w:rPr>
            </w:pPr>
            <w:r w:rsidRPr="00AF2912">
              <w:rPr>
                <w:b/>
                <w:bCs/>
                <w:i/>
                <w:sz w:val="28"/>
                <w:szCs w:val="28"/>
              </w:rPr>
              <w:t>Основні завдання</w:t>
            </w:r>
            <w:r w:rsidRPr="00913906">
              <w:rPr>
                <w:b/>
                <w:bCs/>
                <w:i/>
                <w:sz w:val="28"/>
                <w:szCs w:val="28"/>
              </w:rPr>
              <w:t>:</w:t>
            </w:r>
          </w:p>
        </w:tc>
        <w:tc>
          <w:tcPr>
            <w:tcW w:w="2779" w:type="pct"/>
          </w:tcPr>
          <w:p w:rsidR="00F55A79" w:rsidRPr="0025682B" w:rsidRDefault="00F55A79" w:rsidP="00A0034F">
            <w:pPr>
              <w:ind w:right="141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D55A5C">
              <w:rPr>
                <w:b/>
                <w:bCs/>
                <w:i/>
                <w:sz w:val="28"/>
                <w:szCs w:val="28"/>
              </w:rPr>
              <w:t>Заходи з реалізації основних завдань:</w:t>
            </w:r>
          </w:p>
        </w:tc>
      </w:tr>
      <w:tr w:rsidR="00F55A79" w:rsidTr="004D4D1C">
        <w:tc>
          <w:tcPr>
            <w:tcW w:w="2221" w:type="pct"/>
          </w:tcPr>
          <w:p w:rsidR="007B2444" w:rsidRPr="007B2444" w:rsidRDefault="007B2444" w:rsidP="00A0034F">
            <w:pPr>
              <w:ind w:right="1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7B2444">
              <w:rPr>
                <w:sz w:val="28"/>
                <w:szCs w:val="28"/>
              </w:rPr>
              <w:t xml:space="preserve">абезпечення приватизації об’єктів комунальної власності на електронних аукціонах через електронну торгову систему </w:t>
            </w:r>
            <w:proofErr w:type="spellStart"/>
            <w:r w:rsidRPr="007B2444">
              <w:rPr>
                <w:sz w:val="28"/>
                <w:szCs w:val="28"/>
              </w:rPr>
              <w:t>ProZorro.Продажі</w:t>
            </w:r>
            <w:proofErr w:type="spellEnd"/>
            <w:r w:rsidR="00646065">
              <w:rPr>
                <w:sz w:val="28"/>
                <w:szCs w:val="28"/>
              </w:rPr>
              <w:t>.</w:t>
            </w:r>
          </w:p>
          <w:p w:rsidR="007B2444" w:rsidRDefault="007B2444" w:rsidP="00A0034F">
            <w:pPr>
              <w:ind w:right="1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B2444">
              <w:rPr>
                <w:sz w:val="28"/>
                <w:szCs w:val="28"/>
              </w:rPr>
              <w:t xml:space="preserve">ередача в оренду об’єктів комунальної власності через електронну торгову систему </w:t>
            </w:r>
            <w:proofErr w:type="spellStart"/>
            <w:r w:rsidRPr="007B2444">
              <w:rPr>
                <w:sz w:val="28"/>
                <w:szCs w:val="28"/>
              </w:rPr>
              <w:t>ProZorro.Продажі</w:t>
            </w:r>
            <w:proofErr w:type="spellEnd"/>
            <w:r w:rsidRPr="007B2444">
              <w:rPr>
                <w:sz w:val="28"/>
                <w:szCs w:val="28"/>
              </w:rPr>
              <w:t>.</w:t>
            </w:r>
          </w:p>
          <w:p w:rsidR="00DB6A8C" w:rsidRPr="007B2444" w:rsidRDefault="00DB6A8C" w:rsidP="00A0034F">
            <w:pPr>
              <w:ind w:right="1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Забезпечення </w:t>
            </w:r>
            <w:r w:rsidRPr="00DB6A8C">
              <w:rPr>
                <w:sz w:val="28"/>
                <w:szCs w:val="28"/>
              </w:rPr>
              <w:t>раціонального використання та охорони земель у межах м. Чернігова</w:t>
            </w:r>
            <w:r>
              <w:rPr>
                <w:sz w:val="28"/>
                <w:szCs w:val="28"/>
              </w:rPr>
              <w:t>.</w:t>
            </w:r>
          </w:p>
          <w:p w:rsidR="00F55A79" w:rsidRDefault="00F55A79" w:rsidP="00A0034F">
            <w:pPr>
              <w:ind w:right="141" w:firstLine="567"/>
            </w:pPr>
          </w:p>
        </w:tc>
        <w:tc>
          <w:tcPr>
            <w:tcW w:w="2779" w:type="pct"/>
          </w:tcPr>
          <w:p w:rsidR="007B2444" w:rsidRPr="007B2444" w:rsidRDefault="007B2444" w:rsidP="00164F15">
            <w:pPr>
              <w:tabs>
                <w:tab w:val="left" w:pos="4854"/>
              </w:tabs>
              <w:ind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7B2444">
              <w:rPr>
                <w:sz w:val="28"/>
                <w:szCs w:val="28"/>
              </w:rPr>
              <w:t xml:space="preserve">ормування та затвердження Переліку об’єктів комунальної власності територіальної громади </w:t>
            </w:r>
            <w:r w:rsidR="009711D6">
              <w:rPr>
                <w:sz w:val="28"/>
                <w:szCs w:val="28"/>
              </w:rPr>
              <w:t xml:space="preserve">        </w:t>
            </w:r>
            <w:r w:rsidRPr="007B2444">
              <w:rPr>
                <w:sz w:val="28"/>
                <w:szCs w:val="28"/>
              </w:rPr>
              <w:t>м. Чернігова, що підлягають приватизації у 2021 році шляхом продажу на аукціоні в електронній формі</w:t>
            </w:r>
            <w:r w:rsidR="00646065">
              <w:rPr>
                <w:sz w:val="28"/>
                <w:szCs w:val="28"/>
              </w:rPr>
              <w:t>.</w:t>
            </w:r>
          </w:p>
          <w:p w:rsidR="007B2444" w:rsidRPr="007B2444" w:rsidRDefault="007B2444" w:rsidP="00164F15">
            <w:pPr>
              <w:tabs>
                <w:tab w:val="left" w:pos="4854"/>
              </w:tabs>
              <w:ind w:right="141"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7B2444">
              <w:rPr>
                <w:sz w:val="28"/>
                <w:szCs w:val="28"/>
              </w:rPr>
              <w:t>кладення договорів оренди комунального майна</w:t>
            </w:r>
            <w:r w:rsidR="00646065">
              <w:rPr>
                <w:sz w:val="28"/>
                <w:szCs w:val="28"/>
              </w:rPr>
              <w:t>.</w:t>
            </w:r>
          </w:p>
          <w:p w:rsidR="007B2444" w:rsidRDefault="007B2444" w:rsidP="00164F15">
            <w:pPr>
              <w:tabs>
                <w:tab w:val="left" w:pos="4854"/>
              </w:tabs>
              <w:ind w:right="141"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B2444">
              <w:rPr>
                <w:sz w:val="28"/>
                <w:szCs w:val="28"/>
              </w:rPr>
              <w:t xml:space="preserve">родовження договорів оренди через електронну торгову систему </w:t>
            </w:r>
            <w:proofErr w:type="spellStart"/>
            <w:r w:rsidRPr="007B2444">
              <w:rPr>
                <w:sz w:val="28"/>
                <w:szCs w:val="28"/>
              </w:rPr>
              <w:t>ProZorro.Продажі</w:t>
            </w:r>
            <w:proofErr w:type="spellEnd"/>
            <w:r w:rsidRPr="007B2444">
              <w:rPr>
                <w:sz w:val="28"/>
                <w:szCs w:val="28"/>
              </w:rPr>
              <w:t>.</w:t>
            </w:r>
          </w:p>
          <w:p w:rsidR="00F06C07" w:rsidRDefault="00F06C07" w:rsidP="00164F15">
            <w:pPr>
              <w:tabs>
                <w:tab w:val="left" w:pos="4854"/>
              </w:tabs>
              <w:ind w:right="141"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Постійна актуалізація на офіційному </w:t>
            </w:r>
            <w:proofErr w:type="spellStart"/>
            <w:r>
              <w:rPr>
                <w:sz w:val="28"/>
                <w:szCs w:val="28"/>
              </w:rPr>
              <w:t>вебпорталі</w:t>
            </w:r>
            <w:proofErr w:type="spellEnd"/>
            <w:r w:rsidRPr="00F06C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Чернігівської міської ради </w:t>
            </w:r>
            <w:hyperlink r:id="rId29" w:history="1">
              <w:r w:rsidRPr="00F06C07">
                <w:rPr>
                  <w:sz w:val="28"/>
                  <w:szCs w:val="28"/>
                </w:rPr>
                <w:t>Перелік</w:t>
              </w:r>
              <w:r>
                <w:rPr>
                  <w:sz w:val="28"/>
                  <w:szCs w:val="28"/>
                </w:rPr>
                <w:t>у</w:t>
              </w:r>
              <w:r w:rsidRPr="00F06C07">
                <w:rPr>
                  <w:sz w:val="28"/>
                  <w:szCs w:val="28"/>
                </w:rPr>
                <w:t xml:space="preserve"> вільних приміщень комунальної власності територіальної громади </w:t>
              </w:r>
              <w:r w:rsidR="005D1EE4">
                <w:rPr>
                  <w:sz w:val="28"/>
                  <w:szCs w:val="28"/>
                </w:rPr>
                <w:t xml:space="preserve">              </w:t>
              </w:r>
              <w:r w:rsidRPr="00F06C07">
                <w:rPr>
                  <w:sz w:val="28"/>
                  <w:szCs w:val="28"/>
                </w:rPr>
                <w:t>м. Чернігова, які пропонуються для передачі в оренду</w:t>
              </w:r>
            </w:hyperlink>
            <w:r>
              <w:rPr>
                <w:sz w:val="28"/>
                <w:szCs w:val="28"/>
              </w:rPr>
              <w:t xml:space="preserve">. </w:t>
            </w:r>
          </w:p>
          <w:p w:rsidR="0051729A" w:rsidRDefault="0051729A" w:rsidP="00164F15">
            <w:pPr>
              <w:tabs>
                <w:tab w:val="left" w:pos="4854"/>
              </w:tabs>
              <w:ind w:right="141"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Розроблення та виготовлення документації із землеустрою для підготовки </w:t>
            </w:r>
            <w:r w:rsidR="004112F8">
              <w:rPr>
                <w:sz w:val="28"/>
                <w:szCs w:val="28"/>
              </w:rPr>
              <w:t>земельних ділянок</w:t>
            </w:r>
            <w:r>
              <w:rPr>
                <w:sz w:val="28"/>
                <w:szCs w:val="28"/>
              </w:rPr>
              <w:t xml:space="preserve"> до продажу на конкурентних засадах.</w:t>
            </w:r>
          </w:p>
          <w:p w:rsidR="00EF6C6E" w:rsidRDefault="0051729A" w:rsidP="00164F15">
            <w:pPr>
              <w:tabs>
                <w:tab w:val="left" w:pos="4854"/>
              </w:tabs>
              <w:ind w:right="141"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Проведення роботи щодо визначення та відшкодування збитків </w:t>
            </w:r>
            <w:r w:rsidR="00361938">
              <w:rPr>
                <w:sz w:val="28"/>
                <w:szCs w:val="28"/>
              </w:rPr>
              <w:t xml:space="preserve">порушниками земельного законодавства </w:t>
            </w:r>
            <w:r>
              <w:rPr>
                <w:sz w:val="28"/>
                <w:szCs w:val="28"/>
              </w:rPr>
              <w:t>власникам землі та землекористувачам</w:t>
            </w:r>
            <w:r w:rsidR="00EF6C6E">
              <w:rPr>
                <w:sz w:val="28"/>
                <w:szCs w:val="28"/>
              </w:rPr>
              <w:t>.</w:t>
            </w:r>
          </w:p>
          <w:p w:rsidR="00E64F21" w:rsidRPr="0051729A" w:rsidRDefault="00E64F21" w:rsidP="00164F15">
            <w:pPr>
              <w:tabs>
                <w:tab w:val="left" w:pos="4854"/>
              </w:tabs>
              <w:ind w:right="141" w:firstLine="531"/>
              <w:jc w:val="both"/>
              <w:rPr>
                <w:sz w:val="28"/>
                <w:szCs w:val="28"/>
              </w:rPr>
            </w:pPr>
            <w:r w:rsidRPr="00BF6022">
              <w:rPr>
                <w:sz w:val="28"/>
                <w:szCs w:val="28"/>
              </w:rPr>
              <w:t xml:space="preserve">Проведення робіт з аерофотознімання та виготовлення </w:t>
            </w:r>
            <w:proofErr w:type="spellStart"/>
            <w:r w:rsidRPr="00BF6022">
              <w:rPr>
                <w:sz w:val="28"/>
                <w:szCs w:val="28"/>
              </w:rPr>
              <w:t>ортофотопланів</w:t>
            </w:r>
            <w:proofErr w:type="spellEnd"/>
            <w:r w:rsidRPr="00BF6022">
              <w:rPr>
                <w:sz w:val="28"/>
                <w:szCs w:val="28"/>
              </w:rPr>
              <w:t xml:space="preserve"> на територію </w:t>
            </w:r>
            <w:r w:rsidR="00FF73CF">
              <w:rPr>
                <w:sz w:val="28"/>
                <w:szCs w:val="28"/>
              </w:rPr>
              <w:t xml:space="preserve">               </w:t>
            </w:r>
            <w:r w:rsidRPr="00BF6022">
              <w:rPr>
                <w:sz w:val="28"/>
                <w:szCs w:val="28"/>
              </w:rPr>
              <w:t>м. Чернігова масштабу 1:1000.</w:t>
            </w:r>
          </w:p>
        </w:tc>
      </w:tr>
    </w:tbl>
    <w:p w:rsidR="004853EA" w:rsidRPr="009F525C" w:rsidRDefault="004853EA" w:rsidP="00A0034F">
      <w:pPr>
        <w:ind w:right="141"/>
        <w:jc w:val="both"/>
        <w:rPr>
          <w:sz w:val="16"/>
          <w:szCs w:val="16"/>
        </w:rPr>
      </w:pPr>
    </w:p>
    <w:p w:rsidR="004853EA" w:rsidRDefault="004853EA" w:rsidP="00A0034F">
      <w:pPr>
        <w:ind w:right="141" w:firstLine="851"/>
        <w:jc w:val="both"/>
        <w:rPr>
          <w:bCs/>
          <w:i/>
          <w:sz w:val="28"/>
          <w:szCs w:val="28"/>
        </w:rPr>
      </w:pPr>
      <w:r w:rsidRPr="00B41ECE">
        <w:rPr>
          <w:b/>
          <w:bCs/>
          <w:i/>
          <w:sz w:val="28"/>
          <w:szCs w:val="28"/>
        </w:rPr>
        <w:t xml:space="preserve">Відповідальні виконавці: </w:t>
      </w:r>
      <w:r w:rsidRPr="00361938">
        <w:rPr>
          <w:bCs/>
          <w:i/>
          <w:sz w:val="28"/>
          <w:szCs w:val="28"/>
        </w:rPr>
        <w:t>фонд комунального майна</w:t>
      </w:r>
      <w:r>
        <w:rPr>
          <w:bCs/>
          <w:i/>
          <w:sz w:val="28"/>
          <w:szCs w:val="28"/>
        </w:rPr>
        <w:t xml:space="preserve"> Чернігівської міської ради</w:t>
      </w:r>
      <w:r w:rsidRPr="00A80048">
        <w:rPr>
          <w:bCs/>
          <w:i/>
          <w:sz w:val="28"/>
          <w:szCs w:val="28"/>
        </w:rPr>
        <w:t>, управління земельних ресурсів Чернігівської міської ради.</w:t>
      </w:r>
    </w:p>
    <w:p w:rsidR="00D94D64" w:rsidRPr="009F525C" w:rsidRDefault="00D94D64" w:rsidP="00A0034F">
      <w:pPr>
        <w:ind w:right="141" w:firstLine="851"/>
        <w:jc w:val="both"/>
        <w:rPr>
          <w:sz w:val="16"/>
          <w:szCs w:val="16"/>
        </w:rPr>
      </w:pPr>
    </w:p>
    <w:p w:rsidR="004D4D1C" w:rsidRDefault="004D4D1C" w:rsidP="00C01635">
      <w:pPr>
        <w:pStyle w:val="2"/>
        <w:ind w:right="141" w:firstLine="851"/>
        <w:jc w:val="both"/>
        <w:rPr>
          <w:rFonts w:ascii="Times New Roman" w:hAnsi="Times New Roman"/>
          <w:szCs w:val="28"/>
        </w:rPr>
        <w:sectPr w:rsidR="004D4D1C" w:rsidSect="00DF3945">
          <w:pgSz w:w="11906" w:h="16838"/>
          <w:pgMar w:top="1134" w:right="707" w:bottom="142" w:left="1276" w:header="709" w:footer="709" w:gutter="0"/>
          <w:cols w:space="708"/>
          <w:titlePg/>
          <w:docGrid w:linePitch="360"/>
        </w:sectPr>
      </w:pPr>
      <w:bookmarkStart w:id="44" w:name="_Toc58224851"/>
    </w:p>
    <w:p w:rsidR="008C0647" w:rsidRPr="00C01635" w:rsidRDefault="008C0647" w:rsidP="00C01635">
      <w:pPr>
        <w:pStyle w:val="2"/>
        <w:ind w:right="141" w:firstLine="851"/>
        <w:jc w:val="both"/>
        <w:rPr>
          <w:rFonts w:ascii="Times New Roman" w:hAnsi="Times New Roman"/>
          <w:szCs w:val="28"/>
        </w:rPr>
      </w:pPr>
      <w:r w:rsidRPr="00C01635">
        <w:rPr>
          <w:rFonts w:ascii="Times New Roman" w:hAnsi="Times New Roman"/>
          <w:szCs w:val="28"/>
        </w:rPr>
        <w:lastRenderedPageBreak/>
        <w:t>2.</w:t>
      </w:r>
      <w:r w:rsidR="00FC6CBB">
        <w:rPr>
          <w:rFonts w:ascii="Times New Roman" w:hAnsi="Times New Roman"/>
          <w:szCs w:val="28"/>
        </w:rPr>
        <w:t>9</w:t>
      </w:r>
      <w:r w:rsidRPr="00C01635">
        <w:rPr>
          <w:rFonts w:ascii="Times New Roman" w:hAnsi="Times New Roman"/>
          <w:szCs w:val="28"/>
        </w:rPr>
        <w:t>.</w:t>
      </w:r>
      <w:r w:rsidR="00296E50" w:rsidRPr="00C01635">
        <w:rPr>
          <w:rFonts w:ascii="Times New Roman" w:hAnsi="Times New Roman"/>
          <w:szCs w:val="28"/>
        </w:rPr>
        <w:t xml:space="preserve"> Діяльність підприємств комунальної власності</w:t>
      </w:r>
      <w:bookmarkEnd w:id="44"/>
    </w:p>
    <w:p w:rsidR="00D94D64" w:rsidRPr="009F525C" w:rsidRDefault="00D94D64" w:rsidP="00D94D64">
      <w:pPr>
        <w:tabs>
          <w:tab w:val="left" w:pos="540"/>
          <w:tab w:val="num" w:pos="1530"/>
          <w:tab w:val="num" w:pos="2065"/>
          <w:tab w:val="num" w:pos="2730"/>
        </w:tabs>
        <w:ind w:right="141"/>
        <w:jc w:val="both"/>
        <w:rPr>
          <w:b/>
          <w:i/>
          <w:sz w:val="16"/>
          <w:szCs w:val="16"/>
        </w:rPr>
      </w:pPr>
    </w:p>
    <w:p w:rsidR="00513005" w:rsidRPr="00891635" w:rsidRDefault="00513005" w:rsidP="00A0034F">
      <w:pPr>
        <w:ind w:right="141" w:firstLine="851"/>
        <w:jc w:val="both"/>
      </w:pPr>
      <w:r w:rsidRPr="00891635">
        <w:rPr>
          <w:b/>
          <w:i/>
          <w:sz w:val="28"/>
          <w:szCs w:val="28"/>
        </w:rPr>
        <w:t xml:space="preserve">Головна мета на 2021 рік </w:t>
      </w:r>
      <w:r w:rsidR="0063589E" w:rsidRPr="00891635">
        <w:rPr>
          <w:b/>
          <w:i/>
          <w:sz w:val="28"/>
          <w:szCs w:val="28"/>
        </w:rPr>
        <w:t>–</w:t>
      </w:r>
      <w:r w:rsidR="00891635">
        <w:rPr>
          <w:b/>
          <w:i/>
          <w:sz w:val="28"/>
          <w:szCs w:val="28"/>
        </w:rPr>
        <w:t xml:space="preserve"> </w:t>
      </w:r>
      <w:r w:rsidR="00891635" w:rsidRPr="00891635">
        <w:rPr>
          <w:sz w:val="28"/>
          <w:szCs w:val="28"/>
        </w:rPr>
        <w:t>ефективне функціонування комунальних підприємств міської ради, задоволення потреб споживачів у доступних послугах належного рівня та якості</w:t>
      </w:r>
      <w:r w:rsidR="00BA191E">
        <w:rPr>
          <w:sz w:val="28"/>
          <w:szCs w:val="28"/>
        </w:rPr>
        <w:t>.</w:t>
      </w:r>
    </w:p>
    <w:p w:rsidR="00513005" w:rsidRPr="009F525C" w:rsidRDefault="00513005" w:rsidP="00A0034F">
      <w:pPr>
        <w:ind w:right="141"/>
        <w:rPr>
          <w:sz w:val="16"/>
          <w:szCs w:val="16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04"/>
        <w:gridCol w:w="5635"/>
      </w:tblGrid>
      <w:tr w:rsidR="00F55A79" w:rsidTr="004D4D1C">
        <w:tc>
          <w:tcPr>
            <w:tcW w:w="2221" w:type="pct"/>
          </w:tcPr>
          <w:p w:rsidR="00F55A79" w:rsidRPr="0025682B" w:rsidRDefault="00F55A79" w:rsidP="00A0034F">
            <w:pPr>
              <w:ind w:right="141" w:firstLine="851"/>
              <w:rPr>
                <w:b/>
                <w:bCs/>
                <w:i/>
                <w:sz w:val="28"/>
                <w:szCs w:val="28"/>
              </w:rPr>
            </w:pPr>
            <w:r w:rsidRPr="00AF2912">
              <w:rPr>
                <w:b/>
                <w:bCs/>
                <w:i/>
                <w:sz w:val="28"/>
                <w:szCs w:val="28"/>
              </w:rPr>
              <w:t>Основні завдання</w:t>
            </w:r>
            <w:r w:rsidRPr="00913906">
              <w:rPr>
                <w:b/>
                <w:bCs/>
                <w:i/>
                <w:sz w:val="28"/>
                <w:szCs w:val="28"/>
              </w:rPr>
              <w:t>:</w:t>
            </w:r>
          </w:p>
        </w:tc>
        <w:tc>
          <w:tcPr>
            <w:tcW w:w="2779" w:type="pct"/>
          </w:tcPr>
          <w:p w:rsidR="00F55A79" w:rsidRPr="0025682B" w:rsidRDefault="00F55A79" w:rsidP="00A0034F">
            <w:pPr>
              <w:ind w:right="141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D55A5C">
              <w:rPr>
                <w:b/>
                <w:bCs/>
                <w:i/>
                <w:sz w:val="28"/>
                <w:szCs w:val="28"/>
              </w:rPr>
              <w:t>Заходи з реалізації основних завдань:</w:t>
            </w:r>
          </w:p>
        </w:tc>
      </w:tr>
      <w:tr w:rsidR="00F55A79" w:rsidTr="004D4D1C">
        <w:tc>
          <w:tcPr>
            <w:tcW w:w="2221" w:type="pct"/>
          </w:tcPr>
          <w:p w:rsidR="00A20C91" w:rsidRPr="00A20C91" w:rsidRDefault="00A20C91" w:rsidP="00A20C91">
            <w:pPr>
              <w:tabs>
                <w:tab w:val="left" w:pos="1080"/>
                <w:tab w:val="num" w:pos="1530"/>
                <w:tab w:val="num" w:pos="1701"/>
              </w:tabs>
              <w:ind w:right="141" w:firstLine="567"/>
              <w:jc w:val="both"/>
              <w:rPr>
                <w:sz w:val="28"/>
                <w:szCs w:val="28"/>
              </w:rPr>
            </w:pPr>
            <w:r w:rsidRPr="00A20C91">
              <w:rPr>
                <w:sz w:val="28"/>
                <w:szCs w:val="28"/>
              </w:rPr>
              <w:t xml:space="preserve">Збільшення обсягів виконання робіт і послуг, які надаються комунальними підприємствами, підвищення їх якості для задоволення потреб містян. </w:t>
            </w:r>
          </w:p>
          <w:p w:rsidR="00656035" w:rsidRPr="00A20C91" w:rsidRDefault="00656035" w:rsidP="00A0034F">
            <w:pPr>
              <w:tabs>
                <w:tab w:val="left" w:pos="1080"/>
                <w:tab w:val="num" w:pos="1530"/>
                <w:tab w:val="num" w:pos="1701"/>
              </w:tabs>
              <w:ind w:right="141" w:firstLine="567"/>
              <w:jc w:val="both"/>
              <w:rPr>
                <w:sz w:val="28"/>
                <w:szCs w:val="28"/>
              </w:rPr>
            </w:pPr>
            <w:r w:rsidRPr="00A20C91">
              <w:rPr>
                <w:sz w:val="28"/>
                <w:szCs w:val="28"/>
              </w:rPr>
              <w:t>Підвищення ефективності фінансово-господарської діяльності підприємств комунальної власності</w:t>
            </w:r>
            <w:r w:rsidR="004832F5" w:rsidRPr="00A20C91">
              <w:rPr>
                <w:sz w:val="28"/>
                <w:szCs w:val="28"/>
              </w:rPr>
              <w:t>.</w:t>
            </w:r>
          </w:p>
          <w:p w:rsidR="00656035" w:rsidRPr="00A20C91" w:rsidRDefault="00D758CB" w:rsidP="00A0034F">
            <w:pPr>
              <w:tabs>
                <w:tab w:val="left" w:pos="1080"/>
                <w:tab w:val="num" w:pos="1530"/>
                <w:tab w:val="num" w:pos="1701"/>
              </w:tabs>
              <w:ind w:right="141" w:firstLine="567"/>
              <w:jc w:val="both"/>
              <w:rPr>
                <w:sz w:val="28"/>
                <w:szCs w:val="28"/>
              </w:rPr>
            </w:pPr>
            <w:r w:rsidRPr="00A20C91">
              <w:rPr>
                <w:sz w:val="28"/>
                <w:szCs w:val="28"/>
              </w:rPr>
              <w:t>Р</w:t>
            </w:r>
            <w:r w:rsidR="00656035" w:rsidRPr="00A20C91">
              <w:rPr>
                <w:sz w:val="28"/>
                <w:szCs w:val="28"/>
              </w:rPr>
              <w:t>аціональн</w:t>
            </w:r>
            <w:r w:rsidRPr="00A20C91">
              <w:rPr>
                <w:sz w:val="28"/>
                <w:szCs w:val="28"/>
              </w:rPr>
              <w:t>е</w:t>
            </w:r>
            <w:r w:rsidR="00656035" w:rsidRPr="00A20C91">
              <w:rPr>
                <w:sz w:val="28"/>
                <w:szCs w:val="28"/>
              </w:rPr>
              <w:t xml:space="preserve"> планування та використання кадрових, майнових, матеріальних і фінансових ресурсів</w:t>
            </w:r>
            <w:r w:rsidRPr="00A20C91">
              <w:rPr>
                <w:sz w:val="28"/>
                <w:szCs w:val="28"/>
              </w:rPr>
              <w:t xml:space="preserve"> комунальними підприємствами</w:t>
            </w:r>
            <w:r w:rsidR="004832F5" w:rsidRPr="00A20C91">
              <w:rPr>
                <w:sz w:val="28"/>
                <w:szCs w:val="28"/>
              </w:rPr>
              <w:t>.</w:t>
            </w:r>
          </w:p>
          <w:p w:rsidR="00F55A79" w:rsidRPr="006E5A1E" w:rsidRDefault="00656035" w:rsidP="006E5A1E">
            <w:pPr>
              <w:tabs>
                <w:tab w:val="left" w:pos="1080"/>
                <w:tab w:val="num" w:pos="1530"/>
                <w:tab w:val="num" w:pos="1701"/>
              </w:tabs>
              <w:ind w:right="141" w:firstLine="567"/>
              <w:jc w:val="both"/>
              <w:rPr>
                <w:sz w:val="28"/>
                <w:szCs w:val="28"/>
              </w:rPr>
            </w:pPr>
            <w:r w:rsidRPr="00A20C91">
              <w:rPr>
                <w:sz w:val="28"/>
                <w:szCs w:val="28"/>
              </w:rPr>
              <w:t>Збільшення надходжень до бюджетів усіх рівнів.</w:t>
            </w:r>
          </w:p>
        </w:tc>
        <w:tc>
          <w:tcPr>
            <w:tcW w:w="2779" w:type="pct"/>
          </w:tcPr>
          <w:p w:rsidR="00656035" w:rsidRPr="009041F6" w:rsidRDefault="00656035" w:rsidP="00164F15">
            <w:pPr>
              <w:tabs>
                <w:tab w:val="left" w:pos="1080"/>
                <w:tab w:val="num" w:pos="1530"/>
                <w:tab w:val="num" w:pos="1701"/>
              </w:tabs>
              <w:ind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9041F6">
              <w:rPr>
                <w:sz w:val="28"/>
                <w:szCs w:val="28"/>
              </w:rPr>
              <w:t>абезпечення обов’язкового фінансового планування на підприємствах</w:t>
            </w:r>
            <w:r w:rsidR="004832F5">
              <w:rPr>
                <w:sz w:val="28"/>
                <w:szCs w:val="28"/>
              </w:rPr>
              <w:t>.</w:t>
            </w:r>
            <w:r w:rsidRPr="009041F6">
              <w:rPr>
                <w:sz w:val="28"/>
                <w:szCs w:val="28"/>
              </w:rPr>
              <w:t xml:space="preserve"> </w:t>
            </w:r>
          </w:p>
          <w:p w:rsidR="00656035" w:rsidRPr="009041F6" w:rsidRDefault="00656035" w:rsidP="00164F15">
            <w:pPr>
              <w:tabs>
                <w:tab w:val="left" w:pos="1080"/>
                <w:tab w:val="num" w:pos="1530"/>
                <w:tab w:val="num" w:pos="1701"/>
              </w:tabs>
              <w:ind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9041F6">
              <w:rPr>
                <w:sz w:val="28"/>
                <w:szCs w:val="28"/>
              </w:rPr>
              <w:t>дійснення щоквартального моніторингу виконання фінансових планів</w:t>
            </w:r>
            <w:r w:rsidR="008E0A5A">
              <w:rPr>
                <w:sz w:val="28"/>
                <w:szCs w:val="28"/>
              </w:rPr>
              <w:t xml:space="preserve"> комунальними підприємствами</w:t>
            </w:r>
            <w:r w:rsidR="004832F5">
              <w:rPr>
                <w:sz w:val="28"/>
                <w:szCs w:val="28"/>
              </w:rPr>
              <w:t>.</w:t>
            </w:r>
          </w:p>
          <w:p w:rsidR="00656035" w:rsidRPr="009041F6" w:rsidRDefault="00656035" w:rsidP="00164F15">
            <w:pPr>
              <w:tabs>
                <w:tab w:val="left" w:pos="1080"/>
                <w:tab w:val="num" w:pos="1530"/>
                <w:tab w:val="num" w:pos="1701"/>
              </w:tabs>
              <w:ind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041F6">
              <w:rPr>
                <w:sz w:val="28"/>
                <w:szCs w:val="28"/>
              </w:rPr>
              <w:t>риведення тарифів на житлово-комунальні</w:t>
            </w:r>
            <w:r>
              <w:rPr>
                <w:sz w:val="28"/>
                <w:szCs w:val="28"/>
              </w:rPr>
              <w:t xml:space="preserve"> та інші</w:t>
            </w:r>
            <w:r w:rsidRPr="009041F6">
              <w:rPr>
                <w:sz w:val="28"/>
                <w:szCs w:val="28"/>
              </w:rPr>
              <w:t xml:space="preserve"> послуги</w:t>
            </w:r>
            <w:r>
              <w:rPr>
                <w:sz w:val="28"/>
                <w:szCs w:val="28"/>
              </w:rPr>
              <w:t>, що надаються комунальними підприємствами міста</w:t>
            </w:r>
            <w:r w:rsidR="00E165D8">
              <w:rPr>
                <w:sz w:val="28"/>
                <w:szCs w:val="28"/>
              </w:rPr>
              <w:t>,</w:t>
            </w:r>
            <w:r w:rsidRPr="009041F6"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>економічно обґрунтованого рівня</w:t>
            </w:r>
            <w:r w:rsidRPr="009041F6">
              <w:rPr>
                <w:sz w:val="28"/>
                <w:szCs w:val="28"/>
              </w:rPr>
              <w:t xml:space="preserve"> відповідно до чинного законодавства</w:t>
            </w:r>
            <w:r w:rsidR="004832F5">
              <w:rPr>
                <w:sz w:val="28"/>
                <w:szCs w:val="28"/>
              </w:rPr>
              <w:t>.</w:t>
            </w:r>
          </w:p>
          <w:p w:rsidR="00656035" w:rsidRDefault="00656035" w:rsidP="00164F15">
            <w:pPr>
              <w:tabs>
                <w:tab w:val="left" w:pos="1080"/>
                <w:tab w:val="num" w:pos="1530"/>
                <w:tab w:val="num" w:pos="1701"/>
              </w:tabs>
              <w:ind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041F6">
              <w:rPr>
                <w:sz w:val="28"/>
                <w:szCs w:val="28"/>
              </w:rPr>
              <w:t>роведення щоквартального аналізу показників ефективності роботи комунальних підприємств, у т.ч. рівня витрат на здійснення капітальних інвестицій</w:t>
            </w:r>
            <w:r w:rsidR="004832F5">
              <w:rPr>
                <w:sz w:val="28"/>
                <w:szCs w:val="28"/>
              </w:rPr>
              <w:t>.</w:t>
            </w:r>
          </w:p>
          <w:p w:rsidR="00F55A79" w:rsidRPr="009711D6" w:rsidRDefault="009711D6" w:rsidP="00164F15">
            <w:pPr>
              <w:tabs>
                <w:tab w:val="left" w:pos="1080"/>
                <w:tab w:val="num" w:pos="1701"/>
              </w:tabs>
              <w:ind w:firstLine="531"/>
              <w:jc w:val="both"/>
              <w:rPr>
                <w:sz w:val="28"/>
                <w:szCs w:val="28"/>
              </w:rPr>
            </w:pPr>
            <w:r w:rsidRPr="009711D6">
              <w:rPr>
                <w:sz w:val="28"/>
                <w:szCs w:val="28"/>
              </w:rPr>
              <w:t>Оновлення основних засобів (матеріально-технічної бази) комунальних підприємств.</w:t>
            </w:r>
          </w:p>
        </w:tc>
      </w:tr>
    </w:tbl>
    <w:p w:rsidR="009711D6" w:rsidRPr="009F525C" w:rsidRDefault="009711D6" w:rsidP="00A0034F">
      <w:pPr>
        <w:ind w:right="141" w:firstLine="851"/>
        <w:jc w:val="both"/>
        <w:rPr>
          <w:b/>
          <w:bCs/>
          <w:i/>
          <w:sz w:val="16"/>
          <w:szCs w:val="16"/>
        </w:rPr>
      </w:pPr>
    </w:p>
    <w:p w:rsidR="00886AF1" w:rsidRDefault="00886AF1" w:rsidP="00A0034F">
      <w:pPr>
        <w:ind w:right="141" w:firstLine="851"/>
        <w:jc w:val="both"/>
        <w:rPr>
          <w:bCs/>
          <w:i/>
          <w:sz w:val="28"/>
          <w:szCs w:val="28"/>
        </w:rPr>
      </w:pPr>
      <w:r w:rsidRPr="00B41ECE">
        <w:rPr>
          <w:b/>
          <w:bCs/>
          <w:i/>
          <w:sz w:val="28"/>
          <w:szCs w:val="28"/>
        </w:rPr>
        <w:t xml:space="preserve">Відповідальні виконавці: </w:t>
      </w:r>
      <w:r w:rsidR="00E4258E">
        <w:rPr>
          <w:bCs/>
          <w:i/>
          <w:sz w:val="28"/>
          <w:szCs w:val="28"/>
        </w:rPr>
        <w:t>комунальні підприємства Чернігівської міської ради, структурні підрозділи</w:t>
      </w:r>
      <w:r w:rsidR="00D45D47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Чернігівської міської ради</w:t>
      </w:r>
      <w:r w:rsidR="00D45D47">
        <w:rPr>
          <w:bCs/>
          <w:i/>
          <w:sz w:val="28"/>
          <w:szCs w:val="28"/>
        </w:rPr>
        <w:t>,</w:t>
      </w:r>
      <w:r w:rsidR="00E4258E">
        <w:rPr>
          <w:bCs/>
          <w:i/>
          <w:sz w:val="28"/>
          <w:szCs w:val="28"/>
        </w:rPr>
        <w:t xml:space="preserve"> які здійснюють координацію діяльності комунальних підприємст</w:t>
      </w:r>
      <w:r w:rsidR="00632096">
        <w:rPr>
          <w:bCs/>
          <w:i/>
          <w:sz w:val="28"/>
          <w:szCs w:val="28"/>
        </w:rPr>
        <w:t>в, управління економічного розвитку міста Чернігівської міської ради</w:t>
      </w:r>
      <w:r>
        <w:rPr>
          <w:bCs/>
          <w:i/>
          <w:sz w:val="28"/>
          <w:szCs w:val="28"/>
        </w:rPr>
        <w:t>.</w:t>
      </w:r>
    </w:p>
    <w:p w:rsidR="00D94D64" w:rsidRPr="009F525C" w:rsidRDefault="00D94D64" w:rsidP="00A0034F">
      <w:pPr>
        <w:ind w:right="141" w:firstLine="851"/>
        <w:jc w:val="both"/>
        <w:rPr>
          <w:b/>
          <w:bCs/>
          <w:i/>
          <w:sz w:val="16"/>
          <w:szCs w:val="16"/>
        </w:rPr>
      </w:pPr>
    </w:p>
    <w:p w:rsidR="004D4D1C" w:rsidRDefault="004D4D1C" w:rsidP="00C01635">
      <w:pPr>
        <w:pStyle w:val="2"/>
        <w:ind w:right="141" w:firstLine="851"/>
        <w:jc w:val="both"/>
        <w:rPr>
          <w:rFonts w:ascii="Times New Roman" w:hAnsi="Times New Roman"/>
          <w:szCs w:val="28"/>
        </w:rPr>
        <w:sectPr w:rsidR="004D4D1C" w:rsidSect="00DF3945">
          <w:pgSz w:w="11906" w:h="16838"/>
          <w:pgMar w:top="1134" w:right="707" w:bottom="142" w:left="1276" w:header="709" w:footer="709" w:gutter="0"/>
          <w:cols w:space="708"/>
          <w:titlePg/>
          <w:docGrid w:linePitch="360"/>
        </w:sectPr>
      </w:pPr>
      <w:bookmarkStart w:id="45" w:name="_Toc58224852"/>
    </w:p>
    <w:p w:rsidR="008C0647" w:rsidRPr="00C01635" w:rsidRDefault="008C0647" w:rsidP="00C01635">
      <w:pPr>
        <w:pStyle w:val="2"/>
        <w:ind w:right="141" w:firstLine="851"/>
        <w:jc w:val="both"/>
        <w:rPr>
          <w:rFonts w:ascii="Times New Roman" w:hAnsi="Times New Roman"/>
          <w:szCs w:val="28"/>
        </w:rPr>
      </w:pPr>
      <w:r w:rsidRPr="00C01635">
        <w:rPr>
          <w:rFonts w:ascii="Times New Roman" w:hAnsi="Times New Roman"/>
          <w:szCs w:val="28"/>
        </w:rPr>
        <w:lastRenderedPageBreak/>
        <w:t>2.</w:t>
      </w:r>
      <w:r w:rsidR="00FC6CBB">
        <w:rPr>
          <w:rFonts w:ascii="Times New Roman" w:hAnsi="Times New Roman"/>
          <w:szCs w:val="28"/>
        </w:rPr>
        <w:t>10</w:t>
      </w:r>
      <w:r w:rsidRPr="00C01635">
        <w:rPr>
          <w:rFonts w:ascii="Times New Roman" w:hAnsi="Times New Roman"/>
          <w:szCs w:val="28"/>
        </w:rPr>
        <w:t>.</w:t>
      </w:r>
      <w:r w:rsidR="00296E50" w:rsidRPr="00C01635">
        <w:rPr>
          <w:rFonts w:ascii="Times New Roman" w:hAnsi="Times New Roman"/>
          <w:szCs w:val="28"/>
        </w:rPr>
        <w:t xml:space="preserve"> Транспорт і зв’язок</w:t>
      </w:r>
      <w:bookmarkEnd w:id="45"/>
    </w:p>
    <w:p w:rsidR="00D94D64" w:rsidRPr="009F525C" w:rsidRDefault="00D94D64" w:rsidP="00D94D64">
      <w:pPr>
        <w:tabs>
          <w:tab w:val="left" w:pos="540"/>
          <w:tab w:val="num" w:pos="1530"/>
          <w:tab w:val="num" w:pos="2065"/>
          <w:tab w:val="num" w:pos="2730"/>
        </w:tabs>
        <w:ind w:right="141"/>
        <w:jc w:val="both"/>
        <w:rPr>
          <w:b/>
          <w:i/>
          <w:sz w:val="16"/>
          <w:szCs w:val="16"/>
        </w:rPr>
      </w:pPr>
    </w:p>
    <w:p w:rsidR="00513005" w:rsidRPr="00507054" w:rsidRDefault="00513005" w:rsidP="00A0034F">
      <w:pPr>
        <w:ind w:right="141" w:firstLine="851"/>
        <w:jc w:val="both"/>
        <w:rPr>
          <w:sz w:val="28"/>
          <w:szCs w:val="28"/>
        </w:rPr>
      </w:pPr>
      <w:r w:rsidRPr="00507054">
        <w:rPr>
          <w:b/>
          <w:i/>
          <w:sz w:val="28"/>
          <w:szCs w:val="28"/>
        </w:rPr>
        <w:t xml:space="preserve">Головна мета на 2021 рік </w:t>
      </w:r>
      <w:r w:rsidR="0063589E" w:rsidRPr="00507054">
        <w:rPr>
          <w:b/>
          <w:i/>
          <w:sz w:val="28"/>
          <w:szCs w:val="28"/>
        </w:rPr>
        <w:t>–</w:t>
      </w:r>
      <w:r w:rsidR="00491096" w:rsidRPr="00507054">
        <w:rPr>
          <w:rStyle w:val="10"/>
        </w:rPr>
        <w:t xml:space="preserve"> </w:t>
      </w:r>
      <w:r w:rsidR="00491096" w:rsidRPr="00507054">
        <w:rPr>
          <w:sz w:val="28"/>
          <w:szCs w:val="28"/>
        </w:rPr>
        <w:t>забезпечення комфорт</w:t>
      </w:r>
      <w:r w:rsidR="005D3D28">
        <w:rPr>
          <w:sz w:val="28"/>
          <w:szCs w:val="28"/>
        </w:rPr>
        <w:t>у</w:t>
      </w:r>
      <w:r w:rsidR="00491096" w:rsidRPr="00507054">
        <w:rPr>
          <w:sz w:val="28"/>
          <w:szCs w:val="28"/>
        </w:rPr>
        <w:t xml:space="preserve"> та надійності перевезень пасажирів громадським транспортом з наданням пріоритету екологічним видам</w:t>
      </w:r>
      <w:r w:rsidR="00BD35B1">
        <w:rPr>
          <w:sz w:val="28"/>
          <w:szCs w:val="28"/>
        </w:rPr>
        <w:t xml:space="preserve"> транспорту,</w:t>
      </w:r>
      <w:r w:rsidR="00491096" w:rsidRPr="00507054">
        <w:rPr>
          <w:sz w:val="28"/>
          <w:szCs w:val="28"/>
        </w:rPr>
        <w:t xml:space="preserve"> спрощення пересування пасажирів з обмеженими фізичними можливостями.</w:t>
      </w:r>
    </w:p>
    <w:p w:rsidR="00513005" w:rsidRPr="009F525C" w:rsidRDefault="00513005" w:rsidP="00A0034F">
      <w:pPr>
        <w:ind w:right="141"/>
        <w:rPr>
          <w:sz w:val="16"/>
          <w:szCs w:val="16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04"/>
        <w:gridCol w:w="5635"/>
      </w:tblGrid>
      <w:tr w:rsidR="00F55A79" w:rsidTr="004D4D1C">
        <w:tc>
          <w:tcPr>
            <w:tcW w:w="2221" w:type="pct"/>
          </w:tcPr>
          <w:p w:rsidR="00F55A79" w:rsidRPr="0025682B" w:rsidRDefault="00F55A79" w:rsidP="00A0034F">
            <w:pPr>
              <w:ind w:right="141" w:firstLine="851"/>
              <w:rPr>
                <w:b/>
                <w:bCs/>
                <w:i/>
                <w:sz w:val="28"/>
                <w:szCs w:val="28"/>
              </w:rPr>
            </w:pPr>
            <w:r w:rsidRPr="00AF2912">
              <w:rPr>
                <w:b/>
                <w:bCs/>
                <w:i/>
                <w:sz w:val="28"/>
                <w:szCs w:val="28"/>
              </w:rPr>
              <w:t>Основні завдання</w:t>
            </w:r>
            <w:r w:rsidRPr="00913906">
              <w:rPr>
                <w:b/>
                <w:bCs/>
                <w:i/>
                <w:sz w:val="28"/>
                <w:szCs w:val="28"/>
              </w:rPr>
              <w:t>:</w:t>
            </w:r>
          </w:p>
        </w:tc>
        <w:tc>
          <w:tcPr>
            <w:tcW w:w="2779" w:type="pct"/>
          </w:tcPr>
          <w:p w:rsidR="00F55A79" w:rsidRPr="0025682B" w:rsidRDefault="00F55A79" w:rsidP="00A0034F">
            <w:pPr>
              <w:ind w:right="141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D55A5C">
              <w:rPr>
                <w:b/>
                <w:bCs/>
                <w:i/>
                <w:sz w:val="28"/>
                <w:szCs w:val="28"/>
              </w:rPr>
              <w:t>Заходи з реалізації основних завдань:</w:t>
            </w:r>
          </w:p>
        </w:tc>
      </w:tr>
      <w:tr w:rsidR="00F55A79" w:rsidTr="004D4D1C">
        <w:tc>
          <w:tcPr>
            <w:tcW w:w="2221" w:type="pct"/>
          </w:tcPr>
          <w:p w:rsidR="00911E80" w:rsidRPr="00911E80" w:rsidRDefault="00911E80" w:rsidP="00A0034F">
            <w:pPr>
              <w:ind w:right="1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11E80">
              <w:rPr>
                <w:sz w:val="28"/>
                <w:szCs w:val="28"/>
              </w:rPr>
              <w:t>озвиток якісної та доступної транспортної ін</w:t>
            </w:r>
            <w:r w:rsidR="00556C43">
              <w:rPr>
                <w:sz w:val="28"/>
                <w:szCs w:val="28"/>
              </w:rPr>
              <w:t>фраструктури, у т. ч. екологічних</w:t>
            </w:r>
            <w:r w:rsidRPr="00911E80">
              <w:rPr>
                <w:sz w:val="28"/>
                <w:szCs w:val="28"/>
              </w:rPr>
              <w:t xml:space="preserve"> чистих видів транспорту</w:t>
            </w:r>
            <w:r w:rsidR="001D6175">
              <w:rPr>
                <w:sz w:val="28"/>
                <w:szCs w:val="28"/>
              </w:rPr>
              <w:t>.</w:t>
            </w:r>
          </w:p>
          <w:p w:rsidR="00911E80" w:rsidRPr="00911E80" w:rsidRDefault="00911E80" w:rsidP="00A0034F">
            <w:pPr>
              <w:ind w:right="1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11E80">
              <w:rPr>
                <w:sz w:val="28"/>
                <w:szCs w:val="28"/>
              </w:rPr>
              <w:t>новлення рухомого складу міського громадського транспорту загального користування</w:t>
            </w:r>
            <w:r w:rsidR="001D6175">
              <w:rPr>
                <w:sz w:val="28"/>
                <w:szCs w:val="28"/>
              </w:rPr>
              <w:t>.</w:t>
            </w:r>
          </w:p>
          <w:p w:rsidR="00911E80" w:rsidRPr="00911E80" w:rsidRDefault="00911E80" w:rsidP="00A0034F">
            <w:pPr>
              <w:ind w:right="1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11E80">
              <w:rPr>
                <w:sz w:val="28"/>
                <w:szCs w:val="28"/>
              </w:rPr>
              <w:t>птимізація міської маршрутної мережі громадського транспорту загального користування з пріоритетом електротранспорту.</w:t>
            </w:r>
          </w:p>
          <w:p w:rsidR="00F55A79" w:rsidRDefault="00F55A79" w:rsidP="00A0034F">
            <w:pPr>
              <w:ind w:right="141" w:firstLine="567"/>
            </w:pPr>
          </w:p>
        </w:tc>
        <w:tc>
          <w:tcPr>
            <w:tcW w:w="2779" w:type="pct"/>
          </w:tcPr>
          <w:p w:rsidR="00911E80" w:rsidRPr="00911E80" w:rsidRDefault="00911E80" w:rsidP="00164F15">
            <w:pPr>
              <w:ind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911E80">
              <w:rPr>
                <w:sz w:val="28"/>
                <w:szCs w:val="28"/>
              </w:rPr>
              <w:t>апітальний ремонт тролейбусної контактної мережі із заміною залізобетонних опор, контактного дроту та всіх спецчастин</w:t>
            </w:r>
            <w:r w:rsidR="001D6175">
              <w:rPr>
                <w:sz w:val="28"/>
                <w:szCs w:val="28"/>
              </w:rPr>
              <w:t>.</w:t>
            </w:r>
          </w:p>
          <w:p w:rsidR="00911E80" w:rsidRPr="00911E80" w:rsidRDefault="00911E80" w:rsidP="00164F15">
            <w:pPr>
              <w:ind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911E80">
              <w:rPr>
                <w:sz w:val="28"/>
                <w:szCs w:val="28"/>
              </w:rPr>
              <w:t xml:space="preserve">аміна кабельних ліній мережі </w:t>
            </w:r>
            <w:r w:rsidR="001A067E">
              <w:rPr>
                <w:sz w:val="28"/>
                <w:szCs w:val="28"/>
              </w:rPr>
              <w:t xml:space="preserve">   </w:t>
            </w:r>
            <w:r w:rsidRPr="00911E80">
              <w:rPr>
                <w:sz w:val="28"/>
                <w:szCs w:val="28"/>
              </w:rPr>
              <w:t>10 кВ тролейбусного енергогосподарства</w:t>
            </w:r>
            <w:r w:rsidR="001D6175">
              <w:rPr>
                <w:sz w:val="28"/>
                <w:szCs w:val="28"/>
              </w:rPr>
              <w:t>.</w:t>
            </w:r>
          </w:p>
          <w:p w:rsidR="00911E80" w:rsidRPr="00911E80" w:rsidRDefault="00911E80" w:rsidP="00164F15">
            <w:pPr>
              <w:ind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911E80">
              <w:rPr>
                <w:sz w:val="28"/>
                <w:szCs w:val="28"/>
              </w:rPr>
              <w:t>апітальний ремонт та реконструкція обладнання тягових підстанцій тролейбусного енергогосподарства</w:t>
            </w:r>
            <w:r w:rsidR="001D6175">
              <w:rPr>
                <w:sz w:val="28"/>
                <w:szCs w:val="28"/>
              </w:rPr>
              <w:t>.</w:t>
            </w:r>
          </w:p>
          <w:p w:rsidR="00DA514E" w:rsidRDefault="00DA514E" w:rsidP="00164F15">
            <w:pPr>
              <w:ind w:firstLine="53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</w:t>
            </w:r>
            <w:r w:rsidRPr="000D16F6">
              <w:rPr>
                <w:bCs/>
                <w:sz w:val="28"/>
                <w:szCs w:val="28"/>
              </w:rPr>
              <w:t>апітальний ремонт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0D16F6">
              <w:rPr>
                <w:bCs/>
                <w:sz w:val="28"/>
                <w:szCs w:val="28"/>
              </w:rPr>
              <w:t>реконструкція зупинок громадського транспорту</w:t>
            </w:r>
            <w:r>
              <w:rPr>
                <w:bCs/>
                <w:sz w:val="28"/>
                <w:szCs w:val="28"/>
              </w:rPr>
              <w:t>.</w:t>
            </w:r>
          </w:p>
          <w:p w:rsidR="00911E80" w:rsidRPr="00911E80" w:rsidRDefault="00911E80" w:rsidP="00164F15">
            <w:pPr>
              <w:ind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11E80">
              <w:rPr>
                <w:sz w:val="28"/>
                <w:szCs w:val="28"/>
              </w:rPr>
              <w:t>бладнання зупинок громадського транспорту табло прогноз</w:t>
            </w:r>
            <w:r w:rsidR="00DA514E">
              <w:rPr>
                <w:sz w:val="28"/>
                <w:szCs w:val="28"/>
              </w:rPr>
              <w:t>ування часу прибуття транспорту</w:t>
            </w:r>
            <w:r w:rsidR="001D6175">
              <w:rPr>
                <w:sz w:val="28"/>
                <w:szCs w:val="28"/>
              </w:rPr>
              <w:t>.</w:t>
            </w:r>
          </w:p>
          <w:p w:rsidR="00911E80" w:rsidRPr="00911E80" w:rsidRDefault="00911E80" w:rsidP="00164F15">
            <w:pPr>
              <w:ind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11E80">
              <w:rPr>
                <w:sz w:val="28"/>
                <w:szCs w:val="28"/>
              </w:rPr>
              <w:t>провадження системи електронного квитка в автомобільному транспорті</w:t>
            </w:r>
            <w:r w:rsidR="001D6175">
              <w:rPr>
                <w:sz w:val="28"/>
                <w:szCs w:val="28"/>
              </w:rPr>
              <w:t>.</w:t>
            </w:r>
          </w:p>
          <w:p w:rsidR="00911E80" w:rsidRPr="00911E80" w:rsidRDefault="00911E80" w:rsidP="00164F15">
            <w:pPr>
              <w:ind w:firstLine="531"/>
              <w:jc w:val="both"/>
            </w:pPr>
            <w:r>
              <w:rPr>
                <w:sz w:val="28"/>
                <w:szCs w:val="28"/>
              </w:rPr>
              <w:t>П</w:t>
            </w:r>
            <w:r w:rsidRPr="00911E80">
              <w:rPr>
                <w:sz w:val="28"/>
                <w:szCs w:val="28"/>
              </w:rPr>
              <w:t xml:space="preserve">ридбання </w:t>
            </w:r>
            <w:proofErr w:type="spellStart"/>
            <w:r w:rsidRPr="00911E80">
              <w:rPr>
                <w:sz w:val="28"/>
                <w:szCs w:val="28"/>
              </w:rPr>
              <w:t>енергоефективних</w:t>
            </w:r>
            <w:proofErr w:type="spellEnd"/>
            <w:r w:rsidRPr="00911E80">
              <w:rPr>
                <w:sz w:val="28"/>
                <w:szCs w:val="28"/>
              </w:rPr>
              <w:t xml:space="preserve"> </w:t>
            </w:r>
            <w:proofErr w:type="spellStart"/>
            <w:r w:rsidRPr="00911E80">
              <w:rPr>
                <w:sz w:val="28"/>
                <w:szCs w:val="28"/>
              </w:rPr>
              <w:t>низькопідлогових</w:t>
            </w:r>
            <w:proofErr w:type="spellEnd"/>
            <w:r w:rsidRPr="00911E80">
              <w:rPr>
                <w:sz w:val="28"/>
                <w:szCs w:val="28"/>
              </w:rPr>
              <w:t xml:space="preserve"> тролейбусів</w:t>
            </w:r>
            <w:r w:rsidR="001D6175">
              <w:rPr>
                <w:sz w:val="28"/>
                <w:szCs w:val="28"/>
              </w:rPr>
              <w:t>.</w:t>
            </w:r>
          </w:p>
          <w:p w:rsidR="00911E80" w:rsidRPr="00911E80" w:rsidRDefault="00911E80" w:rsidP="00164F15">
            <w:pPr>
              <w:ind w:firstLine="531"/>
              <w:jc w:val="both"/>
            </w:pPr>
            <w:r>
              <w:rPr>
                <w:sz w:val="28"/>
                <w:szCs w:val="28"/>
              </w:rPr>
              <w:t>П</w:t>
            </w:r>
            <w:r w:rsidRPr="00911E80">
              <w:rPr>
                <w:sz w:val="28"/>
                <w:szCs w:val="28"/>
              </w:rPr>
              <w:t>ідготовка та перепідготовка водіїв з урахуванням</w:t>
            </w:r>
            <w:r w:rsidRPr="00911E80">
              <w:rPr>
                <w:sz w:val="28"/>
                <w:szCs w:val="28"/>
              </w:rPr>
              <w:br/>
              <w:t>особливостей керування новим рухомим складом</w:t>
            </w:r>
            <w:r w:rsidR="001D6175">
              <w:rPr>
                <w:sz w:val="28"/>
                <w:szCs w:val="28"/>
              </w:rPr>
              <w:t>.</w:t>
            </w:r>
          </w:p>
          <w:p w:rsidR="00911E80" w:rsidRPr="00911E80" w:rsidRDefault="00911E80" w:rsidP="00164F15">
            <w:pPr>
              <w:ind w:firstLine="531"/>
              <w:jc w:val="both"/>
            </w:pPr>
            <w:r>
              <w:rPr>
                <w:sz w:val="28"/>
                <w:szCs w:val="28"/>
              </w:rPr>
              <w:t>К</w:t>
            </w:r>
            <w:r w:rsidRPr="00911E80">
              <w:rPr>
                <w:sz w:val="28"/>
                <w:szCs w:val="28"/>
              </w:rPr>
              <w:t>апітальний ремонт тролейбусів</w:t>
            </w:r>
            <w:r w:rsidR="001D6175">
              <w:rPr>
                <w:sz w:val="28"/>
                <w:szCs w:val="28"/>
              </w:rPr>
              <w:t>.</w:t>
            </w:r>
          </w:p>
          <w:p w:rsidR="00911E80" w:rsidRPr="00911E80" w:rsidRDefault="00911E80" w:rsidP="00164F15">
            <w:pPr>
              <w:ind w:firstLine="531"/>
              <w:jc w:val="both"/>
            </w:pPr>
            <w:r>
              <w:rPr>
                <w:sz w:val="28"/>
                <w:szCs w:val="28"/>
              </w:rPr>
              <w:t>О</w:t>
            </w:r>
            <w:r w:rsidRPr="00911E80">
              <w:rPr>
                <w:sz w:val="28"/>
                <w:szCs w:val="28"/>
              </w:rPr>
              <w:t>новлення рухомого складу автотранспорту з переходом на автобуси, пристосовані для перевезення осіб з обмеженими можливостями</w:t>
            </w:r>
            <w:r w:rsidR="001D6175">
              <w:rPr>
                <w:sz w:val="28"/>
                <w:szCs w:val="28"/>
              </w:rPr>
              <w:t>.</w:t>
            </w:r>
          </w:p>
          <w:p w:rsidR="00911E80" w:rsidRPr="00911E80" w:rsidRDefault="00911E80" w:rsidP="00164F15">
            <w:pPr>
              <w:ind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11E80">
              <w:rPr>
                <w:sz w:val="28"/>
                <w:szCs w:val="28"/>
              </w:rPr>
              <w:t>оліпшення транспортного обслуговування мікрорайону Шерстянка з урахуванням нової дороги від вул. І. Мазепи до вул. Текстильників</w:t>
            </w:r>
            <w:r w:rsidR="001D6175">
              <w:rPr>
                <w:sz w:val="28"/>
                <w:szCs w:val="28"/>
              </w:rPr>
              <w:t>.</w:t>
            </w:r>
          </w:p>
          <w:p w:rsidR="00F55A79" w:rsidRPr="00911E80" w:rsidRDefault="005F7835" w:rsidP="00164F15">
            <w:pPr>
              <w:ind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Уникнення</w:t>
            </w:r>
            <w:r w:rsidR="00911E80" w:rsidRPr="00911E80">
              <w:rPr>
                <w:sz w:val="28"/>
                <w:szCs w:val="28"/>
              </w:rPr>
              <w:t xml:space="preserve"> дублювання маршрутів громадського транспорту</w:t>
            </w:r>
            <w:r w:rsidR="00911E80" w:rsidRPr="00911E80">
              <w:rPr>
                <w:color w:val="000000"/>
              </w:rPr>
              <w:t>.</w:t>
            </w:r>
          </w:p>
        </w:tc>
      </w:tr>
    </w:tbl>
    <w:p w:rsidR="00886AF1" w:rsidRPr="009F525C" w:rsidRDefault="00886AF1" w:rsidP="00A0034F">
      <w:pPr>
        <w:ind w:right="141"/>
        <w:jc w:val="both"/>
        <w:rPr>
          <w:sz w:val="16"/>
          <w:szCs w:val="16"/>
        </w:rPr>
      </w:pPr>
    </w:p>
    <w:p w:rsidR="00886AF1" w:rsidRDefault="00886AF1" w:rsidP="00A0034F">
      <w:pPr>
        <w:ind w:right="141" w:firstLine="851"/>
        <w:jc w:val="both"/>
        <w:rPr>
          <w:bCs/>
          <w:i/>
          <w:sz w:val="28"/>
          <w:szCs w:val="28"/>
        </w:rPr>
      </w:pPr>
      <w:r w:rsidRPr="00B41ECE">
        <w:rPr>
          <w:b/>
          <w:bCs/>
          <w:i/>
          <w:sz w:val="28"/>
          <w:szCs w:val="28"/>
        </w:rPr>
        <w:t xml:space="preserve">Відповідальні виконавці: </w:t>
      </w:r>
      <w:r w:rsidRPr="00886AF1">
        <w:rPr>
          <w:bCs/>
          <w:i/>
          <w:sz w:val="28"/>
          <w:szCs w:val="28"/>
        </w:rPr>
        <w:t>управління транспорту,</w:t>
      </w:r>
      <w:r>
        <w:rPr>
          <w:b/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транспортної інфраструктури та зв’язку Чернігівської міської ради, управління житлово-комунальн</w:t>
      </w:r>
      <w:r w:rsidR="004667C3">
        <w:rPr>
          <w:bCs/>
          <w:i/>
          <w:sz w:val="28"/>
          <w:szCs w:val="28"/>
        </w:rPr>
        <w:t>о</w:t>
      </w:r>
      <w:r>
        <w:rPr>
          <w:bCs/>
          <w:i/>
          <w:sz w:val="28"/>
          <w:szCs w:val="28"/>
        </w:rPr>
        <w:t>го господарства Чернігівсько</w:t>
      </w:r>
      <w:r w:rsidR="00556C43">
        <w:rPr>
          <w:bCs/>
          <w:i/>
          <w:sz w:val="28"/>
          <w:szCs w:val="28"/>
        </w:rPr>
        <w:t>ї міської ради</w:t>
      </w:r>
      <w:r w:rsidR="00251CF2" w:rsidRPr="00251CF2">
        <w:rPr>
          <w:bCs/>
          <w:i/>
          <w:sz w:val="28"/>
          <w:szCs w:val="28"/>
        </w:rPr>
        <w:t>, КП «Ч</w:t>
      </w:r>
      <w:r w:rsidR="00251CF2">
        <w:rPr>
          <w:bCs/>
          <w:i/>
          <w:sz w:val="28"/>
          <w:szCs w:val="28"/>
        </w:rPr>
        <w:t>ернігівське тролейбусне управлі</w:t>
      </w:r>
      <w:r w:rsidR="00251CF2" w:rsidRPr="00251CF2">
        <w:rPr>
          <w:bCs/>
          <w:i/>
          <w:sz w:val="28"/>
          <w:szCs w:val="28"/>
        </w:rPr>
        <w:t>ння</w:t>
      </w:r>
      <w:r w:rsidR="00251CF2">
        <w:rPr>
          <w:bCs/>
          <w:i/>
          <w:sz w:val="28"/>
          <w:szCs w:val="28"/>
        </w:rPr>
        <w:t>»</w:t>
      </w:r>
      <w:r w:rsidR="00556C43">
        <w:rPr>
          <w:bCs/>
          <w:i/>
          <w:sz w:val="28"/>
          <w:szCs w:val="28"/>
        </w:rPr>
        <w:t xml:space="preserve"> Чернігівської міської ради</w:t>
      </w:r>
      <w:r w:rsidR="00251CF2">
        <w:rPr>
          <w:bCs/>
          <w:i/>
          <w:sz w:val="28"/>
          <w:szCs w:val="28"/>
        </w:rPr>
        <w:t>.</w:t>
      </w:r>
    </w:p>
    <w:p w:rsidR="004D4D1C" w:rsidRDefault="004D4D1C" w:rsidP="00C01635">
      <w:pPr>
        <w:pStyle w:val="2"/>
        <w:ind w:right="141" w:firstLine="851"/>
        <w:jc w:val="both"/>
        <w:rPr>
          <w:rFonts w:ascii="Times New Roman" w:hAnsi="Times New Roman"/>
          <w:szCs w:val="28"/>
        </w:rPr>
        <w:sectPr w:rsidR="004D4D1C" w:rsidSect="00DF3945">
          <w:pgSz w:w="11906" w:h="16838"/>
          <w:pgMar w:top="1134" w:right="707" w:bottom="142" w:left="1276" w:header="709" w:footer="709" w:gutter="0"/>
          <w:cols w:space="708"/>
          <w:titlePg/>
          <w:docGrid w:linePitch="360"/>
        </w:sectPr>
      </w:pPr>
      <w:bookmarkStart w:id="46" w:name="_Toc58224853"/>
    </w:p>
    <w:p w:rsidR="008C0647" w:rsidRPr="00C01635" w:rsidRDefault="008C0647" w:rsidP="00C01635">
      <w:pPr>
        <w:pStyle w:val="2"/>
        <w:ind w:right="141" w:firstLine="851"/>
        <w:jc w:val="both"/>
        <w:rPr>
          <w:rFonts w:ascii="Times New Roman" w:hAnsi="Times New Roman"/>
          <w:szCs w:val="28"/>
        </w:rPr>
      </w:pPr>
      <w:r w:rsidRPr="00C01635">
        <w:rPr>
          <w:rFonts w:ascii="Times New Roman" w:hAnsi="Times New Roman"/>
          <w:szCs w:val="28"/>
        </w:rPr>
        <w:lastRenderedPageBreak/>
        <w:t>2.</w:t>
      </w:r>
      <w:r w:rsidR="00FC6CBB">
        <w:rPr>
          <w:rFonts w:ascii="Times New Roman" w:hAnsi="Times New Roman"/>
          <w:szCs w:val="28"/>
        </w:rPr>
        <w:t>11</w:t>
      </w:r>
      <w:r w:rsidRPr="00C01635">
        <w:rPr>
          <w:rFonts w:ascii="Times New Roman" w:hAnsi="Times New Roman"/>
          <w:szCs w:val="28"/>
        </w:rPr>
        <w:t>.</w:t>
      </w:r>
      <w:r w:rsidR="00296E50" w:rsidRPr="00C01635">
        <w:rPr>
          <w:rFonts w:ascii="Times New Roman" w:hAnsi="Times New Roman"/>
          <w:szCs w:val="28"/>
        </w:rPr>
        <w:t xml:space="preserve"> Підтримка сімей, дітей та молоді, гендерна політика</w:t>
      </w:r>
      <w:bookmarkEnd w:id="46"/>
    </w:p>
    <w:p w:rsidR="00D94D64" w:rsidRPr="009F525C" w:rsidRDefault="00D94D64" w:rsidP="00D94D64">
      <w:pPr>
        <w:tabs>
          <w:tab w:val="left" w:pos="540"/>
          <w:tab w:val="num" w:pos="1530"/>
          <w:tab w:val="num" w:pos="2065"/>
          <w:tab w:val="num" w:pos="2730"/>
        </w:tabs>
        <w:ind w:right="141"/>
        <w:jc w:val="both"/>
        <w:rPr>
          <w:b/>
          <w:i/>
          <w:sz w:val="16"/>
          <w:szCs w:val="16"/>
        </w:rPr>
      </w:pPr>
    </w:p>
    <w:p w:rsidR="00513005" w:rsidRDefault="00513005" w:rsidP="00BA54F5">
      <w:pPr>
        <w:ind w:right="141" w:firstLine="851"/>
        <w:jc w:val="both"/>
        <w:rPr>
          <w:sz w:val="28"/>
          <w:szCs w:val="28"/>
        </w:rPr>
      </w:pPr>
      <w:r w:rsidRPr="00BA54F5">
        <w:rPr>
          <w:b/>
          <w:i/>
          <w:sz w:val="28"/>
          <w:szCs w:val="28"/>
        </w:rPr>
        <w:t xml:space="preserve">Головна мета на 2021 рік </w:t>
      </w:r>
      <w:r w:rsidR="0063589E" w:rsidRPr="00BA54F5">
        <w:rPr>
          <w:b/>
          <w:i/>
          <w:sz w:val="28"/>
          <w:szCs w:val="28"/>
        </w:rPr>
        <w:t>–</w:t>
      </w:r>
      <w:r w:rsidR="00C67C46">
        <w:rPr>
          <w:b/>
          <w:i/>
          <w:sz w:val="28"/>
          <w:szCs w:val="28"/>
        </w:rPr>
        <w:t xml:space="preserve"> </w:t>
      </w:r>
      <w:r w:rsidR="00BA54F5" w:rsidRPr="001437EE">
        <w:rPr>
          <w:bCs/>
          <w:sz w:val="28"/>
          <w:szCs w:val="28"/>
        </w:rPr>
        <w:t xml:space="preserve">створення сприятливих умов </w:t>
      </w:r>
      <w:r w:rsidR="00BA54F5" w:rsidRPr="001437EE">
        <w:rPr>
          <w:sz w:val="28"/>
          <w:szCs w:val="28"/>
        </w:rPr>
        <w:t>для утвердження у суспільстві сімейних цінностей, забезпечення рівних прав та можливостей жінок і чоловіків.</w:t>
      </w:r>
    </w:p>
    <w:p w:rsidR="00BA54F5" w:rsidRPr="009F525C" w:rsidRDefault="00BA54F5" w:rsidP="00BA54F5">
      <w:pPr>
        <w:ind w:right="141" w:firstLine="851"/>
        <w:jc w:val="both"/>
        <w:rPr>
          <w:sz w:val="16"/>
          <w:szCs w:val="16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04"/>
        <w:gridCol w:w="5635"/>
      </w:tblGrid>
      <w:tr w:rsidR="00F55A79" w:rsidTr="004D4D1C">
        <w:tc>
          <w:tcPr>
            <w:tcW w:w="2221" w:type="pct"/>
          </w:tcPr>
          <w:p w:rsidR="00F55A79" w:rsidRPr="0025682B" w:rsidRDefault="00F55A79" w:rsidP="00A0034F">
            <w:pPr>
              <w:ind w:right="141" w:firstLine="851"/>
              <w:rPr>
                <w:b/>
                <w:bCs/>
                <w:i/>
                <w:sz w:val="28"/>
                <w:szCs w:val="28"/>
              </w:rPr>
            </w:pPr>
            <w:r w:rsidRPr="00AF2912">
              <w:rPr>
                <w:b/>
                <w:bCs/>
                <w:i/>
                <w:sz w:val="28"/>
                <w:szCs w:val="28"/>
              </w:rPr>
              <w:t>Основні завдання</w:t>
            </w:r>
            <w:r w:rsidRPr="00913906">
              <w:rPr>
                <w:b/>
                <w:bCs/>
                <w:i/>
                <w:sz w:val="28"/>
                <w:szCs w:val="28"/>
              </w:rPr>
              <w:t>:</w:t>
            </w:r>
          </w:p>
        </w:tc>
        <w:tc>
          <w:tcPr>
            <w:tcW w:w="2779" w:type="pct"/>
          </w:tcPr>
          <w:p w:rsidR="00F55A79" w:rsidRPr="0025682B" w:rsidRDefault="00F55A79" w:rsidP="00A0034F">
            <w:pPr>
              <w:ind w:right="141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D55A5C">
              <w:rPr>
                <w:b/>
                <w:bCs/>
                <w:i/>
                <w:sz w:val="28"/>
                <w:szCs w:val="28"/>
              </w:rPr>
              <w:t>Заходи з реалізації основних завдань:</w:t>
            </w:r>
          </w:p>
        </w:tc>
      </w:tr>
      <w:tr w:rsidR="00F55A79" w:rsidTr="0055277B">
        <w:trPr>
          <w:trHeight w:val="11331"/>
        </w:trPr>
        <w:tc>
          <w:tcPr>
            <w:tcW w:w="2221" w:type="pct"/>
          </w:tcPr>
          <w:p w:rsidR="00AD4E41" w:rsidRPr="00AD4E41" w:rsidRDefault="006260DE" w:rsidP="00A0034F">
            <w:pPr>
              <w:ind w:right="1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D4E41" w:rsidRPr="00AD4E41">
              <w:rPr>
                <w:sz w:val="28"/>
                <w:szCs w:val="28"/>
              </w:rPr>
              <w:t>рганізаці</w:t>
            </w:r>
            <w:r>
              <w:rPr>
                <w:sz w:val="28"/>
                <w:szCs w:val="28"/>
              </w:rPr>
              <w:t>я</w:t>
            </w:r>
            <w:r w:rsidR="00AD4E41" w:rsidRPr="00AD4E41">
              <w:rPr>
                <w:sz w:val="28"/>
                <w:szCs w:val="28"/>
              </w:rPr>
              <w:t xml:space="preserve"> та проведення роботи із соціально незахищеними категоріями сімей, дітей та молоді, які перебувають у складних життєвих обставинах та потребують сторонньої допомоги</w:t>
            </w:r>
            <w:r w:rsidR="001D6175">
              <w:rPr>
                <w:sz w:val="28"/>
                <w:szCs w:val="28"/>
              </w:rPr>
              <w:t>.</w:t>
            </w:r>
            <w:r w:rsidR="00AD4E41" w:rsidRPr="00AD4E41">
              <w:rPr>
                <w:sz w:val="28"/>
                <w:szCs w:val="28"/>
              </w:rPr>
              <w:t xml:space="preserve"> </w:t>
            </w:r>
          </w:p>
          <w:p w:rsidR="00AD4E41" w:rsidRPr="00AD4E41" w:rsidRDefault="00AD4E41" w:rsidP="00A0034F">
            <w:pPr>
              <w:ind w:right="1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AD4E41">
              <w:rPr>
                <w:sz w:val="28"/>
                <w:szCs w:val="28"/>
              </w:rPr>
              <w:t>апобігання потраплянню у складні життєві обставини осіб та сімей з дітьми</w:t>
            </w:r>
            <w:r w:rsidR="001D6175">
              <w:rPr>
                <w:sz w:val="28"/>
                <w:szCs w:val="28"/>
              </w:rPr>
              <w:t>.</w:t>
            </w:r>
          </w:p>
          <w:p w:rsidR="00AD4E41" w:rsidRPr="00AD4E41" w:rsidRDefault="00AD4E41" w:rsidP="00A0034F">
            <w:pPr>
              <w:ind w:right="1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D4E41">
              <w:rPr>
                <w:sz w:val="28"/>
                <w:szCs w:val="28"/>
              </w:rPr>
              <w:t>прияння подола</w:t>
            </w:r>
            <w:r w:rsidR="00D376C8">
              <w:rPr>
                <w:sz w:val="28"/>
                <w:szCs w:val="28"/>
              </w:rPr>
              <w:t>нню складних життєвих обставина</w:t>
            </w:r>
            <w:r w:rsidRPr="00AD4E41">
              <w:rPr>
                <w:sz w:val="28"/>
                <w:szCs w:val="28"/>
              </w:rPr>
              <w:t xml:space="preserve"> та мінімізації їх негативних наслідків</w:t>
            </w:r>
            <w:r w:rsidR="001D6175">
              <w:rPr>
                <w:sz w:val="28"/>
                <w:szCs w:val="28"/>
              </w:rPr>
              <w:t>.</w:t>
            </w:r>
          </w:p>
          <w:p w:rsidR="00AD4E41" w:rsidRPr="00AD4E41" w:rsidRDefault="00AD4E41" w:rsidP="00A0034F">
            <w:pPr>
              <w:ind w:right="1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AD4E41">
              <w:rPr>
                <w:sz w:val="28"/>
                <w:szCs w:val="28"/>
              </w:rPr>
              <w:t>озвиток сімейних форм виховання дітей-сиріт та дітей, позбавлених батьківського піклування</w:t>
            </w:r>
            <w:r w:rsidR="001D6175">
              <w:rPr>
                <w:sz w:val="28"/>
                <w:szCs w:val="28"/>
              </w:rPr>
              <w:t>.</w:t>
            </w:r>
            <w:r w:rsidRPr="00AD4E41">
              <w:rPr>
                <w:sz w:val="28"/>
                <w:szCs w:val="28"/>
              </w:rPr>
              <w:t xml:space="preserve"> </w:t>
            </w:r>
          </w:p>
          <w:p w:rsidR="00AD4E41" w:rsidRPr="00AD4E41" w:rsidRDefault="00AD4E41" w:rsidP="00A0034F">
            <w:pPr>
              <w:ind w:right="1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D4E41">
              <w:rPr>
                <w:sz w:val="28"/>
                <w:szCs w:val="28"/>
              </w:rPr>
              <w:t>опередження випадків насильства в сім’ї, дитячої безпритульності та бездоглядності</w:t>
            </w:r>
            <w:r w:rsidR="001D6175">
              <w:rPr>
                <w:sz w:val="28"/>
                <w:szCs w:val="28"/>
              </w:rPr>
              <w:t>.</w:t>
            </w:r>
            <w:r w:rsidRPr="00AD4E41">
              <w:rPr>
                <w:sz w:val="28"/>
                <w:szCs w:val="28"/>
              </w:rPr>
              <w:t xml:space="preserve"> </w:t>
            </w:r>
          </w:p>
          <w:p w:rsidR="00AD4E41" w:rsidRPr="00AD4E41" w:rsidRDefault="00AD4E41" w:rsidP="00A0034F">
            <w:pPr>
              <w:ind w:right="1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D4E41">
              <w:rPr>
                <w:sz w:val="28"/>
                <w:szCs w:val="28"/>
              </w:rPr>
              <w:t>рофілактика соціального сирітства</w:t>
            </w:r>
            <w:r w:rsidR="001D6175">
              <w:rPr>
                <w:sz w:val="28"/>
                <w:szCs w:val="28"/>
              </w:rPr>
              <w:t>.</w:t>
            </w:r>
          </w:p>
          <w:p w:rsidR="00AD4E41" w:rsidRPr="00AD4E41" w:rsidRDefault="00AD4E41" w:rsidP="00A0034F">
            <w:pPr>
              <w:ind w:right="1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AD4E41">
              <w:rPr>
                <w:sz w:val="28"/>
                <w:szCs w:val="28"/>
              </w:rPr>
              <w:t>озширення можливостей для всебічної реалізації потенціалу молодого покоління</w:t>
            </w:r>
            <w:r w:rsidR="001D6175">
              <w:rPr>
                <w:sz w:val="28"/>
                <w:szCs w:val="28"/>
              </w:rPr>
              <w:t>.</w:t>
            </w:r>
            <w:r w:rsidRPr="00AD4E41">
              <w:rPr>
                <w:sz w:val="28"/>
                <w:szCs w:val="28"/>
              </w:rPr>
              <w:t xml:space="preserve"> </w:t>
            </w:r>
          </w:p>
          <w:p w:rsidR="00AD4E41" w:rsidRPr="00AD4E41" w:rsidRDefault="00AD4E41" w:rsidP="00A0034F">
            <w:pPr>
              <w:ind w:right="1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D4E41">
              <w:rPr>
                <w:sz w:val="28"/>
                <w:szCs w:val="28"/>
              </w:rPr>
              <w:t>осилення громадської активності молоді</w:t>
            </w:r>
            <w:r w:rsidR="001D6175">
              <w:rPr>
                <w:sz w:val="28"/>
                <w:szCs w:val="28"/>
              </w:rPr>
              <w:t>.</w:t>
            </w:r>
          </w:p>
          <w:p w:rsidR="00AD4E41" w:rsidRPr="00AD4E41" w:rsidRDefault="00AD4E41" w:rsidP="00A0034F">
            <w:pPr>
              <w:ind w:right="1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D4E41">
              <w:rPr>
                <w:sz w:val="28"/>
                <w:szCs w:val="28"/>
              </w:rPr>
              <w:t>ідвищення ролі жінки в процесі державотворення.</w:t>
            </w:r>
          </w:p>
          <w:p w:rsidR="00F55A79" w:rsidRDefault="00F55A79" w:rsidP="00A0034F">
            <w:pPr>
              <w:ind w:right="141" w:firstLine="567"/>
            </w:pPr>
          </w:p>
        </w:tc>
        <w:tc>
          <w:tcPr>
            <w:tcW w:w="2779" w:type="pct"/>
          </w:tcPr>
          <w:p w:rsidR="0055277B" w:rsidRDefault="00AD4E41" w:rsidP="00164F15">
            <w:pPr>
              <w:ind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D4E41">
              <w:rPr>
                <w:sz w:val="28"/>
                <w:szCs w:val="28"/>
              </w:rPr>
              <w:t>воєчасне виявлення та соціальний супровід сімей/дітей, які перебувають у складних життєвих обставинах</w:t>
            </w:r>
            <w:r w:rsidR="0055277B">
              <w:rPr>
                <w:sz w:val="28"/>
                <w:szCs w:val="28"/>
              </w:rPr>
              <w:t>.</w:t>
            </w:r>
            <w:r w:rsidRPr="00AD4E41">
              <w:rPr>
                <w:sz w:val="28"/>
                <w:szCs w:val="28"/>
              </w:rPr>
              <w:t xml:space="preserve"> </w:t>
            </w:r>
          </w:p>
          <w:p w:rsidR="00AD4E41" w:rsidRPr="00AD4E41" w:rsidRDefault="00AD4E41" w:rsidP="00164F15">
            <w:pPr>
              <w:ind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D4E41">
              <w:rPr>
                <w:sz w:val="28"/>
                <w:szCs w:val="28"/>
              </w:rPr>
              <w:t>оціально-психологічна підтримка</w:t>
            </w:r>
            <w:r w:rsidR="001A067E">
              <w:rPr>
                <w:sz w:val="28"/>
                <w:szCs w:val="28"/>
              </w:rPr>
              <w:t xml:space="preserve"> (адаптація)</w:t>
            </w:r>
            <w:r w:rsidRPr="00AD4E41">
              <w:rPr>
                <w:sz w:val="28"/>
                <w:szCs w:val="28"/>
              </w:rPr>
              <w:t xml:space="preserve"> внутрішньо переміщених осіб, учасників АТО/ООС та їхніх сімей</w:t>
            </w:r>
            <w:r w:rsidR="001A067E">
              <w:rPr>
                <w:sz w:val="28"/>
                <w:szCs w:val="28"/>
              </w:rPr>
              <w:t xml:space="preserve">, </w:t>
            </w:r>
            <w:r w:rsidR="001A067E" w:rsidRPr="00AD4E41">
              <w:rPr>
                <w:sz w:val="28"/>
                <w:szCs w:val="28"/>
              </w:rPr>
              <w:t>осіб, які постраждали від домашнього насильства</w:t>
            </w:r>
            <w:r w:rsidR="001A067E">
              <w:rPr>
                <w:sz w:val="28"/>
                <w:szCs w:val="28"/>
              </w:rPr>
              <w:t>,</w:t>
            </w:r>
            <w:r w:rsidRPr="00AD4E41">
              <w:rPr>
                <w:sz w:val="28"/>
                <w:szCs w:val="28"/>
              </w:rPr>
              <w:t xml:space="preserve"> дітей-сиріт та дітей</w:t>
            </w:r>
            <w:r w:rsidR="00D376C8">
              <w:rPr>
                <w:sz w:val="28"/>
                <w:szCs w:val="28"/>
              </w:rPr>
              <w:t>,</w:t>
            </w:r>
            <w:r w:rsidRPr="00AD4E41">
              <w:rPr>
                <w:sz w:val="28"/>
                <w:szCs w:val="28"/>
              </w:rPr>
              <w:t xml:space="preserve"> позбавлених батьківського піклування</w:t>
            </w:r>
            <w:r w:rsidR="001D6175">
              <w:rPr>
                <w:sz w:val="28"/>
                <w:szCs w:val="28"/>
              </w:rPr>
              <w:t>.</w:t>
            </w:r>
          </w:p>
          <w:p w:rsidR="00AD4E41" w:rsidRPr="00AD4E41" w:rsidRDefault="00AD4E41" w:rsidP="00164F15">
            <w:pPr>
              <w:ind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AD4E41">
              <w:rPr>
                <w:sz w:val="28"/>
                <w:szCs w:val="28"/>
              </w:rPr>
              <w:t>ахист житлових і майнових прав дітей</w:t>
            </w:r>
            <w:r w:rsidR="001D6175">
              <w:rPr>
                <w:sz w:val="28"/>
                <w:szCs w:val="28"/>
              </w:rPr>
              <w:t>.</w:t>
            </w:r>
          </w:p>
          <w:p w:rsidR="00AD4E41" w:rsidRPr="00AD4E41" w:rsidRDefault="00AD4E41" w:rsidP="00164F15">
            <w:pPr>
              <w:ind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AD4E41">
              <w:rPr>
                <w:sz w:val="28"/>
                <w:szCs w:val="28"/>
              </w:rPr>
              <w:t>дійснення першочергового влаштування дітей-сиріт та дітей, позбавлених батьківського піклування, в сім’ї громадян</w:t>
            </w:r>
            <w:r w:rsidR="00A77396">
              <w:rPr>
                <w:sz w:val="28"/>
                <w:szCs w:val="28"/>
              </w:rPr>
              <w:t xml:space="preserve"> (</w:t>
            </w:r>
            <w:proofErr w:type="spellStart"/>
            <w:r w:rsidRPr="00AD4E41">
              <w:rPr>
                <w:sz w:val="28"/>
                <w:szCs w:val="28"/>
              </w:rPr>
              <w:t>усиновлювач</w:t>
            </w:r>
            <w:r w:rsidR="00A77396">
              <w:rPr>
                <w:sz w:val="28"/>
                <w:szCs w:val="28"/>
              </w:rPr>
              <w:t>і</w:t>
            </w:r>
            <w:proofErr w:type="spellEnd"/>
            <w:r w:rsidRPr="00AD4E41">
              <w:rPr>
                <w:sz w:val="28"/>
                <w:szCs w:val="28"/>
              </w:rPr>
              <w:t>, опік</w:t>
            </w:r>
            <w:r w:rsidR="00A77396">
              <w:rPr>
                <w:sz w:val="28"/>
                <w:szCs w:val="28"/>
              </w:rPr>
              <w:t>а</w:t>
            </w:r>
            <w:r w:rsidRPr="00AD4E41">
              <w:rPr>
                <w:sz w:val="28"/>
                <w:szCs w:val="28"/>
              </w:rPr>
              <w:t xml:space="preserve"> та піклування, прийомні сім’ї і дитячі будинки сімейного типу</w:t>
            </w:r>
            <w:r w:rsidR="00A77396">
              <w:rPr>
                <w:sz w:val="28"/>
                <w:szCs w:val="28"/>
              </w:rPr>
              <w:t>)</w:t>
            </w:r>
            <w:r w:rsidR="001D6175">
              <w:rPr>
                <w:sz w:val="28"/>
                <w:szCs w:val="28"/>
              </w:rPr>
              <w:t>.</w:t>
            </w:r>
          </w:p>
          <w:p w:rsidR="00AD4E41" w:rsidRPr="00AD4E41" w:rsidRDefault="00AD4E41" w:rsidP="00164F15">
            <w:pPr>
              <w:ind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D4E41">
              <w:rPr>
                <w:sz w:val="28"/>
                <w:szCs w:val="28"/>
              </w:rPr>
              <w:t xml:space="preserve">роведення конкурсу </w:t>
            </w:r>
            <w:proofErr w:type="spellStart"/>
            <w:r w:rsidR="00952C29">
              <w:rPr>
                <w:sz w:val="28"/>
                <w:szCs w:val="28"/>
              </w:rPr>
              <w:t>проєкт</w:t>
            </w:r>
            <w:r w:rsidRPr="00AD4E41">
              <w:rPr>
                <w:sz w:val="28"/>
                <w:szCs w:val="28"/>
              </w:rPr>
              <w:t>ів</w:t>
            </w:r>
            <w:proofErr w:type="spellEnd"/>
            <w:r w:rsidRPr="00AD4E41">
              <w:rPr>
                <w:sz w:val="28"/>
                <w:szCs w:val="28"/>
              </w:rPr>
              <w:t xml:space="preserve"> програм, розроблених інституціями громадянського суспільства, стосовно дітей та молоді міста</w:t>
            </w:r>
            <w:r w:rsidR="001D6175">
              <w:rPr>
                <w:sz w:val="28"/>
                <w:szCs w:val="28"/>
              </w:rPr>
              <w:t>.</w:t>
            </w:r>
          </w:p>
          <w:p w:rsidR="00AD4E41" w:rsidRPr="00AD4E41" w:rsidRDefault="00AD4E41" w:rsidP="00164F15">
            <w:pPr>
              <w:ind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D4E41">
              <w:rPr>
                <w:sz w:val="28"/>
                <w:szCs w:val="28"/>
              </w:rPr>
              <w:t>роведення  ремонтних робіт у  приміщеннях клубів КЗ ПНЗ «Центр роботи з дітьми та молоддю за місцем проживання»</w:t>
            </w:r>
            <w:r w:rsidR="001A067E">
              <w:rPr>
                <w:sz w:val="28"/>
                <w:szCs w:val="28"/>
              </w:rPr>
              <w:t xml:space="preserve"> та покращення їх технічного оснащення</w:t>
            </w:r>
            <w:r w:rsidR="001D6175">
              <w:rPr>
                <w:sz w:val="28"/>
                <w:szCs w:val="28"/>
              </w:rPr>
              <w:t>.</w:t>
            </w:r>
          </w:p>
          <w:p w:rsidR="00AD4E41" w:rsidRPr="00AD4E41" w:rsidRDefault="00AD4E41" w:rsidP="00164F15">
            <w:pPr>
              <w:ind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AD4E41">
              <w:rPr>
                <w:sz w:val="28"/>
                <w:szCs w:val="28"/>
              </w:rPr>
              <w:t>озширення напрямків роботи гуртків КЗ ПНЗ «Центр роботи з дітьми та молоддю за місцем проживання»</w:t>
            </w:r>
            <w:r w:rsidR="001A067E">
              <w:rPr>
                <w:sz w:val="28"/>
                <w:szCs w:val="28"/>
              </w:rPr>
              <w:t>.</w:t>
            </w:r>
          </w:p>
          <w:p w:rsidR="001A067E" w:rsidRDefault="00AD4E41" w:rsidP="00164F15">
            <w:pPr>
              <w:ind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D4E41">
              <w:rPr>
                <w:sz w:val="28"/>
                <w:szCs w:val="28"/>
              </w:rPr>
              <w:t>роведення роз’яснювальної роботи</w:t>
            </w:r>
            <w:r w:rsidR="001A067E">
              <w:rPr>
                <w:sz w:val="28"/>
                <w:szCs w:val="28"/>
              </w:rPr>
              <w:t xml:space="preserve"> </w:t>
            </w:r>
            <w:r w:rsidRPr="00AD4E41">
              <w:rPr>
                <w:sz w:val="28"/>
                <w:szCs w:val="28"/>
              </w:rPr>
              <w:t>з питань недопущення жорстокого поводження з дітьми</w:t>
            </w:r>
            <w:r w:rsidR="001A067E">
              <w:rPr>
                <w:sz w:val="28"/>
                <w:szCs w:val="28"/>
              </w:rPr>
              <w:t xml:space="preserve"> та</w:t>
            </w:r>
            <w:r w:rsidR="001A067E" w:rsidRPr="00AD4E41">
              <w:rPr>
                <w:sz w:val="28"/>
                <w:szCs w:val="28"/>
              </w:rPr>
              <w:t xml:space="preserve"> попередження насильства в сім’ї</w:t>
            </w:r>
            <w:r w:rsidR="001A067E">
              <w:rPr>
                <w:sz w:val="28"/>
                <w:szCs w:val="28"/>
              </w:rPr>
              <w:t>.</w:t>
            </w:r>
          </w:p>
          <w:p w:rsidR="00AD4E41" w:rsidRPr="00AD4E41" w:rsidRDefault="00AD4E41" w:rsidP="00164F15">
            <w:pPr>
              <w:ind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D4E41">
              <w:rPr>
                <w:sz w:val="28"/>
                <w:szCs w:val="28"/>
              </w:rPr>
              <w:t>півпраця з жіночими громадськими організаціями та об’єднаннями</w:t>
            </w:r>
            <w:r w:rsidR="0055277B">
              <w:rPr>
                <w:sz w:val="28"/>
                <w:szCs w:val="28"/>
              </w:rPr>
              <w:t xml:space="preserve"> у частині</w:t>
            </w:r>
            <w:r w:rsidRPr="00AD4E41">
              <w:rPr>
                <w:sz w:val="28"/>
                <w:szCs w:val="28"/>
              </w:rPr>
              <w:t xml:space="preserve">  гендерної тематики</w:t>
            </w:r>
            <w:r w:rsidR="001D6175">
              <w:rPr>
                <w:sz w:val="28"/>
                <w:szCs w:val="28"/>
              </w:rPr>
              <w:t>.</w:t>
            </w:r>
          </w:p>
          <w:p w:rsidR="00F55A79" w:rsidRPr="00AD4E41" w:rsidRDefault="00AD4E41" w:rsidP="00164F15">
            <w:pPr>
              <w:ind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AD4E41">
              <w:rPr>
                <w:sz w:val="28"/>
                <w:szCs w:val="28"/>
              </w:rPr>
              <w:t>абезпечення проведення щорічного міського конкурсу «Жінка року».</w:t>
            </w:r>
          </w:p>
        </w:tc>
      </w:tr>
    </w:tbl>
    <w:p w:rsidR="00A64057" w:rsidRPr="009F525C" w:rsidRDefault="00A64057" w:rsidP="00A0034F">
      <w:pPr>
        <w:ind w:right="141"/>
        <w:jc w:val="both"/>
        <w:rPr>
          <w:sz w:val="16"/>
          <w:szCs w:val="16"/>
        </w:rPr>
      </w:pPr>
    </w:p>
    <w:p w:rsidR="00A64057" w:rsidRDefault="00A64057" w:rsidP="005F79AA">
      <w:pPr>
        <w:widowControl w:val="0"/>
        <w:ind w:right="141" w:firstLine="851"/>
        <w:jc w:val="both"/>
        <w:rPr>
          <w:bCs/>
          <w:i/>
          <w:sz w:val="28"/>
          <w:szCs w:val="28"/>
        </w:rPr>
      </w:pPr>
      <w:r w:rsidRPr="00B41ECE">
        <w:rPr>
          <w:b/>
          <w:bCs/>
          <w:i/>
          <w:sz w:val="28"/>
          <w:szCs w:val="28"/>
        </w:rPr>
        <w:t>Відповідальні виконавці:</w:t>
      </w:r>
      <w:r w:rsidR="001A067E">
        <w:rPr>
          <w:b/>
          <w:bCs/>
          <w:i/>
          <w:sz w:val="28"/>
          <w:szCs w:val="28"/>
        </w:rPr>
        <w:t xml:space="preserve"> </w:t>
      </w:r>
      <w:r w:rsidR="00714794">
        <w:rPr>
          <w:bCs/>
          <w:i/>
          <w:sz w:val="28"/>
          <w:szCs w:val="28"/>
        </w:rPr>
        <w:t>управління (служба) у справах діт</w:t>
      </w:r>
      <w:r w:rsidR="005F79AA">
        <w:rPr>
          <w:bCs/>
          <w:i/>
          <w:sz w:val="28"/>
          <w:szCs w:val="28"/>
        </w:rPr>
        <w:t xml:space="preserve">ей Чернігівської міської ради, </w:t>
      </w:r>
      <w:r w:rsidRPr="00A64057">
        <w:rPr>
          <w:bCs/>
          <w:i/>
          <w:sz w:val="28"/>
          <w:szCs w:val="28"/>
        </w:rPr>
        <w:t>управління</w:t>
      </w:r>
      <w:r>
        <w:rPr>
          <w:bCs/>
          <w:i/>
          <w:sz w:val="28"/>
          <w:szCs w:val="28"/>
        </w:rPr>
        <w:t xml:space="preserve"> </w:t>
      </w:r>
      <w:r w:rsidR="00714794">
        <w:rPr>
          <w:bCs/>
          <w:i/>
          <w:sz w:val="28"/>
          <w:szCs w:val="28"/>
        </w:rPr>
        <w:t>у справах сім</w:t>
      </w:r>
      <w:r w:rsidR="00367984">
        <w:rPr>
          <w:bCs/>
          <w:i/>
          <w:sz w:val="28"/>
          <w:szCs w:val="28"/>
        </w:rPr>
        <w:t>’</w:t>
      </w:r>
      <w:r w:rsidR="00714794">
        <w:rPr>
          <w:bCs/>
          <w:i/>
          <w:sz w:val="28"/>
          <w:szCs w:val="28"/>
        </w:rPr>
        <w:t>ї,</w:t>
      </w:r>
      <w:r>
        <w:rPr>
          <w:bCs/>
          <w:i/>
          <w:sz w:val="28"/>
          <w:szCs w:val="28"/>
        </w:rPr>
        <w:t xml:space="preserve"> молоді</w:t>
      </w:r>
      <w:r w:rsidR="00714794">
        <w:rPr>
          <w:bCs/>
          <w:i/>
          <w:sz w:val="28"/>
          <w:szCs w:val="28"/>
        </w:rPr>
        <w:t xml:space="preserve"> та спорту</w:t>
      </w:r>
      <w:r>
        <w:rPr>
          <w:bCs/>
          <w:i/>
          <w:sz w:val="28"/>
          <w:szCs w:val="28"/>
        </w:rPr>
        <w:t xml:space="preserve"> Чернігівської міської ради, </w:t>
      </w:r>
      <w:r w:rsidR="00714794" w:rsidRPr="00714794">
        <w:rPr>
          <w:bCs/>
          <w:i/>
          <w:sz w:val="28"/>
          <w:szCs w:val="28"/>
        </w:rPr>
        <w:t>Чернігівський міський центр соціальних служб для сім’ї, дітей та</w:t>
      </w:r>
      <w:r w:rsidR="00714794" w:rsidRPr="00714794">
        <w:rPr>
          <w:rFonts w:ascii="Arial" w:hAnsi="Arial" w:cs="Arial"/>
          <w:b/>
          <w:bCs/>
          <w:color w:val="000000"/>
          <w:sz w:val="27"/>
          <w:szCs w:val="27"/>
          <w:shd w:val="clear" w:color="auto" w:fill="F7F7F7"/>
        </w:rPr>
        <w:t xml:space="preserve"> </w:t>
      </w:r>
      <w:r w:rsidR="00714794" w:rsidRPr="00367984">
        <w:rPr>
          <w:bCs/>
          <w:i/>
          <w:sz w:val="28"/>
          <w:szCs w:val="28"/>
        </w:rPr>
        <w:t>молоді</w:t>
      </w:r>
      <w:r w:rsidR="001A067E">
        <w:rPr>
          <w:bCs/>
          <w:i/>
          <w:sz w:val="28"/>
          <w:szCs w:val="28"/>
        </w:rPr>
        <w:t>,</w:t>
      </w:r>
      <w:r w:rsidR="001A067E" w:rsidRPr="001A067E">
        <w:rPr>
          <w:bCs/>
          <w:i/>
          <w:sz w:val="28"/>
          <w:szCs w:val="28"/>
        </w:rPr>
        <w:t xml:space="preserve"> </w:t>
      </w:r>
      <w:r w:rsidR="001A067E" w:rsidRPr="00367984">
        <w:rPr>
          <w:bCs/>
          <w:i/>
          <w:sz w:val="28"/>
          <w:szCs w:val="28"/>
        </w:rPr>
        <w:t>управління капітального будівництва</w:t>
      </w:r>
      <w:r w:rsidR="001A067E" w:rsidRPr="00A64057">
        <w:rPr>
          <w:bCs/>
          <w:i/>
          <w:sz w:val="28"/>
          <w:szCs w:val="28"/>
        </w:rPr>
        <w:t xml:space="preserve"> Чернігівської міської ради</w:t>
      </w:r>
      <w:r w:rsidR="00367984">
        <w:rPr>
          <w:bCs/>
          <w:i/>
          <w:sz w:val="28"/>
          <w:szCs w:val="28"/>
        </w:rPr>
        <w:t>.</w:t>
      </w:r>
    </w:p>
    <w:p w:rsidR="008C0647" w:rsidRPr="00C01635" w:rsidRDefault="008C0647" w:rsidP="005F79AA">
      <w:pPr>
        <w:pStyle w:val="2"/>
        <w:keepNext w:val="0"/>
        <w:widowControl w:val="0"/>
        <w:spacing w:before="0" w:after="0"/>
        <w:ind w:firstLine="851"/>
        <w:jc w:val="both"/>
        <w:rPr>
          <w:rFonts w:ascii="Times New Roman" w:hAnsi="Times New Roman"/>
          <w:szCs w:val="28"/>
        </w:rPr>
      </w:pPr>
      <w:bookmarkStart w:id="47" w:name="_Toc58224854"/>
      <w:r w:rsidRPr="00C01635">
        <w:rPr>
          <w:rFonts w:ascii="Times New Roman" w:hAnsi="Times New Roman"/>
          <w:szCs w:val="28"/>
        </w:rPr>
        <w:lastRenderedPageBreak/>
        <w:t>2.1</w:t>
      </w:r>
      <w:r w:rsidR="00FC6CBB">
        <w:rPr>
          <w:rFonts w:ascii="Times New Roman" w:hAnsi="Times New Roman"/>
          <w:szCs w:val="28"/>
        </w:rPr>
        <w:t>2</w:t>
      </w:r>
      <w:r w:rsidRPr="00C01635">
        <w:rPr>
          <w:rFonts w:ascii="Times New Roman" w:hAnsi="Times New Roman"/>
          <w:szCs w:val="28"/>
        </w:rPr>
        <w:t>.</w:t>
      </w:r>
      <w:r w:rsidR="00296E50" w:rsidRPr="00C01635">
        <w:rPr>
          <w:rFonts w:ascii="Times New Roman" w:hAnsi="Times New Roman"/>
          <w:szCs w:val="28"/>
        </w:rPr>
        <w:t xml:space="preserve"> Соціальний захист та соціальне забезпечення населення</w:t>
      </w:r>
      <w:bookmarkEnd w:id="47"/>
    </w:p>
    <w:p w:rsidR="00D94D64" w:rsidRPr="009F525C" w:rsidRDefault="00D94D64" w:rsidP="005F79AA">
      <w:pPr>
        <w:widowControl w:val="0"/>
        <w:tabs>
          <w:tab w:val="left" w:pos="540"/>
          <w:tab w:val="num" w:pos="1530"/>
          <w:tab w:val="num" w:pos="2065"/>
          <w:tab w:val="num" w:pos="2730"/>
        </w:tabs>
        <w:jc w:val="both"/>
        <w:rPr>
          <w:b/>
          <w:i/>
          <w:sz w:val="16"/>
          <w:szCs w:val="16"/>
        </w:rPr>
      </w:pPr>
    </w:p>
    <w:p w:rsidR="00745ABD" w:rsidRPr="001437EE" w:rsidRDefault="00513005" w:rsidP="009F525C">
      <w:pPr>
        <w:widowControl w:val="0"/>
        <w:ind w:firstLine="720"/>
        <w:jc w:val="both"/>
      </w:pPr>
      <w:r w:rsidRPr="00745ABD">
        <w:rPr>
          <w:b/>
          <w:i/>
          <w:sz w:val="28"/>
          <w:szCs w:val="28"/>
        </w:rPr>
        <w:t xml:space="preserve">Головна мета на 2021 рік </w:t>
      </w:r>
      <w:r w:rsidR="0063589E" w:rsidRPr="00745ABD">
        <w:rPr>
          <w:b/>
          <w:i/>
          <w:sz w:val="28"/>
          <w:szCs w:val="28"/>
        </w:rPr>
        <w:t>–</w:t>
      </w:r>
      <w:r w:rsidR="00745ABD">
        <w:rPr>
          <w:b/>
          <w:i/>
          <w:sz w:val="28"/>
          <w:szCs w:val="28"/>
        </w:rPr>
        <w:t xml:space="preserve"> </w:t>
      </w:r>
      <w:r w:rsidR="00745ABD" w:rsidRPr="00745ABD">
        <w:rPr>
          <w:sz w:val="28"/>
          <w:szCs w:val="28"/>
        </w:rPr>
        <w:t>ре</w:t>
      </w:r>
      <w:r w:rsidR="00745ABD" w:rsidRPr="001437EE">
        <w:rPr>
          <w:sz w:val="28"/>
          <w:szCs w:val="28"/>
        </w:rPr>
        <w:t>алізація законодавчо закріпленого комплексу економічних, соціальних та правових заходів, спрямованих на створення безпечного соціального середовища</w:t>
      </w:r>
      <w:r w:rsidR="00745ABD" w:rsidRPr="00745ABD">
        <w:rPr>
          <w:sz w:val="28"/>
          <w:szCs w:val="28"/>
        </w:rPr>
        <w:t>.</w:t>
      </w:r>
    </w:p>
    <w:p w:rsidR="00513005" w:rsidRPr="009F525C" w:rsidRDefault="00513005" w:rsidP="009F525C">
      <w:pPr>
        <w:widowControl w:val="0"/>
        <w:rPr>
          <w:sz w:val="16"/>
          <w:szCs w:val="16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04"/>
        <w:gridCol w:w="5635"/>
      </w:tblGrid>
      <w:tr w:rsidR="00F55A79" w:rsidTr="004D4D1C">
        <w:trPr>
          <w:cantSplit/>
        </w:trPr>
        <w:tc>
          <w:tcPr>
            <w:tcW w:w="2221" w:type="pct"/>
          </w:tcPr>
          <w:p w:rsidR="00F55A79" w:rsidRPr="0025682B" w:rsidRDefault="00F55A79" w:rsidP="009F525C">
            <w:pPr>
              <w:widowControl w:val="0"/>
              <w:ind w:firstLine="851"/>
              <w:rPr>
                <w:b/>
                <w:bCs/>
                <w:i/>
                <w:sz w:val="28"/>
                <w:szCs w:val="28"/>
              </w:rPr>
            </w:pPr>
            <w:r w:rsidRPr="00AF2912">
              <w:rPr>
                <w:b/>
                <w:bCs/>
                <w:i/>
                <w:sz w:val="28"/>
                <w:szCs w:val="28"/>
              </w:rPr>
              <w:t>Основні завдання</w:t>
            </w:r>
            <w:r w:rsidRPr="00913906">
              <w:rPr>
                <w:b/>
                <w:bCs/>
                <w:i/>
                <w:sz w:val="28"/>
                <w:szCs w:val="28"/>
              </w:rPr>
              <w:t>:</w:t>
            </w:r>
          </w:p>
        </w:tc>
        <w:tc>
          <w:tcPr>
            <w:tcW w:w="2779" w:type="pct"/>
          </w:tcPr>
          <w:p w:rsidR="00F55A79" w:rsidRPr="0025682B" w:rsidRDefault="00F55A79" w:rsidP="009F525C">
            <w:pPr>
              <w:widowControl w:val="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D55A5C">
              <w:rPr>
                <w:b/>
                <w:bCs/>
                <w:i/>
                <w:sz w:val="28"/>
                <w:szCs w:val="28"/>
              </w:rPr>
              <w:t>Заходи з реалізації основних завдань:</w:t>
            </w:r>
          </w:p>
        </w:tc>
      </w:tr>
      <w:tr w:rsidR="00F55A79" w:rsidTr="00EE1916">
        <w:trPr>
          <w:trHeight w:val="5857"/>
        </w:trPr>
        <w:tc>
          <w:tcPr>
            <w:tcW w:w="2221" w:type="pct"/>
          </w:tcPr>
          <w:p w:rsidR="00301178" w:rsidRDefault="001D3709" w:rsidP="00D842E5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Забезпечення реалізації загальнодержавної політики</w:t>
            </w:r>
            <w:r w:rsidR="00301178">
              <w:rPr>
                <w:sz w:val="28"/>
                <w:szCs w:val="28"/>
              </w:rPr>
              <w:t xml:space="preserve"> соціального захисту населення</w:t>
            </w:r>
            <w:r w:rsidR="001D6175">
              <w:rPr>
                <w:sz w:val="28"/>
                <w:szCs w:val="28"/>
              </w:rPr>
              <w:t>.</w:t>
            </w:r>
          </w:p>
          <w:p w:rsidR="00301178" w:rsidRDefault="00301178" w:rsidP="00D842E5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Виявлення </w:t>
            </w:r>
            <w:r w:rsidR="00D842E5">
              <w:rPr>
                <w:sz w:val="28"/>
                <w:szCs w:val="28"/>
              </w:rPr>
              <w:t xml:space="preserve">одиноких непрацездатних </w:t>
            </w:r>
            <w:r>
              <w:rPr>
                <w:sz w:val="28"/>
                <w:szCs w:val="28"/>
              </w:rPr>
              <w:t>громадян та осіб з інвалідністю, які потребують сторонньої допомоги</w:t>
            </w:r>
            <w:r w:rsidR="001D6175">
              <w:rPr>
                <w:sz w:val="28"/>
                <w:szCs w:val="28"/>
              </w:rPr>
              <w:t>.</w:t>
            </w:r>
          </w:p>
          <w:p w:rsidR="00F55A79" w:rsidRDefault="00301178" w:rsidP="00D842E5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якості надання соціальних послуг.</w:t>
            </w:r>
          </w:p>
          <w:p w:rsidR="001D3709" w:rsidRDefault="001141A8" w:rsidP="00D842E5">
            <w:pPr>
              <w:ind w:firstLine="567"/>
              <w:jc w:val="both"/>
            </w:pPr>
            <w:r>
              <w:rPr>
                <w:sz w:val="28"/>
                <w:szCs w:val="28"/>
              </w:rPr>
              <w:t>Вивчення потреб</w:t>
            </w:r>
            <w:r w:rsidR="001D3709">
              <w:rPr>
                <w:sz w:val="28"/>
                <w:szCs w:val="28"/>
              </w:rPr>
              <w:t xml:space="preserve"> соціально вразливи</w:t>
            </w:r>
            <w:r>
              <w:rPr>
                <w:sz w:val="28"/>
                <w:szCs w:val="28"/>
              </w:rPr>
              <w:t>х</w:t>
            </w:r>
            <w:r w:rsidR="001D3709">
              <w:rPr>
                <w:sz w:val="28"/>
                <w:szCs w:val="28"/>
              </w:rPr>
              <w:t xml:space="preserve"> категорі</w:t>
            </w:r>
            <w:r>
              <w:rPr>
                <w:sz w:val="28"/>
                <w:szCs w:val="28"/>
              </w:rPr>
              <w:t>й</w:t>
            </w:r>
            <w:r w:rsidR="001D3709">
              <w:rPr>
                <w:sz w:val="28"/>
                <w:szCs w:val="28"/>
              </w:rPr>
              <w:t xml:space="preserve"> громадян.</w:t>
            </w:r>
          </w:p>
        </w:tc>
        <w:tc>
          <w:tcPr>
            <w:tcW w:w="2779" w:type="pct"/>
          </w:tcPr>
          <w:p w:rsidR="00301178" w:rsidRDefault="00301178" w:rsidP="00C327DB">
            <w:pPr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Нарахування та виплата усіх видів соціальної допомоги, пільг та житлових субсидій, забезпечення надання додаткових послуг малозабезпеченим та одиноким непрацездатним громадянам</w:t>
            </w:r>
            <w:r w:rsidR="001D6175">
              <w:rPr>
                <w:sz w:val="28"/>
                <w:szCs w:val="28"/>
              </w:rPr>
              <w:t>.</w:t>
            </w:r>
          </w:p>
          <w:p w:rsidR="00301178" w:rsidRDefault="00301178" w:rsidP="00C327DB">
            <w:pPr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 інформаційно-роз’яснювальної роботи серед населення, медичних працівників, у Центрі надання адміністративних послуг, в управлінні Пенсійного фонду України, відділеннях поштового зв’язку щодо можливості отримання соціальних послуг</w:t>
            </w:r>
            <w:r w:rsidR="001D617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301178" w:rsidRDefault="00301178" w:rsidP="00C327DB">
            <w:pPr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Обстеження матеріально-побутових умов підопічних для виявлення їх потреб</w:t>
            </w:r>
            <w:r w:rsidR="001D6175">
              <w:rPr>
                <w:sz w:val="28"/>
                <w:szCs w:val="28"/>
              </w:rPr>
              <w:t>.</w:t>
            </w:r>
          </w:p>
          <w:p w:rsidR="00F55A79" w:rsidRPr="00D842E5" w:rsidRDefault="00301178" w:rsidP="00C327DB">
            <w:pPr>
              <w:ind w:firstLine="601"/>
              <w:jc w:val="both"/>
              <w:rPr>
                <w:sz w:val="28"/>
                <w:szCs w:val="28"/>
              </w:rPr>
            </w:pPr>
            <w:r w:rsidRPr="00D842E5">
              <w:rPr>
                <w:sz w:val="28"/>
                <w:szCs w:val="28"/>
              </w:rPr>
              <w:t>Б</w:t>
            </w:r>
            <w:r w:rsidR="00624D1F" w:rsidRPr="00D842E5">
              <w:rPr>
                <w:sz w:val="28"/>
                <w:szCs w:val="28"/>
              </w:rPr>
              <w:t xml:space="preserve">есіда-анкетування </w:t>
            </w:r>
            <w:r w:rsidRPr="00D842E5">
              <w:rPr>
                <w:sz w:val="28"/>
                <w:szCs w:val="28"/>
              </w:rPr>
              <w:t xml:space="preserve">підопічних </w:t>
            </w:r>
            <w:r w:rsidR="00624D1F" w:rsidRPr="00D842E5">
              <w:rPr>
                <w:sz w:val="28"/>
                <w:szCs w:val="28"/>
              </w:rPr>
              <w:t xml:space="preserve">територіальних центрів соціального обслуговування (надання соціальних послуг) </w:t>
            </w:r>
            <w:r w:rsidRPr="00D842E5">
              <w:rPr>
                <w:sz w:val="28"/>
                <w:szCs w:val="28"/>
              </w:rPr>
              <w:t>щодо якості отриманих послуг.</w:t>
            </w:r>
          </w:p>
        </w:tc>
      </w:tr>
    </w:tbl>
    <w:p w:rsidR="00EE3411" w:rsidRDefault="00EE3411" w:rsidP="005F79AA">
      <w:pPr>
        <w:widowControl w:val="0"/>
        <w:ind w:firstLine="851"/>
        <w:jc w:val="both"/>
        <w:rPr>
          <w:b/>
          <w:bCs/>
          <w:i/>
          <w:sz w:val="28"/>
          <w:szCs w:val="28"/>
        </w:rPr>
      </w:pPr>
    </w:p>
    <w:p w:rsidR="006B721D" w:rsidRPr="00624D1F" w:rsidRDefault="006B721D" w:rsidP="005F79AA">
      <w:pPr>
        <w:widowControl w:val="0"/>
        <w:ind w:firstLine="851"/>
        <w:jc w:val="both"/>
        <w:rPr>
          <w:bCs/>
          <w:i/>
          <w:sz w:val="28"/>
          <w:szCs w:val="28"/>
        </w:rPr>
      </w:pPr>
      <w:r w:rsidRPr="00B41ECE">
        <w:rPr>
          <w:b/>
          <w:bCs/>
          <w:i/>
          <w:sz w:val="28"/>
          <w:szCs w:val="28"/>
        </w:rPr>
        <w:t xml:space="preserve">Відповідальні виконавці: </w:t>
      </w:r>
      <w:r>
        <w:rPr>
          <w:bCs/>
          <w:i/>
          <w:sz w:val="28"/>
          <w:szCs w:val="28"/>
        </w:rPr>
        <w:t>департамент соціальної політики Чернігівської міської рад</w:t>
      </w:r>
      <w:r w:rsidR="00F15D34">
        <w:rPr>
          <w:bCs/>
          <w:i/>
          <w:sz w:val="28"/>
          <w:szCs w:val="28"/>
        </w:rPr>
        <w:t>и, управління адміністративних послуг Чернігівської міської ради</w:t>
      </w:r>
      <w:r w:rsidR="00C327DB">
        <w:rPr>
          <w:bCs/>
          <w:i/>
          <w:sz w:val="28"/>
          <w:szCs w:val="28"/>
        </w:rPr>
        <w:t>,</w:t>
      </w:r>
      <w:r w:rsidR="001D3709" w:rsidRPr="001D3709">
        <w:rPr>
          <w:sz w:val="28"/>
          <w:szCs w:val="28"/>
          <w:highlight w:val="yellow"/>
        </w:rPr>
        <w:t xml:space="preserve"> </w:t>
      </w:r>
      <w:r w:rsidR="00624D1F">
        <w:rPr>
          <w:bCs/>
          <w:i/>
          <w:sz w:val="28"/>
          <w:szCs w:val="28"/>
        </w:rPr>
        <w:t>т</w:t>
      </w:r>
      <w:r w:rsidR="00624D1F" w:rsidRPr="00624D1F">
        <w:rPr>
          <w:bCs/>
          <w:i/>
          <w:sz w:val="28"/>
          <w:szCs w:val="28"/>
        </w:rPr>
        <w:t>ериторіальн</w:t>
      </w:r>
      <w:r w:rsidR="00624D1F">
        <w:rPr>
          <w:bCs/>
          <w:i/>
          <w:sz w:val="28"/>
          <w:szCs w:val="28"/>
        </w:rPr>
        <w:t>і</w:t>
      </w:r>
      <w:r w:rsidR="00624D1F" w:rsidRPr="00624D1F">
        <w:rPr>
          <w:bCs/>
          <w:i/>
          <w:sz w:val="28"/>
          <w:szCs w:val="28"/>
        </w:rPr>
        <w:t xml:space="preserve"> центр</w:t>
      </w:r>
      <w:r w:rsidR="00624D1F">
        <w:rPr>
          <w:bCs/>
          <w:i/>
          <w:sz w:val="28"/>
          <w:szCs w:val="28"/>
        </w:rPr>
        <w:t>и</w:t>
      </w:r>
      <w:r w:rsidR="00624D1F" w:rsidRPr="00624D1F">
        <w:rPr>
          <w:bCs/>
          <w:i/>
          <w:sz w:val="28"/>
          <w:szCs w:val="28"/>
        </w:rPr>
        <w:t xml:space="preserve"> соціального обслуговування (надання соціальних послуг) Деснянського та </w:t>
      </w:r>
      <w:proofErr w:type="spellStart"/>
      <w:r w:rsidR="00624D1F" w:rsidRPr="00624D1F">
        <w:rPr>
          <w:bCs/>
          <w:i/>
          <w:sz w:val="28"/>
          <w:szCs w:val="28"/>
        </w:rPr>
        <w:t>Новозаводського</w:t>
      </w:r>
      <w:proofErr w:type="spellEnd"/>
      <w:r w:rsidR="00624D1F" w:rsidRPr="00624D1F">
        <w:rPr>
          <w:bCs/>
          <w:i/>
          <w:sz w:val="28"/>
          <w:szCs w:val="28"/>
        </w:rPr>
        <w:t xml:space="preserve"> районів Чернігівської міської ради</w:t>
      </w:r>
      <w:r w:rsidR="00624D1F">
        <w:rPr>
          <w:bCs/>
          <w:i/>
          <w:sz w:val="28"/>
          <w:szCs w:val="28"/>
        </w:rPr>
        <w:t>.</w:t>
      </w:r>
    </w:p>
    <w:p w:rsidR="0000119A" w:rsidRDefault="0000119A" w:rsidP="00B306A7">
      <w:pPr>
        <w:pStyle w:val="2"/>
        <w:ind w:right="141" w:firstLine="851"/>
        <w:jc w:val="both"/>
        <w:rPr>
          <w:rFonts w:ascii="Times New Roman" w:hAnsi="Times New Roman"/>
          <w:szCs w:val="28"/>
        </w:rPr>
        <w:sectPr w:rsidR="0000119A" w:rsidSect="00DF3945">
          <w:pgSz w:w="11906" w:h="16838"/>
          <w:pgMar w:top="1134" w:right="707" w:bottom="142" w:left="1276" w:header="709" w:footer="709" w:gutter="0"/>
          <w:cols w:space="708"/>
          <w:titlePg/>
          <w:docGrid w:linePitch="360"/>
        </w:sectPr>
      </w:pPr>
      <w:bookmarkStart w:id="48" w:name="_Toc58224855"/>
    </w:p>
    <w:p w:rsidR="008C0647" w:rsidRPr="00B306A7" w:rsidRDefault="008C0647" w:rsidP="00B306A7">
      <w:pPr>
        <w:pStyle w:val="2"/>
        <w:ind w:right="141" w:firstLine="851"/>
        <w:jc w:val="both"/>
        <w:rPr>
          <w:rFonts w:ascii="Times New Roman" w:hAnsi="Times New Roman"/>
          <w:szCs w:val="28"/>
        </w:rPr>
      </w:pPr>
      <w:r w:rsidRPr="00B306A7">
        <w:rPr>
          <w:rFonts w:ascii="Times New Roman" w:hAnsi="Times New Roman"/>
          <w:szCs w:val="28"/>
        </w:rPr>
        <w:lastRenderedPageBreak/>
        <w:t>2.13.</w:t>
      </w:r>
      <w:r w:rsidR="00296E50" w:rsidRPr="00B306A7">
        <w:rPr>
          <w:rFonts w:ascii="Times New Roman" w:hAnsi="Times New Roman"/>
          <w:szCs w:val="28"/>
        </w:rPr>
        <w:t xml:space="preserve"> Культура і туризм</w:t>
      </w:r>
      <w:bookmarkEnd w:id="48"/>
    </w:p>
    <w:p w:rsidR="00D94D64" w:rsidRPr="009F525C" w:rsidRDefault="00D94D64" w:rsidP="00D94D64">
      <w:pPr>
        <w:keepNext/>
        <w:widowControl w:val="0"/>
        <w:tabs>
          <w:tab w:val="left" w:pos="540"/>
          <w:tab w:val="num" w:pos="1530"/>
          <w:tab w:val="num" w:pos="2065"/>
          <w:tab w:val="num" w:pos="2730"/>
        </w:tabs>
        <w:ind w:right="142"/>
        <w:jc w:val="both"/>
        <w:rPr>
          <w:b/>
          <w:i/>
          <w:sz w:val="16"/>
          <w:szCs w:val="16"/>
        </w:rPr>
      </w:pPr>
    </w:p>
    <w:p w:rsidR="00595264" w:rsidRPr="00507054" w:rsidRDefault="00595264" w:rsidP="00A0034F">
      <w:pPr>
        <w:ind w:right="141" w:firstLine="851"/>
        <w:jc w:val="both"/>
      </w:pPr>
      <w:r w:rsidRPr="00507054">
        <w:rPr>
          <w:b/>
          <w:i/>
          <w:sz w:val="28"/>
          <w:szCs w:val="28"/>
        </w:rPr>
        <w:t xml:space="preserve">Головна мета на 2021 рік </w:t>
      </w:r>
      <w:r w:rsidR="0063589E" w:rsidRPr="00507054">
        <w:rPr>
          <w:b/>
          <w:i/>
          <w:sz w:val="28"/>
          <w:szCs w:val="28"/>
        </w:rPr>
        <w:t>–</w:t>
      </w:r>
      <w:r w:rsidRPr="00507054">
        <w:rPr>
          <w:b/>
          <w:i/>
          <w:sz w:val="28"/>
          <w:szCs w:val="28"/>
        </w:rPr>
        <w:t xml:space="preserve"> </w:t>
      </w:r>
      <w:r w:rsidR="00D30DF9" w:rsidRPr="00507054">
        <w:rPr>
          <w:sz w:val="28"/>
          <w:szCs w:val="28"/>
        </w:rPr>
        <w:t>забезпечення організації культурного дозвілля населення й зміцнення культурних традицій</w:t>
      </w:r>
      <w:r w:rsidR="00283C25" w:rsidRPr="00507054">
        <w:rPr>
          <w:sz w:val="28"/>
          <w:szCs w:val="28"/>
        </w:rPr>
        <w:t>,</w:t>
      </w:r>
      <w:r w:rsidR="00D30DF9" w:rsidRPr="00507054">
        <w:rPr>
          <w:sz w:val="28"/>
          <w:szCs w:val="28"/>
        </w:rPr>
        <w:t xml:space="preserve"> </w:t>
      </w:r>
      <w:r w:rsidRPr="00507054">
        <w:rPr>
          <w:sz w:val="28"/>
          <w:szCs w:val="28"/>
        </w:rPr>
        <w:t>залучення до відвід</w:t>
      </w:r>
      <w:r w:rsidR="00283C25" w:rsidRPr="00507054">
        <w:rPr>
          <w:sz w:val="28"/>
          <w:szCs w:val="28"/>
        </w:rPr>
        <w:t>ув</w:t>
      </w:r>
      <w:r w:rsidRPr="00507054">
        <w:rPr>
          <w:sz w:val="28"/>
          <w:szCs w:val="28"/>
        </w:rPr>
        <w:t>ання міста більшої кількості туристів та екскурсантів,  сприяння залученню інвестицій у туристичну інфраструктуру</w:t>
      </w:r>
      <w:r w:rsidR="00676EB5">
        <w:rPr>
          <w:sz w:val="28"/>
          <w:szCs w:val="28"/>
        </w:rPr>
        <w:t>.</w:t>
      </w:r>
    </w:p>
    <w:p w:rsidR="00595264" w:rsidRPr="009F525C" w:rsidRDefault="00595264" w:rsidP="00A0034F">
      <w:pPr>
        <w:ind w:right="141"/>
        <w:rPr>
          <w:sz w:val="16"/>
          <w:szCs w:val="16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04"/>
        <w:gridCol w:w="5635"/>
      </w:tblGrid>
      <w:tr w:rsidR="00F55A79" w:rsidTr="004D4D1C">
        <w:tc>
          <w:tcPr>
            <w:tcW w:w="2221" w:type="pct"/>
          </w:tcPr>
          <w:p w:rsidR="00F55A79" w:rsidRPr="0025682B" w:rsidRDefault="00F55A79" w:rsidP="00A0034F">
            <w:pPr>
              <w:ind w:right="141" w:firstLine="851"/>
              <w:rPr>
                <w:b/>
                <w:bCs/>
                <w:i/>
                <w:sz w:val="28"/>
                <w:szCs w:val="28"/>
              </w:rPr>
            </w:pPr>
            <w:r w:rsidRPr="00AF2912">
              <w:rPr>
                <w:b/>
                <w:bCs/>
                <w:i/>
                <w:sz w:val="28"/>
                <w:szCs w:val="28"/>
              </w:rPr>
              <w:t>Основні завдання</w:t>
            </w:r>
            <w:r w:rsidRPr="00913906">
              <w:rPr>
                <w:b/>
                <w:bCs/>
                <w:i/>
                <w:sz w:val="28"/>
                <w:szCs w:val="28"/>
              </w:rPr>
              <w:t>:</w:t>
            </w:r>
          </w:p>
        </w:tc>
        <w:tc>
          <w:tcPr>
            <w:tcW w:w="2779" w:type="pct"/>
          </w:tcPr>
          <w:p w:rsidR="00F55A79" w:rsidRPr="0025682B" w:rsidRDefault="00F55A79" w:rsidP="00A0034F">
            <w:pPr>
              <w:ind w:right="141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D55A5C">
              <w:rPr>
                <w:b/>
                <w:bCs/>
                <w:i/>
                <w:sz w:val="28"/>
                <w:szCs w:val="28"/>
              </w:rPr>
              <w:t>Заходи з реалізації основних завдань:</w:t>
            </w:r>
          </w:p>
        </w:tc>
      </w:tr>
      <w:tr w:rsidR="00F55A79" w:rsidTr="004D4D1C">
        <w:tc>
          <w:tcPr>
            <w:tcW w:w="2221" w:type="pct"/>
          </w:tcPr>
          <w:p w:rsidR="00701A73" w:rsidRPr="00701A73" w:rsidRDefault="00701A73" w:rsidP="00A0034F">
            <w:pPr>
              <w:ind w:right="1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701A73">
              <w:rPr>
                <w:sz w:val="28"/>
                <w:szCs w:val="28"/>
              </w:rPr>
              <w:t>абезпечення надання початкової  мистецької освіти.</w:t>
            </w:r>
          </w:p>
          <w:p w:rsidR="00701A73" w:rsidRPr="00701A73" w:rsidRDefault="00701A73" w:rsidP="00A0034F">
            <w:pPr>
              <w:ind w:right="1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701A73">
              <w:rPr>
                <w:sz w:val="28"/>
                <w:szCs w:val="28"/>
              </w:rPr>
              <w:t>береження й удосконалення роботи закладів культури, діяльність яких спрямована на розвиток аматорського мистецтва й клубних формувань.</w:t>
            </w:r>
          </w:p>
          <w:p w:rsidR="00701A73" w:rsidRPr="00701A73" w:rsidRDefault="00701A73" w:rsidP="00A0034F">
            <w:pPr>
              <w:ind w:right="1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01A73">
              <w:rPr>
                <w:sz w:val="28"/>
                <w:szCs w:val="28"/>
              </w:rPr>
              <w:t>прияння всебічному розвитку й популяризації культури, мистецтв, впровадженню й подальшому розвитку культурних традицій, створенню умов для творчої співпраці.</w:t>
            </w:r>
          </w:p>
          <w:p w:rsidR="00701A73" w:rsidRPr="00701A73" w:rsidRDefault="00701A73" w:rsidP="00A0034F">
            <w:pPr>
              <w:ind w:right="1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01A73">
              <w:rPr>
                <w:sz w:val="28"/>
                <w:szCs w:val="28"/>
              </w:rPr>
              <w:t>прияння розвитку перспективних для міста видів туризму, зокрема освітнього</w:t>
            </w:r>
            <w:r w:rsidR="001D6175">
              <w:rPr>
                <w:sz w:val="28"/>
                <w:szCs w:val="28"/>
              </w:rPr>
              <w:t>.</w:t>
            </w:r>
          </w:p>
          <w:p w:rsidR="00701A73" w:rsidRPr="00701A73" w:rsidRDefault="00701A73" w:rsidP="00A0034F">
            <w:pPr>
              <w:ind w:right="1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01A73">
              <w:rPr>
                <w:sz w:val="28"/>
                <w:szCs w:val="28"/>
              </w:rPr>
              <w:t>опуляризація Чернігова серед інших міст України</w:t>
            </w:r>
            <w:r w:rsidR="001D6175">
              <w:rPr>
                <w:sz w:val="28"/>
                <w:szCs w:val="28"/>
              </w:rPr>
              <w:t>.</w:t>
            </w:r>
          </w:p>
          <w:p w:rsidR="00701A73" w:rsidRPr="00701A73" w:rsidRDefault="00701A73" w:rsidP="00A0034F">
            <w:pPr>
              <w:ind w:right="1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01A73">
              <w:rPr>
                <w:sz w:val="28"/>
                <w:szCs w:val="28"/>
              </w:rPr>
              <w:t>опуляризація міста серед мешканців Чернігова</w:t>
            </w:r>
            <w:r w:rsidR="001D6175">
              <w:rPr>
                <w:sz w:val="28"/>
                <w:szCs w:val="28"/>
              </w:rPr>
              <w:t>.</w:t>
            </w:r>
          </w:p>
          <w:p w:rsidR="00701A73" w:rsidRPr="00701A73" w:rsidRDefault="00701A73" w:rsidP="00A0034F">
            <w:pPr>
              <w:ind w:right="1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701A73">
              <w:rPr>
                <w:sz w:val="28"/>
                <w:szCs w:val="28"/>
              </w:rPr>
              <w:t>абезпечення доступності для громадян книжкових фондів, документів й інформації</w:t>
            </w:r>
            <w:r w:rsidR="001D6175">
              <w:rPr>
                <w:sz w:val="28"/>
                <w:szCs w:val="28"/>
              </w:rPr>
              <w:t>.</w:t>
            </w:r>
          </w:p>
          <w:p w:rsidR="00701A73" w:rsidRPr="00701A73" w:rsidRDefault="00701A73" w:rsidP="00A0034F">
            <w:pPr>
              <w:ind w:right="1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01A73">
              <w:rPr>
                <w:sz w:val="28"/>
                <w:szCs w:val="28"/>
              </w:rPr>
              <w:t>творення умов для задоволення духовних й інтелектуальних потреб, сприяння професійному, освітньому розвитку громадян</w:t>
            </w:r>
            <w:r w:rsidR="001D6175">
              <w:rPr>
                <w:sz w:val="28"/>
                <w:szCs w:val="28"/>
              </w:rPr>
              <w:t>.</w:t>
            </w:r>
          </w:p>
          <w:p w:rsidR="00F55A79" w:rsidRDefault="00F55A79" w:rsidP="00A0034F">
            <w:pPr>
              <w:ind w:right="141" w:firstLine="567"/>
            </w:pPr>
          </w:p>
        </w:tc>
        <w:tc>
          <w:tcPr>
            <w:tcW w:w="2779" w:type="pct"/>
          </w:tcPr>
          <w:p w:rsidR="00902308" w:rsidRPr="006F6C33" w:rsidRDefault="00902308" w:rsidP="00164F15">
            <w:pPr>
              <w:ind w:firstLine="53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</w:t>
            </w:r>
            <w:r w:rsidRPr="006F6C33">
              <w:rPr>
                <w:iCs/>
                <w:sz w:val="28"/>
                <w:szCs w:val="28"/>
              </w:rPr>
              <w:t>рганізаці</w:t>
            </w:r>
            <w:r>
              <w:rPr>
                <w:iCs/>
                <w:sz w:val="28"/>
                <w:szCs w:val="28"/>
              </w:rPr>
              <w:t>я</w:t>
            </w:r>
            <w:r w:rsidRPr="006F6C33">
              <w:rPr>
                <w:iCs/>
                <w:sz w:val="28"/>
                <w:szCs w:val="28"/>
              </w:rPr>
              <w:t xml:space="preserve"> й проведення культурно-мистецьких і просвітницьких заходів  відповідно до плану основних культурно-мистецьких заходів і знакових подій</w:t>
            </w:r>
            <w:r>
              <w:rPr>
                <w:iCs/>
                <w:sz w:val="28"/>
                <w:szCs w:val="28"/>
              </w:rPr>
              <w:t>.</w:t>
            </w:r>
          </w:p>
          <w:p w:rsidR="001F72A1" w:rsidRPr="003213CF" w:rsidRDefault="001F72A1" w:rsidP="00164F15">
            <w:pPr>
              <w:pStyle w:val="aff9"/>
              <w:tabs>
                <w:tab w:val="left" w:pos="355"/>
              </w:tabs>
              <w:ind w:firstLine="531"/>
              <w:jc w:val="both"/>
              <w:rPr>
                <w:spacing w:val="-4"/>
                <w:szCs w:val="20"/>
                <w:lang w:val="uk-UA"/>
              </w:rPr>
            </w:pPr>
            <w:r w:rsidRPr="003213CF">
              <w:rPr>
                <w:spacing w:val="-4"/>
                <w:szCs w:val="20"/>
                <w:lang w:val="uk-UA"/>
              </w:rPr>
              <w:t>Інформатизація закладів культури, придбання програмного забезпечення тощо.</w:t>
            </w:r>
          </w:p>
          <w:p w:rsidR="00701A73" w:rsidRPr="00F44B27" w:rsidRDefault="00701A73" w:rsidP="00164F15">
            <w:pPr>
              <w:pStyle w:val="aff9"/>
              <w:tabs>
                <w:tab w:val="left" w:pos="355"/>
              </w:tabs>
              <w:ind w:firstLine="531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П</w:t>
            </w:r>
            <w:r w:rsidRPr="00BD17C7">
              <w:rPr>
                <w:iCs/>
                <w:lang w:val="uk-UA"/>
              </w:rPr>
              <w:t xml:space="preserve">роведення ремонтно-будівельних робіт </w:t>
            </w:r>
            <w:r w:rsidR="00676EB5">
              <w:rPr>
                <w:iCs/>
                <w:lang w:val="uk-UA"/>
              </w:rPr>
              <w:t xml:space="preserve">у </w:t>
            </w:r>
            <w:r w:rsidR="003213CF">
              <w:rPr>
                <w:iCs/>
                <w:lang w:val="uk-UA"/>
              </w:rPr>
              <w:t>будів</w:t>
            </w:r>
            <w:r>
              <w:rPr>
                <w:iCs/>
                <w:lang w:val="uk-UA"/>
              </w:rPr>
              <w:t>л</w:t>
            </w:r>
            <w:r w:rsidR="00676EB5">
              <w:rPr>
                <w:iCs/>
                <w:lang w:val="uk-UA"/>
              </w:rPr>
              <w:t>ях</w:t>
            </w:r>
            <w:r>
              <w:rPr>
                <w:iCs/>
                <w:lang w:val="uk-UA"/>
              </w:rPr>
              <w:t xml:space="preserve"> та приміщен</w:t>
            </w:r>
            <w:r w:rsidR="00676EB5">
              <w:rPr>
                <w:iCs/>
                <w:lang w:val="uk-UA"/>
              </w:rPr>
              <w:t>нях</w:t>
            </w:r>
            <w:r>
              <w:rPr>
                <w:iCs/>
                <w:lang w:val="uk-UA"/>
              </w:rPr>
              <w:t xml:space="preserve"> </w:t>
            </w:r>
            <w:r w:rsidRPr="00BD17C7">
              <w:rPr>
                <w:iCs/>
                <w:lang w:val="uk-UA"/>
              </w:rPr>
              <w:t>закладів культури</w:t>
            </w:r>
            <w:r>
              <w:rPr>
                <w:iCs/>
                <w:lang w:val="uk-UA"/>
              </w:rPr>
              <w:t>,</w:t>
            </w:r>
            <w:r w:rsidRPr="00BD17C7">
              <w:rPr>
                <w:iCs/>
                <w:lang w:val="uk-UA"/>
              </w:rPr>
              <w:t xml:space="preserve"> </w:t>
            </w:r>
            <w:r>
              <w:rPr>
                <w:iCs/>
                <w:lang w:val="uk-UA"/>
              </w:rPr>
              <w:t xml:space="preserve">з урахуванням необхідності забезпечення </w:t>
            </w:r>
            <w:r w:rsidRPr="00F44B27">
              <w:rPr>
                <w:lang w:val="uk-UA"/>
              </w:rPr>
              <w:t xml:space="preserve">повної доступності закладів культури до потреб людей з особливими потребами й інших </w:t>
            </w:r>
            <w:proofErr w:type="spellStart"/>
            <w:r w:rsidRPr="00F44B27">
              <w:rPr>
                <w:lang w:val="uk-UA"/>
              </w:rPr>
              <w:t>маломобільних</w:t>
            </w:r>
            <w:proofErr w:type="spellEnd"/>
            <w:r w:rsidRPr="00F44B27">
              <w:rPr>
                <w:lang w:val="uk-UA"/>
              </w:rPr>
              <w:t xml:space="preserve"> груп населення</w:t>
            </w:r>
            <w:r w:rsidR="001D6175">
              <w:rPr>
                <w:lang w:val="uk-UA"/>
              </w:rPr>
              <w:t>.</w:t>
            </w:r>
          </w:p>
          <w:p w:rsidR="00701A73" w:rsidRDefault="00701A73" w:rsidP="00164F15">
            <w:pPr>
              <w:pStyle w:val="aff9"/>
              <w:tabs>
                <w:tab w:val="left" w:pos="355"/>
              </w:tabs>
              <w:ind w:firstLine="531"/>
              <w:jc w:val="both"/>
              <w:rPr>
                <w:iCs/>
                <w:lang w:val="uk-UA"/>
              </w:rPr>
            </w:pPr>
            <w:r>
              <w:rPr>
                <w:spacing w:val="-4"/>
                <w:szCs w:val="20"/>
                <w:lang w:val="uk-UA"/>
              </w:rPr>
              <w:t>П</w:t>
            </w:r>
            <w:r w:rsidRPr="0091383C">
              <w:rPr>
                <w:spacing w:val="-4"/>
                <w:szCs w:val="20"/>
                <w:lang w:val="uk-UA"/>
              </w:rPr>
              <w:t xml:space="preserve">ридбання сучасної техніки, обладнання, устаткування, меблів, музичних інструментів, </w:t>
            </w:r>
            <w:r w:rsidRPr="000C3330">
              <w:rPr>
                <w:spacing w:val="-4"/>
                <w:lang w:val="uk-UA"/>
              </w:rPr>
              <w:t xml:space="preserve">технічних засобів навчання, комп’ютерної техніки, </w:t>
            </w:r>
            <w:r>
              <w:rPr>
                <w:spacing w:val="-4"/>
                <w:lang w:val="uk-UA"/>
              </w:rPr>
              <w:t xml:space="preserve">спеціальної навчальної літератури, </w:t>
            </w:r>
            <w:r w:rsidRPr="0091383C">
              <w:rPr>
                <w:spacing w:val="-4"/>
                <w:szCs w:val="20"/>
                <w:lang w:val="uk-UA"/>
              </w:rPr>
              <w:t xml:space="preserve">сценічних костюмів  для </w:t>
            </w:r>
            <w:r w:rsidRPr="00514E38">
              <w:rPr>
                <w:spacing w:val="-4"/>
                <w:lang w:val="uk-UA"/>
              </w:rPr>
              <w:t>мистецьких шкіл</w:t>
            </w:r>
            <w:r w:rsidRPr="0091383C">
              <w:rPr>
                <w:spacing w:val="-4"/>
                <w:szCs w:val="20"/>
                <w:lang w:val="uk-UA"/>
              </w:rPr>
              <w:t xml:space="preserve"> </w:t>
            </w:r>
            <w:r>
              <w:rPr>
                <w:spacing w:val="-4"/>
                <w:szCs w:val="20"/>
                <w:lang w:val="uk-UA"/>
              </w:rPr>
              <w:t xml:space="preserve">та </w:t>
            </w:r>
            <w:r w:rsidRPr="0091383C">
              <w:rPr>
                <w:spacing w:val="-4"/>
                <w:szCs w:val="20"/>
                <w:lang w:val="uk-UA"/>
              </w:rPr>
              <w:t>аматорських колек</w:t>
            </w:r>
            <w:r>
              <w:rPr>
                <w:spacing w:val="-4"/>
                <w:szCs w:val="20"/>
                <w:lang w:val="uk-UA"/>
              </w:rPr>
              <w:t>т</w:t>
            </w:r>
            <w:r w:rsidRPr="0091383C">
              <w:rPr>
                <w:spacing w:val="-4"/>
                <w:szCs w:val="20"/>
                <w:lang w:val="uk-UA"/>
              </w:rPr>
              <w:t xml:space="preserve">ивів </w:t>
            </w:r>
            <w:r>
              <w:rPr>
                <w:spacing w:val="-4"/>
                <w:szCs w:val="20"/>
                <w:lang w:val="uk-UA"/>
              </w:rPr>
              <w:t>тощо</w:t>
            </w:r>
            <w:r w:rsidR="001D6175">
              <w:rPr>
                <w:iCs/>
                <w:lang w:val="uk-UA"/>
              </w:rPr>
              <w:t>.</w:t>
            </w:r>
          </w:p>
          <w:p w:rsidR="00701A73" w:rsidRDefault="00701A73" w:rsidP="00164F15">
            <w:pPr>
              <w:pStyle w:val="aff9"/>
              <w:tabs>
                <w:tab w:val="left" w:pos="355"/>
              </w:tabs>
              <w:ind w:firstLine="531"/>
              <w:jc w:val="both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Розробка та впровадження розва</w:t>
            </w:r>
            <w:r w:rsidRPr="00F02FE4">
              <w:rPr>
                <w:spacing w:val="-6"/>
                <w:lang w:val="uk-UA"/>
              </w:rPr>
              <w:t xml:space="preserve">жальних інтерактивних </w:t>
            </w:r>
            <w:proofErr w:type="spellStart"/>
            <w:r w:rsidRPr="00F02FE4">
              <w:rPr>
                <w:spacing w:val="-6"/>
                <w:lang w:val="uk-UA"/>
              </w:rPr>
              <w:t>проєктів</w:t>
            </w:r>
            <w:proofErr w:type="spellEnd"/>
            <w:r w:rsidRPr="00F02FE4">
              <w:rPr>
                <w:spacing w:val="-6"/>
                <w:lang w:val="uk-UA"/>
              </w:rPr>
              <w:t xml:space="preserve">, </w:t>
            </w:r>
            <w:r w:rsidR="001F72A1" w:rsidRPr="001F72A1">
              <w:rPr>
                <w:spacing w:val="-4"/>
                <w:lang w:val="uk-UA"/>
              </w:rPr>
              <w:t>програм сімейного дозвілля та заходів із виховання екологічної культури</w:t>
            </w:r>
            <w:r w:rsidR="001F72A1">
              <w:rPr>
                <w:spacing w:val="-4"/>
                <w:lang w:val="uk-UA"/>
              </w:rPr>
              <w:t>,</w:t>
            </w:r>
            <w:r w:rsidR="001F72A1" w:rsidRPr="00F02FE4">
              <w:rPr>
                <w:spacing w:val="-6"/>
                <w:lang w:val="uk-UA"/>
              </w:rPr>
              <w:t xml:space="preserve"> </w:t>
            </w:r>
            <w:r w:rsidRPr="00F02FE4">
              <w:rPr>
                <w:spacing w:val="-6"/>
                <w:lang w:val="uk-UA"/>
              </w:rPr>
              <w:t>орієнтованих на дитячу та молодіжну аудиторії, мешканців віддалених житлових мікрорайонів міста</w:t>
            </w:r>
            <w:r w:rsidR="001D6175">
              <w:rPr>
                <w:spacing w:val="-6"/>
                <w:lang w:val="uk-UA"/>
              </w:rPr>
              <w:t>.</w:t>
            </w:r>
          </w:p>
          <w:p w:rsidR="00701A73" w:rsidRPr="00BD17C7" w:rsidRDefault="00701A73" w:rsidP="00164F15">
            <w:pPr>
              <w:pStyle w:val="aff9"/>
              <w:tabs>
                <w:tab w:val="left" w:pos="355"/>
              </w:tabs>
              <w:ind w:firstLine="531"/>
              <w:jc w:val="both"/>
              <w:rPr>
                <w:iCs/>
                <w:lang w:val="uk-UA"/>
              </w:rPr>
            </w:pPr>
            <w:proofErr w:type="spellStart"/>
            <w:r>
              <w:rPr>
                <w:spacing w:val="-4"/>
                <w:lang w:val="uk-UA"/>
              </w:rPr>
              <w:t>О</w:t>
            </w:r>
            <w:r w:rsidRPr="00B10036">
              <w:rPr>
                <w:spacing w:val="-4"/>
                <w:lang w:val="uk-UA"/>
              </w:rPr>
              <w:t>цифрування</w:t>
            </w:r>
            <w:proofErr w:type="spellEnd"/>
            <w:r w:rsidRPr="00B10036">
              <w:rPr>
                <w:spacing w:val="-4"/>
                <w:lang w:val="uk-UA"/>
              </w:rPr>
              <w:t xml:space="preserve"> матеріалів із фондів бібліотек, створення електронної бібліотеки</w:t>
            </w:r>
            <w:r w:rsidR="001D6175">
              <w:rPr>
                <w:iCs/>
                <w:lang w:val="uk-UA"/>
              </w:rPr>
              <w:t>.</w:t>
            </w:r>
          </w:p>
          <w:p w:rsidR="00701A73" w:rsidRDefault="00701A73" w:rsidP="00164F15">
            <w:pPr>
              <w:pStyle w:val="aff9"/>
              <w:tabs>
                <w:tab w:val="left" w:pos="355"/>
              </w:tabs>
              <w:ind w:firstLine="531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О</w:t>
            </w:r>
            <w:r w:rsidRPr="00BD17C7">
              <w:rPr>
                <w:iCs/>
                <w:lang w:val="uk-UA"/>
              </w:rPr>
              <w:t xml:space="preserve">рганізація та розвиток </w:t>
            </w:r>
            <w:proofErr w:type="spellStart"/>
            <w:r w:rsidRPr="00BD17C7">
              <w:rPr>
                <w:iCs/>
                <w:lang w:val="uk-UA"/>
              </w:rPr>
              <w:t>культурно-дозвіллєвих</w:t>
            </w:r>
            <w:proofErr w:type="spellEnd"/>
            <w:r w:rsidRPr="00BD17C7">
              <w:rPr>
                <w:iCs/>
                <w:lang w:val="uk-UA"/>
              </w:rPr>
              <w:t xml:space="preserve"> потреб населення в умовах паркового середовища</w:t>
            </w:r>
            <w:r w:rsidR="001D6175">
              <w:rPr>
                <w:iCs/>
                <w:lang w:val="uk-UA"/>
              </w:rPr>
              <w:t>.</w:t>
            </w:r>
          </w:p>
          <w:p w:rsidR="00701A73" w:rsidRDefault="00701A73" w:rsidP="00164F15">
            <w:pPr>
              <w:pStyle w:val="aff9"/>
              <w:tabs>
                <w:tab w:val="left" w:pos="355"/>
              </w:tabs>
              <w:ind w:firstLine="531"/>
              <w:jc w:val="both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В</w:t>
            </w:r>
            <w:proofErr w:type="spellStart"/>
            <w:r w:rsidRPr="00DA3BBB">
              <w:rPr>
                <w:spacing w:val="-4"/>
              </w:rPr>
              <w:t>провадження</w:t>
            </w:r>
            <w:proofErr w:type="spellEnd"/>
            <w:r w:rsidRPr="00DA3BBB">
              <w:rPr>
                <w:spacing w:val="-4"/>
              </w:rPr>
              <w:t xml:space="preserve"> в роботу </w:t>
            </w:r>
            <w:proofErr w:type="spellStart"/>
            <w:r w:rsidRPr="00DA3BBB">
              <w:rPr>
                <w:spacing w:val="-4"/>
              </w:rPr>
              <w:t>бібліотек</w:t>
            </w:r>
            <w:proofErr w:type="spellEnd"/>
            <w:r w:rsidRPr="00DA3BBB">
              <w:rPr>
                <w:spacing w:val="-4"/>
              </w:rPr>
              <w:t xml:space="preserve"> </w:t>
            </w:r>
            <w:proofErr w:type="spellStart"/>
            <w:r w:rsidRPr="00DA3BBB">
              <w:rPr>
                <w:spacing w:val="-4"/>
              </w:rPr>
              <w:t>електронних</w:t>
            </w:r>
            <w:proofErr w:type="spellEnd"/>
            <w:r w:rsidRPr="00DA3BBB">
              <w:rPr>
                <w:spacing w:val="-4"/>
              </w:rPr>
              <w:t xml:space="preserve"> систем </w:t>
            </w:r>
            <w:proofErr w:type="spellStart"/>
            <w:r w:rsidRPr="00DA3BBB">
              <w:rPr>
                <w:spacing w:val="-4"/>
              </w:rPr>
              <w:t>обслуговування</w:t>
            </w:r>
            <w:proofErr w:type="spellEnd"/>
            <w:r w:rsidRPr="00DA3BBB">
              <w:rPr>
                <w:spacing w:val="-4"/>
              </w:rPr>
              <w:t xml:space="preserve"> </w:t>
            </w:r>
            <w:proofErr w:type="spellStart"/>
            <w:r w:rsidRPr="00DA3BBB">
              <w:rPr>
                <w:spacing w:val="-4"/>
              </w:rPr>
              <w:t>читачів</w:t>
            </w:r>
            <w:proofErr w:type="spellEnd"/>
            <w:r w:rsidRPr="00DA3BBB">
              <w:rPr>
                <w:spacing w:val="-4"/>
              </w:rPr>
              <w:t xml:space="preserve"> й </w:t>
            </w:r>
            <w:proofErr w:type="spellStart"/>
            <w:r w:rsidRPr="00DA3BBB">
              <w:rPr>
                <w:spacing w:val="-4"/>
              </w:rPr>
              <w:t>управління</w:t>
            </w:r>
            <w:proofErr w:type="spellEnd"/>
            <w:r w:rsidRPr="00DA3BBB">
              <w:rPr>
                <w:spacing w:val="-4"/>
              </w:rPr>
              <w:t xml:space="preserve"> </w:t>
            </w:r>
            <w:proofErr w:type="spellStart"/>
            <w:r w:rsidRPr="00DA3BBB">
              <w:rPr>
                <w:spacing w:val="-4"/>
              </w:rPr>
              <w:t>бібліотечними</w:t>
            </w:r>
            <w:proofErr w:type="spellEnd"/>
            <w:r w:rsidRPr="00DA3BBB">
              <w:rPr>
                <w:spacing w:val="-4"/>
              </w:rPr>
              <w:t xml:space="preserve"> фондами</w:t>
            </w:r>
            <w:r w:rsidR="001D6175">
              <w:rPr>
                <w:spacing w:val="-4"/>
                <w:lang w:val="uk-UA"/>
              </w:rPr>
              <w:t>.</w:t>
            </w:r>
          </w:p>
          <w:p w:rsidR="00701A73" w:rsidRPr="00D54328" w:rsidRDefault="00701A73" w:rsidP="00164F15">
            <w:pPr>
              <w:pStyle w:val="aff9"/>
              <w:tabs>
                <w:tab w:val="left" w:pos="355"/>
              </w:tabs>
              <w:ind w:firstLine="531"/>
              <w:jc w:val="both"/>
              <w:rPr>
                <w:iCs/>
                <w:lang w:val="uk-UA"/>
              </w:rPr>
            </w:pPr>
            <w:r>
              <w:rPr>
                <w:spacing w:val="-4"/>
                <w:lang w:val="uk-UA"/>
              </w:rPr>
              <w:t>Ф</w:t>
            </w:r>
            <w:r w:rsidRPr="00D54328">
              <w:rPr>
                <w:spacing w:val="-4"/>
                <w:lang w:val="uk-UA"/>
              </w:rPr>
              <w:t xml:space="preserve">ормування </w:t>
            </w:r>
            <w:r w:rsidRPr="008009F8">
              <w:rPr>
                <w:spacing w:val="-4"/>
              </w:rPr>
              <w:t>DAISY</w:t>
            </w:r>
            <w:r w:rsidRPr="00D54328">
              <w:rPr>
                <w:spacing w:val="-4"/>
                <w:lang w:val="uk-UA"/>
              </w:rPr>
              <w:t>-бібліотеки для осіб із вадами зору</w:t>
            </w:r>
            <w:r>
              <w:rPr>
                <w:spacing w:val="-4"/>
                <w:lang w:val="uk-UA"/>
              </w:rPr>
              <w:t>,</w:t>
            </w:r>
            <w:r w:rsidRPr="00D54328">
              <w:rPr>
                <w:spacing w:val="-4"/>
                <w:lang w:val="uk-UA"/>
              </w:rPr>
              <w:t xml:space="preserve"> придбання книг шрифтом </w:t>
            </w:r>
            <w:proofErr w:type="spellStart"/>
            <w:r w:rsidRPr="00D54328">
              <w:rPr>
                <w:spacing w:val="-4"/>
                <w:lang w:val="uk-UA"/>
              </w:rPr>
              <w:t>Брайля</w:t>
            </w:r>
            <w:proofErr w:type="spellEnd"/>
            <w:r w:rsidRPr="00D54328">
              <w:rPr>
                <w:spacing w:val="-4"/>
                <w:lang w:val="uk-UA"/>
              </w:rPr>
              <w:t xml:space="preserve"> для обслуговування незрячих і</w:t>
            </w:r>
            <w:r w:rsidRPr="00D54328">
              <w:rPr>
                <w:lang w:val="uk-UA"/>
              </w:rPr>
              <w:t xml:space="preserve"> </w:t>
            </w:r>
            <w:proofErr w:type="spellStart"/>
            <w:r w:rsidRPr="00D54328">
              <w:rPr>
                <w:lang w:val="uk-UA"/>
              </w:rPr>
              <w:t>слабозорих</w:t>
            </w:r>
            <w:proofErr w:type="spellEnd"/>
            <w:r w:rsidRPr="00D54328">
              <w:rPr>
                <w:lang w:val="uk-UA"/>
              </w:rPr>
              <w:t xml:space="preserve"> користувачів</w:t>
            </w:r>
            <w:r w:rsidR="001D6175">
              <w:rPr>
                <w:lang w:val="uk-UA"/>
              </w:rPr>
              <w:t>.</w:t>
            </w:r>
          </w:p>
          <w:p w:rsidR="00701A73" w:rsidRPr="00BD17C7" w:rsidRDefault="00701A73" w:rsidP="00164F15">
            <w:pPr>
              <w:pStyle w:val="aff9"/>
              <w:tabs>
                <w:tab w:val="left" w:pos="355"/>
              </w:tabs>
              <w:ind w:firstLine="531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П</w:t>
            </w:r>
            <w:r w:rsidRPr="00BD17C7">
              <w:rPr>
                <w:iCs/>
                <w:lang w:val="uk-UA"/>
              </w:rPr>
              <w:t>роведення ремонтних робіт та відновлення пам’яток культурної спадщини</w:t>
            </w:r>
            <w:r w:rsidR="001D6175">
              <w:rPr>
                <w:iCs/>
                <w:lang w:val="uk-UA"/>
              </w:rPr>
              <w:t>.</w:t>
            </w:r>
          </w:p>
          <w:p w:rsidR="00701A73" w:rsidRPr="00BD17C7" w:rsidRDefault="00701A73" w:rsidP="00164F15">
            <w:pPr>
              <w:pStyle w:val="aff9"/>
              <w:tabs>
                <w:tab w:val="left" w:pos="355"/>
              </w:tabs>
              <w:ind w:firstLine="531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П</w:t>
            </w:r>
            <w:r w:rsidRPr="00BD17C7">
              <w:rPr>
                <w:iCs/>
                <w:lang w:val="uk-UA"/>
              </w:rPr>
              <w:t xml:space="preserve">опуляризація </w:t>
            </w:r>
            <w:r w:rsidR="001F72A1">
              <w:rPr>
                <w:iCs/>
                <w:lang w:val="uk-UA"/>
              </w:rPr>
              <w:t xml:space="preserve">бренда </w:t>
            </w:r>
            <w:r w:rsidRPr="00BD17C7">
              <w:rPr>
                <w:iCs/>
                <w:lang w:val="uk-UA"/>
              </w:rPr>
              <w:t>«Міст</w:t>
            </w:r>
            <w:r w:rsidR="001F72A1">
              <w:rPr>
                <w:iCs/>
                <w:lang w:val="uk-UA"/>
              </w:rPr>
              <w:t>о</w:t>
            </w:r>
            <w:r w:rsidRPr="00BD17C7">
              <w:rPr>
                <w:iCs/>
                <w:lang w:val="uk-UA"/>
              </w:rPr>
              <w:t xml:space="preserve"> Легенд» </w:t>
            </w:r>
            <w:r>
              <w:rPr>
                <w:iCs/>
                <w:lang w:val="uk-UA"/>
              </w:rPr>
              <w:t xml:space="preserve">у </w:t>
            </w:r>
            <w:r>
              <w:rPr>
                <w:iCs/>
                <w:lang w:val="uk-UA"/>
              </w:rPr>
              <w:lastRenderedPageBreak/>
              <w:t>соціальних мережах, просуван</w:t>
            </w:r>
            <w:r w:rsidRPr="00BD17C7">
              <w:rPr>
                <w:iCs/>
                <w:lang w:val="uk-UA"/>
              </w:rPr>
              <w:t>ня електронної платформи «chernihiv.travel»</w:t>
            </w:r>
            <w:r w:rsidR="001F72A1">
              <w:rPr>
                <w:iCs/>
                <w:lang w:val="uk-UA"/>
              </w:rPr>
              <w:t>, у</w:t>
            </w:r>
            <w:r w:rsidRPr="00BD17C7">
              <w:rPr>
                <w:iCs/>
                <w:lang w:val="uk-UA"/>
              </w:rPr>
              <w:t xml:space="preserve">часть </w:t>
            </w:r>
            <w:r w:rsidR="001F72A1">
              <w:rPr>
                <w:iCs/>
                <w:lang w:val="uk-UA"/>
              </w:rPr>
              <w:t>у</w:t>
            </w:r>
            <w:r w:rsidRPr="00BD17C7">
              <w:rPr>
                <w:iCs/>
                <w:lang w:val="uk-UA"/>
              </w:rPr>
              <w:t xml:space="preserve"> туристич</w:t>
            </w:r>
            <w:r>
              <w:rPr>
                <w:iCs/>
                <w:lang w:val="uk-UA"/>
              </w:rPr>
              <w:t>них виставках</w:t>
            </w:r>
            <w:r w:rsidR="001F72A1">
              <w:rPr>
                <w:iCs/>
                <w:lang w:val="uk-UA"/>
              </w:rPr>
              <w:t>, п</w:t>
            </w:r>
            <w:r w:rsidRPr="00BD17C7">
              <w:rPr>
                <w:iCs/>
                <w:lang w:val="uk-UA"/>
              </w:rPr>
              <w:t>роведення пр</w:t>
            </w:r>
            <w:r>
              <w:rPr>
                <w:iCs/>
                <w:lang w:val="uk-UA"/>
              </w:rPr>
              <w:t xml:space="preserve">омо-туру для </w:t>
            </w:r>
            <w:proofErr w:type="spellStart"/>
            <w:r>
              <w:rPr>
                <w:iCs/>
                <w:lang w:val="uk-UA"/>
              </w:rPr>
              <w:t>блогерів</w:t>
            </w:r>
            <w:proofErr w:type="spellEnd"/>
            <w:r>
              <w:rPr>
                <w:iCs/>
                <w:lang w:val="uk-UA"/>
              </w:rPr>
              <w:t xml:space="preserve"> та телеві</w:t>
            </w:r>
            <w:r w:rsidRPr="00BD17C7">
              <w:rPr>
                <w:iCs/>
                <w:lang w:val="uk-UA"/>
              </w:rPr>
              <w:t>зійних каналів</w:t>
            </w:r>
            <w:r w:rsidR="001D6175">
              <w:rPr>
                <w:iCs/>
                <w:lang w:val="uk-UA"/>
              </w:rPr>
              <w:t>.</w:t>
            </w:r>
          </w:p>
          <w:p w:rsidR="00F55A79" w:rsidRPr="00701A73" w:rsidRDefault="00701A73" w:rsidP="00164F15">
            <w:pPr>
              <w:pStyle w:val="aff1"/>
              <w:ind w:firstLine="531"/>
              <w:jc w:val="both"/>
              <w:rPr>
                <w:spacing w:val="-4"/>
                <w:sz w:val="28"/>
                <w:szCs w:val="28"/>
                <w:lang w:val="uk-UA"/>
              </w:rPr>
            </w:pPr>
            <w:r>
              <w:rPr>
                <w:spacing w:val="-4"/>
                <w:sz w:val="28"/>
                <w:szCs w:val="28"/>
                <w:lang w:val="uk-UA"/>
              </w:rPr>
              <w:t>О</w:t>
            </w:r>
            <w:r w:rsidR="001F72A1">
              <w:rPr>
                <w:spacing w:val="-4"/>
                <w:sz w:val="28"/>
                <w:szCs w:val="28"/>
                <w:lang w:val="uk-UA"/>
              </w:rPr>
              <w:t xml:space="preserve">рганізація та проведення </w:t>
            </w:r>
            <w:proofErr w:type="spellStart"/>
            <w:r w:rsidRPr="0028261F">
              <w:rPr>
                <w:spacing w:val="-4"/>
                <w:sz w:val="28"/>
                <w:szCs w:val="28"/>
                <w:lang w:val="uk-UA"/>
              </w:rPr>
              <w:t>meetup</w:t>
            </w:r>
            <w:proofErr w:type="spellEnd"/>
            <w:r w:rsidRPr="0028261F">
              <w:rPr>
                <w:spacing w:val="-4"/>
                <w:sz w:val="28"/>
                <w:szCs w:val="28"/>
                <w:lang w:val="uk-UA"/>
              </w:rPr>
              <w:t xml:space="preserve"> (зустрічі) з педагогами України, представниками туристичної сфери та культури, Третього форуму «туристичні практики 2021», «школи Амбасадорів 3.0».</w:t>
            </w:r>
          </w:p>
        </w:tc>
      </w:tr>
    </w:tbl>
    <w:p w:rsidR="004D4D1C" w:rsidRDefault="004D4D1C" w:rsidP="00DF3945">
      <w:pPr>
        <w:ind w:right="141" w:firstLine="851"/>
        <w:jc w:val="both"/>
        <w:rPr>
          <w:b/>
          <w:bCs/>
          <w:i/>
          <w:sz w:val="28"/>
          <w:szCs w:val="28"/>
        </w:rPr>
      </w:pPr>
    </w:p>
    <w:p w:rsidR="00DF3945" w:rsidRDefault="00DF3945" w:rsidP="00DF3945">
      <w:pPr>
        <w:ind w:right="141" w:firstLine="851"/>
        <w:jc w:val="both"/>
        <w:rPr>
          <w:bCs/>
          <w:i/>
          <w:sz w:val="28"/>
          <w:szCs w:val="28"/>
        </w:rPr>
      </w:pPr>
      <w:r w:rsidRPr="00B41ECE">
        <w:rPr>
          <w:b/>
          <w:bCs/>
          <w:i/>
          <w:sz w:val="28"/>
          <w:szCs w:val="28"/>
        </w:rPr>
        <w:t>Відповідальні виконавці</w:t>
      </w:r>
      <w:r>
        <w:rPr>
          <w:b/>
          <w:bCs/>
          <w:i/>
          <w:sz w:val="28"/>
          <w:szCs w:val="28"/>
        </w:rPr>
        <w:t xml:space="preserve">: </w:t>
      </w:r>
      <w:r w:rsidRPr="004130B6">
        <w:rPr>
          <w:bCs/>
          <w:i/>
          <w:sz w:val="28"/>
          <w:szCs w:val="28"/>
        </w:rPr>
        <w:t xml:space="preserve">управління </w:t>
      </w:r>
      <w:r>
        <w:rPr>
          <w:bCs/>
          <w:i/>
          <w:sz w:val="28"/>
          <w:szCs w:val="28"/>
        </w:rPr>
        <w:t>культури та туризму</w:t>
      </w:r>
      <w:r>
        <w:rPr>
          <w:b/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Чернігівської міської ради, управління капітального будівництва Чернігівської міської ради. </w:t>
      </w:r>
    </w:p>
    <w:p w:rsidR="0000119A" w:rsidRDefault="0000119A" w:rsidP="00B306A7">
      <w:pPr>
        <w:pStyle w:val="2"/>
        <w:ind w:right="141" w:firstLine="851"/>
        <w:jc w:val="both"/>
        <w:rPr>
          <w:rFonts w:ascii="Times New Roman" w:hAnsi="Times New Roman"/>
          <w:szCs w:val="28"/>
        </w:rPr>
        <w:sectPr w:rsidR="0000119A" w:rsidSect="00DF3945">
          <w:pgSz w:w="11906" w:h="16838"/>
          <w:pgMar w:top="1134" w:right="707" w:bottom="142" w:left="1276" w:header="709" w:footer="709" w:gutter="0"/>
          <w:cols w:space="708"/>
          <w:titlePg/>
          <w:docGrid w:linePitch="360"/>
        </w:sectPr>
      </w:pPr>
      <w:bookmarkStart w:id="49" w:name="_Toc58224856"/>
    </w:p>
    <w:p w:rsidR="008C0647" w:rsidRDefault="006C38F1" w:rsidP="00B306A7">
      <w:pPr>
        <w:pStyle w:val="2"/>
        <w:ind w:right="141" w:firstLine="851"/>
        <w:jc w:val="both"/>
        <w:rPr>
          <w:rFonts w:ascii="Times New Roman" w:hAnsi="Times New Roman"/>
          <w:szCs w:val="28"/>
        </w:rPr>
      </w:pPr>
      <w:r w:rsidRPr="00B306A7">
        <w:rPr>
          <w:rFonts w:ascii="Times New Roman" w:hAnsi="Times New Roman"/>
          <w:szCs w:val="28"/>
        </w:rPr>
        <w:lastRenderedPageBreak/>
        <w:t>2</w:t>
      </w:r>
      <w:r w:rsidR="008C0647" w:rsidRPr="00B306A7">
        <w:rPr>
          <w:rFonts w:ascii="Times New Roman" w:hAnsi="Times New Roman"/>
          <w:szCs w:val="28"/>
        </w:rPr>
        <w:t>.14.</w:t>
      </w:r>
      <w:r w:rsidR="00296E50" w:rsidRPr="00B306A7">
        <w:rPr>
          <w:rFonts w:ascii="Times New Roman" w:hAnsi="Times New Roman"/>
          <w:szCs w:val="28"/>
        </w:rPr>
        <w:t xml:space="preserve"> </w:t>
      </w:r>
      <w:r w:rsidR="001F72A1" w:rsidRPr="00B306A7">
        <w:rPr>
          <w:rFonts w:ascii="Times New Roman" w:hAnsi="Times New Roman"/>
          <w:szCs w:val="28"/>
        </w:rPr>
        <w:t>Спорт і ф</w:t>
      </w:r>
      <w:r w:rsidR="00296E50" w:rsidRPr="00B306A7">
        <w:rPr>
          <w:rFonts w:ascii="Times New Roman" w:hAnsi="Times New Roman"/>
          <w:szCs w:val="28"/>
        </w:rPr>
        <w:t>ізична культура</w:t>
      </w:r>
      <w:bookmarkEnd w:id="49"/>
      <w:r w:rsidR="00296E50" w:rsidRPr="00B306A7">
        <w:rPr>
          <w:rFonts w:ascii="Times New Roman" w:hAnsi="Times New Roman"/>
          <w:szCs w:val="28"/>
        </w:rPr>
        <w:t xml:space="preserve"> </w:t>
      </w:r>
    </w:p>
    <w:p w:rsidR="00676EB5" w:rsidRPr="009F525C" w:rsidRDefault="00676EB5" w:rsidP="00676EB5">
      <w:pPr>
        <w:rPr>
          <w:sz w:val="16"/>
          <w:szCs w:val="16"/>
        </w:rPr>
      </w:pPr>
    </w:p>
    <w:p w:rsidR="00513005" w:rsidRPr="001F72A1" w:rsidRDefault="00513005" w:rsidP="00A0034F">
      <w:pPr>
        <w:ind w:right="141" w:firstLine="851"/>
        <w:jc w:val="both"/>
        <w:rPr>
          <w:sz w:val="28"/>
          <w:szCs w:val="28"/>
        </w:rPr>
      </w:pPr>
      <w:r w:rsidRPr="00507054">
        <w:rPr>
          <w:b/>
          <w:i/>
          <w:sz w:val="28"/>
          <w:szCs w:val="28"/>
        </w:rPr>
        <w:t xml:space="preserve">Головна мета на 2021 рік </w:t>
      </w:r>
      <w:r w:rsidR="0063589E" w:rsidRPr="00507054">
        <w:rPr>
          <w:b/>
          <w:i/>
          <w:sz w:val="28"/>
          <w:szCs w:val="28"/>
        </w:rPr>
        <w:t>–</w:t>
      </w:r>
      <w:r w:rsidR="00ED5EC4" w:rsidRPr="00ED5EC4">
        <w:rPr>
          <w:b/>
        </w:rPr>
        <w:t xml:space="preserve"> </w:t>
      </w:r>
      <w:r w:rsidR="001F72A1" w:rsidRPr="001F72A1">
        <w:rPr>
          <w:sz w:val="28"/>
          <w:szCs w:val="28"/>
        </w:rPr>
        <w:t xml:space="preserve">розбудова спортивної інфраструктури міста, </w:t>
      </w:r>
      <w:r w:rsidR="00ED5EC4">
        <w:rPr>
          <w:sz w:val="28"/>
          <w:szCs w:val="28"/>
        </w:rPr>
        <w:t>с</w:t>
      </w:r>
      <w:r w:rsidR="00ED5EC4" w:rsidRPr="00ED5EC4">
        <w:rPr>
          <w:sz w:val="28"/>
          <w:szCs w:val="28"/>
        </w:rPr>
        <w:t xml:space="preserve">творення  </w:t>
      </w:r>
      <w:r w:rsidR="00ED5EC4">
        <w:rPr>
          <w:sz w:val="28"/>
          <w:szCs w:val="28"/>
        </w:rPr>
        <w:t>сприятливих</w:t>
      </w:r>
      <w:r w:rsidR="00ED5EC4" w:rsidRPr="00ED5EC4">
        <w:rPr>
          <w:sz w:val="28"/>
          <w:szCs w:val="28"/>
        </w:rPr>
        <w:t xml:space="preserve"> умов</w:t>
      </w:r>
      <w:r w:rsidR="001F72A1">
        <w:rPr>
          <w:sz w:val="28"/>
          <w:szCs w:val="28"/>
        </w:rPr>
        <w:t xml:space="preserve"> для</w:t>
      </w:r>
      <w:r w:rsidR="00ED5EC4" w:rsidRPr="00ED5EC4">
        <w:rPr>
          <w:sz w:val="28"/>
          <w:szCs w:val="28"/>
        </w:rPr>
        <w:t xml:space="preserve"> здорового способу життя  та розвитку видів спорту</w:t>
      </w:r>
      <w:r w:rsidR="008C1401">
        <w:rPr>
          <w:sz w:val="28"/>
          <w:szCs w:val="28"/>
        </w:rPr>
        <w:t>.</w:t>
      </w:r>
    </w:p>
    <w:p w:rsidR="00513005" w:rsidRPr="009F525C" w:rsidRDefault="00513005" w:rsidP="00A0034F">
      <w:pPr>
        <w:ind w:right="141"/>
        <w:rPr>
          <w:sz w:val="16"/>
          <w:szCs w:val="16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04"/>
        <w:gridCol w:w="5635"/>
      </w:tblGrid>
      <w:tr w:rsidR="00F55A79" w:rsidTr="004D4D1C">
        <w:tc>
          <w:tcPr>
            <w:tcW w:w="2221" w:type="pct"/>
          </w:tcPr>
          <w:p w:rsidR="00F55A79" w:rsidRPr="0025682B" w:rsidRDefault="00F55A79" w:rsidP="00A0034F">
            <w:pPr>
              <w:ind w:right="141" w:firstLine="851"/>
              <w:rPr>
                <w:b/>
                <w:bCs/>
                <w:i/>
                <w:sz w:val="28"/>
                <w:szCs w:val="28"/>
              </w:rPr>
            </w:pPr>
            <w:r w:rsidRPr="00AF2912">
              <w:rPr>
                <w:b/>
                <w:bCs/>
                <w:i/>
                <w:sz w:val="28"/>
                <w:szCs w:val="28"/>
              </w:rPr>
              <w:t>Основні завдання</w:t>
            </w:r>
            <w:r w:rsidRPr="00913906">
              <w:rPr>
                <w:b/>
                <w:bCs/>
                <w:i/>
                <w:sz w:val="28"/>
                <w:szCs w:val="28"/>
              </w:rPr>
              <w:t>:</w:t>
            </w:r>
          </w:p>
        </w:tc>
        <w:tc>
          <w:tcPr>
            <w:tcW w:w="2779" w:type="pct"/>
          </w:tcPr>
          <w:p w:rsidR="00F55A79" w:rsidRPr="0025682B" w:rsidRDefault="00F55A79" w:rsidP="00A0034F">
            <w:pPr>
              <w:ind w:right="141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D55A5C">
              <w:rPr>
                <w:b/>
                <w:bCs/>
                <w:i/>
                <w:sz w:val="28"/>
                <w:szCs w:val="28"/>
              </w:rPr>
              <w:t>Заходи з реалізації основних завдань:</w:t>
            </w:r>
          </w:p>
        </w:tc>
      </w:tr>
      <w:tr w:rsidR="00F55A79" w:rsidTr="004D4D1C">
        <w:tc>
          <w:tcPr>
            <w:tcW w:w="2221" w:type="pct"/>
          </w:tcPr>
          <w:p w:rsidR="001F72A1" w:rsidRPr="00ED5EC4" w:rsidRDefault="001F72A1" w:rsidP="001F72A1">
            <w:pPr>
              <w:pStyle w:val="aff9"/>
              <w:tabs>
                <w:tab w:val="left" w:pos="355"/>
              </w:tabs>
              <w:ind w:right="141" w:firstLine="567"/>
              <w:jc w:val="both"/>
              <w:rPr>
                <w:iCs/>
                <w:lang w:val="uk-UA"/>
              </w:rPr>
            </w:pPr>
            <w:r w:rsidRPr="00ED5EC4">
              <w:rPr>
                <w:iCs/>
                <w:lang w:val="uk-UA"/>
              </w:rPr>
              <w:t>Оновлення діючих і будівництво нових спортивних споруд</w:t>
            </w:r>
            <w:r>
              <w:rPr>
                <w:iCs/>
                <w:lang w:val="uk-UA"/>
              </w:rPr>
              <w:t>.</w:t>
            </w:r>
          </w:p>
          <w:p w:rsidR="00F55A79" w:rsidRPr="00ED5EC4" w:rsidRDefault="00F55A79" w:rsidP="00A0034F">
            <w:pPr>
              <w:pStyle w:val="aff9"/>
              <w:tabs>
                <w:tab w:val="left" w:pos="355"/>
              </w:tabs>
              <w:ind w:right="141" w:firstLine="567"/>
              <w:jc w:val="both"/>
              <w:rPr>
                <w:iCs/>
                <w:lang w:val="uk-UA"/>
              </w:rPr>
            </w:pPr>
            <w:r w:rsidRPr="00ED5EC4">
              <w:rPr>
                <w:iCs/>
                <w:lang w:val="uk-UA"/>
              </w:rPr>
              <w:t xml:space="preserve">Створення умов для занять </w:t>
            </w:r>
            <w:r w:rsidR="008C1401">
              <w:rPr>
                <w:iCs/>
                <w:lang w:val="uk-UA"/>
              </w:rPr>
              <w:t xml:space="preserve">різними </w:t>
            </w:r>
            <w:r w:rsidRPr="00ED5EC4">
              <w:rPr>
                <w:iCs/>
                <w:lang w:val="uk-UA"/>
              </w:rPr>
              <w:t>видами спорту в дитячо-юнацьких спортивних школах</w:t>
            </w:r>
            <w:r w:rsidR="001D6175">
              <w:rPr>
                <w:iCs/>
                <w:lang w:val="uk-UA"/>
              </w:rPr>
              <w:t>.</w:t>
            </w:r>
          </w:p>
          <w:p w:rsidR="001F72A1" w:rsidRPr="00ED5EC4" w:rsidRDefault="001F72A1" w:rsidP="001F72A1">
            <w:pPr>
              <w:pStyle w:val="aff9"/>
              <w:tabs>
                <w:tab w:val="left" w:pos="355"/>
              </w:tabs>
              <w:ind w:right="141" w:firstLine="567"/>
              <w:jc w:val="both"/>
              <w:rPr>
                <w:iCs/>
                <w:lang w:val="uk-UA"/>
              </w:rPr>
            </w:pPr>
            <w:r w:rsidRPr="00ED5EC4">
              <w:rPr>
                <w:iCs/>
                <w:lang w:val="uk-UA"/>
              </w:rPr>
              <w:t>Підвищення рівня та популяризаці</w:t>
            </w:r>
            <w:r>
              <w:rPr>
                <w:iCs/>
                <w:lang w:val="uk-UA"/>
              </w:rPr>
              <w:t>я</w:t>
            </w:r>
            <w:r w:rsidRPr="00ED5EC4">
              <w:rPr>
                <w:iCs/>
                <w:lang w:val="uk-UA"/>
              </w:rPr>
              <w:t xml:space="preserve"> фізичної активності мешканців міста</w:t>
            </w:r>
            <w:r>
              <w:rPr>
                <w:iCs/>
                <w:lang w:val="uk-UA"/>
              </w:rPr>
              <w:t>.</w:t>
            </w:r>
          </w:p>
          <w:p w:rsidR="00F55A79" w:rsidRPr="001F72A1" w:rsidRDefault="00F55A79" w:rsidP="001F72A1">
            <w:pPr>
              <w:pStyle w:val="aff9"/>
              <w:tabs>
                <w:tab w:val="left" w:pos="355"/>
              </w:tabs>
              <w:ind w:right="141" w:firstLine="567"/>
              <w:jc w:val="both"/>
              <w:rPr>
                <w:lang w:val="uk-UA"/>
              </w:rPr>
            </w:pPr>
          </w:p>
        </w:tc>
        <w:tc>
          <w:tcPr>
            <w:tcW w:w="2779" w:type="pct"/>
          </w:tcPr>
          <w:p w:rsidR="001F72A1" w:rsidRDefault="001F72A1" w:rsidP="00164F15">
            <w:pPr>
              <w:pStyle w:val="aff9"/>
              <w:tabs>
                <w:tab w:val="left" w:pos="355"/>
              </w:tabs>
              <w:ind w:firstLine="672"/>
              <w:jc w:val="both"/>
              <w:rPr>
                <w:color w:val="000000"/>
                <w:lang w:val="uk-UA" w:eastAsia="uk-UA" w:bidi="uk-UA"/>
              </w:rPr>
            </w:pPr>
            <w:r w:rsidRPr="001F72A1">
              <w:rPr>
                <w:color w:val="000000"/>
                <w:lang w:val="uk-UA" w:eastAsia="uk-UA" w:bidi="uk-UA"/>
              </w:rPr>
              <w:t xml:space="preserve">Проведення підготовчих робіт (візуалізація </w:t>
            </w:r>
            <w:proofErr w:type="spellStart"/>
            <w:r w:rsidRPr="001F72A1">
              <w:rPr>
                <w:color w:val="000000"/>
                <w:lang w:val="uk-UA" w:eastAsia="uk-UA" w:bidi="uk-UA"/>
              </w:rPr>
              <w:t>про</w:t>
            </w:r>
            <w:r>
              <w:rPr>
                <w:color w:val="000000"/>
                <w:lang w:val="uk-UA" w:eastAsia="uk-UA" w:bidi="uk-UA"/>
              </w:rPr>
              <w:t>є</w:t>
            </w:r>
            <w:r w:rsidRPr="001F72A1">
              <w:rPr>
                <w:color w:val="000000"/>
                <w:lang w:val="uk-UA" w:eastAsia="uk-UA" w:bidi="uk-UA"/>
              </w:rPr>
              <w:t>кту</w:t>
            </w:r>
            <w:proofErr w:type="spellEnd"/>
            <w:r w:rsidRPr="001F72A1">
              <w:rPr>
                <w:color w:val="000000"/>
                <w:lang w:val="uk-UA" w:eastAsia="uk-UA" w:bidi="uk-UA"/>
              </w:rPr>
              <w:t xml:space="preserve">, розроблення </w:t>
            </w:r>
            <w:proofErr w:type="spellStart"/>
            <w:r w:rsidRPr="001F72A1">
              <w:rPr>
                <w:color w:val="000000"/>
                <w:lang w:val="uk-UA" w:eastAsia="uk-UA" w:bidi="uk-UA"/>
              </w:rPr>
              <w:t>про</w:t>
            </w:r>
            <w:r>
              <w:rPr>
                <w:color w:val="000000"/>
                <w:lang w:val="uk-UA" w:eastAsia="uk-UA" w:bidi="uk-UA"/>
              </w:rPr>
              <w:t>є</w:t>
            </w:r>
            <w:r w:rsidRPr="001F72A1">
              <w:rPr>
                <w:color w:val="000000"/>
                <w:lang w:val="uk-UA" w:eastAsia="uk-UA" w:bidi="uk-UA"/>
              </w:rPr>
              <w:t>ктно-кошторисної</w:t>
            </w:r>
            <w:proofErr w:type="spellEnd"/>
            <w:r w:rsidRPr="001F72A1">
              <w:rPr>
                <w:color w:val="000000"/>
                <w:lang w:val="uk-UA" w:eastAsia="uk-UA" w:bidi="uk-UA"/>
              </w:rPr>
              <w:t xml:space="preserve"> документації, визначення джерел та обсягів фінансування) для будівництва Палацу Спорту у м. Чернігові.</w:t>
            </w:r>
          </w:p>
          <w:p w:rsidR="001F72A1" w:rsidRDefault="001F72A1" w:rsidP="00164F15">
            <w:pPr>
              <w:pStyle w:val="aff9"/>
              <w:tabs>
                <w:tab w:val="left" w:pos="355"/>
              </w:tabs>
              <w:ind w:firstLine="672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Р</w:t>
            </w:r>
            <w:r w:rsidRPr="00ED5EC4">
              <w:rPr>
                <w:iCs/>
                <w:lang w:val="uk-UA"/>
              </w:rPr>
              <w:t>еконструкція навчально-спортивної бази КПНЗ «СДЮШОР з футболу «Десна» (стадіон «Локомотив»)</w:t>
            </w:r>
            <w:r>
              <w:rPr>
                <w:iCs/>
                <w:lang w:val="uk-UA"/>
              </w:rPr>
              <w:t>.</w:t>
            </w:r>
          </w:p>
          <w:p w:rsidR="00F55A79" w:rsidRPr="00ED5EC4" w:rsidRDefault="00F55A79" w:rsidP="00164F15">
            <w:pPr>
              <w:pStyle w:val="aff9"/>
              <w:tabs>
                <w:tab w:val="left" w:pos="355"/>
              </w:tabs>
              <w:ind w:firstLine="672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П</w:t>
            </w:r>
            <w:r w:rsidRPr="00ED5EC4">
              <w:rPr>
                <w:iCs/>
                <w:lang w:val="uk-UA"/>
              </w:rPr>
              <w:t>роведення фізкультурно-спортивних заходів з використанням доступних видів та форм рухової активності</w:t>
            </w:r>
            <w:r w:rsidR="001D6175">
              <w:rPr>
                <w:iCs/>
                <w:lang w:val="uk-UA"/>
              </w:rPr>
              <w:t>.</w:t>
            </w:r>
          </w:p>
          <w:p w:rsidR="00F55A79" w:rsidRPr="00ED5EC4" w:rsidRDefault="00F55A79" w:rsidP="00164F15">
            <w:pPr>
              <w:pStyle w:val="aff9"/>
              <w:tabs>
                <w:tab w:val="left" w:pos="355"/>
              </w:tabs>
              <w:ind w:firstLine="672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П</w:t>
            </w:r>
            <w:r w:rsidRPr="00ED5EC4">
              <w:rPr>
                <w:iCs/>
                <w:lang w:val="uk-UA"/>
              </w:rPr>
              <w:t>ридбання сучасного спортивного обладнання та інвентаря</w:t>
            </w:r>
            <w:r w:rsidR="001D6175">
              <w:rPr>
                <w:iCs/>
                <w:lang w:val="uk-UA"/>
              </w:rPr>
              <w:t>.</w:t>
            </w:r>
          </w:p>
          <w:p w:rsidR="00083FEE" w:rsidRPr="0019534B" w:rsidRDefault="0019534B" w:rsidP="00164F15">
            <w:pPr>
              <w:widowControl w:val="0"/>
              <w:spacing w:line="257" w:lineRule="auto"/>
              <w:ind w:firstLine="567"/>
              <w:jc w:val="both"/>
              <w:rPr>
                <w:color w:val="000000"/>
                <w:sz w:val="28"/>
                <w:szCs w:val="28"/>
                <w:lang w:eastAsia="uk-UA" w:bidi="uk-UA"/>
              </w:rPr>
            </w:pPr>
            <w:r>
              <w:rPr>
                <w:color w:val="000000"/>
                <w:sz w:val="28"/>
                <w:szCs w:val="28"/>
                <w:lang w:eastAsia="uk-UA" w:bidi="uk-UA"/>
              </w:rPr>
              <w:t>Р</w:t>
            </w:r>
            <w:r w:rsidRPr="003C1707">
              <w:rPr>
                <w:color w:val="000000"/>
                <w:sz w:val="28"/>
                <w:szCs w:val="28"/>
                <w:lang w:eastAsia="uk-UA" w:bidi="uk-UA"/>
              </w:rPr>
              <w:t>озширення мережі дитячих ігрових та спор</w:t>
            </w:r>
            <w:r w:rsidR="00EE1916">
              <w:rPr>
                <w:color w:val="000000"/>
                <w:sz w:val="28"/>
                <w:szCs w:val="28"/>
                <w:lang w:eastAsia="uk-UA" w:bidi="uk-UA"/>
              </w:rPr>
              <w:t xml:space="preserve">тивних майданчиків </w:t>
            </w:r>
            <w:r w:rsidRPr="003C1707">
              <w:rPr>
                <w:color w:val="000000"/>
                <w:sz w:val="28"/>
                <w:szCs w:val="28"/>
                <w:lang w:eastAsia="uk-UA" w:bidi="uk-UA"/>
              </w:rPr>
              <w:t>на території міста та забезпечення благоустрою існуючих майданчиків.</w:t>
            </w:r>
          </w:p>
        </w:tc>
      </w:tr>
    </w:tbl>
    <w:p w:rsidR="00EE1916" w:rsidRDefault="00EE1916" w:rsidP="003F36F3">
      <w:pPr>
        <w:ind w:right="141" w:firstLine="851"/>
        <w:jc w:val="both"/>
        <w:rPr>
          <w:b/>
          <w:bCs/>
          <w:i/>
          <w:sz w:val="28"/>
          <w:szCs w:val="28"/>
        </w:rPr>
      </w:pPr>
    </w:p>
    <w:p w:rsidR="003F36F3" w:rsidRDefault="00293162" w:rsidP="003F36F3">
      <w:pPr>
        <w:ind w:right="141" w:firstLine="851"/>
        <w:jc w:val="both"/>
        <w:rPr>
          <w:bCs/>
          <w:i/>
          <w:sz w:val="28"/>
          <w:szCs w:val="28"/>
        </w:rPr>
      </w:pPr>
      <w:r w:rsidRPr="00B41ECE">
        <w:rPr>
          <w:b/>
          <w:bCs/>
          <w:i/>
          <w:sz w:val="28"/>
          <w:szCs w:val="28"/>
        </w:rPr>
        <w:t>Відповідальні виконавці</w:t>
      </w:r>
      <w:r>
        <w:rPr>
          <w:b/>
          <w:bCs/>
          <w:i/>
          <w:sz w:val="28"/>
          <w:szCs w:val="28"/>
        </w:rPr>
        <w:t xml:space="preserve">: </w:t>
      </w:r>
      <w:r w:rsidRPr="004130B6">
        <w:rPr>
          <w:bCs/>
          <w:i/>
          <w:sz w:val="28"/>
          <w:szCs w:val="28"/>
        </w:rPr>
        <w:t xml:space="preserve">управління </w:t>
      </w:r>
      <w:r>
        <w:rPr>
          <w:bCs/>
          <w:i/>
          <w:sz w:val="28"/>
          <w:szCs w:val="28"/>
        </w:rPr>
        <w:t>у справах сім’ї, молоді та спорту</w:t>
      </w:r>
      <w:r>
        <w:rPr>
          <w:b/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Чернігівської міської ради, управління капітального будівництва Чернігівської міської ради</w:t>
      </w:r>
      <w:r w:rsidR="00423009">
        <w:rPr>
          <w:bCs/>
          <w:i/>
          <w:sz w:val="28"/>
          <w:szCs w:val="28"/>
        </w:rPr>
        <w:t>, управління житлово-комунальних послуг Чернігівської міської ради</w:t>
      </w:r>
      <w:r>
        <w:rPr>
          <w:bCs/>
          <w:i/>
          <w:sz w:val="28"/>
          <w:szCs w:val="28"/>
        </w:rPr>
        <w:t>.</w:t>
      </w:r>
      <w:bookmarkStart w:id="50" w:name="_Toc58224857"/>
    </w:p>
    <w:p w:rsidR="003F36F3" w:rsidRDefault="003F36F3" w:rsidP="003F36F3">
      <w:pPr>
        <w:ind w:right="141" w:firstLine="851"/>
        <w:jc w:val="both"/>
        <w:rPr>
          <w:bCs/>
          <w:i/>
          <w:sz w:val="28"/>
          <w:szCs w:val="28"/>
        </w:rPr>
      </w:pPr>
    </w:p>
    <w:p w:rsidR="003F36F3" w:rsidRDefault="003F36F3" w:rsidP="003F36F3">
      <w:pPr>
        <w:ind w:right="141" w:firstLine="851"/>
        <w:jc w:val="both"/>
        <w:rPr>
          <w:bCs/>
          <w:i/>
          <w:sz w:val="28"/>
          <w:szCs w:val="28"/>
        </w:rPr>
      </w:pPr>
    </w:p>
    <w:p w:rsidR="008C0647" w:rsidRPr="003F36F3" w:rsidRDefault="008C0647" w:rsidP="003F36F3">
      <w:pPr>
        <w:pStyle w:val="1"/>
        <w:ind w:left="851" w:right="141"/>
        <w:rPr>
          <w:rFonts w:ascii="Times New Roman" w:hAnsi="Times New Roman"/>
          <w:sz w:val="28"/>
          <w:szCs w:val="28"/>
        </w:rPr>
      </w:pPr>
      <w:r w:rsidRPr="003F36F3">
        <w:rPr>
          <w:rFonts w:ascii="Times New Roman" w:hAnsi="Times New Roman"/>
          <w:sz w:val="28"/>
          <w:szCs w:val="28"/>
        </w:rPr>
        <w:t>3. Джерела фінансування Програми економічного і соціального розвитку міста Чернігова на 2021 рік</w:t>
      </w:r>
      <w:bookmarkEnd w:id="50"/>
    </w:p>
    <w:p w:rsidR="00DF3945" w:rsidRPr="00DF3945" w:rsidRDefault="00DF3945" w:rsidP="003F36F3">
      <w:pPr>
        <w:keepNext/>
        <w:widowControl w:val="0"/>
        <w:jc w:val="center"/>
      </w:pPr>
    </w:p>
    <w:p w:rsidR="00CB0101" w:rsidRPr="00345CFE" w:rsidRDefault="00A839DD" w:rsidP="00326358">
      <w:pPr>
        <w:ind w:firstLine="851"/>
        <w:jc w:val="both"/>
        <w:rPr>
          <w:sz w:val="16"/>
          <w:szCs w:val="16"/>
        </w:rPr>
      </w:pPr>
      <w:bookmarkStart w:id="51" w:name="_Toc52273185"/>
      <w:bookmarkStart w:id="52" w:name="_Toc55478506"/>
      <w:bookmarkStart w:id="53" w:name="_Toc56066743"/>
      <w:bookmarkStart w:id="54" w:name="_Toc57791718"/>
      <w:bookmarkStart w:id="55" w:name="_Toc57879930"/>
      <w:r w:rsidRPr="00507054">
        <w:rPr>
          <w:sz w:val="28"/>
          <w:szCs w:val="28"/>
        </w:rPr>
        <w:t xml:space="preserve">Фінансування заходів Програми здійснюється за рахунок коштів державного, </w:t>
      </w:r>
      <w:r w:rsidR="00D57D5B">
        <w:rPr>
          <w:sz w:val="28"/>
          <w:szCs w:val="28"/>
        </w:rPr>
        <w:t>зокрема коштів Державного фонду регіонального розвитку,</w:t>
      </w:r>
      <w:r w:rsidR="00D57D5B" w:rsidRPr="00507054">
        <w:rPr>
          <w:sz w:val="28"/>
          <w:szCs w:val="28"/>
        </w:rPr>
        <w:t xml:space="preserve"> </w:t>
      </w:r>
      <w:r w:rsidRPr="00507054">
        <w:rPr>
          <w:sz w:val="28"/>
          <w:szCs w:val="28"/>
        </w:rPr>
        <w:t>обласного, міського бюджетів</w:t>
      </w:r>
      <w:r w:rsidR="00B65D5F">
        <w:rPr>
          <w:sz w:val="28"/>
          <w:szCs w:val="28"/>
        </w:rPr>
        <w:t>, у тому числі у рамках фінансування міських цільових програм,</w:t>
      </w:r>
      <w:r w:rsidRPr="00507054">
        <w:rPr>
          <w:sz w:val="28"/>
          <w:szCs w:val="28"/>
        </w:rPr>
        <w:t xml:space="preserve"> та інших джерел, не</w:t>
      </w:r>
      <w:r w:rsidR="001F2661">
        <w:rPr>
          <w:sz w:val="28"/>
          <w:szCs w:val="28"/>
        </w:rPr>
        <w:t xml:space="preserve"> </w:t>
      </w:r>
      <w:r w:rsidRPr="00507054">
        <w:rPr>
          <w:sz w:val="28"/>
          <w:szCs w:val="28"/>
        </w:rPr>
        <w:t>заборонених законодавством.</w:t>
      </w:r>
      <w:bookmarkEnd w:id="51"/>
      <w:bookmarkEnd w:id="52"/>
      <w:bookmarkEnd w:id="53"/>
      <w:bookmarkEnd w:id="54"/>
      <w:bookmarkEnd w:id="55"/>
      <w:r w:rsidR="001F7003" w:rsidRPr="00345CFE">
        <w:rPr>
          <w:sz w:val="16"/>
          <w:szCs w:val="16"/>
        </w:rPr>
        <w:t xml:space="preserve"> </w:t>
      </w:r>
    </w:p>
    <w:p w:rsidR="00DF3945" w:rsidRDefault="00DF3945" w:rsidP="00A0034F">
      <w:pPr>
        <w:ind w:right="141"/>
        <w:rPr>
          <w:sz w:val="28"/>
          <w:szCs w:val="28"/>
        </w:rPr>
      </w:pPr>
    </w:p>
    <w:p w:rsidR="004D4D1C" w:rsidRDefault="004D4D1C" w:rsidP="00A0034F">
      <w:pPr>
        <w:ind w:right="141"/>
        <w:rPr>
          <w:sz w:val="28"/>
          <w:szCs w:val="28"/>
        </w:rPr>
      </w:pPr>
    </w:p>
    <w:p w:rsidR="004D4D1C" w:rsidRDefault="004D4D1C" w:rsidP="00A0034F">
      <w:pPr>
        <w:ind w:right="141"/>
        <w:rPr>
          <w:sz w:val="28"/>
          <w:szCs w:val="28"/>
        </w:rPr>
      </w:pPr>
    </w:p>
    <w:p w:rsidR="004D4D1C" w:rsidRDefault="004D4D1C" w:rsidP="00A0034F">
      <w:pPr>
        <w:ind w:right="141"/>
        <w:rPr>
          <w:sz w:val="28"/>
          <w:szCs w:val="28"/>
        </w:rPr>
      </w:pPr>
    </w:p>
    <w:p w:rsidR="004D4D1C" w:rsidRDefault="004D4D1C" w:rsidP="00A0034F">
      <w:pPr>
        <w:ind w:right="141"/>
        <w:rPr>
          <w:sz w:val="28"/>
          <w:szCs w:val="28"/>
        </w:rPr>
      </w:pPr>
    </w:p>
    <w:p w:rsidR="004D4D1C" w:rsidRDefault="004D4D1C" w:rsidP="00A0034F">
      <w:pPr>
        <w:ind w:right="141"/>
        <w:rPr>
          <w:sz w:val="28"/>
          <w:szCs w:val="28"/>
        </w:rPr>
      </w:pPr>
    </w:p>
    <w:p w:rsidR="007171C2" w:rsidRDefault="007171C2" w:rsidP="00A0034F">
      <w:pPr>
        <w:pStyle w:val="1"/>
        <w:ind w:right="141"/>
        <w:rPr>
          <w:rFonts w:ascii="Times New Roman" w:hAnsi="Times New Roman"/>
          <w:bCs w:val="0"/>
          <w:sz w:val="28"/>
          <w:szCs w:val="28"/>
        </w:rPr>
        <w:sectPr w:rsidR="007171C2" w:rsidSect="00DF3945">
          <w:pgSz w:w="11906" w:h="16838"/>
          <w:pgMar w:top="1134" w:right="707" w:bottom="142" w:left="1276" w:header="709" w:footer="709" w:gutter="0"/>
          <w:cols w:space="708"/>
          <w:titlePg/>
          <w:docGrid w:linePitch="360"/>
        </w:sectPr>
      </w:pPr>
      <w:bookmarkStart w:id="56" w:name="_GoBack"/>
      <w:bookmarkEnd w:id="56"/>
    </w:p>
    <w:p w:rsidR="007C57B6" w:rsidRPr="00870D3F" w:rsidRDefault="007C57B6" w:rsidP="00A0034F">
      <w:pPr>
        <w:pStyle w:val="1"/>
        <w:ind w:right="141"/>
        <w:rPr>
          <w:rFonts w:ascii="Times New Roman" w:hAnsi="Times New Roman"/>
          <w:bCs w:val="0"/>
          <w:sz w:val="28"/>
          <w:szCs w:val="28"/>
        </w:rPr>
      </w:pPr>
      <w:bookmarkStart w:id="57" w:name="_Toc24122194"/>
      <w:bookmarkStart w:id="58" w:name="_Toc48657847"/>
      <w:bookmarkStart w:id="59" w:name="_Toc58224858"/>
      <w:r w:rsidRPr="00870D3F">
        <w:rPr>
          <w:rFonts w:ascii="Times New Roman" w:hAnsi="Times New Roman"/>
          <w:bCs w:val="0"/>
          <w:sz w:val="28"/>
          <w:szCs w:val="28"/>
        </w:rPr>
        <w:lastRenderedPageBreak/>
        <w:t>4. Додатки</w:t>
      </w:r>
      <w:bookmarkEnd w:id="57"/>
      <w:bookmarkEnd w:id="58"/>
      <w:bookmarkEnd w:id="59"/>
    </w:p>
    <w:p w:rsidR="00F46673" w:rsidRDefault="00F46673" w:rsidP="00A0034F">
      <w:pPr>
        <w:tabs>
          <w:tab w:val="left" w:pos="540"/>
          <w:tab w:val="num" w:pos="1800"/>
          <w:tab w:val="num" w:pos="2730"/>
        </w:tabs>
        <w:ind w:left="4962" w:right="141"/>
        <w:rPr>
          <w:sz w:val="28"/>
          <w:szCs w:val="28"/>
        </w:rPr>
      </w:pPr>
    </w:p>
    <w:p w:rsidR="00F46673" w:rsidRDefault="00FD7F76" w:rsidP="00A0034F">
      <w:pPr>
        <w:tabs>
          <w:tab w:val="left" w:pos="540"/>
          <w:tab w:val="num" w:pos="1800"/>
          <w:tab w:val="num" w:pos="2730"/>
        </w:tabs>
        <w:ind w:left="4962" w:right="141"/>
        <w:rPr>
          <w:sz w:val="28"/>
          <w:szCs w:val="28"/>
        </w:rPr>
      </w:pPr>
      <w:r w:rsidRPr="00FD7F76">
        <w:rPr>
          <w:sz w:val="28"/>
          <w:szCs w:val="28"/>
        </w:rPr>
        <w:t xml:space="preserve">Додаток 1 </w:t>
      </w:r>
    </w:p>
    <w:p w:rsidR="007C57B6" w:rsidRDefault="00FD7F76" w:rsidP="00A0034F">
      <w:pPr>
        <w:tabs>
          <w:tab w:val="left" w:pos="540"/>
          <w:tab w:val="num" w:pos="1800"/>
          <w:tab w:val="num" w:pos="2730"/>
        </w:tabs>
        <w:ind w:left="4962" w:right="141"/>
        <w:rPr>
          <w:sz w:val="28"/>
          <w:szCs w:val="28"/>
        </w:rPr>
      </w:pPr>
      <w:r w:rsidRPr="00FD7F76">
        <w:rPr>
          <w:sz w:val="28"/>
          <w:szCs w:val="28"/>
        </w:rPr>
        <w:t>до Програми економічного і соціального розвитку міста Чернігова                на 20</w:t>
      </w:r>
      <w:r w:rsidR="00AF7AC5">
        <w:rPr>
          <w:sz w:val="28"/>
          <w:szCs w:val="28"/>
        </w:rPr>
        <w:t>2</w:t>
      </w:r>
      <w:r w:rsidR="00CA31C3">
        <w:rPr>
          <w:sz w:val="28"/>
          <w:szCs w:val="28"/>
        </w:rPr>
        <w:t>1</w:t>
      </w:r>
      <w:r w:rsidR="00A54345">
        <w:rPr>
          <w:sz w:val="28"/>
          <w:szCs w:val="28"/>
        </w:rPr>
        <w:t xml:space="preserve"> </w:t>
      </w:r>
      <w:r w:rsidRPr="00FD7F76">
        <w:rPr>
          <w:sz w:val="28"/>
          <w:szCs w:val="28"/>
        </w:rPr>
        <w:t>рік</w:t>
      </w:r>
    </w:p>
    <w:p w:rsidR="00F46673" w:rsidRDefault="00F46673" w:rsidP="00A0034F">
      <w:pPr>
        <w:tabs>
          <w:tab w:val="left" w:pos="540"/>
          <w:tab w:val="num" w:pos="1800"/>
          <w:tab w:val="num" w:pos="2730"/>
        </w:tabs>
        <w:ind w:right="141"/>
        <w:jc w:val="center"/>
        <w:rPr>
          <w:sz w:val="28"/>
          <w:szCs w:val="28"/>
        </w:rPr>
      </w:pPr>
    </w:p>
    <w:p w:rsidR="00FD7F76" w:rsidRDefault="00FD7F76" w:rsidP="00A0034F">
      <w:pPr>
        <w:tabs>
          <w:tab w:val="left" w:pos="540"/>
          <w:tab w:val="num" w:pos="1800"/>
          <w:tab w:val="num" w:pos="2730"/>
        </w:tabs>
        <w:ind w:right="141"/>
        <w:jc w:val="center"/>
        <w:rPr>
          <w:sz w:val="28"/>
          <w:szCs w:val="28"/>
        </w:rPr>
      </w:pPr>
      <w:r w:rsidRPr="00FD7F76">
        <w:rPr>
          <w:sz w:val="28"/>
          <w:szCs w:val="28"/>
        </w:rPr>
        <w:t>П О К А З Н И К И</w:t>
      </w:r>
    </w:p>
    <w:p w:rsidR="00FD7F76" w:rsidRDefault="00FD7F76" w:rsidP="00A0034F">
      <w:pPr>
        <w:tabs>
          <w:tab w:val="left" w:pos="540"/>
          <w:tab w:val="num" w:pos="1800"/>
          <w:tab w:val="num" w:pos="2730"/>
        </w:tabs>
        <w:ind w:right="141"/>
        <w:jc w:val="center"/>
        <w:rPr>
          <w:sz w:val="28"/>
          <w:szCs w:val="28"/>
        </w:rPr>
      </w:pPr>
      <w:r w:rsidRPr="00FD7F76">
        <w:rPr>
          <w:sz w:val="28"/>
          <w:szCs w:val="28"/>
        </w:rPr>
        <w:t>економічного і соціального розвитку на 20</w:t>
      </w:r>
      <w:r w:rsidR="00AF7AC5">
        <w:rPr>
          <w:sz w:val="28"/>
          <w:szCs w:val="28"/>
        </w:rPr>
        <w:t>2</w:t>
      </w:r>
      <w:r w:rsidR="00CA31C3">
        <w:rPr>
          <w:sz w:val="28"/>
          <w:szCs w:val="28"/>
        </w:rPr>
        <w:t>1</w:t>
      </w:r>
      <w:r w:rsidR="00AF7AC5">
        <w:rPr>
          <w:sz w:val="28"/>
          <w:szCs w:val="28"/>
        </w:rPr>
        <w:t xml:space="preserve"> </w:t>
      </w:r>
      <w:r w:rsidRPr="00FD7F76">
        <w:rPr>
          <w:sz w:val="28"/>
          <w:szCs w:val="28"/>
        </w:rPr>
        <w:t>рік</w:t>
      </w: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5"/>
        <w:gridCol w:w="1226"/>
        <w:gridCol w:w="1516"/>
        <w:gridCol w:w="1523"/>
        <w:gridCol w:w="1516"/>
      </w:tblGrid>
      <w:tr w:rsidR="00AA1810" w:rsidRPr="00D43D43" w:rsidTr="00DD046A">
        <w:trPr>
          <w:trHeight w:val="375"/>
          <w:tblHeader/>
        </w:trPr>
        <w:tc>
          <w:tcPr>
            <w:tcW w:w="2080" w:type="pct"/>
            <w:shd w:val="clear" w:color="auto" w:fill="auto"/>
            <w:vAlign w:val="center"/>
          </w:tcPr>
          <w:p w:rsidR="00AA1810" w:rsidRDefault="002226E2" w:rsidP="00A0034F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Показни</w:t>
            </w:r>
            <w:r w:rsidR="00AA1810" w:rsidRPr="00D43D43">
              <w:rPr>
                <w:bCs/>
                <w:sz w:val="28"/>
                <w:szCs w:val="28"/>
              </w:rPr>
              <w:t>к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AA1810" w:rsidRDefault="00AA1810" w:rsidP="00A0034F">
            <w:pPr>
              <w:ind w:right="141"/>
              <w:jc w:val="center"/>
              <w:rPr>
                <w:sz w:val="28"/>
                <w:szCs w:val="28"/>
              </w:rPr>
            </w:pPr>
            <w:r w:rsidRPr="00D43D43">
              <w:rPr>
                <w:bCs/>
                <w:sz w:val="28"/>
                <w:szCs w:val="28"/>
              </w:rPr>
              <w:t>Один. виміру</w:t>
            </w:r>
          </w:p>
        </w:tc>
        <w:tc>
          <w:tcPr>
            <w:tcW w:w="767" w:type="pct"/>
            <w:shd w:val="clear" w:color="auto" w:fill="auto"/>
            <w:noWrap/>
          </w:tcPr>
          <w:p w:rsidR="00AA1810" w:rsidRDefault="00AA1810" w:rsidP="00A0034F">
            <w:pPr>
              <w:ind w:right="141"/>
              <w:jc w:val="center"/>
              <w:rPr>
                <w:bCs/>
                <w:sz w:val="28"/>
                <w:szCs w:val="28"/>
              </w:rPr>
            </w:pPr>
            <w:r w:rsidRPr="00D43D43">
              <w:rPr>
                <w:bCs/>
                <w:sz w:val="28"/>
                <w:szCs w:val="28"/>
              </w:rPr>
              <w:t>201</w:t>
            </w:r>
            <w:r w:rsidR="00CA31C3">
              <w:rPr>
                <w:bCs/>
                <w:sz w:val="28"/>
                <w:szCs w:val="28"/>
              </w:rPr>
              <w:t>9</w:t>
            </w:r>
            <w:r w:rsidRPr="00D43D43">
              <w:rPr>
                <w:bCs/>
                <w:sz w:val="28"/>
                <w:szCs w:val="28"/>
              </w:rPr>
              <w:t xml:space="preserve"> р.</w:t>
            </w:r>
          </w:p>
          <w:p w:rsidR="00AA1810" w:rsidRDefault="00AA1810" w:rsidP="00A0034F">
            <w:pPr>
              <w:ind w:righ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факт</w:t>
            </w:r>
          </w:p>
        </w:tc>
        <w:tc>
          <w:tcPr>
            <w:tcW w:w="767" w:type="pct"/>
            <w:shd w:val="clear" w:color="auto" w:fill="auto"/>
          </w:tcPr>
          <w:p w:rsidR="00AA1810" w:rsidRDefault="00AA1810" w:rsidP="00A0034F">
            <w:pPr>
              <w:ind w:right="141"/>
              <w:jc w:val="center"/>
              <w:rPr>
                <w:sz w:val="28"/>
                <w:szCs w:val="28"/>
              </w:rPr>
            </w:pPr>
            <w:r w:rsidRPr="00D43D43">
              <w:rPr>
                <w:bCs/>
                <w:sz w:val="28"/>
                <w:szCs w:val="28"/>
              </w:rPr>
              <w:t>20</w:t>
            </w:r>
            <w:r w:rsidR="00CA31C3">
              <w:rPr>
                <w:bCs/>
                <w:sz w:val="28"/>
                <w:szCs w:val="28"/>
              </w:rPr>
              <w:t>20</w:t>
            </w:r>
            <w:r w:rsidRPr="00D43D43">
              <w:rPr>
                <w:bCs/>
                <w:sz w:val="28"/>
                <w:szCs w:val="28"/>
              </w:rPr>
              <w:t xml:space="preserve"> р. очікуване</w:t>
            </w:r>
          </w:p>
        </w:tc>
        <w:tc>
          <w:tcPr>
            <w:tcW w:w="767" w:type="pct"/>
            <w:shd w:val="clear" w:color="auto" w:fill="auto"/>
          </w:tcPr>
          <w:p w:rsidR="00AA1810" w:rsidRDefault="00AA1810" w:rsidP="00A0034F">
            <w:pPr>
              <w:ind w:right="141"/>
              <w:jc w:val="center"/>
              <w:rPr>
                <w:sz w:val="28"/>
                <w:szCs w:val="28"/>
              </w:rPr>
            </w:pPr>
            <w:r w:rsidRPr="00D43D43">
              <w:rPr>
                <w:bCs/>
                <w:sz w:val="28"/>
                <w:szCs w:val="28"/>
              </w:rPr>
              <w:t>20</w:t>
            </w:r>
            <w:r w:rsidR="00AF7AC5">
              <w:rPr>
                <w:bCs/>
                <w:sz w:val="28"/>
                <w:szCs w:val="28"/>
              </w:rPr>
              <w:t>2</w:t>
            </w:r>
            <w:r w:rsidR="00CA31C3">
              <w:rPr>
                <w:bCs/>
                <w:sz w:val="28"/>
                <w:szCs w:val="28"/>
              </w:rPr>
              <w:t>1</w:t>
            </w:r>
            <w:r w:rsidRPr="00D43D43">
              <w:rPr>
                <w:bCs/>
                <w:sz w:val="28"/>
                <w:szCs w:val="28"/>
              </w:rPr>
              <w:t xml:space="preserve"> р. прогноз</w:t>
            </w:r>
          </w:p>
        </w:tc>
      </w:tr>
      <w:tr w:rsidR="006E4FD2" w:rsidRPr="00D43D43" w:rsidTr="001A5527">
        <w:trPr>
          <w:trHeight w:val="375"/>
        </w:trPr>
        <w:tc>
          <w:tcPr>
            <w:tcW w:w="2080" w:type="pct"/>
            <w:shd w:val="clear" w:color="auto" w:fill="auto"/>
            <w:vAlign w:val="center"/>
          </w:tcPr>
          <w:p w:rsidR="006E4FD2" w:rsidRDefault="006E4FD2" w:rsidP="00A0034F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Середньорічна чисельність наявного населення - всього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6E4FD2" w:rsidRDefault="006E4FD2" w:rsidP="00A0034F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осіб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6E4FD2" w:rsidRPr="00BD17C7" w:rsidRDefault="00D144CD" w:rsidP="00A0034F">
            <w:pPr>
              <w:ind w:right="141"/>
              <w:jc w:val="center"/>
              <w:rPr>
                <w:sz w:val="28"/>
                <w:szCs w:val="28"/>
              </w:rPr>
            </w:pPr>
            <w:r w:rsidRPr="00BD17C7">
              <w:rPr>
                <w:sz w:val="28"/>
                <w:szCs w:val="28"/>
              </w:rPr>
              <w:t>287,6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6E4FD2" w:rsidRPr="00BD17C7" w:rsidRDefault="00EF028B" w:rsidP="00A0034F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286,2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6E4FD2" w:rsidRPr="00BD17C7" w:rsidRDefault="00EF028B" w:rsidP="00A0034F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284,9</w:t>
            </w:r>
          </w:p>
        </w:tc>
      </w:tr>
      <w:tr w:rsidR="00876821" w:rsidRPr="00D43D43" w:rsidTr="001A5527">
        <w:trPr>
          <w:trHeight w:val="330"/>
        </w:trPr>
        <w:tc>
          <w:tcPr>
            <w:tcW w:w="2080" w:type="pct"/>
            <w:shd w:val="clear" w:color="auto" w:fill="auto"/>
            <w:vAlign w:val="center"/>
          </w:tcPr>
          <w:p w:rsidR="00876821" w:rsidRDefault="00876821" w:rsidP="00A0034F">
            <w:pPr>
              <w:ind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Обсяг перевезення вантажів автомобільним транспортом</w:t>
            </w:r>
            <w:r w:rsidR="000610B1">
              <w:rPr>
                <w:sz w:val="28"/>
                <w:szCs w:val="28"/>
              </w:rPr>
              <w:t xml:space="preserve"> (з урахуванням перевезень, </w:t>
            </w:r>
            <w:r w:rsidR="0083684B">
              <w:rPr>
                <w:sz w:val="28"/>
                <w:szCs w:val="28"/>
              </w:rPr>
              <w:t>виконаних</w:t>
            </w:r>
            <w:r w:rsidR="000610B1">
              <w:rPr>
                <w:sz w:val="28"/>
                <w:szCs w:val="28"/>
              </w:rPr>
              <w:t xml:space="preserve"> фізичними особами-підприємцями) 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876821" w:rsidRDefault="00876821" w:rsidP="00A0034F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тонн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Pr="008447D3" w:rsidRDefault="001A4B0D" w:rsidP="00A0034F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1599,9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Pr="008447D3" w:rsidRDefault="000610B1" w:rsidP="00A0034F">
            <w:pPr>
              <w:ind w:right="141"/>
              <w:jc w:val="center"/>
              <w:rPr>
                <w:sz w:val="28"/>
                <w:szCs w:val="28"/>
              </w:rPr>
            </w:pPr>
            <w:r w:rsidRPr="008447D3">
              <w:rPr>
                <w:sz w:val="28"/>
                <w:szCs w:val="28"/>
              </w:rPr>
              <w:t>1440,0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Pr="008447D3" w:rsidRDefault="000610B1" w:rsidP="00A0034F">
            <w:pPr>
              <w:ind w:right="141"/>
              <w:jc w:val="center"/>
              <w:rPr>
                <w:sz w:val="28"/>
                <w:szCs w:val="28"/>
              </w:rPr>
            </w:pPr>
            <w:r w:rsidRPr="008447D3">
              <w:rPr>
                <w:sz w:val="28"/>
                <w:szCs w:val="28"/>
              </w:rPr>
              <w:t>1525,</w:t>
            </w:r>
            <w:r w:rsidR="00876821" w:rsidRPr="008447D3">
              <w:rPr>
                <w:sz w:val="28"/>
                <w:szCs w:val="28"/>
              </w:rPr>
              <w:t>0</w:t>
            </w:r>
          </w:p>
        </w:tc>
      </w:tr>
      <w:tr w:rsidR="00876821" w:rsidRPr="00D43D43" w:rsidTr="001A5527">
        <w:trPr>
          <w:trHeight w:val="390"/>
        </w:trPr>
        <w:tc>
          <w:tcPr>
            <w:tcW w:w="2080" w:type="pct"/>
            <w:shd w:val="clear" w:color="auto" w:fill="auto"/>
            <w:vAlign w:val="center"/>
          </w:tcPr>
          <w:p w:rsidR="00876821" w:rsidRDefault="00876821" w:rsidP="00A0034F">
            <w:pPr>
              <w:ind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Обсяг перевезення пасажирів автомобільним транспортом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876821" w:rsidRDefault="00876821" w:rsidP="00A0034F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пас.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Pr="00BD17C7" w:rsidRDefault="00876821" w:rsidP="00CE6EE9">
            <w:pPr>
              <w:tabs>
                <w:tab w:val="left" w:pos="7088"/>
              </w:tabs>
              <w:ind w:right="141"/>
              <w:jc w:val="center"/>
              <w:rPr>
                <w:sz w:val="28"/>
                <w:szCs w:val="28"/>
              </w:rPr>
            </w:pPr>
            <w:r w:rsidRPr="00BD17C7">
              <w:rPr>
                <w:sz w:val="28"/>
                <w:szCs w:val="28"/>
              </w:rPr>
              <w:t>26</w:t>
            </w:r>
            <w:r w:rsidR="001F3C2E">
              <w:rPr>
                <w:sz w:val="28"/>
                <w:szCs w:val="28"/>
              </w:rPr>
              <w:t> 24</w:t>
            </w:r>
            <w:r w:rsidR="00CE6EE9">
              <w:rPr>
                <w:sz w:val="28"/>
                <w:szCs w:val="28"/>
              </w:rPr>
              <w:t>8</w:t>
            </w:r>
            <w:r w:rsidR="001F3C2E">
              <w:rPr>
                <w:sz w:val="28"/>
                <w:szCs w:val="28"/>
              </w:rPr>
              <w:t>,</w:t>
            </w:r>
            <w:r w:rsidR="00CE6EE9">
              <w:rPr>
                <w:sz w:val="28"/>
                <w:szCs w:val="28"/>
              </w:rPr>
              <w:t>8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Pr="00BD17C7" w:rsidRDefault="00876821" w:rsidP="00A0034F">
            <w:pPr>
              <w:tabs>
                <w:tab w:val="left" w:pos="7088"/>
              </w:tabs>
              <w:ind w:right="141"/>
              <w:jc w:val="center"/>
              <w:rPr>
                <w:sz w:val="28"/>
                <w:szCs w:val="28"/>
              </w:rPr>
            </w:pPr>
            <w:r w:rsidRPr="00BD17C7">
              <w:rPr>
                <w:sz w:val="28"/>
                <w:szCs w:val="28"/>
              </w:rPr>
              <w:t>17 000,0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Pr="00BD17C7" w:rsidRDefault="00876821" w:rsidP="00A0034F">
            <w:pPr>
              <w:tabs>
                <w:tab w:val="left" w:pos="7088"/>
              </w:tabs>
              <w:ind w:right="141"/>
              <w:jc w:val="center"/>
              <w:rPr>
                <w:sz w:val="28"/>
                <w:szCs w:val="28"/>
              </w:rPr>
            </w:pPr>
            <w:r w:rsidRPr="00BD17C7">
              <w:rPr>
                <w:sz w:val="28"/>
                <w:szCs w:val="28"/>
              </w:rPr>
              <w:t>21 000,0</w:t>
            </w:r>
          </w:p>
        </w:tc>
      </w:tr>
      <w:tr w:rsidR="00876821" w:rsidRPr="00D43D43" w:rsidTr="001A5527">
        <w:trPr>
          <w:trHeight w:val="453"/>
        </w:trPr>
        <w:tc>
          <w:tcPr>
            <w:tcW w:w="2080" w:type="pct"/>
            <w:shd w:val="clear" w:color="auto" w:fill="auto"/>
            <w:vAlign w:val="center"/>
          </w:tcPr>
          <w:p w:rsidR="00876821" w:rsidRDefault="00876821" w:rsidP="00A0034F">
            <w:pPr>
              <w:ind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Введення в експлуатацію житла 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876821" w:rsidRDefault="00876821" w:rsidP="00A0034F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кв. м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Pr="00BD17C7" w:rsidRDefault="00876821" w:rsidP="00A0034F">
            <w:pPr>
              <w:ind w:right="141"/>
              <w:jc w:val="center"/>
              <w:rPr>
                <w:sz w:val="28"/>
                <w:szCs w:val="28"/>
                <w:lang w:eastAsia="en-US"/>
              </w:rPr>
            </w:pPr>
            <w:r w:rsidRPr="00BD17C7">
              <w:rPr>
                <w:sz w:val="28"/>
                <w:szCs w:val="28"/>
              </w:rPr>
              <w:t>85,7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Pr="00BD17C7" w:rsidRDefault="00876821" w:rsidP="00A0034F">
            <w:pPr>
              <w:ind w:right="141"/>
              <w:jc w:val="center"/>
              <w:rPr>
                <w:sz w:val="28"/>
                <w:szCs w:val="28"/>
                <w:lang w:eastAsia="en-US"/>
              </w:rPr>
            </w:pPr>
            <w:r w:rsidRPr="00BD17C7">
              <w:rPr>
                <w:sz w:val="28"/>
                <w:szCs w:val="28"/>
                <w:lang w:eastAsia="en-US"/>
              </w:rPr>
              <w:t>70,0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Pr="00BD17C7" w:rsidRDefault="00876821" w:rsidP="00A0034F">
            <w:pPr>
              <w:ind w:right="141"/>
              <w:jc w:val="center"/>
              <w:rPr>
                <w:sz w:val="28"/>
                <w:szCs w:val="28"/>
                <w:lang w:eastAsia="en-US"/>
              </w:rPr>
            </w:pPr>
            <w:r w:rsidRPr="00BD17C7">
              <w:rPr>
                <w:sz w:val="28"/>
                <w:szCs w:val="28"/>
                <w:lang w:eastAsia="en-US"/>
              </w:rPr>
              <w:t>75,0</w:t>
            </w:r>
          </w:p>
        </w:tc>
      </w:tr>
      <w:tr w:rsidR="00876821" w:rsidRPr="00D43D43" w:rsidTr="001A5527">
        <w:trPr>
          <w:trHeight w:val="645"/>
        </w:trPr>
        <w:tc>
          <w:tcPr>
            <w:tcW w:w="2080" w:type="pct"/>
            <w:shd w:val="clear" w:color="auto" w:fill="auto"/>
            <w:vAlign w:val="center"/>
          </w:tcPr>
          <w:p w:rsidR="00876821" w:rsidRDefault="00876821" w:rsidP="00A0034F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Середньооблікова кількість штатних працівників, зайнятих економічною діяльністю (</w:t>
            </w:r>
            <w:r>
              <w:rPr>
                <w:i/>
                <w:iCs/>
                <w:sz w:val="28"/>
                <w:szCs w:val="28"/>
              </w:rPr>
              <w:t>без малих підприємств</w:t>
            </w:r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876821" w:rsidRDefault="00876821" w:rsidP="00A0034F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осіб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Default="00876821" w:rsidP="00A0034F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73,3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Pr="002F35C5" w:rsidRDefault="00876821" w:rsidP="00A0034F">
            <w:pPr>
              <w:ind w:right="14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71,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Pr="002F35C5" w:rsidRDefault="00876821" w:rsidP="00A0034F">
            <w:pPr>
              <w:ind w:right="14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876821" w:rsidRPr="00D43D43" w:rsidTr="001A5527">
        <w:trPr>
          <w:trHeight w:val="750"/>
        </w:trPr>
        <w:tc>
          <w:tcPr>
            <w:tcW w:w="2080" w:type="pct"/>
            <w:shd w:val="clear" w:color="auto" w:fill="auto"/>
            <w:vAlign w:val="center"/>
          </w:tcPr>
          <w:p w:rsidR="00876821" w:rsidRDefault="008768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Середньомісячна заробітна плата штатних працівників, зайнятих економічною діяльністю </w:t>
            </w:r>
            <w:r>
              <w:rPr>
                <w:i/>
                <w:iCs/>
                <w:sz w:val="28"/>
                <w:szCs w:val="28"/>
              </w:rPr>
              <w:t>(без малих підприємств)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876821" w:rsidRDefault="00876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Default="00876821" w:rsidP="001A5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8135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Default="00876821" w:rsidP="001A5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9440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Default="00876821" w:rsidP="001A5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10660</w:t>
            </w:r>
          </w:p>
        </w:tc>
      </w:tr>
      <w:tr w:rsidR="00876821" w:rsidRPr="00D43D43" w:rsidTr="001A5527">
        <w:trPr>
          <w:trHeight w:val="750"/>
        </w:trPr>
        <w:tc>
          <w:tcPr>
            <w:tcW w:w="2080" w:type="pct"/>
            <w:shd w:val="clear" w:color="auto" w:fill="auto"/>
            <w:vAlign w:val="center"/>
          </w:tcPr>
          <w:p w:rsidR="00876821" w:rsidRDefault="008768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 оплати праці штатних працівників, зайнятих економічною діяльністю (без малих підприємств)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876821" w:rsidRDefault="00876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млн грн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Pr="002F35C5" w:rsidRDefault="00876821" w:rsidP="008D232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9171</w:t>
            </w:r>
            <w:r w:rsidR="008D232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Pr="002F35C5" w:rsidRDefault="00876821" w:rsidP="002F35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10550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Pr="002F35C5" w:rsidRDefault="00876821" w:rsidP="002F35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1181</w:t>
            </w:r>
            <w:r>
              <w:rPr>
                <w:sz w:val="28"/>
                <w:szCs w:val="28"/>
              </w:rPr>
              <w:t>2,3</w:t>
            </w:r>
          </w:p>
        </w:tc>
      </w:tr>
      <w:tr w:rsidR="00876821" w:rsidRPr="00D43D43" w:rsidTr="001A5527">
        <w:trPr>
          <w:trHeight w:val="750"/>
        </w:trPr>
        <w:tc>
          <w:tcPr>
            <w:tcW w:w="2080" w:type="pct"/>
            <w:shd w:val="clear" w:color="auto" w:fill="auto"/>
            <w:vAlign w:val="center"/>
          </w:tcPr>
          <w:p w:rsidR="00876821" w:rsidRPr="007D0835" w:rsidRDefault="00876821" w:rsidP="00FD31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Доходи комунальних комерційних підприємств міської ради</w:t>
            </w:r>
          </w:p>
        </w:tc>
        <w:tc>
          <w:tcPr>
            <w:tcW w:w="619" w:type="pct"/>
            <w:shd w:val="clear" w:color="auto" w:fill="auto"/>
          </w:tcPr>
          <w:p w:rsidR="00876821" w:rsidRDefault="00876821" w:rsidP="00766247">
            <w:pPr>
              <w:jc w:val="center"/>
            </w:pPr>
            <w:r>
              <w:rPr>
                <w:sz w:val="28"/>
                <w:szCs w:val="28"/>
              </w:rPr>
              <w:t>млн</w:t>
            </w:r>
            <w:r w:rsidRPr="00380B42">
              <w:rPr>
                <w:sz w:val="28"/>
                <w:szCs w:val="28"/>
              </w:rPr>
              <w:t xml:space="preserve"> грн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Pr="00BD17C7" w:rsidRDefault="007004E8" w:rsidP="00AE18E1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1130,0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Pr="00BD17C7" w:rsidRDefault="007004E8" w:rsidP="00AE18E1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1065,5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Pr="00BD17C7" w:rsidRDefault="0098467C" w:rsidP="002E785F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1191,</w:t>
            </w:r>
            <w:r w:rsidR="002E785F">
              <w:rPr>
                <w:sz w:val="28"/>
                <w:szCs w:val="28"/>
              </w:rPr>
              <w:t>1</w:t>
            </w:r>
          </w:p>
        </w:tc>
      </w:tr>
      <w:tr w:rsidR="00876821" w:rsidRPr="00D43D43" w:rsidTr="001A5527">
        <w:trPr>
          <w:trHeight w:val="750"/>
        </w:trPr>
        <w:tc>
          <w:tcPr>
            <w:tcW w:w="2080" w:type="pct"/>
            <w:shd w:val="clear" w:color="auto" w:fill="auto"/>
            <w:vAlign w:val="center"/>
          </w:tcPr>
          <w:p w:rsidR="00876821" w:rsidRPr="007D0835" w:rsidRDefault="00876821" w:rsidP="00FD316F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Витрати</w:t>
            </w:r>
            <w:r>
              <w:rPr>
                <w:sz w:val="28"/>
                <w:szCs w:val="28"/>
              </w:rPr>
              <w:t xml:space="preserve"> комунальних комерційних підприємств міської ради</w:t>
            </w:r>
          </w:p>
        </w:tc>
        <w:tc>
          <w:tcPr>
            <w:tcW w:w="619" w:type="pct"/>
            <w:shd w:val="clear" w:color="auto" w:fill="auto"/>
          </w:tcPr>
          <w:p w:rsidR="00876821" w:rsidRDefault="00876821" w:rsidP="00E86321">
            <w:pPr>
              <w:jc w:val="center"/>
            </w:pPr>
            <w:r>
              <w:rPr>
                <w:sz w:val="28"/>
                <w:szCs w:val="28"/>
              </w:rPr>
              <w:t>млн</w:t>
            </w:r>
            <w:r w:rsidRPr="00380B42">
              <w:rPr>
                <w:sz w:val="28"/>
                <w:szCs w:val="28"/>
              </w:rPr>
              <w:t xml:space="preserve"> грн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Pr="007D0835" w:rsidRDefault="007004E8" w:rsidP="001A5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1064,0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Pr="007D0835" w:rsidRDefault="007004E8" w:rsidP="001A5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1061,2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Pr="00983231" w:rsidRDefault="007004E8" w:rsidP="002E78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1180,</w:t>
            </w:r>
            <w:r w:rsidR="002E785F">
              <w:rPr>
                <w:sz w:val="28"/>
                <w:szCs w:val="28"/>
              </w:rPr>
              <w:t>0</w:t>
            </w:r>
          </w:p>
        </w:tc>
      </w:tr>
      <w:tr w:rsidR="00876821" w:rsidRPr="00D43D43" w:rsidTr="001A5527">
        <w:trPr>
          <w:trHeight w:val="750"/>
        </w:trPr>
        <w:tc>
          <w:tcPr>
            <w:tcW w:w="2080" w:type="pct"/>
            <w:shd w:val="clear" w:color="auto" w:fill="auto"/>
            <w:vAlign w:val="center"/>
          </w:tcPr>
          <w:p w:rsidR="00876821" w:rsidRPr="007D0835" w:rsidRDefault="00876821" w:rsidP="00FD31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Прибуток комунальних комерційних підприємств міської ради</w:t>
            </w:r>
          </w:p>
        </w:tc>
        <w:tc>
          <w:tcPr>
            <w:tcW w:w="619" w:type="pct"/>
            <w:shd w:val="clear" w:color="auto" w:fill="auto"/>
          </w:tcPr>
          <w:p w:rsidR="00876821" w:rsidRDefault="00876821" w:rsidP="00E86321">
            <w:pPr>
              <w:jc w:val="center"/>
            </w:pPr>
            <w:r>
              <w:rPr>
                <w:sz w:val="28"/>
                <w:szCs w:val="28"/>
              </w:rPr>
              <w:t>млн</w:t>
            </w:r>
            <w:r w:rsidRPr="00380B42">
              <w:rPr>
                <w:sz w:val="28"/>
                <w:szCs w:val="28"/>
              </w:rPr>
              <w:t xml:space="preserve"> грн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Pr="007D0835" w:rsidRDefault="007004E8" w:rsidP="001A5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65,9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Pr="007D0835" w:rsidRDefault="007004E8" w:rsidP="001A5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Pr="00983231" w:rsidRDefault="0098467C" w:rsidP="00FB56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</w:t>
            </w:r>
            <w:r w:rsidR="00FB56A1">
              <w:rPr>
                <w:sz w:val="28"/>
                <w:szCs w:val="28"/>
              </w:rPr>
              <w:t>1</w:t>
            </w:r>
          </w:p>
        </w:tc>
      </w:tr>
      <w:tr w:rsidR="00876821" w:rsidRPr="00D43D43" w:rsidTr="001A5527">
        <w:trPr>
          <w:trHeight w:val="750"/>
        </w:trPr>
        <w:tc>
          <w:tcPr>
            <w:tcW w:w="2080" w:type="pct"/>
            <w:shd w:val="clear" w:color="auto" w:fill="auto"/>
            <w:vAlign w:val="center"/>
          </w:tcPr>
          <w:p w:rsidR="00876821" w:rsidRDefault="008768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Забезпеченість населення соціальною інфраструктурою: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876821" w:rsidRDefault="00876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Default="00876821" w:rsidP="001A55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:rsidR="00876821" w:rsidRDefault="00876821" w:rsidP="001A55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:rsidR="00876821" w:rsidRDefault="00876821" w:rsidP="001A5527">
            <w:pPr>
              <w:jc w:val="center"/>
              <w:rPr>
                <w:sz w:val="28"/>
                <w:szCs w:val="28"/>
              </w:rPr>
            </w:pPr>
          </w:p>
        </w:tc>
      </w:tr>
      <w:tr w:rsidR="00876821" w:rsidRPr="00D43D43" w:rsidTr="001A5527">
        <w:trPr>
          <w:trHeight w:val="375"/>
        </w:trPr>
        <w:tc>
          <w:tcPr>
            <w:tcW w:w="2080" w:type="pct"/>
            <w:shd w:val="clear" w:color="auto" w:fill="auto"/>
            <w:vAlign w:val="center"/>
          </w:tcPr>
          <w:p w:rsidR="00876821" w:rsidRDefault="008768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житлом на одного жителя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876821" w:rsidRDefault="00876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Default="00876821" w:rsidP="001A5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23,7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Default="00876821" w:rsidP="00DE1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24,2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Default="00876821" w:rsidP="001A5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</w:tr>
      <w:tr w:rsidR="00876821" w:rsidRPr="00D43D43" w:rsidTr="00BC1656">
        <w:trPr>
          <w:trHeight w:val="375"/>
        </w:trPr>
        <w:tc>
          <w:tcPr>
            <w:tcW w:w="2080" w:type="pct"/>
            <w:shd w:val="clear" w:color="auto" w:fill="auto"/>
            <w:vAlign w:val="center"/>
          </w:tcPr>
          <w:p w:rsidR="00876821" w:rsidRDefault="008768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лікарняними закладами на 10 тис. жителів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876821" w:rsidRDefault="00876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ліжок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Pr="00091AC0" w:rsidRDefault="00876821" w:rsidP="00BC1656">
            <w:pPr>
              <w:jc w:val="center"/>
              <w:rPr>
                <w:sz w:val="28"/>
                <w:szCs w:val="28"/>
              </w:rPr>
            </w:pPr>
            <w:r w:rsidRPr="00091AC0">
              <w:rPr>
                <w:sz w:val="28"/>
                <w:szCs w:val="28"/>
              </w:rPr>
              <w:t>48,0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Pr="00091AC0" w:rsidRDefault="00876821" w:rsidP="00BC1656">
            <w:pPr>
              <w:jc w:val="center"/>
              <w:rPr>
                <w:sz w:val="28"/>
                <w:szCs w:val="28"/>
              </w:rPr>
            </w:pPr>
            <w:r w:rsidRPr="00091AC0">
              <w:rPr>
                <w:sz w:val="28"/>
                <w:szCs w:val="28"/>
              </w:rPr>
              <w:t>46,9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Pr="00091AC0" w:rsidRDefault="00876821" w:rsidP="00BC1656">
            <w:pPr>
              <w:jc w:val="center"/>
              <w:rPr>
                <w:sz w:val="28"/>
                <w:szCs w:val="28"/>
              </w:rPr>
            </w:pPr>
            <w:r w:rsidRPr="00091AC0">
              <w:rPr>
                <w:sz w:val="28"/>
                <w:szCs w:val="28"/>
              </w:rPr>
              <w:t>46,5</w:t>
            </w:r>
          </w:p>
        </w:tc>
      </w:tr>
      <w:tr w:rsidR="00876821" w:rsidRPr="00D43D43" w:rsidTr="00BC1656">
        <w:trPr>
          <w:trHeight w:val="375"/>
        </w:trPr>
        <w:tc>
          <w:tcPr>
            <w:tcW w:w="2080" w:type="pct"/>
            <w:shd w:val="clear" w:color="auto" w:fill="auto"/>
            <w:vAlign w:val="center"/>
          </w:tcPr>
          <w:p w:rsidR="00876821" w:rsidRDefault="008768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амбулаторно-поліклінічними закладами на 1 мешканця 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876821" w:rsidRDefault="00876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відвід. за рік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Pr="00091AC0" w:rsidRDefault="00876821" w:rsidP="00BC1656">
            <w:pPr>
              <w:jc w:val="center"/>
              <w:rPr>
                <w:sz w:val="28"/>
                <w:szCs w:val="28"/>
              </w:rPr>
            </w:pPr>
            <w:r w:rsidRPr="00091AC0">
              <w:rPr>
                <w:sz w:val="28"/>
                <w:szCs w:val="28"/>
              </w:rPr>
              <w:t>7,2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Pr="00091AC0" w:rsidRDefault="00876821" w:rsidP="00BC1656">
            <w:pPr>
              <w:jc w:val="center"/>
              <w:rPr>
                <w:sz w:val="28"/>
                <w:szCs w:val="28"/>
              </w:rPr>
            </w:pPr>
            <w:r w:rsidRPr="00091AC0">
              <w:rPr>
                <w:sz w:val="28"/>
                <w:szCs w:val="28"/>
              </w:rPr>
              <w:t>6,9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Pr="00091AC0" w:rsidRDefault="00876821" w:rsidP="00BC1656">
            <w:pPr>
              <w:jc w:val="center"/>
              <w:rPr>
                <w:sz w:val="28"/>
                <w:szCs w:val="28"/>
              </w:rPr>
            </w:pPr>
            <w:r w:rsidRPr="00091AC0">
              <w:rPr>
                <w:sz w:val="28"/>
                <w:szCs w:val="28"/>
              </w:rPr>
              <w:t>7,0</w:t>
            </w:r>
          </w:p>
        </w:tc>
      </w:tr>
      <w:tr w:rsidR="00876821" w:rsidRPr="00D43D43" w:rsidTr="00BC1656">
        <w:trPr>
          <w:trHeight w:val="750"/>
        </w:trPr>
        <w:tc>
          <w:tcPr>
            <w:tcW w:w="2080" w:type="pct"/>
            <w:shd w:val="clear" w:color="auto" w:fill="auto"/>
            <w:vAlign w:val="center"/>
          </w:tcPr>
          <w:p w:rsidR="00876821" w:rsidRDefault="008768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лікарями на 10 тис. мешканців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876821" w:rsidRDefault="00876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осіб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Pr="00091AC0" w:rsidRDefault="00876821" w:rsidP="00BC1656">
            <w:pPr>
              <w:jc w:val="center"/>
              <w:rPr>
                <w:sz w:val="28"/>
                <w:szCs w:val="28"/>
              </w:rPr>
            </w:pPr>
            <w:r w:rsidRPr="00091AC0">
              <w:rPr>
                <w:sz w:val="28"/>
                <w:szCs w:val="28"/>
              </w:rPr>
              <w:t>30,0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Pr="00091AC0" w:rsidRDefault="00876821" w:rsidP="00BC1656">
            <w:pPr>
              <w:jc w:val="center"/>
              <w:rPr>
                <w:sz w:val="28"/>
                <w:szCs w:val="28"/>
              </w:rPr>
            </w:pPr>
            <w:r w:rsidRPr="00091AC0">
              <w:rPr>
                <w:sz w:val="28"/>
                <w:szCs w:val="28"/>
              </w:rPr>
              <w:t>29,5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Pr="00091AC0" w:rsidRDefault="00876821" w:rsidP="00BC1656">
            <w:pPr>
              <w:jc w:val="center"/>
              <w:rPr>
                <w:sz w:val="28"/>
                <w:szCs w:val="28"/>
              </w:rPr>
            </w:pPr>
            <w:r w:rsidRPr="00091AC0">
              <w:rPr>
                <w:sz w:val="28"/>
                <w:szCs w:val="28"/>
              </w:rPr>
              <w:t>29,1</w:t>
            </w:r>
          </w:p>
        </w:tc>
      </w:tr>
      <w:tr w:rsidR="00876821" w:rsidRPr="00D43D43" w:rsidTr="005A1A56">
        <w:trPr>
          <w:trHeight w:val="375"/>
        </w:trPr>
        <w:tc>
          <w:tcPr>
            <w:tcW w:w="2080" w:type="pct"/>
            <w:shd w:val="clear" w:color="auto" w:fill="auto"/>
            <w:vAlign w:val="center"/>
          </w:tcPr>
          <w:p w:rsidR="00876821" w:rsidRDefault="008768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Охоплення дітей дошкільного віку (від трьох до шести (семи) років) всіма формами дошкільної освіти,  % 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876821" w:rsidRDefault="00876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Pr="00375A5D" w:rsidRDefault="00876821" w:rsidP="005A1A56">
            <w:pPr>
              <w:pStyle w:val="aff9"/>
              <w:jc w:val="center"/>
              <w:rPr>
                <w:lang w:val="uk-UA"/>
              </w:rPr>
            </w:pPr>
            <w:r w:rsidRPr="00375A5D">
              <w:rPr>
                <w:lang w:val="uk-UA"/>
              </w:rPr>
              <w:t>100,0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Pr="00375A5D" w:rsidRDefault="00876821" w:rsidP="005A1A56">
            <w:pPr>
              <w:pStyle w:val="aff9"/>
              <w:jc w:val="center"/>
              <w:rPr>
                <w:lang w:val="uk-UA"/>
              </w:rPr>
            </w:pPr>
            <w:r w:rsidRPr="00375A5D">
              <w:rPr>
                <w:lang w:val="uk-UA"/>
              </w:rPr>
              <w:t>100,0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Pr="00375A5D" w:rsidRDefault="00876821" w:rsidP="005A1A56">
            <w:pPr>
              <w:pStyle w:val="aff9"/>
              <w:jc w:val="center"/>
              <w:rPr>
                <w:lang w:val="uk-UA"/>
              </w:rPr>
            </w:pPr>
            <w:r w:rsidRPr="00375A5D">
              <w:rPr>
                <w:lang w:val="uk-UA"/>
              </w:rPr>
              <w:t>100,0</w:t>
            </w:r>
          </w:p>
        </w:tc>
      </w:tr>
      <w:tr w:rsidR="00876821" w:rsidRPr="00D43D43" w:rsidTr="005A1A56">
        <w:trPr>
          <w:trHeight w:val="750"/>
        </w:trPr>
        <w:tc>
          <w:tcPr>
            <w:tcW w:w="2080" w:type="pct"/>
            <w:shd w:val="clear" w:color="auto" w:fill="auto"/>
            <w:vAlign w:val="center"/>
          </w:tcPr>
          <w:p w:rsidR="00876821" w:rsidRDefault="008768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Охоплення дітей позашкільною освітою (у % до кількості дітей шкільного віку)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876821" w:rsidRDefault="00876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Pr="001215A2" w:rsidRDefault="00876821" w:rsidP="005A1A56">
            <w:pPr>
              <w:pStyle w:val="aff9"/>
              <w:jc w:val="center"/>
              <w:rPr>
                <w:lang w:val="uk-UA"/>
              </w:rPr>
            </w:pPr>
            <w:r w:rsidRPr="001215A2">
              <w:rPr>
                <w:lang w:val="uk-UA"/>
              </w:rPr>
              <w:t>78,7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Pr="001215A2" w:rsidRDefault="00876821" w:rsidP="005A1A56">
            <w:pPr>
              <w:pStyle w:val="aff9"/>
              <w:jc w:val="center"/>
              <w:rPr>
                <w:lang w:val="uk-UA"/>
              </w:rPr>
            </w:pPr>
            <w:r w:rsidRPr="001215A2">
              <w:rPr>
                <w:lang w:val="uk-UA"/>
              </w:rPr>
              <w:t>71,8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Pr="001215A2" w:rsidRDefault="00876821" w:rsidP="005A1A56">
            <w:pPr>
              <w:pStyle w:val="aff9"/>
              <w:jc w:val="center"/>
              <w:rPr>
                <w:lang w:val="uk-UA"/>
              </w:rPr>
            </w:pPr>
            <w:r w:rsidRPr="001215A2">
              <w:rPr>
                <w:lang w:val="uk-UA"/>
              </w:rPr>
              <w:t>71,0</w:t>
            </w:r>
          </w:p>
        </w:tc>
      </w:tr>
      <w:tr w:rsidR="00876821" w:rsidRPr="00D43D43" w:rsidTr="005A1A56">
        <w:trPr>
          <w:trHeight w:val="750"/>
        </w:trPr>
        <w:tc>
          <w:tcPr>
            <w:tcW w:w="2080" w:type="pct"/>
            <w:shd w:val="clear" w:color="auto" w:fill="auto"/>
            <w:vAlign w:val="center"/>
          </w:tcPr>
          <w:p w:rsidR="00876821" w:rsidRDefault="00876821" w:rsidP="007131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загальноосвітніх навчальних закладів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876821" w:rsidRDefault="00876821" w:rsidP="00713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одиниць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Pr="00375A5D" w:rsidRDefault="00876821" w:rsidP="005A1A56">
            <w:pPr>
              <w:pStyle w:val="aff9"/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Pr="00375A5D" w:rsidRDefault="00876821" w:rsidP="005A1A56">
            <w:pPr>
              <w:pStyle w:val="aff9"/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76821" w:rsidRPr="00375A5D" w:rsidRDefault="00876821" w:rsidP="005A1A56">
            <w:pPr>
              <w:pStyle w:val="aff9"/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</w:tr>
    </w:tbl>
    <w:p w:rsidR="00752E6E" w:rsidRDefault="00752E6E" w:rsidP="00C064FB">
      <w:pPr>
        <w:tabs>
          <w:tab w:val="left" w:pos="540"/>
          <w:tab w:val="num" w:pos="1800"/>
          <w:tab w:val="num" w:pos="2730"/>
        </w:tabs>
        <w:ind w:left="6237" w:right="423"/>
        <w:rPr>
          <w:sz w:val="28"/>
          <w:szCs w:val="28"/>
        </w:rPr>
      </w:pPr>
    </w:p>
    <w:p w:rsidR="0017464F" w:rsidRDefault="0017464F" w:rsidP="00C064FB">
      <w:pPr>
        <w:tabs>
          <w:tab w:val="left" w:pos="540"/>
          <w:tab w:val="num" w:pos="1800"/>
          <w:tab w:val="num" w:pos="2730"/>
        </w:tabs>
        <w:ind w:left="6237" w:right="423"/>
        <w:rPr>
          <w:sz w:val="28"/>
          <w:szCs w:val="28"/>
        </w:rPr>
      </w:pPr>
    </w:p>
    <w:p w:rsidR="0017464F" w:rsidRDefault="0017464F" w:rsidP="00C064FB">
      <w:pPr>
        <w:tabs>
          <w:tab w:val="left" w:pos="540"/>
          <w:tab w:val="num" w:pos="1800"/>
          <w:tab w:val="num" w:pos="2730"/>
        </w:tabs>
        <w:ind w:left="6237" w:right="423"/>
        <w:rPr>
          <w:sz w:val="28"/>
          <w:szCs w:val="28"/>
        </w:rPr>
      </w:pPr>
    </w:p>
    <w:p w:rsidR="006B5A54" w:rsidRDefault="006B5A54" w:rsidP="00C064FB">
      <w:pPr>
        <w:tabs>
          <w:tab w:val="left" w:pos="540"/>
          <w:tab w:val="num" w:pos="1800"/>
          <w:tab w:val="num" w:pos="2730"/>
        </w:tabs>
        <w:ind w:left="6237" w:right="423"/>
        <w:rPr>
          <w:sz w:val="28"/>
          <w:szCs w:val="28"/>
        </w:rPr>
      </w:pPr>
    </w:p>
    <w:p w:rsidR="006B5A54" w:rsidRDefault="006B5A54" w:rsidP="00C064FB">
      <w:pPr>
        <w:tabs>
          <w:tab w:val="left" w:pos="540"/>
          <w:tab w:val="num" w:pos="1800"/>
          <w:tab w:val="num" w:pos="2730"/>
        </w:tabs>
        <w:ind w:left="6237" w:right="423"/>
        <w:rPr>
          <w:sz w:val="28"/>
          <w:szCs w:val="28"/>
        </w:rPr>
      </w:pPr>
    </w:p>
    <w:p w:rsidR="006B5A54" w:rsidRDefault="006B5A54" w:rsidP="00C064FB">
      <w:pPr>
        <w:tabs>
          <w:tab w:val="left" w:pos="540"/>
          <w:tab w:val="num" w:pos="1800"/>
          <w:tab w:val="num" w:pos="2730"/>
        </w:tabs>
        <w:ind w:left="6237" w:right="423"/>
        <w:rPr>
          <w:sz w:val="28"/>
          <w:szCs w:val="28"/>
        </w:rPr>
      </w:pPr>
    </w:p>
    <w:p w:rsidR="008966BE" w:rsidRDefault="008966BE" w:rsidP="00C064FB">
      <w:pPr>
        <w:tabs>
          <w:tab w:val="left" w:pos="540"/>
          <w:tab w:val="num" w:pos="1800"/>
          <w:tab w:val="num" w:pos="2730"/>
        </w:tabs>
        <w:ind w:left="6237" w:right="423"/>
        <w:rPr>
          <w:sz w:val="28"/>
          <w:szCs w:val="28"/>
        </w:rPr>
      </w:pPr>
    </w:p>
    <w:p w:rsidR="008966BE" w:rsidRDefault="008966BE" w:rsidP="00C064FB">
      <w:pPr>
        <w:tabs>
          <w:tab w:val="left" w:pos="540"/>
          <w:tab w:val="num" w:pos="1800"/>
          <w:tab w:val="num" w:pos="2730"/>
        </w:tabs>
        <w:ind w:left="6237" w:right="423"/>
        <w:rPr>
          <w:sz w:val="28"/>
          <w:szCs w:val="28"/>
        </w:rPr>
      </w:pPr>
    </w:p>
    <w:p w:rsidR="008966BE" w:rsidRDefault="008966BE" w:rsidP="00C064FB">
      <w:pPr>
        <w:tabs>
          <w:tab w:val="left" w:pos="540"/>
          <w:tab w:val="num" w:pos="1800"/>
          <w:tab w:val="num" w:pos="2730"/>
        </w:tabs>
        <w:ind w:left="6237" w:right="423"/>
        <w:rPr>
          <w:sz w:val="28"/>
          <w:szCs w:val="28"/>
        </w:rPr>
      </w:pPr>
    </w:p>
    <w:p w:rsidR="008966BE" w:rsidRDefault="008966BE" w:rsidP="00C064FB">
      <w:pPr>
        <w:tabs>
          <w:tab w:val="left" w:pos="540"/>
          <w:tab w:val="num" w:pos="1800"/>
          <w:tab w:val="num" w:pos="2730"/>
        </w:tabs>
        <w:ind w:left="6237" w:right="423"/>
        <w:rPr>
          <w:sz w:val="28"/>
          <w:szCs w:val="28"/>
        </w:rPr>
      </w:pPr>
    </w:p>
    <w:p w:rsidR="008966BE" w:rsidRDefault="008966BE" w:rsidP="00C064FB">
      <w:pPr>
        <w:tabs>
          <w:tab w:val="left" w:pos="540"/>
          <w:tab w:val="num" w:pos="1800"/>
          <w:tab w:val="num" w:pos="2730"/>
        </w:tabs>
        <w:ind w:left="6237" w:right="423"/>
        <w:rPr>
          <w:sz w:val="28"/>
          <w:szCs w:val="28"/>
        </w:rPr>
      </w:pPr>
    </w:p>
    <w:p w:rsidR="008966BE" w:rsidRDefault="008966BE" w:rsidP="00C064FB">
      <w:pPr>
        <w:tabs>
          <w:tab w:val="left" w:pos="540"/>
          <w:tab w:val="num" w:pos="1800"/>
          <w:tab w:val="num" w:pos="2730"/>
        </w:tabs>
        <w:ind w:left="6237" w:right="423"/>
        <w:rPr>
          <w:sz w:val="28"/>
          <w:szCs w:val="28"/>
        </w:rPr>
      </w:pPr>
    </w:p>
    <w:p w:rsidR="006B5A54" w:rsidRDefault="006B5A54" w:rsidP="00C064FB">
      <w:pPr>
        <w:tabs>
          <w:tab w:val="left" w:pos="540"/>
          <w:tab w:val="num" w:pos="1800"/>
          <w:tab w:val="num" w:pos="2730"/>
        </w:tabs>
        <w:ind w:left="6237" w:right="423"/>
        <w:rPr>
          <w:sz w:val="28"/>
          <w:szCs w:val="28"/>
        </w:rPr>
      </w:pPr>
    </w:p>
    <w:p w:rsidR="006B5A54" w:rsidRDefault="006B5A54" w:rsidP="00C064FB">
      <w:pPr>
        <w:tabs>
          <w:tab w:val="left" w:pos="540"/>
          <w:tab w:val="num" w:pos="1800"/>
          <w:tab w:val="num" w:pos="2730"/>
        </w:tabs>
        <w:ind w:left="6237" w:right="423"/>
        <w:rPr>
          <w:sz w:val="28"/>
          <w:szCs w:val="28"/>
        </w:rPr>
      </w:pPr>
    </w:p>
    <w:p w:rsidR="006B5A54" w:rsidRDefault="006B5A54" w:rsidP="00C064FB">
      <w:pPr>
        <w:tabs>
          <w:tab w:val="left" w:pos="540"/>
          <w:tab w:val="num" w:pos="1800"/>
          <w:tab w:val="num" w:pos="2730"/>
        </w:tabs>
        <w:ind w:left="6237" w:right="423"/>
        <w:rPr>
          <w:sz w:val="28"/>
          <w:szCs w:val="28"/>
        </w:rPr>
      </w:pPr>
    </w:p>
    <w:p w:rsidR="00CA31C3" w:rsidRDefault="00CA31C3" w:rsidP="00C064FB">
      <w:pPr>
        <w:tabs>
          <w:tab w:val="left" w:pos="540"/>
          <w:tab w:val="num" w:pos="1800"/>
          <w:tab w:val="num" w:pos="2730"/>
        </w:tabs>
        <w:ind w:left="6237" w:right="423"/>
        <w:rPr>
          <w:sz w:val="28"/>
          <w:szCs w:val="28"/>
        </w:rPr>
      </w:pPr>
    </w:p>
    <w:p w:rsidR="00CA31C3" w:rsidRDefault="00CA31C3" w:rsidP="00C064FB">
      <w:pPr>
        <w:tabs>
          <w:tab w:val="left" w:pos="540"/>
          <w:tab w:val="num" w:pos="1800"/>
          <w:tab w:val="num" w:pos="2730"/>
        </w:tabs>
        <w:ind w:left="6237" w:right="423"/>
        <w:rPr>
          <w:sz w:val="28"/>
          <w:szCs w:val="28"/>
        </w:rPr>
      </w:pPr>
    </w:p>
    <w:p w:rsidR="00CA31C3" w:rsidRDefault="00CA31C3" w:rsidP="00C064FB">
      <w:pPr>
        <w:tabs>
          <w:tab w:val="left" w:pos="540"/>
          <w:tab w:val="num" w:pos="1800"/>
          <w:tab w:val="num" w:pos="2730"/>
        </w:tabs>
        <w:ind w:left="6237" w:right="423"/>
        <w:rPr>
          <w:sz w:val="28"/>
          <w:szCs w:val="28"/>
        </w:rPr>
      </w:pPr>
    </w:p>
    <w:p w:rsidR="009F525C" w:rsidRDefault="009F525C" w:rsidP="00C064FB">
      <w:pPr>
        <w:tabs>
          <w:tab w:val="left" w:pos="540"/>
          <w:tab w:val="num" w:pos="1800"/>
          <w:tab w:val="num" w:pos="2730"/>
        </w:tabs>
        <w:ind w:left="6237" w:right="423"/>
        <w:rPr>
          <w:sz w:val="28"/>
          <w:szCs w:val="28"/>
        </w:rPr>
      </w:pPr>
    </w:p>
    <w:p w:rsidR="009F525C" w:rsidRDefault="009F525C" w:rsidP="00C064FB">
      <w:pPr>
        <w:tabs>
          <w:tab w:val="left" w:pos="540"/>
          <w:tab w:val="num" w:pos="1800"/>
          <w:tab w:val="num" w:pos="2730"/>
        </w:tabs>
        <w:ind w:left="6237" w:right="423"/>
        <w:rPr>
          <w:sz w:val="28"/>
          <w:szCs w:val="28"/>
        </w:rPr>
      </w:pPr>
    </w:p>
    <w:p w:rsidR="009F525C" w:rsidRDefault="009F525C" w:rsidP="00C064FB">
      <w:pPr>
        <w:tabs>
          <w:tab w:val="left" w:pos="540"/>
          <w:tab w:val="num" w:pos="1800"/>
          <w:tab w:val="num" w:pos="2730"/>
        </w:tabs>
        <w:ind w:left="6237" w:right="423"/>
        <w:rPr>
          <w:sz w:val="28"/>
          <w:szCs w:val="28"/>
        </w:rPr>
      </w:pPr>
    </w:p>
    <w:p w:rsidR="009F525C" w:rsidRDefault="009F525C" w:rsidP="00C064FB">
      <w:pPr>
        <w:tabs>
          <w:tab w:val="left" w:pos="540"/>
          <w:tab w:val="num" w:pos="1800"/>
          <w:tab w:val="num" w:pos="2730"/>
        </w:tabs>
        <w:ind w:left="6237" w:right="423"/>
        <w:rPr>
          <w:sz w:val="28"/>
          <w:szCs w:val="28"/>
        </w:rPr>
      </w:pPr>
    </w:p>
    <w:p w:rsidR="00CA31C3" w:rsidRDefault="00CA31C3" w:rsidP="00C064FB">
      <w:pPr>
        <w:tabs>
          <w:tab w:val="left" w:pos="540"/>
          <w:tab w:val="num" w:pos="1800"/>
          <w:tab w:val="num" w:pos="2730"/>
        </w:tabs>
        <w:ind w:left="6237" w:right="423"/>
        <w:rPr>
          <w:sz w:val="28"/>
          <w:szCs w:val="28"/>
        </w:rPr>
      </w:pPr>
    </w:p>
    <w:p w:rsidR="00F46673" w:rsidRDefault="009C2D32" w:rsidP="00F46673">
      <w:pPr>
        <w:tabs>
          <w:tab w:val="left" w:pos="540"/>
          <w:tab w:val="num" w:pos="1800"/>
          <w:tab w:val="num" w:pos="2730"/>
        </w:tabs>
        <w:ind w:left="4962" w:right="-1"/>
        <w:rPr>
          <w:sz w:val="28"/>
          <w:szCs w:val="28"/>
        </w:rPr>
      </w:pPr>
      <w:r w:rsidRPr="00FD7F76">
        <w:rPr>
          <w:sz w:val="28"/>
          <w:szCs w:val="28"/>
        </w:rPr>
        <w:lastRenderedPageBreak/>
        <w:t xml:space="preserve">Додаток </w:t>
      </w:r>
      <w:r>
        <w:rPr>
          <w:sz w:val="28"/>
          <w:szCs w:val="28"/>
        </w:rPr>
        <w:t>2</w:t>
      </w:r>
      <w:r w:rsidRPr="00FD7F76">
        <w:rPr>
          <w:sz w:val="28"/>
          <w:szCs w:val="28"/>
        </w:rPr>
        <w:t xml:space="preserve"> </w:t>
      </w:r>
    </w:p>
    <w:p w:rsidR="009C2D32" w:rsidRDefault="009C2D32" w:rsidP="00F46673">
      <w:pPr>
        <w:tabs>
          <w:tab w:val="left" w:pos="540"/>
          <w:tab w:val="num" w:pos="1800"/>
          <w:tab w:val="num" w:pos="2730"/>
        </w:tabs>
        <w:ind w:left="4962" w:right="-1"/>
        <w:rPr>
          <w:sz w:val="28"/>
          <w:szCs w:val="28"/>
        </w:rPr>
      </w:pPr>
      <w:r w:rsidRPr="00FD7F76">
        <w:rPr>
          <w:sz w:val="28"/>
          <w:szCs w:val="28"/>
        </w:rPr>
        <w:t>до Програми економічного і соціального розвитку міста Чернігова на 20</w:t>
      </w:r>
      <w:r w:rsidR="00AF7AC5">
        <w:rPr>
          <w:sz w:val="28"/>
          <w:szCs w:val="28"/>
        </w:rPr>
        <w:t>2</w:t>
      </w:r>
      <w:r w:rsidR="00CA31C3">
        <w:rPr>
          <w:sz w:val="28"/>
          <w:szCs w:val="28"/>
        </w:rPr>
        <w:t>1</w:t>
      </w:r>
      <w:r w:rsidRPr="00FD7F76">
        <w:rPr>
          <w:sz w:val="28"/>
          <w:szCs w:val="28"/>
        </w:rPr>
        <w:t xml:space="preserve"> рік</w:t>
      </w:r>
    </w:p>
    <w:p w:rsidR="00C064FB" w:rsidRDefault="00C064FB" w:rsidP="00FD7F76">
      <w:pPr>
        <w:tabs>
          <w:tab w:val="left" w:pos="540"/>
          <w:tab w:val="num" w:pos="1800"/>
          <w:tab w:val="num" w:pos="2730"/>
        </w:tabs>
        <w:jc w:val="center"/>
        <w:rPr>
          <w:sz w:val="28"/>
          <w:szCs w:val="28"/>
        </w:rPr>
      </w:pPr>
    </w:p>
    <w:p w:rsidR="009C2D32" w:rsidRDefault="004A4155" w:rsidP="00FD7F76">
      <w:pPr>
        <w:tabs>
          <w:tab w:val="left" w:pos="540"/>
          <w:tab w:val="num" w:pos="1800"/>
          <w:tab w:val="num" w:pos="2730"/>
        </w:tabs>
        <w:jc w:val="center"/>
        <w:rPr>
          <w:sz w:val="28"/>
          <w:szCs w:val="28"/>
        </w:rPr>
      </w:pPr>
      <w:r w:rsidRPr="004A4155">
        <w:rPr>
          <w:sz w:val="28"/>
          <w:szCs w:val="28"/>
        </w:rPr>
        <w:t>Перелік міських цільових програм, які будуть реалізовуватись у 20</w:t>
      </w:r>
      <w:r w:rsidR="00AF7AC5">
        <w:rPr>
          <w:sz w:val="28"/>
          <w:szCs w:val="28"/>
        </w:rPr>
        <w:t>2</w:t>
      </w:r>
      <w:r w:rsidR="00CA31C3">
        <w:rPr>
          <w:sz w:val="28"/>
          <w:szCs w:val="28"/>
        </w:rPr>
        <w:t>1</w:t>
      </w:r>
      <w:r w:rsidRPr="004A4155">
        <w:rPr>
          <w:sz w:val="28"/>
          <w:szCs w:val="28"/>
        </w:rPr>
        <w:t xml:space="preserve"> році  </w:t>
      </w:r>
    </w:p>
    <w:tbl>
      <w:tblPr>
        <w:tblW w:w="510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381"/>
        <w:gridCol w:w="3258"/>
      </w:tblGrid>
      <w:tr w:rsidR="004A4155" w:rsidRPr="00C32D27" w:rsidTr="005A1A56">
        <w:trPr>
          <w:trHeight w:val="870"/>
          <w:tblHeader/>
        </w:trPr>
        <w:tc>
          <w:tcPr>
            <w:tcW w:w="278" w:type="pct"/>
            <w:vMerge w:val="restart"/>
            <w:shd w:val="clear" w:color="auto" w:fill="auto"/>
            <w:noWrap/>
            <w:vAlign w:val="bottom"/>
            <w:hideMark/>
          </w:tcPr>
          <w:p w:rsidR="004A4155" w:rsidRPr="00C32D27" w:rsidRDefault="004A4155">
            <w:pPr>
              <w:jc w:val="center"/>
              <w:rPr>
                <w:sz w:val="28"/>
                <w:szCs w:val="28"/>
              </w:rPr>
            </w:pPr>
            <w:r w:rsidRPr="00C32D27">
              <w:rPr>
                <w:sz w:val="28"/>
                <w:szCs w:val="28"/>
              </w:rPr>
              <w:t>№ з/п </w:t>
            </w:r>
          </w:p>
        </w:tc>
        <w:tc>
          <w:tcPr>
            <w:tcW w:w="3126" w:type="pct"/>
            <w:vMerge w:val="restart"/>
            <w:shd w:val="clear" w:color="auto" w:fill="auto"/>
            <w:vAlign w:val="center"/>
            <w:hideMark/>
          </w:tcPr>
          <w:p w:rsidR="004A4155" w:rsidRPr="00C32D27" w:rsidRDefault="004A4155">
            <w:pPr>
              <w:jc w:val="center"/>
              <w:rPr>
                <w:bCs/>
                <w:sz w:val="28"/>
                <w:szCs w:val="28"/>
              </w:rPr>
            </w:pPr>
            <w:r w:rsidRPr="00C32D27">
              <w:rPr>
                <w:bCs/>
                <w:sz w:val="28"/>
                <w:szCs w:val="28"/>
              </w:rPr>
              <w:t>Назва  програми</w:t>
            </w:r>
          </w:p>
        </w:tc>
        <w:tc>
          <w:tcPr>
            <w:tcW w:w="1596" w:type="pct"/>
            <w:vMerge w:val="restart"/>
            <w:shd w:val="clear" w:color="auto" w:fill="auto"/>
            <w:vAlign w:val="center"/>
            <w:hideMark/>
          </w:tcPr>
          <w:p w:rsidR="004A4155" w:rsidRPr="00C32D27" w:rsidRDefault="004A4155">
            <w:pPr>
              <w:jc w:val="center"/>
              <w:rPr>
                <w:bCs/>
                <w:sz w:val="28"/>
                <w:szCs w:val="28"/>
              </w:rPr>
            </w:pPr>
            <w:r w:rsidRPr="00C32D27">
              <w:rPr>
                <w:bCs/>
                <w:sz w:val="28"/>
                <w:szCs w:val="28"/>
              </w:rPr>
              <w:t>Дата та номер рішення</w:t>
            </w:r>
          </w:p>
        </w:tc>
      </w:tr>
      <w:tr w:rsidR="004A4155" w:rsidRPr="00C32D27" w:rsidTr="005A1A56">
        <w:trPr>
          <w:trHeight w:val="322"/>
        </w:trPr>
        <w:tc>
          <w:tcPr>
            <w:tcW w:w="278" w:type="pct"/>
            <w:vMerge/>
            <w:vAlign w:val="center"/>
            <w:hideMark/>
          </w:tcPr>
          <w:p w:rsidR="004A4155" w:rsidRPr="00C32D27" w:rsidRDefault="004A4155">
            <w:pPr>
              <w:rPr>
                <w:sz w:val="28"/>
                <w:szCs w:val="28"/>
              </w:rPr>
            </w:pPr>
          </w:p>
        </w:tc>
        <w:tc>
          <w:tcPr>
            <w:tcW w:w="3126" w:type="pct"/>
            <w:vMerge/>
            <w:vAlign w:val="center"/>
            <w:hideMark/>
          </w:tcPr>
          <w:p w:rsidR="004A4155" w:rsidRPr="00C32D27" w:rsidRDefault="004A415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6" w:type="pct"/>
            <w:vMerge/>
            <w:vAlign w:val="center"/>
            <w:hideMark/>
          </w:tcPr>
          <w:p w:rsidR="004A4155" w:rsidRPr="00C32D27" w:rsidRDefault="004A415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F1981" w:rsidRPr="00C32D27" w:rsidTr="005A1A56">
        <w:trPr>
          <w:trHeight w:val="885"/>
        </w:trPr>
        <w:tc>
          <w:tcPr>
            <w:tcW w:w="278" w:type="pct"/>
            <w:shd w:val="clear" w:color="auto" w:fill="auto"/>
          </w:tcPr>
          <w:p w:rsidR="007F1981" w:rsidRPr="00C32D27" w:rsidRDefault="007F1981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7F1981" w:rsidRPr="0089090F" w:rsidRDefault="007F1981" w:rsidP="0026672E">
            <w:pPr>
              <w:rPr>
                <w:sz w:val="28"/>
                <w:szCs w:val="28"/>
                <w:highlight w:val="yellow"/>
              </w:rPr>
            </w:pPr>
            <w:r w:rsidRPr="006D06C2">
              <w:rPr>
                <w:sz w:val="28"/>
                <w:szCs w:val="28"/>
              </w:rPr>
              <w:t>Програма управління комунальним майном територіальної громади міста  Чернігова на 2020-2022 роки</w:t>
            </w:r>
          </w:p>
        </w:tc>
        <w:tc>
          <w:tcPr>
            <w:tcW w:w="1596" w:type="pct"/>
            <w:shd w:val="clear" w:color="auto" w:fill="auto"/>
          </w:tcPr>
          <w:p w:rsidR="007F1981" w:rsidRPr="007F7C6E" w:rsidRDefault="007F1981" w:rsidP="00ED6B27">
            <w:pPr>
              <w:rPr>
                <w:sz w:val="28"/>
                <w:szCs w:val="28"/>
              </w:rPr>
            </w:pPr>
            <w:r w:rsidRPr="007F7C6E">
              <w:rPr>
                <w:sz w:val="28"/>
                <w:szCs w:val="28"/>
              </w:rPr>
              <w:t>рішення міської ради від 31.10.2019 № 46/VII-</w:t>
            </w:r>
            <w:r w:rsidR="007F7C6E" w:rsidRPr="007F7C6E">
              <w:rPr>
                <w:sz w:val="28"/>
                <w:szCs w:val="28"/>
              </w:rPr>
              <w:t>8</w:t>
            </w:r>
          </w:p>
        </w:tc>
      </w:tr>
      <w:tr w:rsidR="007F1981" w:rsidRPr="00C32D27" w:rsidTr="005A1A56">
        <w:trPr>
          <w:trHeight w:val="1018"/>
        </w:trPr>
        <w:tc>
          <w:tcPr>
            <w:tcW w:w="278" w:type="pct"/>
            <w:shd w:val="clear" w:color="auto" w:fill="auto"/>
            <w:noWrap/>
          </w:tcPr>
          <w:p w:rsidR="007F1981" w:rsidRPr="00755212" w:rsidRDefault="007F1981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84240F" w:rsidRDefault="007F1981" w:rsidP="0026672E">
            <w:pPr>
              <w:rPr>
                <w:sz w:val="28"/>
                <w:szCs w:val="28"/>
              </w:rPr>
            </w:pPr>
            <w:r w:rsidRPr="00755212">
              <w:rPr>
                <w:sz w:val="28"/>
                <w:szCs w:val="28"/>
              </w:rPr>
              <w:t xml:space="preserve">Міська цільова Програма розвитку освіти </w:t>
            </w:r>
            <w:r w:rsidR="0084240F">
              <w:rPr>
                <w:sz w:val="28"/>
                <w:szCs w:val="28"/>
              </w:rPr>
              <w:t xml:space="preserve">             </w:t>
            </w:r>
            <w:r w:rsidRPr="00755212">
              <w:rPr>
                <w:sz w:val="28"/>
                <w:szCs w:val="28"/>
              </w:rPr>
              <w:t xml:space="preserve">м. Чернігова «Освіта в житті нашого міста </w:t>
            </w:r>
          </w:p>
          <w:p w:rsidR="007F1981" w:rsidRPr="00755212" w:rsidRDefault="007F1981" w:rsidP="0026672E">
            <w:pPr>
              <w:rPr>
                <w:sz w:val="28"/>
                <w:szCs w:val="28"/>
              </w:rPr>
            </w:pPr>
            <w:r w:rsidRPr="00755212">
              <w:rPr>
                <w:sz w:val="28"/>
                <w:szCs w:val="28"/>
              </w:rPr>
              <w:t xml:space="preserve">на 2017 – 2021 роки» </w:t>
            </w:r>
          </w:p>
        </w:tc>
        <w:tc>
          <w:tcPr>
            <w:tcW w:w="1596" w:type="pct"/>
            <w:shd w:val="clear" w:color="auto" w:fill="auto"/>
          </w:tcPr>
          <w:p w:rsidR="007F1981" w:rsidRPr="00755212" w:rsidRDefault="007F1981" w:rsidP="00ED6B27">
            <w:pPr>
              <w:rPr>
                <w:sz w:val="28"/>
                <w:szCs w:val="28"/>
              </w:rPr>
            </w:pPr>
            <w:r w:rsidRPr="00755212">
              <w:rPr>
                <w:sz w:val="28"/>
                <w:szCs w:val="28"/>
              </w:rPr>
              <w:t>рішення міської ради від 27.10.2016 № 12/VII-25</w:t>
            </w:r>
          </w:p>
        </w:tc>
      </w:tr>
      <w:tr w:rsidR="007F1981" w:rsidRPr="00C32D27" w:rsidTr="005A1A56">
        <w:trPr>
          <w:trHeight w:val="791"/>
        </w:trPr>
        <w:tc>
          <w:tcPr>
            <w:tcW w:w="278" w:type="pct"/>
            <w:shd w:val="clear" w:color="auto" w:fill="auto"/>
            <w:noWrap/>
          </w:tcPr>
          <w:p w:rsidR="007F1981" w:rsidRPr="00755212" w:rsidRDefault="007F1981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7F1981" w:rsidRPr="00755212" w:rsidRDefault="007F1981" w:rsidP="0026672E">
            <w:pPr>
              <w:rPr>
                <w:sz w:val="28"/>
                <w:szCs w:val="28"/>
              </w:rPr>
            </w:pPr>
            <w:r w:rsidRPr="00755212">
              <w:rPr>
                <w:sz w:val="28"/>
                <w:szCs w:val="28"/>
              </w:rPr>
              <w:t>Програма поліпшення матеріально-технічної бази закладів освіти м. Чернігова на 2019-2023 роки</w:t>
            </w:r>
          </w:p>
        </w:tc>
        <w:tc>
          <w:tcPr>
            <w:tcW w:w="1596" w:type="pct"/>
            <w:shd w:val="clear" w:color="auto" w:fill="auto"/>
          </w:tcPr>
          <w:p w:rsidR="007F1981" w:rsidRPr="00755212" w:rsidRDefault="007F1981" w:rsidP="00ED6B27">
            <w:pPr>
              <w:rPr>
                <w:sz w:val="28"/>
                <w:szCs w:val="28"/>
              </w:rPr>
            </w:pPr>
            <w:r w:rsidRPr="00755212">
              <w:rPr>
                <w:sz w:val="28"/>
                <w:szCs w:val="28"/>
              </w:rPr>
              <w:t>рішення міської ради від 31.05.2018 № 31/VII-3</w:t>
            </w:r>
          </w:p>
        </w:tc>
      </w:tr>
      <w:tr w:rsidR="007F1981" w:rsidRPr="00C32D27" w:rsidTr="005A1A56">
        <w:trPr>
          <w:trHeight w:val="1125"/>
        </w:trPr>
        <w:tc>
          <w:tcPr>
            <w:tcW w:w="278" w:type="pct"/>
            <w:shd w:val="clear" w:color="auto" w:fill="auto"/>
            <w:noWrap/>
          </w:tcPr>
          <w:p w:rsidR="007F1981" w:rsidRPr="00755212" w:rsidRDefault="007F1981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7F1981" w:rsidRPr="00C32D27" w:rsidRDefault="007F1981" w:rsidP="0026672E">
            <w:pPr>
              <w:rPr>
                <w:sz w:val="28"/>
                <w:szCs w:val="28"/>
              </w:rPr>
            </w:pPr>
            <w:r w:rsidRPr="00C32D27">
              <w:rPr>
                <w:sz w:val="28"/>
                <w:szCs w:val="28"/>
              </w:rPr>
              <w:t xml:space="preserve">Програма компенсації пільгових перевезень окремих категорій громадян в міському </w:t>
            </w:r>
            <w:proofErr w:type="spellStart"/>
            <w:r w:rsidRPr="00C32D27">
              <w:rPr>
                <w:sz w:val="28"/>
                <w:szCs w:val="28"/>
              </w:rPr>
              <w:t>електро-</w:t>
            </w:r>
            <w:proofErr w:type="spellEnd"/>
            <w:r w:rsidRPr="00C32D27">
              <w:rPr>
                <w:sz w:val="28"/>
                <w:szCs w:val="28"/>
              </w:rPr>
              <w:t xml:space="preserve"> та автомобільному транспорті загального користування на 2019-2021 роки</w:t>
            </w:r>
          </w:p>
        </w:tc>
        <w:tc>
          <w:tcPr>
            <w:tcW w:w="1596" w:type="pct"/>
            <w:shd w:val="clear" w:color="auto" w:fill="auto"/>
          </w:tcPr>
          <w:p w:rsidR="007F1981" w:rsidRPr="00C32D27" w:rsidRDefault="007F1981" w:rsidP="00ED6B27">
            <w:pPr>
              <w:rPr>
                <w:sz w:val="28"/>
                <w:szCs w:val="28"/>
              </w:rPr>
            </w:pPr>
            <w:r w:rsidRPr="00C32D27">
              <w:rPr>
                <w:sz w:val="28"/>
                <w:szCs w:val="28"/>
              </w:rPr>
              <w:t>рішення міської ради від 26.10.2018  №</w:t>
            </w:r>
            <w:r w:rsidR="00A27248">
              <w:rPr>
                <w:sz w:val="28"/>
                <w:szCs w:val="28"/>
              </w:rPr>
              <w:t xml:space="preserve"> </w:t>
            </w:r>
            <w:r w:rsidRPr="00C32D27">
              <w:rPr>
                <w:sz w:val="28"/>
                <w:szCs w:val="28"/>
              </w:rPr>
              <w:t>35/VII-3</w:t>
            </w:r>
          </w:p>
        </w:tc>
      </w:tr>
      <w:tr w:rsidR="007F1981" w:rsidRPr="00C32D27" w:rsidTr="005A1A56">
        <w:trPr>
          <w:trHeight w:val="990"/>
        </w:trPr>
        <w:tc>
          <w:tcPr>
            <w:tcW w:w="278" w:type="pct"/>
            <w:shd w:val="clear" w:color="auto" w:fill="auto"/>
            <w:noWrap/>
          </w:tcPr>
          <w:p w:rsidR="007F1981" w:rsidRPr="00755212" w:rsidRDefault="007F1981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7F1981" w:rsidRPr="00C32D27" w:rsidRDefault="007F1981" w:rsidP="0026672E">
            <w:pPr>
              <w:rPr>
                <w:sz w:val="28"/>
                <w:szCs w:val="28"/>
              </w:rPr>
            </w:pPr>
            <w:r w:rsidRPr="00C32D27">
              <w:rPr>
                <w:sz w:val="28"/>
                <w:szCs w:val="28"/>
              </w:rPr>
              <w:t>Програма компенсації пільгових перевезень окремих категорій громадян (мешканців міста Чернігова) на залізничному транспорті приміського сполучення на 2019-2021 роки</w:t>
            </w:r>
          </w:p>
        </w:tc>
        <w:tc>
          <w:tcPr>
            <w:tcW w:w="1596" w:type="pct"/>
            <w:shd w:val="clear" w:color="auto" w:fill="auto"/>
          </w:tcPr>
          <w:p w:rsidR="007F1981" w:rsidRPr="00C32D27" w:rsidRDefault="007F1981" w:rsidP="00ED6B27">
            <w:pPr>
              <w:rPr>
                <w:sz w:val="28"/>
                <w:szCs w:val="28"/>
              </w:rPr>
            </w:pPr>
            <w:r w:rsidRPr="00C32D27">
              <w:rPr>
                <w:sz w:val="28"/>
                <w:szCs w:val="28"/>
              </w:rPr>
              <w:t>рішення міської ради від 26.10.2018  №</w:t>
            </w:r>
            <w:r w:rsidR="00A27248">
              <w:rPr>
                <w:sz w:val="28"/>
                <w:szCs w:val="28"/>
              </w:rPr>
              <w:t xml:space="preserve"> </w:t>
            </w:r>
            <w:r w:rsidRPr="00C32D27">
              <w:rPr>
                <w:sz w:val="28"/>
                <w:szCs w:val="28"/>
              </w:rPr>
              <w:t>35/VII-2</w:t>
            </w:r>
          </w:p>
        </w:tc>
      </w:tr>
      <w:tr w:rsidR="007F1981" w:rsidRPr="00C32D27" w:rsidTr="005A1A56">
        <w:trPr>
          <w:trHeight w:val="769"/>
        </w:trPr>
        <w:tc>
          <w:tcPr>
            <w:tcW w:w="278" w:type="pct"/>
            <w:shd w:val="clear" w:color="auto" w:fill="auto"/>
            <w:noWrap/>
          </w:tcPr>
          <w:p w:rsidR="007F1981" w:rsidRPr="00C32D27" w:rsidRDefault="007F1981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7F1981" w:rsidRPr="00C32D27" w:rsidRDefault="007F1981" w:rsidP="0026672E">
            <w:pPr>
              <w:rPr>
                <w:sz w:val="28"/>
                <w:szCs w:val="28"/>
              </w:rPr>
            </w:pPr>
            <w:r w:rsidRPr="00C32D27">
              <w:rPr>
                <w:sz w:val="28"/>
                <w:szCs w:val="28"/>
              </w:rPr>
              <w:t>Програма розвитку електричного транспорту</w:t>
            </w:r>
            <w:r>
              <w:rPr>
                <w:sz w:val="28"/>
                <w:szCs w:val="28"/>
              </w:rPr>
              <w:t xml:space="preserve">                </w:t>
            </w:r>
            <w:r w:rsidRPr="00C32D27">
              <w:rPr>
                <w:sz w:val="28"/>
                <w:szCs w:val="28"/>
              </w:rPr>
              <w:t xml:space="preserve"> м.</w:t>
            </w:r>
            <w:r>
              <w:rPr>
                <w:sz w:val="28"/>
                <w:szCs w:val="28"/>
              </w:rPr>
              <w:t xml:space="preserve"> </w:t>
            </w:r>
            <w:r w:rsidRPr="00C32D27">
              <w:rPr>
                <w:sz w:val="28"/>
                <w:szCs w:val="28"/>
              </w:rPr>
              <w:t>Чернігова на 2018-2022 роки</w:t>
            </w:r>
          </w:p>
        </w:tc>
        <w:tc>
          <w:tcPr>
            <w:tcW w:w="1596" w:type="pct"/>
            <w:shd w:val="clear" w:color="auto" w:fill="auto"/>
          </w:tcPr>
          <w:p w:rsidR="007F1981" w:rsidRPr="00C32D27" w:rsidRDefault="007F1981" w:rsidP="00ED6B27">
            <w:pPr>
              <w:rPr>
                <w:sz w:val="28"/>
                <w:szCs w:val="28"/>
              </w:rPr>
            </w:pPr>
            <w:r w:rsidRPr="00C32D27">
              <w:rPr>
                <w:sz w:val="28"/>
                <w:szCs w:val="28"/>
              </w:rPr>
              <w:t>рішення міської ради від 21,08.2018 № 33/VII-3</w:t>
            </w:r>
          </w:p>
        </w:tc>
      </w:tr>
      <w:tr w:rsidR="007F1981" w:rsidRPr="00C32D27" w:rsidTr="005A1A56">
        <w:trPr>
          <w:trHeight w:val="837"/>
        </w:trPr>
        <w:tc>
          <w:tcPr>
            <w:tcW w:w="278" w:type="pct"/>
            <w:shd w:val="clear" w:color="auto" w:fill="auto"/>
            <w:noWrap/>
          </w:tcPr>
          <w:p w:rsidR="007F1981" w:rsidRPr="00C32D27" w:rsidRDefault="007F1981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7F1981" w:rsidRPr="00755212" w:rsidRDefault="007F1981" w:rsidP="0026672E">
            <w:pPr>
              <w:rPr>
                <w:sz w:val="28"/>
                <w:szCs w:val="28"/>
              </w:rPr>
            </w:pPr>
            <w:r w:rsidRPr="00755212">
              <w:rPr>
                <w:sz w:val="28"/>
                <w:szCs w:val="28"/>
              </w:rPr>
              <w:t>Програма боротьби з онкологічними захворюваннями у м. Чернігові на 2018-2021 роки</w:t>
            </w:r>
          </w:p>
        </w:tc>
        <w:tc>
          <w:tcPr>
            <w:tcW w:w="1596" w:type="pct"/>
            <w:shd w:val="clear" w:color="auto" w:fill="auto"/>
          </w:tcPr>
          <w:p w:rsidR="007F1981" w:rsidRPr="00755212" w:rsidRDefault="007F1981" w:rsidP="00ED6B27">
            <w:pPr>
              <w:rPr>
                <w:sz w:val="28"/>
                <w:szCs w:val="28"/>
              </w:rPr>
            </w:pPr>
            <w:r w:rsidRPr="00755212">
              <w:rPr>
                <w:sz w:val="28"/>
                <w:szCs w:val="28"/>
              </w:rPr>
              <w:t>рішення міської ради від 31.05.2018 № 31/VII-1</w:t>
            </w:r>
          </w:p>
        </w:tc>
      </w:tr>
      <w:tr w:rsidR="007F1981" w:rsidRPr="00C32D27" w:rsidTr="005A1A56">
        <w:trPr>
          <w:trHeight w:val="835"/>
        </w:trPr>
        <w:tc>
          <w:tcPr>
            <w:tcW w:w="278" w:type="pct"/>
            <w:shd w:val="clear" w:color="auto" w:fill="auto"/>
            <w:noWrap/>
          </w:tcPr>
          <w:p w:rsidR="007F1981" w:rsidRPr="00C32D27" w:rsidRDefault="007F1981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7F1981" w:rsidRPr="00755212" w:rsidRDefault="007F1981" w:rsidP="00177FA5">
            <w:pPr>
              <w:rPr>
                <w:sz w:val="28"/>
                <w:szCs w:val="28"/>
              </w:rPr>
            </w:pPr>
            <w:r w:rsidRPr="00755212">
              <w:rPr>
                <w:sz w:val="28"/>
                <w:szCs w:val="28"/>
              </w:rPr>
              <w:t xml:space="preserve">Комплексна міська програма </w:t>
            </w:r>
            <w:r w:rsidR="00177FA5">
              <w:rPr>
                <w:sz w:val="28"/>
                <w:szCs w:val="28"/>
              </w:rPr>
              <w:t>«</w:t>
            </w:r>
            <w:r w:rsidRPr="00755212">
              <w:rPr>
                <w:sz w:val="28"/>
                <w:szCs w:val="28"/>
              </w:rPr>
              <w:t>Здоров'я чернігівців</w:t>
            </w:r>
            <w:r w:rsidR="00177FA5">
              <w:rPr>
                <w:sz w:val="28"/>
                <w:szCs w:val="28"/>
              </w:rPr>
              <w:t>»</w:t>
            </w:r>
            <w:r w:rsidRPr="00755212">
              <w:rPr>
                <w:sz w:val="28"/>
                <w:szCs w:val="28"/>
              </w:rPr>
              <w:t xml:space="preserve"> на 2018-2021 роки</w:t>
            </w:r>
          </w:p>
        </w:tc>
        <w:tc>
          <w:tcPr>
            <w:tcW w:w="1596" w:type="pct"/>
            <w:shd w:val="clear" w:color="auto" w:fill="auto"/>
          </w:tcPr>
          <w:p w:rsidR="007F1981" w:rsidRPr="00755212" w:rsidRDefault="007F1981" w:rsidP="00ED6B27">
            <w:pPr>
              <w:rPr>
                <w:sz w:val="28"/>
                <w:szCs w:val="28"/>
              </w:rPr>
            </w:pPr>
            <w:r w:rsidRPr="00755212">
              <w:rPr>
                <w:sz w:val="28"/>
                <w:szCs w:val="28"/>
              </w:rPr>
              <w:t>рішення міської ради від 21.08.2018 № 33/VII-4</w:t>
            </w:r>
          </w:p>
        </w:tc>
      </w:tr>
      <w:tr w:rsidR="007F1981" w:rsidRPr="00C32D27" w:rsidTr="005A1A56">
        <w:trPr>
          <w:trHeight w:val="715"/>
        </w:trPr>
        <w:tc>
          <w:tcPr>
            <w:tcW w:w="278" w:type="pct"/>
            <w:shd w:val="clear" w:color="auto" w:fill="auto"/>
            <w:noWrap/>
          </w:tcPr>
          <w:p w:rsidR="007F1981" w:rsidRPr="00C32D27" w:rsidRDefault="007F1981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7F1981" w:rsidRPr="00755212" w:rsidRDefault="007F1981" w:rsidP="0026672E">
            <w:pPr>
              <w:rPr>
                <w:sz w:val="28"/>
                <w:szCs w:val="28"/>
              </w:rPr>
            </w:pPr>
            <w:r w:rsidRPr="00755212">
              <w:rPr>
                <w:sz w:val="28"/>
                <w:szCs w:val="28"/>
              </w:rPr>
              <w:t>Програма підтримки народжуваності у місті Чернігові на 2017-2022 роки</w:t>
            </w:r>
          </w:p>
        </w:tc>
        <w:tc>
          <w:tcPr>
            <w:tcW w:w="1596" w:type="pct"/>
            <w:shd w:val="clear" w:color="auto" w:fill="auto"/>
          </w:tcPr>
          <w:p w:rsidR="007F1981" w:rsidRPr="00755212" w:rsidRDefault="007F1981" w:rsidP="00ED6B27">
            <w:pPr>
              <w:rPr>
                <w:sz w:val="28"/>
                <w:szCs w:val="28"/>
              </w:rPr>
            </w:pPr>
            <w:r w:rsidRPr="00755212">
              <w:rPr>
                <w:sz w:val="28"/>
                <w:szCs w:val="28"/>
              </w:rPr>
              <w:t>рішення міської ради від 21.09.2017 № 23/VII - 3</w:t>
            </w:r>
          </w:p>
        </w:tc>
      </w:tr>
      <w:tr w:rsidR="007F1981" w:rsidRPr="00C32D27" w:rsidTr="005A1A56">
        <w:trPr>
          <w:trHeight w:val="683"/>
        </w:trPr>
        <w:tc>
          <w:tcPr>
            <w:tcW w:w="278" w:type="pct"/>
            <w:shd w:val="clear" w:color="auto" w:fill="auto"/>
            <w:noWrap/>
          </w:tcPr>
          <w:p w:rsidR="007F1981" w:rsidRPr="00B752DC" w:rsidRDefault="007F1981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7F1981" w:rsidRPr="00755212" w:rsidRDefault="007F1981" w:rsidP="0026672E">
            <w:pPr>
              <w:rPr>
                <w:sz w:val="28"/>
                <w:szCs w:val="28"/>
              </w:rPr>
            </w:pPr>
            <w:r w:rsidRPr="00755212">
              <w:rPr>
                <w:sz w:val="28"/>
                <w:szCs w:val="28"/>
              </w:rPr>
              <w:t>Програма молодіжного житлового кредитування в місті Чернігові на 2018-2022 роки</w:t>
            </w:r>
          </w:p>
        </w:tc>
        <w:tc>
          <w:tcPr>
            <w:tcW w:w="1596" w:type="pct"/>
            <w:shd w:val="clear" w:color="auto" w:fill="auto"/>
          </w:tcPr>
          <w:p w:rsidR="007F1981" w:rsidRPr="00755212" w:rsidRDefault="007F1981" w:rsidP="00ED6B27">
            <w:pPr>
              <w:rPr>
                <w:sz w:val="28"/>
                <w:szCs w:val="28"/>
              </w:rPr>
            </w:pPr>
            <w:r w:rsidRPr="00755212">
              <w:rPr>
                <w:sz w:val="28"/>
                <w:szCs w:val="28"/>
              </w:rPr>
              <w:t>рішення міської ради від 26.10.2017</w:t>
            </w:r>
            <w:r w:rsidR="00ED6B27">
              <w:rPr>
                <w:sz w:val="28"/>
                <w:szCs w:val="28"/>
              </w:rPr>
              <w:t xml:space="preserve"> </w:t>
            </w:r>
            <w:r w:rsidRPr="00755212">
              <w:rPr>
                <w:sz w:val="28"/>
                <w:szCs w:val="28"/>
              </w:rPr>
              <w:t>№ 24/VII-1</w:t>
            </w:r>
          </w:p>
        </w:tc>
      </w:tr>
      <w:tr w:rsidR="007F1981" w:rsidRPr="00C32D27" w:rsidTr="005A1A56">
        <w:trPr>
          <w:trHeight w:val="587"/>
        </w:trPr>
        <w:tc>
          <w:tcPr>
            <w:tcW w:w="278" w:type="pct"/>
            <w:shd w:val="clear" w:color="auto" w:fill="auto"/>
            <w:noWrap/>
          </w:tcPr>
          <w:p w:rsidR="007F1981" w:rsidRPr="00755212" w:rsidRDefault="007F1981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7F1981" w:rsidRPr="00755212" w:rsidRDefault="007F1981" w:rsidP="0026672E">
            <w:pPr>
              <w:rPr>
                <w:sz w:val="28"/>
                <w:szCs w:val="28"/>
              </w:rPr>
            </w:pPr>
            <w:r w:rsidRPr="00755212">
              <w:rPr>
                <w:sz w:val="28"/>
                <w:szCs w:val="28"/>
              </w:rPr>
              <w:t>Комплексна цільова програма «Місто Чернігів – дружнє до сім’ї та дітей» на 2019-2023 роки</w:t>
            </w:r>
          </w:p>
        </w:tc>
        <w:tc>
          <w:tcPr>
            <w:tcW w:w="1596" w:type="pct"/>
            <w:shd w:val="clear" w:color="auto" w:fill="auto"/>
          </w:tcPr>
          <w:p w:rsidR="007F1981" w:rsidRPr="00755212" w:rsidRDefault="007F1981" w:rsidP="00ED6B27">
            <w:pPr>
              <w:rPr>
                <w:sz w:val="28"/>
                <w:szCs w:val="28"/>
              </w:rPr>
            </w:pPr>
            <w:r w:rsidRPr="00755212">
              <w:rPr>
                <w:sz w:val="28"/>
                <w:szCs w:val="28"/>
              </w:rPr>
              <w:t>рішення міської ради від 27.09.2018 № 34/VII - 1</w:t>
            </w:r>
          </w:p>
        </w:tc>
      </w:tr>
      <w:tr w:rsidR="007F1981" w:rsidRPr="00C32D27" w:rsidTr="005A1A56">
        <w:trPr>
          <w:trHeight w:val="990"/>
        </w:trPr>
        <w:tc>
          <w:tcPr>
            <w:tcW w:w="278" w:type="pct"/>
            <w:shd w:val="clear" w:color="auto" w:fill="auto"/>
            <w:noWrap/>
          </w:tcPr>
          <w:p w:rsidR="007F1981" w:rsidRPr="00755212" w:rsidRDefault="007F1981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7F1981" w:rsidRDefault="007F1981" w:rsidP="0026672E">
            <w:pPr>
              <w:rPr>
                <w:sz w:val="28"/>
                <w:szCs w:val="28"/>
              </w:rPr>
            </w:pPr>
            <w:r w:rsidRPr="00C32D27">
              <w:rPr>
                <w:sz w:val="28"/>
                <w:szCs w:val="28"/>
              </w:rPr>
              <w:t xml:space="preserve">Програма сприяння забезпечення новим житлом мешканців непридатного для проживання та застарілого житлового фонду міста Чернігова </w:t>
            </w:r>
          </w:p>
          <w:p w:rsidR="007F1981" w:rsidRPr="00C32D27" w:rsidRDefault="007F1981" w:rsidP="0026672E">
            <w:pPr>
              <w:rPr>
                <w:sz w:val="28"/>
                <w:szCs w:val="28"/>
              </w:rPr>
            </w:pPr>
            <w:r w:rsidRPr="00C32D27">
              <w:rPr>
                <w:sz w:val="28"/>
                <w:szCs w:val="28"/>
              </w:rPr>
              <w:t>на 2019 – 2023 роки</w:t>
            </w:r>
          </w:p>
        </w:tc>
        <w:tc>
          <w:tcPr>
            <w:tcW w:w="1596" w:type="pct"/>
            <w:shd w:val="clear" w:color="auto" w:fill="auto"/>
          </w:tcPr>
          <w:p w:rsidR="007F1981" w:rsidRPr="00C32D27" w:rsidRDefault="007F1981" w:rsidP="00ED6B27">
            <w:pPr>
              <w:rPr>
                <w:sz w:val="28"/>
                <w:szCs w:val="28"/>
              </w:rPr>
            </w:pPr>
            <w:r w:rsidRPr="00C32D27">
              <w:rPr>
                <w:sz w:val="28"/>
                <w:szCs w:val="28"/>
              </w:rPr>
              <w:t>рішення міської ради від 26.10.2018  №</w:t>
            </w:r>
            <w:r w:rsidR="00A27248">
              <w:rPr>
                <w:sz w:val="28"/>
                <w:szCs w:val="28"/>
              </w:rPr>
              <w:t xml:space="preserve"> </w:t>
            </w:r>
            <w:r w:rsidRPr="00C32D27">
              <w:rPr>
                <w:sz w:val="28"/>
                <w:szCs w:val="28"/>
              </w:rPr>
              <w:t>35/VII-4</w:t>
            </w:r>
          </w:p>
        </w:tc>
      </w:tr>
      <w:tr w:rsidR="007F1981" w:rsidRPr="00C32D27" w:rsidTr="005A1A56">
        <w:trPr>
          <w:trHeight w:val="750"/>
        </w:trPr>
        <w:tc>
          <w:tcPr>
            <w:tcW w:w="278" w:type="pct"/>
            <w:shd w:val="clear" w:color="auto" w:fill="auto"/>
            <w:noWrap/>
          </w:tcPr>
          <w:p w:rsidR="007F1981" w:rsidRPr="00755212" w:rsidRDefault="007F1981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7F1981" w:rsidRPr="00C32D27" w:rsidRDefault="007F1981" w:rsidP="0026672E">
            <w:pPr>
              <w:rPr>
                <w:sz w:val="28"/>
                <w:szCs w:val="28"/>
              </w:rPr>
            </w:pPr>
            <w:r w:rsidRPr="00C32D27">
              <w:rPr>
                <w:sz w:val="28"/>
                <w:szCs w:val="28"/>
              </w:rPr>
              <w:t>Програма «Утримання та забезпечення діяльності Чернігівського міського центру соціальних служб для сім’ї, дітей та молоді на 2019 – 2023 роки»</w:t>
            </w:r>
          </w:p>
        </w:tc>
        <w:tc>
          <w:tcPr>
            <w:tcW w:w="1596" w:type="pct"/>
            <w:shd w:val="clear" w:color="auto" w:fill="auto"/>
          </w:tcPr>
          <w:p w:rsidR="007F1981" w:rsidRPr="00C32D27" w:rsidRDefault="007F1981" w:rsidP="00ED6B27">
            <w:pPr>
              <w:rPr>
                <w:sz w:val="28"/>
                <w:szCs w:val="28"/>
              </w:rPr>
            </w:pPr>
            <w:r w:rsidRPr="00C32D27">
              <w:rPr>
                <w:sz w:val="28"/>
                <w:szCs w:val="28"/>
              </w:rPr>
              <w:t>рішення міської ради від 26.10.2018  №</w:t>
            </w:r>
            <w:r w:rsidR="00A27248">
              <w:rPr>
                <w:sz w:val="28"/>
                <w:szCs w:val="28"/>
              </w:rPr>
              <w:t xml:space="preserve"> </w:t>
            </w:r>
            <w:r w:rsidRPr="00C32D27">
              <w:rPr>
                <w:sz w:val="28"/>
                <w:szCs w:val="28"/>
              </w:rPr>
              <w:t>35/VII-8</w:t>
            </w:r>
          </w:p>
        </w:tc>
      </w:tr>
      <w:tr w:rsidR="007F1981" w:rsidRPr="00C32D27" w:rsidTr="005A1A56">
        <w:trPr>
          <w:trHeight w:val="750"/>
        </w:trPr>
        <w:tc>
          <w:tcPr>
            <w:tcW w:w="278" w:type="pct"/>
            <w:shd w:val="clear" w:color="auto" w:fill="auto"/>
            <w:noWrap/>
          </w:tcPr>
          <w:p w:rsidR="007F1981" w:rsidRPr="00C32D27" w:rsidRDefault="007F1981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7F1981" w:rsidRDefault="007F1981" w:rsidP="0026672E">
            <w:pPr>
              <w:rPr>
                <w:sz w:val="28"/>
                <w:szCs w:val="28"/>
              </w:rPr>
            </w:pPr>
            <w:r w:rsidRPr="00C32D27">
              <w:rPr>
                <w:sz w:val="28"/>
                <w:szCs w:val="28"/>
              </w:rPr>
              <w:t xml:space="preserve">Програма забезпечення діяльності комунального підприємства «Міський Палац культури імені В’ячеслава Радченка» Чернігівської міської ради </w:t>
            </w:r>
          </w:p>
          <w:p w:rsidR="007F1981" w:rsidRPr="00C32D27" w:rsidRDefault="007F1981" w:rsidP="0026672E">
            <w:pPr>
              <w:rPr>
                <w:sz w:val="28"/>
                <w:szCs w:val="28"/>
              </w:rPr>
            </w:pPr>
            <w:r w:rsidRPr="00C32D27">
              <w:rPr>
                <w:sz w:val="28"/>
                <w:szCs w:val="28"/>
              </w:rPr>
              <w:t>на 2019-2021 роки</w:t>
            </w:r>
          </w:p>
        </w:tc>
        <w:tc>
          <w:tcPr>
            <w:tcW w:w="1596" w:type="pct"/>
            <w:shd w:val="clear" w:color="auto" w:fill="auto"/>
          </w:tcPr>
          <w:p w:rsidR="007F1981" w:rsidRPr="00C32D27" w:rsidRDefault="007F1981" w:rsidP="00ED6B27">
            <w:pPr>
              <w:rPr>
                <w:sz w:val="28"/>
                <w:szCs w:val="28"/>
              </w:rPr>
            </w:pPr>
            <w:r w:rsidRPr="00C32D27">
              <w:rPr>
                <w:sz w:val="28"/>
                <w:szCs w:val="28"/>
              </w:rPr>
              <w:t>рішення  міської ради від 27.09.2018 № 34/VII - 3</w:t>
            </w:r>
          </w:p>
        </w:tc>
      </w:tr>
      <w:tr w:rsidR="00710B4D" w:rsidRPr="00C32D27" w:rsidTr="005A1A56">
        <w:trPr>
          <w:trHeight w:val="750"/>
        </w:trPr>
        <w:tc>
          <w:tcPr>
            <w:tcW w:w="278" w:type="pct"/>
            <w:shd w:val="clear" w:color="auto" w:fill="auto"/>
            <w:noWrap/>
          </w:tcPr>
          <w:p w:rsidR="00710B4D" w:rsidRPr="00C32D27" w:rsidRDefault="00710B4D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710B4D" w:rsidRPr="00755212" w:rsidRDefault="00710B4D" w:rsidP="0026672E">
            <w:pPr>
              <w:rPr>
                <w:sz w:val="28"/>
                <w:szCs w:val="28"/>
              </w:rPr>
            </w:pPr>
            <w:r w:rsidRPr="00755212">
              <w:rPr>
                <w:sz w:val="28"/>
                <w:szCs w:val="28"/>
              </w:rPr>
              <w:t xml:space="preserve">Програма розвитку фізичної культури та спорту </w:t>
            </w:r>
          </w:p>
          <w:p w:rsidR="00710B4D" w:rsidRPr="00755212" w:rsidRDefault="00710B4D" w:rsidP="0026672E">
            <w:pPr>
              <w:rPr>
                <w:sz w:val="28"/>
                <w:szCs w:val="28"/>
              </w:rPr>
            </w:pPr>
            <w:r w:rsidRPr="00755212">
              <w:rPr>
                <w:sz w:val="28"/>
                <w:szCs w:val="28"/>
              </w:rPr>
              <w:t>на 2019-2023 роки</w:t>
            </w:r>
          </w:p>
        </w:tc>
        <w:tc>
          <w:tcPr>
            <w:tcW w:w="1596" w:type="pct"/>
            <w:shd w:val="clear" w:color="auto" w:fill="auto"/>
          </w:tcPr>
          <w:p w:rsidR="00710B4D" w:rsidRPr="00755212" w:rsidRDefault="00710B4D" w:rsidP="00ED6B27">
            <w:pPr>
              <w:rPr>
                <w:sz w:val="28"/>
                <w:szCs w:val="28"/>
              </w:rPr>
            </w:pPr>
            <w:r w:rsidRPr="00755212">
              <w:rPr>
                <w:sz w:val="28"/>
                <w:szCs w:val="28"/>
              </w:rPr>
              <w:t>рішення  міської ради від 27.09.2018 № 34/VII - 2</w:t>
            </w:r>
          </w:p>
        </w:tc>
      </w:tr>
      <w:tr w:rsidR="00710B4D" w:rsidRPr="00C32D27" w:rsidTr="005A1A56">
        <w:trPr>
          <w:trHeight w:val="750"/>
        </w:trPr>
        <w:tc>
          <w:tcPr>
            <w:tcW w:w="278" w:type="pct"/>
            <w:shd w:val="clear" w:color="auto" w:fill="auto"/>
            <w:noWrap/>
          </w:tcPr>
          <w:p w:rsidR="00710B4D" w:rsidRPr="00C32D27" w:rsidRDefault="00710B4D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710B4D" w:rsidRDefault="00710B4D" w:rsidP="0026672E">
            <w:pPr>
              <w:rPr>
                <w:sz w:val="28"/>
                <w:szCs w:val="28"/>
              </w:rPr>
            </w:pPr>
            <w:r w:rsidRPr="00C32D27">
              <w:rPr>
                <w:sz w:val="28"/>
                <w:szCs w:val="28"/>
              </w:rPr>
              <w:t xml:space="preserve">Програма для забезпечення виконання рішень суду </w:t>
            </w:r>
          </w:p>
          <w:p w:rsidR="00710B4D" w:rsidRPr="00C32D27" w:rsidRDefault="00710B4D" w:rsidP="0026672E">
            <w:pPr>
              <w:rPr>
                <w:sz w:val="28"/>
                <w:szCs w:val="28"/>
              </w:rPr>
            </w:pPr>
            <w:r w:rsidRPr="00C32D27">
              <w:rPr>
                <w:sz w:val="28"/>
                <w:szCs w:val="28"/>
              </w:rPr>
              <w:t>на 2018-2022 роки</w:t>
            </w:r>
          </w:p>
        </w:tc>
        <w:tc>
          <w:tcPr>
            <w:tcW w:w="1596" w:type="pct"/>
            <w:shd w:val="clear" w:color="auto" w:fill="auto"/>
          </w:tcPr>
          <w:p w:rsidR="00710B4D" w:rsidRPr="00C32D27" w:rsidRDefault="00710B4D" w:rsidP="00ED6B27">
            <w:pPr>
              <w:rPr>
                <w:sz w:val="28"/>
                <w:szCs w:val="28"/>
              </w:rPr>
            </w:pPr>
            <w:r w:rsidRPr="00C32D27">
              <w:rPr>
                <w:sz w:val="28"/>
                <w:szCs w:val="28"/>
              </w:rPr>
              <w:t>рішення  міської ради від 31.05.2018 № 31/VII - 18</w:t>
            </w:r>
          </w:p>
        </w:tc>
      </w:tr>
      <w:tr w:rsidR="00710B4D" w:rsidRPr="00C32D27" w:rsidTr="005A1A56">
        <w:trPr>
          <w:trHeight w:val="750"/>
        </w:trPr>
        <w:tc>
          <w:tcPr>
            <w:tcW w:w="278" w:type="pct"/>
            <w:shd w:val="clear" w:color="auto" w:fill="auto"/>
            <w:noWrap/>
          </w:tcPr>
          <w:p w:rsidR="00710B4D" w:rsidRPr="00C32D27" w:rsidRDefault="00710B4D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710B4D" w:rsidRPr="00C32D27" w:rsidRDefault="00710B4D" w:rsidP="0026672E">
            <w:pPr>
              <w:rPr>
                <w:sz w:val="28"/>
                <w:szCs w:val="28"/>
              </w:rPr>
            </w:pPr>
            <w:r w:rsidRPr="00C32D27">
              <w:rPr>
                <w:sz w:val="28"/>
                <w:szCs w:val="28"/>
              </w:rPr>
              <w:t>Програма розвитку туризму та промоції міста Чернігова на 2019-2021 роки</w:t>
            </w:r>
          </w:p>
        </w:tc>
        <w:tc>
          <w:tcPr>
            <w:tcW w:w="1596" w:type="pct"/>
            <w:shd w:val="clear" w:color="auto" w:fill="auto"/>
          </w:tcPr>
          <w:p w:rsidR="00710B4D" w:rsidRPr="00C32D27" w:rsidRDefault="00710B4D" w:rsidP="00ED6B27">
            <w:pPr>
              <w:rPr>
                <w:sz w:val="28"/>
                <w:szCs w:val="28"/>
              </w:rPr>
            </w:pPr>
            <w:r w:rsidRPr="00C32D27">
              <w:rPr>
                <w:sz w:val="28"/>
                <w:szCs w:val="28"/>
              </w:rPr>
              <w:t>рішення міської ради від 26.10.2018 №</w:t>
            </w:r>
            <w:r w:rsidR="00A27248">
              <w:rPr>
                <w:sz w:val="28"/>
                <w:szCs w:val="28"/>
              </w:rPr>
              <w:t xml:space="preserve"> </w:t>
            </w:r>
            <w:r w:rsidRPr="00C32D27">
              <w:rPr>
                <w:sz w:val="28"/>
                <w:szCs w:val="28"/>
              </w:rPr>
              <w:t>35/VII-10</w:t>
            </w:r>
          </w:p>
        </w:tc>
      </w:tr>
      <w:tr w:rsidR="00710B4D" w:rsidRPr="00C32D27" w:rsidTr="005A1A56">
        <w:trPr>
          <w:trHeight w:val="604"/>
        </w:trPr>
        <w:tc>
          <w:tcPr>
            <w:tcW w:w="278" w:type="pct"/>
            <w:shd w:val="clear" w:color="auto" w:fill="auto"/>
            <w:noWrap/>
          </w:tcPr>
          <w:p w:rsidR="00710B4D" w:rsidRPr="00C32D27" w:rsidRDefault="00710B4D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710B4D" w:rsidRPr="00755212" w:rsidRDefault="00710B4D" w:rsidP="0026672E">
            <w:pPr>
              <w:rPr>
                <w:sz w:val="28"/>
                <w:szCs w:val="28"/>
              </w:rPr>
            </w:pPr>
            <w:r w:rsidRPr="00755212">
              <w:rPr>
                <w:sz w:val="28"/>
                <w:szCs w:val="28"/>
              </w:rPr>
              <w:t>Програма надання одноразової матеріальної допомоги мешканцям міста Чернігова на 2019-2024 роки</w:t>
            </w:r>
          </w:p>
        </w:tc>
        <w:tc>
          <w:tcPr>
            <w:tcW w:w="1596" w:type="pct"/>
            <w:shd w:val="clear" w:color="auto" w:fill="auto"/>
          </w:tcPr>
          <w:p w:rsidR="00710B4D" w:rsidRPr="00C32D27" w:rsidRDefault="00710B4D" w:rsidP="00ED6B27">
            <w:pPr>
              <w:rPr>
                <w:sz w:val="28"/>
                <w:szCs w:val="28"/>
              </w:rPr>
            </w:pPr>
            <w:r w:rsidRPr="00C67939">
              <w:rPr>
                <w:sz w:val="28"/>
                <w:szCs w:val="28"/>
              </w:rPr>
              <w:t>рішення міської ради від 29.11.2018 №</w:t>
            </w:r>
            <w:r w:rsidR="00A27248">
              <w:rPr>
                <w:sz w:val="28"/>
                <w:szCs w:val="28"/>
              </w:rPr>
              <w:t xml:space="preserve"> </w:t>
            </w:r>
            <w:r w:rsidRPr="00C67939">
              <w:rPr>
                <w:sz w:val="28"/>
                <w:szCs w:val="28"/>
              </w:rPr>
              <w:t>36/VII-17</w:t>
            </w:r>
          </w:p>
        </w:tc>
      </w:tr>
      <w:tr w:rsidR="00710B4D" w:rsidRPr="00C32D27" w:rsidTr="005A1A56">
        <w:trPr>
          <w:trHeight w:val="941"/>
        </w:trPr>
        <w:tc>
          <w:tcPr>
            <w:tcW w:w="278" w:type="pct"/>
            <w:shd w:val="clear" w:color="auto" w:fill="auto"/>
            <w:noWrap/>
          </w:tcPr>
          <w:p w:rsidR="00710B4D" w:rsidRPr="00755212" w:rsidRDefault="00710B4D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710B4D" w:rsidRPr="00755212" w:rsidRDefault="00710B4D" w:rsidP="0026672E">
            <w:pPr>
              <w:rPr>
                <w:sz w:val="28"/>
                <w:szCs w:val="28"/>
              </w:rPr>
            </w:pPr>
            <w:r w:rsidRPr="00755212">
              <w:rPr>
                <w:sz w:val="28"/>
                <w:szCs w:val="28"/>
              </w:rPr>
              <w:t>Міська цільова програма з охорони та збереження пам’яток культурної спадщини м. Чернігова на 2019-2021 роки</w:t>
            </w:r>
          </w:p>
        </w:tc>
        <w:tc>
          <w:tcPr>
            <w:tcW w:w="1596" w:type="pct"/>
            <w:shd w:val="clear" w:color="auto" w:fill="auto"/>
          </w:tcPr>
          <w:p w:rsidR="00710B4D" w:rsidRPr="00C32D27" w:rsidRDefault="00710B4D" w:rsidP="00ED6B27">
            <w:pPr>
              <w:rPr>
                <w:sz w:val="28"/>
                <w:szCs w:val="28"/>
              </w:rPr>
            </w:pPr>
            <w:r w:rsidRPr="003819D1">
              <w:rPr>
                <w:sz w:val="28"/>
                <w:szCs w:val="28"/>
              </w:rPr>
              <w:t>рішення міської ради від 29.11.2018 №</w:t>
            </w:r>
            <w:r w:rsidR="00A27248">
              <w:rPr>
                <w:sz w:val="28"/>
                <w:szCs w:val="28"/>
              </w:rPr>
              <w:t xml:space="preserve"> </w:t>
            </w:r>
            <w:r w:rsidRPr="003819D1">
              <w:rPr>
                <w:sz w:val="28"/>
                <w:szCs w:val="28"/>
              </w:rPr>
              <w:t>36/VII-5</w:t>
            </w:r>
          </w:p>
        </w:tc>
      </w:tr>
      <w:tr w:rsidR="00710B4D" w:rsidRPr="00C32D27" w:rsidTr="005A1A56">
        <w:trPr>
          <w:trHeight w:val="787"/>
        </w:trPr>
        <w:tc>
          <w:tcPr>
            <w:tcW w:w="278" w:type="pct"/>
            <w:shd w:val="clear" w:color="auto" w:fill="auto"/>
            <w:noWrap/>
          </w:tcPr>
          <w:p w:rsidR="00710B4D" w:rsidRPr="00755212" w:rsidRDefault="00710B4D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710B4D" w:rsidRPr="0001020F" w:rsidRDefault="00710B4D" w:rsidP="0026672E">
            <w:pPr>
              <w:rPr>
                <w:sz w:val="28"/>
                <w:szCs w:val="28"/>
              </w:rPr>
            </w:pPr>
            <w:r w:rsidRPr="0001020F">
              <w:rPr>
                <w:sz w:val="28"/>
                <w:szCs w:val="28"/>
              </w:rPr>
              <w:t>Програм</w:t>
            </w:r>
            <w:r>
              <w:rPr>
                <w:sz w:val="28"/>
                <w:szCs w:val="28"/>
              </w:rPr>
              <w:t>а</w:t>
            </w:r>
            <w:r w:rsidRPr="0001020F">
              <w:rPr>
                <w:sz w:val="28"/>
                <w:szCs w:val="28"/>
              </w:rPr>
              <w:t xml:space="preserve"> поліпшення гігієнічних умов у закладах</w:t>
            </w:r>
          </w:p>
          <w:p w:rsidR="00710B4D" w:rsidRPr="0089090F" w:rsidRDefault="00710B4D" w:rsidP="0026672E">
            <w:pPr>
              <w:rPr>
                <w:sz w:val="28"/>
                <w:szCs w:val="28"/>
                <w:highlight w:val="yellow"/>
              </w:rPr>
            </w:pPr>
            <w:r w:rsidRPr="0001020F">
              <w:rPr>
                <w:sz w:val="28"/>
                <w:szCs w:val="28"/>
              </w:rPr>
              <w:t>освіти м. Чернігова на 2019-2023 роки</w:t>
            </w:r>
          </w:p>
        </w:tc>
        <w:tc>
          <w:tcPr>
            <w:tcW w:w="1596" w:type="pct"/>
            <w:shd w:val="clear" w:color="auto" w:fill="auto"/>
          </w:tcPr>
          <w:p w:rsidR="00710B4D" w:rsidRPr="009B4829" w:rsidRDefault="00710B4D" w:rsidP="00ED6B27">
            <w:pPr>
              <w:rPr>
                <w:sz w:val="28"/>
                <w:szCs w:val="28"/>
              </w:rPr>
            </w:pPr>
            <w:r w:rsidRPr="009B4829">
              <w:rPr>
                <w:sz w:val="28"/>
                <w:szCs w:val="28"/>
              </w:rPr>
              <w:t>рішення міської ради від 31.10.2019 № 46/VII-</w:t>
            </w:r>
            <w:r w:rsidR="009B4829" w:rsidRPr="009B4829">
              <w:rPr>
                <w:sz w:val="28"/>
                <w:szCs w:val="28"/>
              </w:rPr>
              <w:t>2</w:t>
            </w:r>
          </w:p>
        </w:tc>
      </w:tr>
      <w:tr w:rsidR="006D48D2" w:rsidRPr="00C32D27" w:rsidTr="005A1A56">
        <w:trPr>
          <w:trHeight w:val="715"/>
        </w:trPr>
        <w:tc>
          <w:tcPr>
            <w:tcW w:w="278" w:type="pct"/>
            <w:shd w:val="clear" w:color="auto" w:fill="auto"/>
            <w:noWrap/>
          </w:tcPr>
          <w:p w:rsidR="006D48D2" w:rsidRPr="00755212" w:rsidRDefault="006D48D2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6D48D2" w:rsidRPr="00710B4D" w:rsidRDefault="006D48D2" w:rsidP="001523C8">
            <w:pPr>
              <w:rPr>
                <w:sz w:val="28"/>
                <w:szCs w:val="28"/>
              </w:rPr>
            </w:pPr>
            <w:r w:rsidRPr="00DD5A16">
              <w:rPr>
                <w:sz w:val="28"/>
                <w:szCs w:val="28"/>
              </w:rPr>
              <w:t>Програма розвитку культури й культурного простору міста Чернігова на 2020-2022 роки</w:t>
            </w:r>
          </w:p>
        </w:tc>
        <w:tc>
          <w:tcPr>
            <w:tcW w:w="1596" w:type="pct"/>
            <w:shd w:val="clear" w:color="auto" w:fill="auto"/>
          </w:tcPr>
          <w:p w:rsidR="006D48D2" w:rsidRPr="007F416E" w:rsidRDefault="00110972" w:rsidP="00ED6B27">
            <w:pPr>
              <w:rPr>
                <w:sz w:val="28"/>
                <w:szCs w:val="28"/>
              </w:rPr>
            </w:pPr>
            <w:r w:rsidRPr="009B4829">
              <w:rPr>
                <w:sz w:val="28"/>
                <w:szCs w:val="28"/>
              </w:rPr>
              <w:t>рішення міської ради від</w:t>
            </w:r>
            <w:r w:rsidR="009173DF">
              <w:rPr>
                <w:sz w:val="28"/>
                <w:szCs w:val="28"/>
              </w:rPr>
              <w:t xml:space="preserve"> 28.11.2019 № 48/</w:t>
            </w:r>
            <w:r w:rsidR="009173DF" w:rsidRPr="009B4829">
              <w:rPr>
                <w:sz w:val="28"/>
                <w:szCs w:val="28"/>
              </w:rPr>
              <w:t>VII-</w:t>
            </w:r>
            <w:r w:rsidR="009173DF">
              <w:rPr>
                <w:sz w:val="28"/>
                <w:szCs w:val="28"/>
              </w:rPr>
              <w:t>3</w:t>
            </w:r>
          </w:p>
        </w:tc>
      </w:tr>
      <w:tr w:rsidR="009E615A" w:rsidRPr="00C32D27" w:rsidTr="005A1A56">
        <w:trPr>
          <w:trHeight w:val="940"/>
        </w:trPr>
        <w:tc>
          <w:tcPr>
            <w:tcW w:w="278" w:type="pct"/>
            <w:shd w:val="clear" w:color="auto" w:fill="auto"/>
            <w:noWrap/>
          </w:tcPr>
          <w:p w:rsidR="009E615A" w:rsidRPr="00755212" w:rsidRDefault="009E615A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9E615A" w:rsidRPr="00DD5A16" w:rsidRDefault="00FE6014" w:rsidP="001523C8">
            <w:pPr>
              <w:rPr>
                <w:sz w:val="28"/>
                <w:szCs w:val="28"/>
              </w:rPr>
            </w:pPr>
            <w:r w:rsidRPr="00FE6014">
              <w:rPr>
                <w:sz w:val="28"/>
                <w:szCs w:val="28"/>
              </w:rPr>
              <w:t>Програма шефської допомоги військовим частинам Збройних Сил України та Національної гвардії України, які розташовані на території м. Чернігова, на 2020 – 2021 роки"</w:t>
            </w:r>
          </w:p>
        </w:tc>
        <w:tc>
          <w:tcPr>
            <w:tcW w:w="1596" w:type="pct"/>
            <w:shd w:val="clear" w:color="auto" w:fill="auto"/>
          </w:tcPr>
          <w:p w:rsidR="009E615A" w:rsidRPr="009B4829" w:rsidRDefault="00FE6014" w:rsidP="00ED6B27">
            <w:pPr>
              <w:rPr>
                <w:sz w:val="28"/>
                <w:szCs w:val="28"/>
              </w:rPr>
            </w:pPr>
            <w:r w:rsidRPr="009B4829">
              <w:rPr>
                <w:sz w:val="28"/>
                <w:szCs w:val="28"/>
              </w:rPr>
              <w:t xml:space="preserve">рішення міської ради від </w:t>
            </w:r>
            <w:r>
              <w:rPr>
                <w:sz w:val="28"/>
                <w:szCs w:val="28"/>
              </w:rPr>
              <w:t>27</w:t>
            </w:r>
            <w:r w:rsidRPr="009B482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02</w:t>
            </w:r>
            <w:r w:rsidRPr="009B4829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  <w:r w:rsidRPr="009B4829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52</w:t>
            </w:r>
            <w:r w:rsidRPr="009B4829">
              <w:rPr>
                <w:sz w:val="28"/>
                <w:szCs w:val="28"/>
              </w:rPr>
              <w:t>/VII-</w:t>
            </w:r>
            <w:r>
              <w:rPr>
                <w:sz w:val="28"/>
                <w:szCs w:val="28"/>
              </w:rPr>
              <w:t>1</w:t>
            </w:r>
          </w:p>
        </w:tc>
      </w:tr>
      <w:tr w:rsidR="00937A13" w:rsidRPr="00C32D27" w:rsidTr="005A1A56">
        <w:trPr>
          <w:trHeight w:val="940"/>
        </w:trPr>
        <w:tc>
          <w:tcPr>
            <w:tcW w:w="278" w:type="pct"/>
            <w:shd w:val="clear" w:color="auto" w:fill="auto"/>
            <w:noWrap/>
          </w:tcPr>
          <w:p w:rsidR="00937A13" w:rsidRPr="00755212" w:rsidRDefault="00937A13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937A13" w:rsidRPr="00DD5A16" w:rsidRDefault="00937A13" w:rsidP="00BD255F">
            <w:pPr>
              <w:rPr>
                <w:sz w:val="28"/>
                <w:szCs w:val="28"/>
              </w:rPr>
            </w:pPr>
            <w:r w:rsidRPr="000C4733">
              <w:rPr>
                <w:sz w:val="28"/>
                <w:szCs w:val="28"/>
              </w:rPr>
              <w:t>Програм</w:t>
            </w:r>
            <w:r>
              <w:rPr>
                <w:sz w:val="28"/>
                <w:szCs w:val="28"/>
              </w:rPr>
              <w:t>а</w:t>
            </w:r>
            <w:r w:rsidRPr="000C4733">
              <w:rPr>
                <w:sz w:val="28"/>
                <w:szCs w:val="28"/>
              </w:rPr>
              <w:t xml:space="preserve"> забезпечення діяльності комунального підприємства «Муніципальна варта» Чернігівської міської ради на 2021-2023 роки</w:t>
            </w:r>
          </w:p>
        </w:tc>
        <w:tc>
          <w:tcPr>
            <w:tcW w:w="1596" w:type="pct"/>
            <w:shd w:val="clear" w:color="auto" w:fill="auto"/>
          </w:tcPr>
          <w:p w:rsidR="00937A13" w:rsidRDefault="00937A13" w:rsidP="00ED6B27">
            <w:r w:rsidRPr="006B5CD9">
              <w:rPr>
                <w:sz w:val="28"/>
                <w:szCs w:val="28"/>
              </w:rPr>
              <w:t>рішення міської ради від</w:t>
            </w:r>
            <w:r w:rsidR="00373AFD">
              <w:rPr>
                <w:sz w:val="28"/>
                <w:szCs w:val="28"/>
              </w:rPr>
              <w:t xml:space="preserve"> 27</w:t>
            </w:r>
            <w:r w:rsidRPr="006B5CD9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Pr="006B5CD9">
              <w:rPr>
                <w:sz w:val="28"/>
                <w:szCs w:val="28"/>
              </w:rPr>
              <w:t>.2020 № 5</w:t>
            </w:r>
            <w:r w:rsidR="00373AFD">
              <w:rPr>
                <w:sz w:val="28"/>
                <w:szCs w:val="28"/>
              </w:rPr>
              <w:t>5</w:t>
            </w:r>
            <w:r w:rsidRPr="006B5CD9">
              <w:rPr>
                <w:sz w:val="28"/>
                <w:szCs w:val="28"/>
              </w:rPr>
              <w:t>/VII-</w:t>
            </w:r>
            <w:r w:rsidR="00373AFD">
              <w:rPr>
                <w:sz w:val="28"/>
                <w:szCs w:val="28"/>
              </w:rPr>
              <w:t>18</w:t>
            </w:r>
          </w:p>
        </w:tc>
      </w:tr>
      <w:tr w:rsidR="0037605B" w:rsidRPr="00C32D27" w:rsidTr="005A1A56">
        <w:trPr>
          <w:trHeight w:val="940"/>
        </w:trPr>
        <w:tc>
          <w:tcPr>
            <w:tcW w:w="278" w:type="pct"/>
            <w:shd w:val="clear" w:color="auto" w:fill="auto"/>
            <w:noWrap/>
          </w:tcPr>
          <w:p w:rsidR="0037605B" w:rsidRPr="00755212" w:rsidRDefault="0037605B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37605B" w:rsidRPr="00755212" w:rsidRDefault="0037605B" w:rsidP="002A3ED0">
            <w:pPr>
              <w:rPr>
                <w:sz w:val="28"/>
                <w:szCs w:val="28"/>
              </w:rPr>
            </w:pPr>
            <w:r w:rsidRPr="00755212">
              <w:rPr>
                <w:sz w:val="28"/>
                <w:szCs w:val="28"/>
              </w:rPr>
              <w:t>Програма підвищення енергоефективності в бюджетних установах м. Чернігова на 2017-202</w:t>
            </w:r>
            <w:r>
              <w:rPr>
                <w:sz w:val="28"/>
                <w:szCs w:val="28"/>
              </w:rPr>
              <w:t>7</w:t>
            </w:r>
            <w:r w:rsidRPr="00755212">
              <w:rPr>
                <w:sz w:val="28"/>
                <w:szCs w:val="28"/>
              </w:rPr>
              <w:t xml:space="preserve"> роки</w:t>
            </w:r>
          </w:p>
        </w:tc>
        <w:tc>
          <w:tcPr>
            <w:tcW w:w="1596" w:type="pct"/>
            <w:shd w:val="clear" w:color="auto" w:fill="auto"/>
          </w:tcPr>
          <w:p w:rsidR="0037605B" w:rsidRPr="00755212" w:rsidRDefault="0037605B" w:rsidP="002A3ED0">
            <w:pPr>
              <w:rPr>
                <w:sz w:val="28"/>
                <w:szCs w:val="28"/>
              </w:rPr>
            </w:pPr>
            <w:r w:rsidRPr="00755212">
              <w:rPr>
                <w:sz w:val="28"/>
                <w:szCs w:val="28"/>
              </w:rPr>
              <w:t>рішення міської ради від 26.01.2017 №15/VII - 3</w:t>
            </w:r>
          </w:p>
        </w:tc>
      </w:tr>
      <w:tr w:rsidR="0037605B" w:rsidRPr="00C32D27" w:rsidTr="005A1A56">
        <w:trPr>
          <w:trHeight w:val="940"/>
        </w:trPr>
        <w:tc>
          <w:tcPr>
            <w:tcW w:w="278" w:type="pct"/>
            <w:shd w:val="clear" w:color="auto" w:fill="auto"/>
            <w:noWrap/>
          </w:tcPr>
          <w:p w:rsidR="0037605B" w:rsidRPr="00755212" w:rsidRDefault="0037605B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37605B" w:rsidRPr="00F16D84" w:rsidRDefault="0037605B" w:rsidP="00BD255F">
            <w:pPr>
              <w:rPr>
                <w:sz w:val="28"/>
                <w:szCs w:val="28"/>
              </w:rPr>
            </w:pPr>
            <w:r w:rsidRPr="00F16D84">
              <w:rPr>
                <w:sz w:val="28"/>
                <w:szCs w:val="28"/>
              </w:rPr>
              <w:t>Програма з інформаційного забезпечення населення телевізійним та інформаційним продуктом комунального підприємства «</w:t>
            </w:r>
            <w:proofErr w:type="spellStart"/>
            <w:r w:rsidRPr="00F16D84">
              <w:rPr>
                <w:sz w:val="28"/>
                <w:szCs w:val="28"/>
              </w:rPr>
              <w:t>Телерадіоагентство</w:t>
            </w:r>
            <w:proofErr w:type="spellEnd"/>
            <w:r w:rsidRPr="00F16D84">
              <w:rPr>
                <w:sz w:val="28"/>
                <w:szCs w:val="28"/>
              </w:rPr>
              <w:t xml:space="preserve"> «Новий Чернігів» Чернігівської міської ради на 2021 – 2023 роки"</w:t>
            </w:r>
          </w:p>
        </w:tc>
        <w:tc>
          <w:tcPr>
            <w:tcW w:w="1596" w:type="pct"/>
            <w:shd w:val="clear" w:color="auto" w:fill="auto"/>
          </w:tcPr>
          <w:p w:rsidR="0037605B" w:rsidRDefault="0037605B" w:rsidP="00ED6B27">
            <w:r w:rsidRPr="006B5CD9">
              <w:rPr>
                <w:sz w:val="28"/>
                <w:szCs w:val="28"/>
              </w:rPr>
              <w:t>рішення міської ради від 27.0</w:t>
            </w:r>
            <w:r>
              <w:rPr>
                <w:sz w:val="28"/>
                <w:szCs w:val="28"/>
              </w:rPr>
              <w:t>8</w:t>
            </w:r>
            <w:r w:rsidRPr="006B5CD9">
              <w:rPr>
                <w:sz w:val="28"/>
                <w:szCs w:val="28"/>
              </w:rPr>
              <w:t>.2020 № 5</w:t>
            </w:r>
            <w:r>
              <w:rPr>
                <w:sz w:val="28"/>
                <w:szCs w:val="28"/>
              </w:rPr>
              <w:t>5</w:t>
            </w:r>
            <w:r w:rsidRPr="006B5CD9">
              <w:rPr>
                <w:sz w:val="28"/>
                <w:szCs w:val="28"/>
              </w:rPr>
              <w:t>/VII-</w:t>
            </w:r>
            <w:r>
              <w:rPr>
                <w:sz w:val="28"/>
                <w:szCs w:val="28"/>
              </w:rPr>
              <w:t>17</w:t>
            </w:r>
          </w:p>
        </w:tc>
      </w:tr>
      <w:tr w:rsidR="0037605B" w:rsidRPr="00C32D27" w:rsidTr="0037605B">
        <w:trPr>
          <w:trHeight w:val="584"/>
        </w:trPr>
        <w:tc>
          <w:tcPr>
            <w:tcW w:w="278" w:type="pct"/>
            <w:shd w:val="clear" w:color="auto" w:fill="auto"/>
            <w:noWrap/>
          </w:tcPr>
          <w:p w:rsidR="0037605B" w:rsidRPr="00755212" w:rsidRDefault="0037605B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37605B" w:rsidRPr="008A6449" w:rsidRDefault="0037605B" w:rsidP="002A3ED0">
            <w:pPr>
              <w:rPr>
                <w:sz w:val="28"/>
                <w:szCs w:val="28"/>
              </w:rPr>
            </w:pPr>
            <w:r w:rsidRPr="008A6449">
              <w:rPr>
                <w:sz w:val="28"/>
                <w:szCs w:val="28"/>
              </w:rPr>
              <w:t>Програм</w:t>
            </w:r>
            <w:r>
              <w:rPr>
                <w:sz w:val="28"/>
                <w:szCs w:val="28"/>
              </w:rPr>
              <w:t>а</w:t>
            </w:r>
            <w:r w:rsidRPr="008A6449">
              <w:rPr>
                <w:sz w:val="28"/>
                <w:szCs w:val="28"/>
              </w:rPr>
              <w:t xml:space="preserve"> розвитку міжнародних відносин міста</w:t>
            </w:r>
          </w:p>
          <w:p w:rsidR="0037605B" w:rsidRPr="00AF7AC5" w:rsidRDefault="0037605B" w:rsidP="002A3ED0">
            <w:pPr>
              <w:rPr>
                <w:sz w:val="28"/>
                <w:szCs w:val="28"/>
                <w:highlight w:val="yellow"/>
              </w:rPr>
            </w:pPr>
            <w:r w:rsidRPr="008A6449">
              <w:rPr>
                <w:sz w:val="28"/>
                <w:szCs w:val="28"/>
              </w:rPr>
              <w:t>Чернігова на 2020 - 2021 роки</w:t>
            </w:r>
          </w:p>
        </w:tc>
        <w:tc>
          <w:tcPr>
            <w:tcW w:w="1596" w:type="pct"/>
            <w:shd w:val="clear" w:color="auto" w:fill="auto"/>
          </w:tcPr>
          <w:p w:rsidR="0037605B" w:rsidRPr="007818D5" w:rsidRDefault="0037605B" w:rsidP="002A3ED0">
            <w:pPr>
              <w:rPr>
                <w:sz w:val="28"/>
                <w:szCs w:val="28"/>
              </w:rPr>
            </w:pPr>
            <w:r w:rsidRPr="007818D5">
              <w:rPr>
                <w:sz w:val="28"/>
                <w:szCs w:val="28"/>
              </w:rPr>
              <w:t>рішення міської ради від 31.10.2019 № 46/VII-3</w:t>
            </w:r>
          </w:p>
        </w:tc>
      </w:tr>
      <w:tr w:rsidR="0037605B" w:rsidRPr="00C32D27" w:rsidTr="005A1A56">
        <w:trPr>
          <w:trHeight w:val="940"/>
        </w:trPr>
        <w:tc>
          <w:tcPr>
            <w:tcW w:w="278" w:type="pct"/>
            <w:shd w:val="clear" w:color="auto" w:fill="auto"/>
            <w:noWrap/>
          </w:tcPr>
          <w:p w:rsidR="0037605B" w:rsidRPr="00755212" w:rsidRDefault="0037605B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37605B" w:rsidRPr="00C32D27" w:rsidRDefault="0037605B" w:rsidP="002A3ED0">
            <w:pPr>
              <w:rPr>
                <w:sz w:val="28"/>
                <w:szCs w:val="28"/>
              </w:rPr>
            </w:pPr>
            <w:r w:rsidRPr="00C32D27">
              <w:rPr>
                <w:sz w:val="28"/>
                <w:szCs w:val="28"/>
              </w:rPr>
              <w:t>Програма відзначення державних та професійних свят, ювілейних дат, заохочення за заслуги перед містом Черніговом, здійснення представницьких та інших заходів на 2019-2023 роки</w:t>
            </w:r>
          </w:p>
        </w:tc>
        <w:tc>
          <w:tcPr>
            <w:tcW w:w="1596" w:type="pct"/>
            <w:shd w:val="clear" w:color="auto" w:fill="auto"/>
          </w:tcPr>
          <w:p w:rsidR="0037605B" w:rsidRPr="00C32D27" w:rsidRDefault="0037605B" w:rsidP="002A3ED0">
            <w:pPr>
              <w:rPr>
                <w:sz w:val="28"/>
                <w:szCs w:val="28"/>
              </w:rPr>
            </w:pPr>
            <w:r w:rsidRPr="00C32D27">
              <w:rPr>
                <w:sz w:val="28"/>
                <w:szCs w:val="28"/>
              </w:rPr>
              <w:t>рішення міської ради від 26.10.2018  №35/VII-9</w:t>
            </w:r>
          </w:p>
        </w:tc>
      </w:tr>
      <w:tr w:rsidR="0037605B" w:rsidRPr="00C32D27" w:rsidTr="005A1A56">
        <w:trPr>
          <w:trHeight w:val="643"/>
        </w:trPr>
        <w:tc>
          <w:tcPr>
            <w:tcW w:w="278" w:type="pct"/>
            <w:shd w:val="clear" w:color="auto" w:fill="auto"/>
            <w:noWrap/>
          </w:tcPr>
          <w:p w:rsidR="0037605B" w:rsidRPr="00755212" w:rsidRDefault="0037605B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37605B" w:rsidRPr="00F16D84" w:rsidRDefault="0037605B" w:rsidP="000C4733">
            <w:pPr>
              <w:rPr>
                <w:sz w:val="28"/>
                <w:szCs w:val="28"/>
              </w:rPr>
            </w:pPr>
            <w:r w:rsidRPr="00F16D84">
              <w:rPr>
                <w:sz w:val="28"/>
                <w:szCs w:val="28"/>
              </w:rPr>
              <w:t>Програма містобудівної діяльності у м. Чернігові на 2021 – 2023 роки"</w:t>
            </w:r>
          </w:p>
        </w:tc>
        <w:tc>
          <w:tcPr>
            <w:tcW w:w="1596" w:type="pct"/>
            <w:shd w:val="clear" w:color="auto" w:fill="auto"/>
          </w:tcPr>
          <w:p w:rsidR="0037605B" w:rsidRPr="009B4829" w:rsidRDefault="0037605B" w:rsidP="00ED6B27">
            <w:pPr>
              <w:rPr>
                <w:sz w:val="28"/>
                <w:szCs w:val="28"/>
              </w:rPr>
            </w:pPr>
            <w:r w:rsidRPr="006B5CD9">
              <w:rPr>
                <w:sz w:val="28"/>
                <w:szCs w:val="28"/>
              </w:rPr>
              <w:t xml:space="preserve">рішення міської ради від </w:t>
            </w:r>
            <w:r>
              <w:rPr>
                <w:sz w:val="28"/>
                <w:szCs w:val="28"/>
              </w:rPr>
              <w:t>01</w:t>
            </w:r>
            <w:r w:rsidRPr="006B5C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6B5CD9">
              <w:rPr>
                <w:sz w:val="28"/>
                <w:szCs w:val="28"/>
              </w:rPr>
              <w:t xml:space="preserve">.2020 № </w:t>
            </w:r>
            <w:r>
              <w:rPr>
                <w:sz w:val="28"/>
                <w:szCs w:val="28"/>
              </w:rPr>
              <w:t>2</w:t>
            </w:r>
            <w:r w:rsidRPr="006B5CD9">
              <w:rPr>
                <w:sz w:val="28"/>
                <w:szCs w:val="28"/>
              </w:rPr>
              <w:t>/VII</w:t>
            </w:r>
            <w:r>
              <w:rPr>
                <w:sz w:val="28"/>
                <w:szCs w:val="28"/>
              </w:rPr>
              <w:t>І</w:t>
            </w:r>
            <w:r w:rsidRPr="006B5CD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27</w:t>
            </w:r>
          </w:p>
        </w:tc>
      </w:tr>
      <w:tr w:rsidR="0037605B" w:rsidRPr="00C32D27" w:rsidTr="005A1A56">
        <w:trPr>
          <w:trHeight w:val="691"/>
        </w:trPr>
        <w:tc>
          <w:tcPr>
            <w:tcW w:w="278" w:type="pct"/>
            <w:shd w:val="clear" w:color="auto" w:fill="auto"/>
            <w:noWrap/>
          </w:tcPr>
          <w:p w:rsidR="0037605B" w:rsidRPr="00755212" w:rsidRDefault="0037605B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37605B" w:rsidRPr="00F16D84" w:rsidRDefault="0037605B" w:rsidP="00F16D84">
            <w:pPr>
              <w:rPr>
                <w:sz w:val="28"/>
                <w:szCs w:val="28"/>
              </w:rPr>
            </w:pPr>
            <w:r w:rsidRPr="00F16D84">
              <w:rPr>
                <w:sz w:val="28"/>
                <w:szCs w:val="28"/>
              </w:rPr>
              <w:t>Програма висвітлення діяльності органів місцевого самоврядування м.</w:t>
            </w:r>
            <w:r>
              <w:rPr>
                <w:sz w:val="28"/>
                <w:szCs w:val="28"/>
              </w:rPr>
              <w:t xml:space="preserve"> </w:t>
            </w:r>
            <w:r w:rsidRPr="00F16D84">
              <w:rPr>
                <w:sz w:val="28"/>
                <w:szCs w:val="28"/>
              </w:rPr>
              <w:t>Чернігова на 2021-2023 роки"</w:t>
            </w:r>
          </w:p>
        </w:tc>
        <w:tc>
          <w:tcPr>
            <w:tcW w:w="1596" w:type="pct"/>
            <w:shd w:val="clear" w:color="auto" w:fill="auto"/>
          </w:tcPr>
          <w:p w:rsidR="0037605B" w:rsidRPr="009B4829" w:rsidRDefault="0037605B" w:rsidP="00ED6B27">
            <w:pPr>
              <w:rPr>
                <w:sz w:val="28"/>
                <w:szCs w:val="28"/>
              </w:rPr>
            </w:pPr>
            <w:r w:rsidRPr="006B5CD9">
              <w:rPr>
                <w:sz w:val="28"/>
                <w:szCs w:val="28"/>
              </w:rPr>
              <w:t xml:space="preserve">рішення міської ради від </w:t>
            </w:r>
            <w:r>
              <w:rPr>
                <w:sz w:val="28"/>
                <w:szCs w:val="28"/>
              </w:rPr>
              <w:t>01</w:t>
            </w:r>
            <w:r w:rsidRPr="006B5C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6B5CD9">
              <w:rPr>
                <w:sz w:val="28"/>
                <w:szCs w:val="28"/>
              </w:rPr>
              <w:t xml:space="preserve">.2020 № </w:t>
            </w:r>
            <w:r>
              <w:rPr>
                <w:sz w:val="28"/>
                <w:szCs w:val="28"/>
              </w:rPr>
              <w:t>2</w:t>
            </w:r>
            <w:r w:rsidRPr="006B5CD9">
              <w:rPr>
                <w:sz w:val="28"/>
                <w:szCs w:val="28"/>
              </w:rPr>
              <w:t>/VII</w:t>
            </w:r>
            <w:r>
              <w:rPr>
                <w:sz w:val="28"/>
                <w:szCs w:val="28"/>
              </w:rPr>
              <w:t>І</w:t>
            </w:r>
            <w:r w:rsidRPr="006B5CD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22</w:t>
            </w:r>
          </w:p>
        </w:tc>
      </w:tr>
      <w:tr w:rsidR="0037605B" w:rsidRPr="00C32D27" w:rsidTr="005A1A56">
        <w:trPr>
          <w:trHeight w:val="686"/>
        </w:trPr>
        <w:tc>
          <w:tcPr>
            <w:tcW w:w="278" w:type="pct"/>
            <w:shd w:val="clear" w:color="auto" w:fill="auto"/>
            <w:noWrap/>
          </w:tcPr>
          <w:p w:rsidR="0037605B" w:rsidRPr="00755212" w:rsidRDefault="0037605B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37605B" w:rsidRPr="00F16D84" w:rsidRDefault="0037605B" w:rsidP="00F16D84">
            <w:pPr>
              <w:rPr>
                <w:sz w:val="28"/>
                <w:szCs w:val="28"/>
              </w:rPr>
            </w:pPr>
            <w:r w:rsidRPr="00F16D84">
              <w:rPr>
                <w:sz w:val="28"/>
                <w:szCs w:val="28"/>
              </w:rPr>
              <w:t>Програма розвитку земельних відносин на території міста Чернігова на 2021-2025 роки"</w:t>
            </w:r>
          </w:p>
        </w:tc>
        <w:tc>
          <w:tcPr>
            <w:tcW w:w="1596" w:type="pct"/>
            <w:shd w:val="clear" w:color="auto" w:fill="auto"/>
          </w:tcPr>
          <w:p w:rsidR="0037605B" w:rsidRPr="009B4829" w:rsidRDefault="0037605B" w:rsidP="00ED6B27">
            <w:pPr>
              <w:rPr>
                <w:sz w:val="28"/>
                <w:szCs w:val="28"/>
              </w:rPr>
            </w:pPr>
            <w:r w:rsidRPr="006B5CD9">
              <w:rPr>
                <w:sz w:val="28"/>
                <w:szCs w:val="28"/>
              </w:rPr>
              <w:t xml:space="preserve">рішення міської ради від </w:t>
            </w:r>
            <w:r>
              <w:rPr>
                <w:sz w:val="28"/>
                <w:szCs w:val="28"/>
              </w:rPr>
              <w:t>01</w:t>
            </w:r>
            <w:r w:rsidRPr="006B5C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6B5CD9">
              <w:rPr>
                <w:sz w:val="28"/>
                <w:szCs w:val="28"/>
              </w:rPr>
              <w:t xml:space="preserve">.2020 № </w:t>
            </w:r>
            <w:r>
              <w:rPr>
                <w:sz w:val="28"/>
                <w:szCs w:val="28"/>
              </w:rPr>
              <w:t>2</w:t>
            </w:r>
            <w:r w:rsidRPr="006B5CD9">
              <w:rPr>
                <w:sz w:val="28"/>
                <w:szCs w:val="28"/>
              </w:rPr>
              <w:t>/VII</w:t>
            </w:r>
            <w:r>
              <w:rPr>
                <w:sz w:val="28"/>
                <w:szCs w:val="28"/>
              </w:rPr>
              <w:t>І</w:t>
            </w:r>
            <w:r w:rsidRPr="006B5CD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21</w:t>
            </w:r>
          </w:p>
        </w:tc>
      </w:tr>
      <w:tr w:rsidR="0037605B" w:rsidRPr="00C32D27" w:rsidTr="005A1A56">
        <w:trPr>
          <w:trHeight w:val="683"/>
        </w:trPr>
        <w:tc>
          <w:tcPr>
            <w:tcW w:w="278" w:type="pct"/>
            <w:shd w:val="clear" w:color="auto" w:fill="auto"/>
            <w:noWrap/>
          </w:tcPr>
          <w:p w:rsidR="0037605B" w:rsidRPr="00755212" w:rsidRDefault="0037605B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37605B" w:rsidRPr="00B07FAA" w:rsidRDefault="0037605B" w:rsidP="00B07FAA">
            <w:pPr>
              <w:rPr>
                <w:sz w:val="28"/>
                <w:szCs w:val="28"/>
              </w:rPr>
            </w:pPr>
            <w:r w:rsidRPr="00B07FAA">
              <w:rPr>
                <w:sz w:val="28"/>
                <w:szCs w:val="28"/>
              </w:rPr>
              <w:t>Програм</w:t>
            </w:r>
            <w:r>
              <w:rPr>
                <w:sz w:val="28"/>
                <w:szCs w:val="28"/>
              </w:rPr>
              <w:t>а</w:t>
            </w:r>
            <w:r w:rsidRPr="00B07FAA">
              <w:rPr>
                <w:sz w:val="28"/>
                <w:szCs w:val="28"/>
              </w:rPr>
              <w:t xml:space="preserve"> «Молодь міста Чернігова» на</w:t>
            </w:r>
          </w:p>
          <w:p w:rsidR="0037605B" w:rsidRPr="000C4733" w:rsidRDefault="0037605B" w:rsidP="00B07FAA">
            <w:pPr>
              <w:rPr>
                <w:sz w:val="28"/>
                <w:szCs w:val="28"/>
              </w:rPr>
            </w:pPr>
            <w:r w:rsidRPr="00B07FAA">
              <w:rPr>
                <w:sz w:val="28"/>
                <w:szCs w:val="28"/>
              </w:rPr>
              <w:t>2021-2023 роки</w:t>
            </w:r>
          </w:p>
        </w:tc>
        <w:tc>
          <w:tcPr>
            <w:tcW w:w="1596" w:type="pct"/>
            <w:shd w:val="clear" w:color="auto" w:fill="auto"/>
          </w:tcPr>
          <w:p w:rsidR="0037605B" w:rsidRPr="009B4829" w:rsidRDefault="0037605B" w:rsidP="00ED6B27">
            <w:pPr>
              <w:rPr>
                <w:sz w:val="28"/>
                <w:szCs w:val="28"/>
              </w:rPr>
            </w:pPr>
            <w:r w:rsidRPr="006B5CD9">
              <w:rPr>
                <w:sz w:val="28"/>
                <w:szCs w:val="28"/>
              </w:rPr>
              <w:t xml:space="preserve">рішення міської ради від </w:t>
            </w:r>
            <w:r>
              <w:rPr>
                <w:sz w:val="28"/>
                <w:szCs w:val="28"/>
              </w:rPr>
              <w:t>01</w:t>
            </w:r>
            <w:r w:rsidRPr="006B5C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6B5CD9">
              <w:rPr>
                <w:sz w:val="28"/>
                <w:szCs w:val="28"/>
              </w:rPr>
              <w:t xml:space="preserve">.2020 № </w:t>
            </w:r>
            <w:r>
              <w:rPr>
                <w:sz w:val="28"/>
                <w:szCs w:val="28"/>
              </w:rPr>
              <w:t>2</w:t>
            </w:r>
            <w:r w:rsidRPr="006B5CD9">
              <w:rPr>
                <w:sz w:val="28"/>
                <w:szCs w:val="28"/>
              </w:rPr>
              <w:t>/VII</w:t>
            </w:r>
            <w:r>
              <w:rPr>
                <w:sz w:val="28"/>
                <w:szCs w:val="28"/>
              </w:rPr>
              <w:t>І</w:t>
            </w:r>
            <w:r w:rsidRPr="006B5CD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18</w:t>
            </w:r>
          </w:p>
        </w:tc>
      </w:tr>
      <w:tr w:rsidR="0037605B" w:rsidRPr="00C32D27" w:rsidTr="005A1A56">
        <w:trPr>
          <w:trHeight w:val="940"/>
        </w:trPr>
        <w:tc>
          <w:tcPr>
            <w:tcW w:w="278" w:type="pct"/>
            <w:shd w:val="clear" w:color="auto" w:fill="auto"/>
            <w:noWrap/>
          </w:tcPr>
          <w:p w:rsidR="0037605B" w:rsidRPr="00755212" w:rsidRDefault="0037605B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37605B" w:rsidRPr="0018291A" w:rsidRDefault="0037605B" w:rsidP="0018291A">
            <w:pPr>
              <w:rPr>
                <w:sz w:val="28"/>
                <w:szCs w:val="28"/>
              </w:rPr>
            </w:pPr>
            <w:r w:rsidRPr="0018291A">
              <w:rPr>
                <w:sz w:val="28"/>
                <w:szCs w:val="28"/>
              </w:rPr>
              <w:t>Програм</w:t>
            </w:r>
            <w:r>
              <w:rPr>
                <w:sz w:val="28"/>
                <w:szCs w:val="28"/>
              </w:rPr>
              <w:t>а</w:t>
            </w:r>
            <w:r w:rsidRPr="0018291A">
              <w:rPr>
                <w:sz w:val="28"/>
                <w:szCs w:val="28"/>
              </w:rPr>
              <w:t xml:space="preserve"> підтримки малого та середнього</w:t>
            </w:r>
          </w:p>
          <w:p w:rsidR="0037605B" w:rsidRPr="000C4733" w:rsidRDefault="0037605B" w:rsidP="0018291A">
            <w:pPr>
              <w:rPr>
                <w:sz w:val="28"/>
                <w:szCs w:val="28"/>
              </w:rPr>
            </w:pPr>
            <w:r w:rsidRPr="0018291A">
              <w:rPr>
                <w:sz w:val="28"/>
                <w:szCs w:val="28"/>
              </w:rPr>
              <w:t>підприємництва у місті Чернігові на 2021-2025 роки</w:t>
            </w:r>
          </w:p>
        </w:tc>
        <w:tc>
          <w:tcPr>
            <w:tcW w:w="1596" w:type="pct"/>
            <w:shd w:val="clear" w:color="auto" w:fill="auto"/>
          </w:tcPr>
          <w:p w:rsidR="0037605B" w:rsidRPr="009B4829" w:rsidRDefault="0037605B" w:rsidP="00ED6B27">
            <w:pPr>
              <w:rPr>
                <w:sz w:val="28"/>
                <w:szCs w:val="28"/>
              </w:rPr>
            </w:pPr>
            <w:r w:rsidRPr="006B5CD9">
              <w:rPr>
                <w:sz w:val="28"/>
                <w:szCs w:val="28"/>
              </w:rPr>
              <w:t xml:space="preserve">рішення міської ради від </w:t>
            </w:r>
            <w:r>
              <w:rPr>
                <w:sz w:val="28"/>
                <w:szCs w:val="28"/>
              </w:rPr>
              <w:t>01</w:t>
            </w:r>
            <w:r w:rsidRPr="006B5C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6B5CD9">
              <w:rPr>
                <w:sz w:val="28"/>
                <w:szCs w:val="28"/>
              </w:rPr>
              <w:t xml:space="preserve">.2020 № </w:t>
            </w:r>
            <w:r>
              <w:rPr>
                <w:sz w:val="28"/>
                <w:szCs w:val="28"/>
              </w:rPr>
              <w:t>2</w:t>
            </w:r>
            <w:r w:rsidRPr="006B5CD9">
              <w:rPr>
                <w:sz w:val="28"/>
                <w:szCs w:val="28"/>
              </w:rPr>
              <w:t>/VII</w:t>
            </w:r>
            <w:r>
              <w:rPr>
                <w:sz w:val="28"/>
                <w:szCs w:val="28"/>
              </w:rPr>
              <w:t>І</w:t>
            </w:r>
            <w:r w:rsidRPr="006B5CD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23</w:t>
            </w:r>
          </w:p>
        </w:tc>
      </w:tr>
      <w:tr w:rsidR="0037605B" w:rsidRPr="00C32D27" w:rsidTr="005A1A56">
        <w:trPr>
          <w:trHeight w:val="940"/>
        </w:trPr>
        <w:tc>
          <w:tcPr>
            <w:tcW w:w="278" w:type="pct"/>
            <w:shd w:val="clear" w:color="auto" w:fill="auto"/>
            <w:noWrap/>
          </w:tcPr>
          <w:p w:rsidR="0037605B" w:rsidRPr="00755212" w:rsidRDefault="0037605B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37605B" w:rsidRPr="0018291A" w:rsidRDefault="0037605B" w:rsidP="00124476">
            <w:pPr>
              <w:rPr>
                <w:sz w:val="28"/>
                <w:szCs w:val="28"/>
              </w:rPr>
            </w:pPr>
            <w:r w:rsidRPr="00124476">
              <w:rPr>
                <w:sz w:val="28"/>
                <w:szCs w:val="28"/>
              </w:rPr>
              <w:t>Програм</w:t>
            </w:r>
            <w:r>
              <w:rPr>
                <w:sz w:val="28"/>
                <w:szCs w:val="28"/>
              </w:rPr>
              <w:t>а</w:t>
            </w:r>
            <w:r w:rsidRPr="00124476">
              <w:rPr>
                <w:sz w:val="28"/>
                <w:szCs w:val="28"/>
              </w:rPr>
              <w:t xml:space="preserve"> підтримки учасників АТО/ООС, членів їх сімей</w:t>
            </w:r>
            <w:r>
              <w:rPr>
                <w:sz w:val="28"/>
                <w:szCs w:val="28"/>
              </w:rPr>
              <w:t xml:space="preserve"> </w:t>
            </w:r>
            <w:r w:rsidRPr="00124476">
              <w:rPr>
                <w:sz w:val="28"/>
                <w:szCs w:val="28"/>
              </w:rPr>
              <w:t>та сімей загиблих (померлих) учасників АТО/ООС – мешканців м. Чернігова</w:t>
            </w:r>
            <w:r>
              <w:rPr>
                <w:sz w:val="28"/>
                <w:szCs w:val="28"/>
              </w:rPr>
              <w:t xml:space="preserve"> </w:t>
            </w:r>
            <w:r w:rsidRPr="00124476">
              <w:rPr>
                <w:sz w:val="28"/>
                <w:szCs w:val="28"/>
              </w:rPr>
              <w:t>на 2021–2023 роки</w:t>
            </w:r>
          </w:p>
        </w:tc>
        <w:tc>
          <w:tcPr>
            <w:tcW w:w="1596" w:type="pct"/>
            <w:shd w:val="clear" w:color="auto" w:fill="auto"/>
          </w:tcPr>
          <w:p w:rsidR="0037605B" w:rsidRPr="009B4829" w:rsidRDefault="0037605B" w:rsidP="00ED6B27">
            <w:pPr>
              <w:rPr>
                <w:sz w:val="28"/>
                <w:szCs w:val="28"/>
              </w:rPr>
            </w:pPr>
            <w:r w:rsidRPr="006B5CD9">
              <w:rPr>
                <w:sz w:val="28"/>
                <w:szCs w:val="28"/>
              </w:rPr>
              <w:t xml:space="preserve">рішення міської ради від </w:t>
            </w:r>
            <w:r>
              <w:rPr>
                <w:sz w:val="28"/>
                <w:szCs w:val="28"/>
              </w:rPr>
              <w:t>01</w:t>
            </w:r>
            <w:r w:rsidRPr="006B5C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6B5CD9">
              <w:rPr>
                <w:sz w:val="28"/>
                <w:szCs w:val="28"/>
              </w:rPr>
              <w:t xml:space="preserve">.2020 № </w:t>
            </w:r>
            <w:r>
              <w:rPr>
                <w:sz w:val="28"/>
                <w:szCs w:val="28"/>
              </w:rPr>
              <w:t>2</w:t>
            </w:r>
            <w:r w:rsidRPr="006B5CD9">
              <w:rPr>
                <w:sz w:val="28"/>
                <w:szCs w:val="28"/>
              </w:rPr>
              <w:t>/VII</w:t>
            </w:r>
            <w:r>
              <w:rPr>
                <w:sz w:val="28"/>
                <w:szCs w:val="28"/>
              </w:rPr>
              <w:t>І</w:t>
            </w:r>
            <w:r w:rsidRPr="006B5CD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26</w:t>
            </w:r>
          </w:p>
        </w:tc>
      </w:tr>
      <w:tr w:rsidR="0037605B" w:rsidRPr="00C32D27" w:rsidTr="005A1A56">
        <w:trPr>
          <w:trHeight w:val="432"/>
        </w:trPr>
        <w:tc>
          <w:tcPr>
            <w:tcW w:w="278" w:type="pct"/>
            <w:shd w:val="clear" w:color="auto" w:fill="auto"/>
            <w:noWrap/>
          </w:tcPr>
          <w:p w:rsidR="0037605B" w:rsidRPr="00755212" w:rsidRDefault="0037605B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37605B" w:rsidRPr="00124476" w:rsidRDefault="0037605B" w:rsidP="00C24E8E">
            <w:pPr>
              <w:rPr>
                <w:sz w:val="28"/>
                <w:szCs w:val="28"/>
              </w:rPr>
            </w:pPr>
            <w:r w:rsidRPr="00C24E8E">
              <w:rPr>
                <w:sz w:val="28"/>
                <w:szCs w:val="28"/>
              </w:rPr>
              <w:t>Програм</w:t>
            </w:r>
            <w:r>
              <w:rPr>
                <w:sz w:val="28"/>
                <w:szCs w:val="28"/>
              </w:rPr>
              <w:t>а</w:t>
            </w:r>
            <w:r w:rsidRPr="00C24E8E">
              <w:rPr>
                <w:sz w:val="28"/>
                <w:szCs w:val="28"/>
              </w:rPr>
              <w:t xml:space="preserve"> розвитку сімейних форм виховання дітей-сиріт та дітей, позбавлених батьківського піклування, попередження дитячої бездоглядності та безпритульності, соціальної підтримки сімей з дітьми у місті Чернігові на 2021-2023 роки</w:t>
            </w:r>
          </w:p>
        </w:tc>
        <w:tc>
          <w:tcPr>
            <w:tcW w:w="1596" w:type="pct"/>
            <w:shd w:val="clear" w:color="auto" w:fill="auto"/>
          </w:tcPr>
          <w:p w:rsidR="0037605B" w:rsidRPr="009B4829" w:rsidRDefault="0037605B" w:rsidP="00ED6B27">
            <w:pPr>
              <w:rPr>
                <w:sz w:val="28"/>
                <w:szCs w:val="28"/>
              </w:rPr>
            </w:pPr>
            <w:r w:rsidRPr="006B5CD9">
              <w:rPr>
                <w:sz w:val="28"/>
                <w:szCs w:val="28"/>
              </w:rPr>
              <w:t xml:space="preserve">рішення міської ради від </w:t>
            </w:r>
            <w:r>
              <w:rPr>
                <w:sz w:val="28"/>
                <w:szCs w:val="28"/>
              </w:rPr>
              <w:t>01</w:t>
            </w:r>
            <w:r w:rsidRPr="006B5C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6B5CD9">
              <w:rPr>
                <w:sz w:val="28"/>
                <w:szCs w:val="28"/>
              </w:rPr>
              <w:t xml:space="preserve">.2020 № </w:t>
            </w:r>
            <w:r>
              <w:rPr>
                <w:sz w:val="28"/>
                <w:szCs w:val="28"/>
              </w:rPr>
              <w:t>2</w:t>
            </w:r>
            <w:r w:rsidRPr="006B5CD9">
              <w:rPr>
                <w:sz w:val="28"/>
                <w:szCs w:val="28"/>
              </w:rPr>
              <w:t>/VII</w:t>
            </w:r>
            <w:r>
              <w:rPr>
                <w:sz w:val="28"/>
                <w:szCs w:val="28"/>
              </w:rPr>
              <w:t>І</w:t>
            </w:r>
            <w:r w:rsidRPr="006B5CD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25</w:t>
            </w:r>
          </w:p>
        </w:tc>
      </w:tr>
      <w:tr w:rsidR="0037605B" w:rsidRPr="00C32D27" w:rsidTr="005A1A56">
        <w:trPr>
          <w:trHeight w:val="749"/>
        </w:trPr>
        <w:tc>
          <w:tcPr>
            <w:tcW w:w="278" w:type="pct"/>
            <w:shd w:val="clear" w:color="auto" w:fill="auto"/>
            <w:noWrap/>
          </w:tcPr>
          <w:p w:rsidR="0037605B" w:rsidRPr="00755212" w:rsidRDefault="0037605B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37605B" w:rsidRPr="00B101C0" w:rsidRDefault="0037605B" w:rsidP="00B101C0">
            <w:pPr>
              <w:rPr>
                <w:sz w:val="28"/>
                <w:szCs w:val="28"/>
              </w:rPr>
            </w:pPr>
            <w:r w:rsidRPr="00B101C0">
              <w:rPr>
                <w:sz w:val="28"/>
                <w:szCs w:val="28"/>
              </w:rPr>
              <w:t>Програма сприяння створенню ОСББ та підтримки будинків ОСББ та ЖБК на 2021-2025 роки</w:t>
            </w:r>
          </w:p>
        </w:tc>
        <w:tc>
          <w:tcPr>
            <w:tcW w:w="1596" w:type="pct"/>
            <w:shd w:val="clear" w:color="auto" w:fill="auto"/>
          </w:tcPr>
          <w:p w:rsidR="0037605B" w:rsidRPr="009B4829" w:rsidRDefault="0037605B" w:rsidP="00ED6B27">
            <w:pPr>
              <w:rPr>
                <w:sz w:val="28"/>
                <w:szCs w:val="28"/>
              </w:rPr>
            </w:pPr>
            <w:r w:rsidRPr="006B5CD9">
              <w:rPr>
                <w:sz w:val="28"/>
                <w:szCs w:val="28"/>
              </w:rPr>
              <w:t xml:space="preserve">рішення міської ради від </w:t>
            </w:r>
            <w:r>
              <w:rPr>
                <w:sz w:val="28"/>
                <w:szCs w:val="28"/>
              </w:rPr>
              <w:t>01</w:t>
            </w:r>
            <w:r w:rsidRPr="006B5C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6B5CD9">
              <w:rPr>
                <w:sz w:val="28"/>
                <w:szCs w:val="28"/>
              </w:rPr>
              <w:t xml:space="preserve">.2020 № </w:t>
            </w:r>
            <w:r>
              <w:rPr>
                <w:sz w:val="28"/>
                <w:szCs w:val="28"/>
              </w:rPr>
              <w:t>2</w:t>
            </w:r>
            <w:r w:rsidRPr="006B5CD9">
              <w:rPr>
                <w:sz w:val="28"/>
                <w:szCs w:val="28"/>
              </w:rPr>
              <w:t>/VII</w:t>
            </w:r>
            <w:r>
              <w:rPr>
                <w:sz w:val="28"/>
                <w:szCs w:val="28"/>
              </w:rPr>
              <w:t>І</w:t>
            </w:r>
            <w:r w:rsidRPr="006B5CD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12</w:t>
            </w:r>
          </w:p>
        </w:tc>
      </w:tr>
      <w:tr w:rsidR="0037605B" w:rsidRPr="00C32D27" w:rsidTr="005A1A56">
        <w:trPr>
          <w:trHeight w:val="940"/>
        </w:trPr>
        <w:tc>
          <w:tcPr>
            <w:tcW w:w="278" w:type="pct"/>
            <w:shd w:val="clear" w:color="auto" w:fill="auto"/>
            <w:noWrap/>
          </w:tcPr>
          <w:p w:rsidR="0037605B" w:rsidRPr="00755212" w:rsidRDefault="0037605B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37605B" w:rsidRPr="00B101C0" w:rsidRDefault="0037605B" w:rsidP="00B10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Програма</w:t>
            </w:r>
            <w:r w:rsidRPr="00B101C0">
              <w:rPr>
                <w:sz w:val="28"/>
                <w:szCs w:val="28"/>
              </w:rPr>
              <w:t xml:space="preserve"> розвитку інженерно-транспортної інфраструктури приватного сектору міста Чернігова на 2021-2025 роки</w:t>
            </w:r>
          </w:p>
        </w:tc>
        <w:tc>
          <w:tcPr>
            <w:tcW w:w="1596" w:type="pct"/>
            <w:shd w:val="clear" w:color="auto" w:fill="auto"/>
          </w:tcPr>
          <w:p w:rsidR="0037605B" w:rsidRPr="009B4829" w:rsidRDefault="0037605B" w:rsidP="00ED6B27">
            <w:pPr>
              <w:rPr>
                <w:sz w:val="28"/>
                <w:szCs w:val="28"/>
              </w:rPr>
            </w:pPr>
            <w:r w:rsidRPr="006B5CD9">
              <w:rPr>
                <w:sz w:val="28"/>
                <w:szCs w:val="28"/>
              </w:rPr>
              <w:t xml:space="preserve">рішення міської ради від </w:t>
            </w:r>
            <w:r>
              <w:rPr>
                <w:sz w:val="28"/>
                <w:szCs w:val="28"/>
              </w:rPr>
              <w:t>01</w:t>
            </w:r>
            <w:r w:rsidRPr="006B5C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6B5CD9">
              <w:rPr>
                <w:sz w:val="28"/>
                <w:szCs w:val="28"/>
              </w:rPr>
              <w:t xml:space="preserve">.2020 № </w:t>
            </w:r>
            <w:r>
              <w:rPr>
                <w:sz w:val="28"/>
                <w:szCs w:val="28"/>
              </w:rPr>
              <w:t>2</w:t>
            </w:r>
            <w:r w:rsidRPr="006B5CD9">
              <w:rPr>
                <w:sz w:val="28"/>
                <w:szCs w:val="28"/>
              </w:rPr>
              <w:t>/VII</w:t>
            </w:r>
            <w:r>
              <w:rPr>
                <w:sz w:val="28"/>
                <w:szCs w:val="28"/>
              </w:rPr>
              <w:t>І</w:t>
            </w:r>
            <w:r w:rsidRPr="006B5CD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13</w:t>
            </w:r>
          </w:p>
        </w:tc>
      </w:tr>
      <w:tr w:rsidR="0037605B" w:rsidRPr="00C32D27" w:rsidTr="005A1A56">
        <w:trPr>
          <w:trHeight w:val="689"/>
        </w:trPr>
        <w:tc>
          <w:tcPr>
            <w:tcW w:w="278" w:type="pct"/>
            <w:shd w:val="clear" w:color="auto" w:fill="auto"/>
            <w:noWrap/>
          </w:tcPr>
          <w:p w:rsidR="0037605B" w:rsidRPr="00755212" w:rsidRDefault="0037605B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37605B" w:rsidRPr="00B101C0" w:rsidRDefault="0037605B" w:rsidP="00B10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Програма</w:t>
            </w:r>
            <w:r w:rsidRPr="00B101C0">
              <w:rPr>
                <w:sz w:val="28"/>
                <w:szCs w:val="28"/>
              </w:rPr>
              <w:t xml:space="preserve"> «Безпечне місто Чернігів на 2021-2025 роки</w:t>
            </w:r>
          </w:p>
        </w:tc>
        <w:tc>
          <w:tcPr>
            <w:tcW w:w="1596" w:type="pct"/>
            <w:shd w:val="clear" w:color="auto" w:fill="auto"/>
          </w:tcPr>
          <w:p w:rsidR="0037605B" w:rsidRPr="009B4829" w:rsidRDefault="0037605B" w:rsidP="00ED6B27">
            <w:pPr>
              <w:rPr>
                <w:sz w:val="28"/>
                <w:szCs w:val="28"/>
              </w:rPr>
            </w:pPr>
            <w:r w:rsidRPr="006B5CD9">
              <w:rPr>
                <w:sz w:val="28"/>
                <w:szCs w:val="28"/>
              </w:rPr>
              <w:t xml:space="preserve">рішення міської ради від </w:t>
            </w:r>
            <w:r>
              <w:rPr>
                <w:sz w:val="28"/>
                <w:szCs w:val="28"/>
              </w:rPr>
              <w:t>01</w:t>
            </w:r>
            <w:r w:rsidRPr="006B5C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6B5CD9">
              <w:rPr>
                <w:sz w:val="28"/>
                <w:szCs w:val="28"/>
              </w:rPr>
              <w:t xml:space="preserve">.2020 № </w:t>
            </w:r>
            <w:r>
              <w:rPr>
                <w:sz w:val="28"/>
                <w:szCs w:val="28"/>
              </w:rPr>
              <w:t>2</w:t>
            </w:r>
            <w:r w:rsidRPr="006B5CD9">
              <w:rPr>
                <w:sz w:val="28"/>
                <w:szCs w:val="28"/>
              </w:rPr>
              <w:t>/VII</w:t>
            </w:r>
            <w:r>
              <w:rPr>
                <w:sz w:val="28"/>
                <w:szCs w:val="28"/>
              </w:rPr>
              <w:t>І</w:t>
            </w:r>
            <w:r w:rsidRPr="006B5CD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11</w:t>
            </w:r>
          </w:p>
        </w:tc>
      </w:tr>
      <w:tr w:rsidR="0037605B" w:rsidRPr="00C32D27" w:rsidTr="005A1A56">
        <w:trPr>
          <w:trHeight w:val="940"/>
        </w:trPr>
        <w:tc>
          <w:tcPr>
            <w:tcW w:w="278" w:type="pct"/>
            <w:shd w:val="clear" w:color="auto" w:fill="auto"/>
            <w:noWrap/>
          </w:tcPr>
          <w:p w:rsidR="0037605B" w:rsidRPr="00755212" w:rsidRDefault="0037605B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37605B" w:rsidRPr="00B101C0" w:rsidRDefault="0037605B" w:rsidP="00B10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Програма</w:t>
            </w:r>
            <w:r w:rsidRPr="00B101C0">
              <w:rPr>
                <w:sz w:val="28"/>
                <w:szCs w:val="28"/>
              </w:rPr>
              <w:t xml:space="preserve"> сприяння діяльності вуличних комітетів у Деснянському та </w:t>
            </w:r>
            <w:proofErr w:type="spellStart"/>
            <w:r w:rsidRPr="00B101C0">
              <w:rPr>
                <w:sz w:val="28"/>
                <w:szCs w:val="28"/>
              </w:rPr>
              <w:t>Новозаводському</w:t>
            </w:r>
            <w:proofErr w:type="spellEnd"/>
            <w:r w:rsidRPr="00B101C0">
              <w:rPr>
                <w:sz w:val="28"/>
                <w:szCs w:val="28"/>
              </w:rPr>
              <w:t xml:space="preserve"> районах міста Чернігова на 2021-2025 роки</w:t>
            </w:r>
          </w:p>
        </w:tc>
        <w:tc>
          <w:tcPr>
            <w:tcW w:w="1596" w:type="pct"/>
            <w:shd w:val="clear" w:color="auto" w:fill="auto"/>
          </w:tcPr>
          <w:p w:rsidR="0037605B" w:rsidRPr="009B4829" w:rsidRDefault="0037605B" w:rsidP="00ED6B27">
            <w:pPr>
              <w:rPr>
                <w:sz w:val="28"/>
                <w:szCs w:val="28"/>
              </w:rPr>
            </w:pPr>
            <w:r w:rsidRPr="006B5CD9">
              <w:rPr>
                <w:sz w:val="28"/>
                <w:szCs w:val="28"/>
              </w:rPr>
              <w:t xml:space="preserve">рішення міської ради від </w:t>
            </w:r>
            <w:r>
              <w:rPr>
                <w:sz w:val="28"/>
                <w:szCs w:val="28"/>
              </w:rPr>
              <w:t>01</w:t>
            </w:r>
            <w:r w:rsidRPr="006B5C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6B5CD9">
              <w:rPr>
                <w:sz w:val="28"/>
                <w:szCs w:val="28"/>
              </w:rPr>
              <w:t xml:space="preserve">.2020 № </w:t>
            </w:r>
            <w:r>
              <w:rPr>
                <w:sz w:val="28"/>
                <w:szCs w:val="28"/>
              </w:rPr>
              <w:t>2</w:t>
            </w:r>
            <w:r w:rsidRPr="006B5CD9">
              <w:rPr>
                <w:sz w:val="28"/>
                <w:szCs w:val="28"/>
              </w:rPr>
              <w:t>/VII</w:t>
            </w:r>
            <w:r>
              <w:rPr>
                <w:sz w:val="28"/>
                <w:szCs w:val="28"/>
              </w:rPr>
              <w:t>І</w:t>
            </w:r>
            <w:r w:rsidRPr="006B5CD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10</w:t>
            </w:r>
          </w:p>
        </w:tc>
      </w:tr>
      <w:tr w:rsidR="0037605B" w:rsidRPr="00C32D27" w:rsidTr="005A1A56">
        <w:trPr>
          <w:trHeight w:val="716"/>
        </w:trPr>
        <w:tc>
          <w:tcPr>
            <w:tcW w:w="278" w:type="pct"/>
            <w:shd w:val="clear" w:color="auto" w:fill="auto"/>
            <w:noWrap/>
          </w:tcPr>
          <w:p w:rsidR="0037605B" w:rsidRPr="00755212" w:rsidRDefault="0037605B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37605B" w:rsidRPr="00B101C0" w:rsidRDefault="0037605B" w:rsidP="00B10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Програма</w:t>
            </w:r>
            <w:r w:rsidRPr="00B101C0">
              <w:rPr>
                <w:sz w:val="28"/>
                <w:szCs w:val="28"/>
              </w:rPr>
              <w:t xml:space="preserve"> поліпшення екологічного стану міста Чернігова на 2021 – 2025 роки</w:t>
            </w:r>
            <w:r w:rsidR="00B769CF">
              <w:rPr>
                <w:sz w:val="28"/>
                <w:szCs w:val="28"/>
              </w:rPr>
              <w:t xml:space="preserve"> </w:t>
            </w:r>
            <w:r w:rsidR="00B769CF" w:rsidRPr="00B769CF">
              <w:rPr>
                <w:sz w:val="28"/>
                <w:szCs w:val="28"/>
              </w:rPr>
              <w:t>(в галузі житлово-комунального господарства)</w:t>
            </w:r>
          </w:p>
        </w:tc>
        <w:tc>
          <w:tcPr>
            <w:tcW w:w="1596" w:type="pct"/>
            <w:shd w:val="clear" w:color="auto" w:fill="auto"/>
          </w:tcPr>
          <w:p w:rsidR="0037605B" w:rsidRPr="009B4829" w:rsidRDefault="0037605B" w:rsidP="00ED6B27">
            <w:pPr>
              <w:rPr>
                <w:sz w:val="28"/>
                <w:szCs w:val="28"/>
              </w:rPr>
            </w:pPr>
            <w:r w:rsidRPr="006B5CD9">
              <w:rPr>
                <w:sz w:val="28"/>
                <w:szCs w:val="28"/>
              </w:rPr>
              <w:t xml:space="preserve">рішення міської ради від </w:t>
            </w:r>
            <w:r>
              <w:rPr>
                <w:sz w:val="28"/>
                <w:szCs w:val="28"/>
              </w:rPr>
              <w:t>01</w:t>
            </w:r>
            <w:r w:rsidRPr="006B5C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6B5CD9">
              <w:rPr>
                <w:sz w:val="28"/>
                <w:szCs w:val="28"/>
              </w:rPr>
              <w:t xml:space="preserve">.2020 № </w:t>
            </w:r>
            <w:r>
              <w:rPr>
                <w:sz w:val="28"/>
                <w:szCs w:val="28"/>
              </w:rPr>
              <w:t>2</w:t>
            </w:r>
            <w:r w:rsidRPr="006B5CD9">
              <w:rPr>
                <w:sz w:val="28"/>
                <w:szCs w:val="28"/>
              </w:rPr>
              <w:t>/VII</w:t>
            </w:r>
            <w:r>
              <w:rPr>
                <w:sz w:val="28"/>
                <w:szCs w:val="28"/>
              </w:rPr>
              <w:t>І</w:t>
            </w:r>
            <w:r w:rsidRPr="006B5CD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9</w:t>
            </w:r>
          </w:p>
        </w:tc>
      </w:tr>
      <w:tr w:rsidR="0037605B" w:rsidRPr="00C32D27" w:rsidTr="005A1A56">
        <w:trPr>
          <w:trHeight w:val="940"/>
        </w:trPr>
        <w:tc>
          <w:tcPr>
            <w:tcW w:w="278" w:type="pct"/>
            <w:shd w:val="clear" w:color="auto" w:fill="auto"/>
            <w:noWrap/>
          </w:tcPr>
          <w:p w:rsidR="0037605B" w:rsidRPr="00755212" w:rsidRDefault="0037605B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37605B" w:rsidRPr="00B101C0" w:rsidRDefault="0037605B" w:rsidP="00B101C0">
            <w:pPr>
              <w:rPr>
                <w:sz w:val="28"/>
                <w:szCs w:val="28"/>
              </w:rPr>
            </w:pPr>
            <w:r w:rsidRPr="00B101C0"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</w:rPr>
              <w:t>мплексна цільова Програма</w:t>
            </w:r>
            <w:r w:rsidRPr="00B101C0">
              <w:rPr>
                <w:sz w:val="28"/>
                <w:szCs w:val="28"/>
              </w:rPr>
              <w:t xml:space="preserve"> розвитку житлово-комунального господарства міста Чернігова на 2021-2025 роки</w:t>
            </w:r>
          </w:p>
        </w:tc>
        <w:tc>
          <w:tcPr>
            <w:tcW w:w="1596" w:type="pct"/>
            <w:shd w:val="clear" w:color="auto" w:fill="auto"/>
          </w:tcPr>
          <w:p w:rsidR="0037605B" w:rsidRPr="009B4829" w:rsidRDefault="0037605B" w:rsidP="00ED6B27">
            <w:pPr>
              <w:rPr>
                <w:sz w:val="28"/>
                <w:szCs w:val="28"/>
              </w:rPr>
            </w:pPr>
            <w:r w:rsidRPr="006B5CD9">
              <w:rPr>
                <w:sz w:val="28"/>
                <w:szCs w:val="28"/>
              </w:rPr>
              <w:t xml:space="preserve">рішення міської ради від </w:t>
            </w:r>
            <w:r>
              <w:rPr>
                <w:sz w:val="28"/>
                <w:szCs w:val="28"/>
              </w:rPr>
              <w:t>01</w:t>
            </w:r>
            <w:r w:rsidRPr="006B5C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6B5CD9">
              <w:rPr>
                <w:sz w:val="28"/>
                <w:szCs w:val="28"/>
              </w:rPr>
              <w:t xml:space="preserve">.2020 № </w:t>
            </w:r>
            <w:r>
              <w:rPr>
                <w:sz w:val="28"/>
                <w:szCs w:val="28"/>
              </w:rPr>
              <w:t>2</w:t>
            </w:r>
            <w:r w:rsidRPr="006B5CD9">
              <w:rPr>
                <w:sz w:val="28"/>
                <w:szCs w:val="28"/>
              </w:rPr>
              <w:t>/VII</w:t>
            </w:r>
            <w:r>
              <w:rPr>
                <w:sz w:val="28"/>
                <w:szCs w:val="28"/>
              </w:rPr>
              <w:t>І</w:t>
            </w:r>
            <w:r w:rsidRPr="006B5CD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14</w:t>
            </w:r>
          </w:p>
        </w:tc>
      </w:tr>
      <w:tr w:rsidR="0037605B" w:rsidRPr="00C32D27" w:rsidTr="005A1A56">
        <w:trPr>
          <w:trHeight w:val="715"/>
        </w:trPr>
        <w:tc>
          <w:tcPr>
            <w:tcW w:w="278" w:type="pct"/>
            <w:shd w:val="clear" w:color="auto" w:fill="auto"/>
            <w:noWrap/>
          </w:tcPr>
          <w:p w:rsidR="0037605B" w:rsidRPr="00755212" w:rsidRDefault="0037605B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37605B" w:rsidRPr="00B101C0" w:rsidRDefault="0037605B" w:rsidP="00A236C2">
            <w:pPr>
              <w:rPr>
                <w:sz w:val="28"/>
                <w:szCs w:val="28"/>
              </w:rPr>
            </w:pPr>
            <w:r w:rsidRPr="00B101C0">
              <w:rPr>
                <w:sz w:val="28"/>
                <w:szCs w:val="28"/>
              </w:rPr>
              <w:t>Програм</w:t>
            </w:r>
            <w:r>
              <w:rPr>
                <w:sz w:val="28"/>
                <w:szCs w:val="28"/>
              </w:rPr>
              <w:t>а</w:t>
            </w:r>
            <w:r w:rsidRPr="00B101C0">
              <w:rPr>
                <w:sz w:val="28"/>
                <w:szCs w:val="28"/>
              </w:rPr>
              <w:t xml:space="preserve"> соціальної підтримки населення </w:t>
            </w:r>
            <w:r>
              <w:rPr>
                <w:sz w:val="28"/>
                <w:szCs w:val="28"/>
              </w:rPr>
              <w:t xml:space="preserve">               </w:t>
            </w:r>
            <w:r w:rsidRPr="00B101C0">
              <w:rPr>
                <w:sz w:val="28"/>
                <w:szCs w:val="28"/>
              </w:rPr>
              <w:t>м. Чернігова на 2021-2023 роки</w:t>
            </w:r>
          </w:p>
        </w:tc>
        <w:tc>
          <w:tcPr>
            <w:tcW w:w="1596" w:type="pct"/>
            <w:shd w:val="clear" w:color="auto" w:fill="auto"/>
          </w:tcPr>
          <w:p w:rsidR="0037605B" w:rsidRPr="009B4829" w:rsidRDefault="0037605B" w:rsidP="00ED6B27">
            <w:pPr>
              <w:rPr>
                <w:sz w:val="28"/>
                <w:szCs w:val="28"/>
              </w:rPr>
            </w:pPr>
            <w:r w:rsidRPr="006B5CD9">
              <w:rPr>
                <w:sz w:val="28"/>
                <w:szCs w:val="28"/>
              </w:rPr>
              <w:t xml:space="preserve">рішення міської ради від </w:t>
            </w:r>
            <w:r>
              <w:rPr>
                <w:sz w:val="28"/>
                <w:szCs w:val="28"/>
              </w:rPr>
              <w:t>01</w:t>
            </w:r>
            <w:r w:rsidRPr="006B5C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6B5CD9">
              <w:rPr>
                <w:sz w:val="28"/>
                <w:szCs w:val="28"/>
              </w:rPr>
              <w:t xml:space="preserve">.2020 № </w:t>
            </w:r>
            <w:r>
              <w:rPr>
                <w:sz w:val="28"/>
                <w:szCs w:val="28"/>
              </w:rPr>
              <w:t>2</w:t>
            </w:r>
            <w:r w:rsidRPr="006B5CD9">
              <w:rPr>
                <w:sz w:val="28"/>
                <w:szCs w:val="28"/>
              </w:rPr>
              <w:t>/VII</w:t>
            </w:r>
            <w:r>
              <w:rPr>
                <w:sz w:val="28"/>
                <w:szCs w:val="28"/>
              </w:rPr>
              <w:t>І</w:t>
            </w:r>
            <w:r w:rsidRPr="006B5CD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24</w:t>
            </w:r>
          </w:p>
        </w:tc>
      </w:tr>
      <w:tr w:rsidR="0037605B" w:rsidRPr="00C32D27" w:rsidTr="005A1A56">
        <w:trPr>
          <w:trHeight w:val="682"/>
        </w:trPr>
        <w:tc>
          <w:tcPr>
            <w:tcW w:w="278" w:type="pct"/>
            <w:shd w:val="clear" w:color="auto" w:fill="auto"/>
            <w:noWrap/>
          </w:tcPr>
          <w:p w:rsidR="0037605B" w:rsidRPr="00755212" w:rsidRDefault="0037605B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37605B" w:rsidRPr="00B101C0" w:rsidRDefault="0037605B" w:rsidP="00DA07CD">
            <w:pPr>
              <w:rPr>
                <w:sz w:val="28"/>
                <w:szCs w:val="28"/>
              </w:rPr>
            </w:pPr>
            <w:r w:rsidRPr="00DA07CD">
              <w:rPr>
                <w:sz w:val="28"/>
                <w:szCs w:val="28"/>
              </w:rPr>
              <w:t>Програм</w:t>
            </w:r>
            <w:r>
              <w:rPr>
                <w:sz w:val="28"/>
                <w:szCs w:val="28"/>
              </w:rPr>
              <w:t>а</w:t>
            </w:r>
            <w:r w:rsidRPr="00DA07CD">
              <w:rPr>
                <w:sz w:val="28"/>
                <w:szCs w:val="28"/>
              </w:rPr>
              <w:t xml:space="preserve"> «Безпечна школа» на 2021-2024 роки</w:t>
            </w:r>
          </w:p>
        </w:tc>
        <w:tc>
          <w:tcPr>
            <w:tcW w:w="1596" w:type="pct"/>
            <w:shd w:val="clear" w:color="auto" w:fill="auto"/>
          </w:tcPr>
          <w:p w:rsidR="0037605B" w:rsidRPr="009B4829" w:rsidRDefault="0037605B" w:rsidP="00ED6B27">
            <w:pPr>
              <w:rPr>
                <w:sz w:val="28"/>
                <w:szCs w:val="28"/>
              </w:rPr>
            </w:pPr>
            <w:r w:rsidRPr="006B5CD9">
              <w:rPr>
                <w:sz w:val="28"/>
                <w:szCs w:val="28"/>
              </w:rPr>
              <w:t xml:space="preserve">рішення міської ради від </w:t>
            </w:r>
            <w:r>
              <w:rPr>
                <w:sz w:val="28"/>
                <w:szCs w:val="28"/>
              </w:rPr>
              <w:t>01</w:t>
            </w:r>
            <w:r w:rsidRPr="006B5C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6B5CD9">
              <w:rPr>
                <w:sz w:val="28"/>
                <w:szCs w:val="28"/>
              </w:rPr>
              <w:t xml:space="preserve">.2020 № </w:t>
            </w:r>
            <w:r>
              <w:rPr>
                <w:sz w:val="28"/>
                <w:szCs w:val="28"/>
              </w:rPr>
              <w:t>2</w:t>
            </w:r>
            <w:r w:rsidRPr="006B5CD9">
              <w:rPr>
                <w:sz w:val="28"/>
                <w:szCs w:val="28"/>
              </w:rPr>
              <w:t>/VII</w:t>
            </w:r>
            <w:r>
              <w:rPr>
                <w:sz w:val="28"/>
                <w:szCs w:val="28"/>
              </w:rPr>
              <w:t>І</w:t>
            </w:r>
            <w:r w:rsidRPr="006B5CD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16</w:t>
            </w:r>
          </w:p>
        </w:tc>
      </w:tr>
      <w:tr w:rsidR="0037605B" w:rsidRPr="00C32D27" w:rsidTr="005A1A56">
        <w:trPr>
          <w:trHeight w:val="706"/>
        </w:trPr>
        <w:tc>
          <w:tcPr>
            <w:tcW w:w="278" w:type="pct"/>
            <w:shd w:val="clear" w:color="auto" w:fill="auto"/>
            <w:noWrap/>
          </w:tcPr>
          <w:p w:rsidR="0037605B" w:rsidRPr="00755212" w:rsidRDefault="0037605B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37605B" w:rsidRPr="00DA07CD" w:rsidRDefault="0037605B" w:rsidP="00DA07CD">
            <w:pPr>
              <w:rPr>
                <w:sz w:val="28"/>
                <w:szCs w:val="28"/>
              </w:rPr>
            </w:pPr>
            <w:r w:rsidRPr="00DA07CD">
              <w:rPr>
                <w:sz w:val="28"/>
                <w:szCs w:val="28"/>
              </w:rPr>
              <w:t>Програм</w:t>
            </w:r>
            <w:r>
              <w:rPr>
                <w:sz w:val="28"/>
                <w:szCs w:val="28"/>
              </w:rPr>
              <w:t>а</w:t>
            </w:r>
            <w:r w:rsidRPr="00DA07CD">
              <w:rPr>
                <w:sz w:val="28"/>
                <w:szCs w:val="28"/>
              </w:rPr>
              <w:t xml:space="preserve"> модернізації їдалень та харчоблоків у</w:t>
            </w:r>
          </w:p>
          <w:p w:rsidR="0037605B" w:rsidRPr="00DA07CD" w:rsidRDefault="0037605B" w:rsidP="00DA07CD">
            <w:pPr>
              <w:rPr>
                <w:sz w:val="28"/>
                <w:szCs w:val="28"/>
              </w:rPr>
            </w:pPr>
            <w:r w:rsidRPr="00DA07CD">
              <w:rPr>
                <w:sz w:val="28"/>
                <w:szCs w:val="28"/>
              </w:rPr>
              <w:t>закладах освіти м. Чернігова на 2021-2023 роки</w:t>
            </w:r>
          </w:p>
        </w:tc>
        <w:tc>
          <w:tcPr>
            <w:tcW w:w="1596" w:type="pct"/>
            <w:shd w:val="clear" w:color="auto" w:fill="auto"/>
          </w:tcPr>
          <w:p w:rsidR="0037605B" w:rsidRPr="009B4829" w:rsidRDefault="0037605B" w:rsidP="00ED6B27">
            <w:pPr>
              <w:rPr>
                <w:sz w:val="28"/>
                <w:szCs w:val="28"/>
              </w:rPr>
            </w:pPr>
            <w:r w:rsidRPr="006B5CD9">
              <w:rPr>
                <w:sz w:val="28"/>
                <w:szCs w:val="28"/>
              </w:rPr>
              <w:t xml:space="preserve">рішення міської ради від </w:t>
            </w:r>
            <w:r>
              <w:rPr>
                <w:sz w:val="28"/>
                <w:szCs w:val="28"/>
              </w:rPr>
              <w:t>01</w:t>
            </w:r>
            <w:r w:rsidRPr="006B5C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6B5CD9">
              <w:rPr>
                <w:sz w:val="28"/>
                <w:szCs w:val="28"/>
              </w:rPr>
              <w:t xml:space="preserve">.2020 № </w:t>
            </w:r>
            <w:r>
              <w:rPr>
                <w:sz w:val="28"/>
                <w:szCs w:val="28"/>
              </w:rPr>
              <w:t>2</w:t>
            </w:r>
            <w:r w:rsidRPr="006B5CD9">
              <w:rPr>
                <w:sz w:val="28"/>
                <w:szCs w:val="28"/>
              </w:rPr>
              <w:t>/VII</w:t>
            </w:r>
            <w:r>
              <w:rPr>
                <w:sz w:val="28"/>
                <w:szCs w:val="28"/>
              </w:rPr>
              <w:t>І</w:t>
            </w:r>
            <w:r w:rsidRPr="006B5CD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17</w:t>
            </w:r>
          </w:p>
        </w:tc>
      </w:tr>
      <w:tr w:rsidR="0037605B" w:rsidRPr="00C32D27" w:rsidTr="005A1A56">
        <w:trPr>
          <w:trHeight w:val="817"/>
        </w:trPr>
        <w:tc>
          <w:tcPr>
            <w:tcW w:w="278" w:type="pct"/>
            <w:shd w:val="clear" w:color="auto" w:fill="auto"/>
            <w:noWrap/>
          </w:tcPr>
          <w:p w:rsidR="0037605B" w:rsidRPr="00755212" w:rsidRDefault="0037605B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37605B" w:rsidRPr="00DA07CD" w:rsidRDefault="0037605B" w:rsidP="00DA07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Програма з охорони життя людей на водних об’єктах у місті Чернігові на 2021-2025 роки</w:t>
            </w:r>
          </w:p>
        </w:tc>
        <w:tc>
          <w:tcPr>
            <w:tcW w:w="1596" w:type="pct"/>
            <w:shd w:val="clear" w:color="auto" w:fill="auto"/>
          </w:tcPr>
          <w:p w:rsidR="0037605B" w:rsidRPr="009B4829" w:rsidRDefault="0037605B" w:rsidP="00ED6B27">
            <w:pPr>
              <w:rPr>
                <w:sz w:val="28"/>
                <w:szCs w:val="28"/>
              </w:rPr>
            </w:pPr>
            <w:r w:rsidRPr="006B5CD9">
              <w:rPr>
                <w:sz w:val="28"/>
                <w:szCs w:val="28"/>
              </w:rPr>
              <w:t xml:space="preserve">рішення міської ради від </w:t>
            </w:r>
            <w:r>
              <w:rPr>
                <w:sz w:val="28"/>
                <w:szCs w:val="28"/>
              </w:rPr>
              <w:t>01</w:t>
            </w:r>
            <w:r w:rsidRPr="006B5C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6B5CD9">
              <w:rPr>
                <w:sz w:val="28"/>
                <w:szCs w:val="28"/>
              </w:rPr>
              <w:t xml:space="preserve">.2020 № </w:t>
            </w:r>
            <w:r>
              <w:rPr>
                <w:sz w:val="28"/>
                <w:szCs w:val="28"/>
              </w:rPr>
              <w:t>2</w:t>
            </w:r>
            <w:r w:rsidRPr="006B5CD9">
              <w:rPr>
                <w:sz w:val="28"/>
                <w:szCs w:val="28"/>
              </w:rPr>
              <w:t>/VII</w:t>
            </w:r>
            <w:r>
              <w:rPr>
                <w:sz w:val="28"/>
                <w:szCs w:val="28"/>
              </w:rPr>
              <w:t>І</w:t>
            </w:r>
            <w:r w:rsidRPr="006B5CD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19</w:t>
            </w:r>
          </w:p>
        </w:tc>
      </w:tr>
      <w:tr w:rsidR="0037605B" w:rsidRPr="00C32D27" w:rsidTr="005A1A56">
        <w:trPr>
          <w:trHeight w:val="940"/>
        </w:trPr>
        <w:tc>
          <w:tcPr>
            <w:tcW w:w="278" w:type="pct"/>
            <w:shd w:val="clear" w:color="auto" w:fill="auto"/>
            <w:noWrap/>
          </w:tcPr>
          <w:p w:rsidR="0037605B" w:rsidRPr="00755212" w:rsidRDefault="0037605B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37605B" w:rsidRDefault="0037605B" w:rsidP="00DA07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Програма створення та використання матеріальних резервів для запобігання і ліквідації наслідків надзвичайних ситуацій у місті Чернігові на 2021-2025 роки</w:t>
            </w:r>
          </w:p>
        </w:tc>
        <w:tc>
          <w:tcPr>
            <w:tcW w:w="1596" w:type="pct"/>
            <w:shd w:val="clear" w:color="auto" w:fill="auto"/>
          </w:tcPr>
          <w:p w:rsidR="0037605B" w:rsidRPr="009B4829" w:rsidRDefault="0037605B" w:rsidP="00ED6B27">
            <w:pPr>
              <w:rPr>
                <w:sz w:val="28"/>
                <w:szCs w:val="28"/>
              </w:rPr>
            </w:pPr>
            <w:r w:rsidRPr="006B5CD9">
              <w:rPr>
                <w:sz w:val="28"/>
                <w:szCs w:val="28"/>
              </w:rPr>
              <w:t xml:space="preserve">рішення міської ради від </w:t>
            </w:r>
            <w:r>
              <w:rPr>
                <w:sz w:val="28"/>
                <w:szCs w:val="28"/>
              </w:rPr>
              <w:t>01</w:t>
            </w:r>
            <w:r w:rsidRPr="006B5C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6B5CD9">
              <w:rPr>
                <w:sz w:val="28"/>
                <w:szCs w:val="28"/>
              </w:rPr>
              <w:t xml:space="preserve">.2020 № </w:t>
            </w:r>
            <w:r>
              <w:rPr>
                <w:sz w:val="28"/>
                <w:szCs w:val="28"/>
              </w:rPr>
              <w:t>2</w:t>
            </w:r>
            <w:r w:rsidRPr="006B5CD9">
              <w:rPr>
                <w:sz w:val="28"/>
                <w:szCs w:val="28"/>
              </w:rPr>
              <w:t>/VII</w:t>
            </w:r>
            <w:r>
              <w:rPr>
                <w:sz w:val="28"/>
                <w:szCs w:val="28"/>
              </w:rPr>
              <w:t>І</w:t>
            </w:r>
            <w:r w:rsidRPr="006B5CD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</w:t>
            </w:r>
          </w:p>
        </w:tc>
      </w:tr>
      <w:tr w:rsidR="0037605B" w:rsidRPr="00C32D27" w:rsidTr="005A1A56">
        <w:trPr>
          <w:trHeight w:val="940"/>
        </w:trPr>
        <w:tc>
          <w:tcPr>
            <w:tcW w:w="278" w:type="pct"/>
            <w:shd w:val="clear" w:color="auto" w:fill="auto"/>
            <w:noWrap/>
          </w:tcPr>
          <w:p w:rsidR="0037605B" w:rsidRPr="00755212" w:rsidRDefault="0037605B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37605B" w:rsidRPr="00DA07CD" w:rsidRDefault="0037605B" w:rsidP="00C729EB">
            <w:pPr>
              <w:rPr>
                <w:sz w:val="28"/>
                <w:szCs w:val="28"/>
              </w:rPr>
            </w:pPr>
            <w:r w:rsidRPr="00C729EB">
              <w:rPr>
                <w:sz w:val="28"/>
                <w:szCs w:val="28"/>
              </w:rPr>
              <w:t>Програм</w:t>
            </w:r>
            <w:r>
              <w:rPr>
                <w:sz w:val="28"/>
                <w:szCs w:val="28"/>
              </w:rPr>
              <w:t>а</w:t>
            </w:r>
            <w:r w:rsidRPr="00C729EB">
              <w:rPr>
                <w:sz w:val="28"/>
                <w:szCs w:val="28"/>
              </w:rPr>
              <w:t xml:space="preserve"> організації та проведення у 2021 році громадських робіт для незайнятого населення м. Чернігова</w:t>
            </w:r>
          </w:p>
        </w:tc>
        <w:tc>
          <w:tcPr>
            <w:tcW w:w="1596" w:type="pct"/>
            <w:shd w:val="clear" w:color="auto" w:fill="auto"/>
          </w:tcPr>
          <w:p w:rsidR="0037605B" w:rsidRPr="00A27EC8" w:rsidRDefault="0037605B" w:rsidP="00C729EB">
            <w:pPr>
              <w:rPr>
                <w:sz w:val="28"/>
                <w:szCs w:val="28"/>
              </w:rPr>
            </w:pPr>
            <w:r w:rsidRPr="00A27EC8">
              <w:rPr>
                <w:sz w:val="28"/>
                <w:szCs w:val="28"/>
              </w:rPr>
              <w:t xml:space="preserve">погоджено рішенням виконкому від </w:t>
            </w:r>
            <w:r>
              <w:rPr>
                <w:sz w:val="28"/>
                <w:szCs w:val="28"/>
              </w:rPr>
              <w:t>03</w:t>
            </w:r>
            <w:r w:rsidRPr="00A27EC8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Pr="00A27EC8">
              <w:rPr>
                <w:sz w:val="28"/>
                <w:szCs w:val="28"/>
              </w:rPr>
              <w:t>.2020 №</w:t>
            </w:r>
            <w:r>
              <w:rPr>
                <w:sz w:val="28"/>
                <w:szCs w:val="28"/>
              </w:rPr>
              <w:t xml:space="preserve"> 556</w:t>
            </w:r>
          </w:p>
        </w:tc>
      </w:tr>
      <w:tr w:rsidR="0037605B" w:rsidRPr="00C32D27" w:rsidTr="005A1A56">
        <w:trPr>
          <w:trHeight w:val="290"/>
        </w:trPr>
        <w:tc>
          <w:tcPr>
            <w:tcW w:w="278" w:type="pct"/>
            <w:shd w:val="clear" w:color="auto" w:fill="auto"/>
            <w:noWrap/>
          </w:tcPr>
          <w:p w:rsidR="0037605B" w:rsidRPr="00755212" w:rsidRDefault="0037605B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37605B" w:rsidRPr="00C729EB" w:rsidRDefault="0037605B" w:rsidP="003800BF">
            <w:pPr>
              <w:rPr>
                <w:sz w:val="28"/>
                <w:szCs w:val="28"/>
              </w:rPr>
            </w:pPr>
            <w:r w:rsidRPr="003800BF">
              <w:rPr>
                <w:sz w:val="28"/>
                <w:szCs w:val="28"/>
              </w:rPr>
              <w:t>Програма реалізації громадського бюджету (бюджету участі) у місті Чернігові на 2021-2025 роки</w:t>
            </w:r>
          </w:p>
        </w:tc>
        <w:tc>
          <w:tcPr>
            <w:tcW w:w="1596" w:type="pct"/>
            <w:shd w:val="clear" w:color="auto" w:fill="auto"/>
          </w:tcPr>
          <w:p w:rsidR="0037605B" w:rsidRPr="00A27EC8" w:rsidRDefault="0037605B" w:rsidP="0003168B">
            <w:pPr>
              <w:rPr>
                <w:sz w:val="28"/>
                <w:szCs w:val="28"/>
              </w:rPr>
            </w:pPr>
            <w:r w:rsidRPr="00A27EC8">
              <w:rPr>
                <w:sz w:val="28"/>
                <w:szCs w:val="28"/>
              </w:rPr>
              <w:t xml:space="preserve">погоджено рішенням виконкому від </w:t>
            </w:r>
            <w:r>
              <w:rPr>
                <w:sz w:val="28"/>
                <w:szCs w:val="28"/>
              </w:rPr>
              <w:t>03</w:t>
            </w:r>
            <w:r w:rsidRPr="00A27EC8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Pr="00A27EC8">
              <w:rPr>
                <w:sz w:val="28"/>
                <w:szCs w:val="28"/>
              </w:rPr>
              <w:t>.2020 №</w:t>
            </w:r>
            <w:r>
              <w:rPr>
                <w:sz w:val="28"/>
                <w:szCs w:val="28"/>
              </w:rPr>
              <w:t xml:space="preserve"> 545</w:t>
            </w:r>
          </w:p>
        </w:tc>
      </w:tr>
      <w:tr w:rsidR="0037605B" w:rsidRPr="00C32D27" w:rsidTr="005A1A56">
        <w:trPr>
          <w:trHeight w:val="290"/>
        </w:trPr>
        <w:tc>
          <w:tcPr>
            <w:tcW w:w="278" w:type="pct"/>
            <w:shd w:val="clear" w:color="auto" w:fill="auto"/>
            <w:noWrap/>
          </w:tcPr>
          <w:p w:rsidR="0037605B" w:rsidRPr="00755212" w:rsidRDefault="0037605B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37605B" w:rsidRPr="003800BF" w:rsidRDefault="0037605B" w:rsidP="006F356D">
            <w:pPr>
              <w:rPr>
                <w:sz w:val="28"/>
                <w:szCs w:val="28"/>
              </w:rPr>
            </w:pPr>
            <w:r w:rsidRPr="006F356D">
              <w:rPr>
                <w:sz w:val="28"/>
                <w:szCs w:val="28"/>
              </w:rPr>
              <w:t>Програм</w:t>
            </w:r>
            <w:r>
              <w:rPr>
                <w:sz w:val="28"/>
                <w:szCs w:val="28"/>
              </w:rPr>
              <w:t>а</w:t>
            </w:r>
            <w:r w:rsidRPr="006F356D">
              <w:rPr>
                <w:sz w:val="28"/>
                <w:szCs w:val="28"/>
              </w:rPr>
              <w:t xml:space="preserve"> підтримки громадських організацій міста Чернігова на 2021 рік</w:t>
            </w:r>
          </w:p>
        </w:tc>
        <w:tc>
          <w:tcPr>
            <w:tcW w:w="1596" w:type="pct"/>
            <w:shd w:val="clear" w:color="auto" w:fill="auto"/>
          </w:tcPr>
          <w:p w:rsidR="0037605B" w:rsidRPr="00A27EC8" w:rsidRDefault="0037605B" w:rsidP="006F356D">
            <w:pPr>
              <w:rPr>
                <w:sz w:val="28"/>
                <w:szCs w:val="28"/>
              </w:rPr>
            </w:pPr>
            <w:r w:rsidRPr="00A27EC8">
              <w:rPr>
                <w:sz w:val="28"/>
                <w:szCs w:val="28"/>
              </w:rPr>
              <w:t xml:space="preserve">погоджено рішенням виконкому від </w:t>
            </w:r>
            <w:r>
              <w:rPr>
                <w:sz w:val="28"/>
                <w:szCs w:val="28"/>
              </w:rPr>
              <w:t>03</w:t>
            </w:r>
            <w:r w:rsidRPr="00A27EC8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Pr="00A27EC8">
              <w:rPr>
                <w:sz w:val="28"/>
                <w:szCs w:val="28"/>
              </w:rPr>
              <w:t>.2020 №</w:t>
            </w:r>
            <w:r>
              <w:rPr>
                <w:sz w:val="28"/>
                <w:szCs w:val="28"/>
              </w:rPr>
              <w:t xml:space="preserve"> 547</w:t>
            </w:r>
          </w:p>
        </w:tc>
      </w:tr>
      <w:tr w:rsidR="0037605B" w:rsidRPr="00C32D27" w:rsidTr="005A1A56">
        <w:trPr>
          <w:trHeight w:val="290"/>
        </w:trPr>
        <w:tc>
          <w:tcPr>
            <w:tcW w:w="278" w:type="pct"/>
            <w:shd w:val="clear" w:color="auto" w:fill="auto"/>
            <w:noWrap/>
          </w:tcPr>
          <w:p w:rsidR="0037605B" w:rsidRPr="00755212" w:rsidRDefault="0037605B" w:rsidP="005F5C28">
            <w:pPr>
              <w:pStyle w:val="af8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6" w:type="pct"/>
            <w:shd w:val="clear" w:color="auto" w:fill="auto"/>
          </w:tcPr>
          <w:p w:rsidR="006C6299" w:rsidRPr="006C6299" w:rsidRDefault="006C6299" w:rsidP="006C6299">
            <w:pPr>
              <w:rPr>
                <w:sz w:val="28"/>
                <w:szCs w:val="28"/>
              </w:rPr>
            </w:pPr>
            <w:r w:rsidRPr="006C6299">
              <w:rPr>
                <w:sz w:val="28"/>
                <w:szCs w:val="28"/>
              </w:rPr>
              <w:t>Програма</w:t>
            </w:r>
            <w:r>
              <w:rPr>
                <w:sz w:val="28"/>
                <w:szCs w:val="28"/>
              </w:rPr>
              <w:t xml:space="preserve"> </w:t>
            </w:r>
            <w:r w:rsidRPr="006C6299">
              <w:rPr>
                <w:sz w:val="28"/>
                <w:szCs w:val="28"/>
              </w:rPr>
              <w:t>управління боргом</w:t>
            </w:r>
            <w:r>
              <w:rPr>
                <w:sz w:val="28"/>
                <w:szCs w:val="28"/>
              </w:rPr>
              <w:t xml:space="preserve"> </w:t>
            </w:r>
            <w:r w:rsidRPr="006C6299">
              <w:rPr>
                <w:sz w:val="28"/>
                <w:szCs w:val="28"/>
              </w:rPr>
              <w:t xml:space="preserve">бюджету </w:t>
            </w:r>
            <w:r>
              <w:rPr>
                <w:sz w:val="28"/>
                <w:szCs w:val="28"/>
              </w:rPr>
              <w:t xml:space="preserve"> </w:t>
            </w:r>
            <w:r w:rsidR="00D24CF8">
              <w:rPr>
                <w:sz w:val="28"/>
                <w:szCs w:val="28"/>
              </w:rPr>
              <w:t>Ч</w:t>
            </w:r>
            <w:r w:rsidRPr="006C6299">
              <w:rPr>
                <w:sz w:val="28"/>
                <w:szCs w:val="28"/>
              </w:rPr>
              <w:t xml:space="preserve">ернігівської міської територіальної громади </w:t>
            </w:r>
          </w:p>
          <w:p w:rsidR="0037605B" w:rsidRPr="006C6299" w:rsidRDefault="006C6299" w:rsidP="006C6299">
            <w:pPr>
              <w:rPr>
                <w:sz w:val="28"/>
                <w:szCs w:val="28"/>
              </w:rPr>
            </w:pPr>
            <w:r w:rsidRPr="006C6299">
              <w:rPr>
                <w:sz w:val="28"/>
                <w:szCs w:val="28"/>
              </w:rPr>
              <w:t>на 2021 рік</w:t>
            </w:r>
          </w:p>
        </w:tc>
        <w:tc>
          <w:tcPr>
            <w:tcW w:w="1596" w:type="pct"/>
            <w:shd w:val="clear" w:color="auto" w:fill="auto"/>
          </w:tcPr>
          <w:p w:rsidR="0037605B" w:rsidRPr="00A27EC8" w:rsidRDefault="0037605B" w:rsidP="006F35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проєкт</w:t>
            </w:r>
            <w:proofErr w:type="spellEnd"/>
          </w:p>
        </w:tc>
      </w:tr>
    </w:tbl>
    <w:p w:rsidR="004518C8" w:rsidRDefault="00E5478B" w:rsidP="009173DF">
      <w:pPr>
        <w:tabs>
          <w:tab w:val="left" w:pos="540"/>
          <w:tab w:val="num" w:pos="1800"/>
          <w:tab w:val="num" w:pos="2730"/>
        </w:tabs>
        <w:ind w:right="423"/>
        <w:rPr>
          <w:sz w:val="28"/>
          <w:szCs w:val="28"/>
        </w:rPr>
        <w:sectPr w:rsidR="004518C8" w:rsidSect="0045248B">
          <w:pgSz w:w="11906" w:h="16838"/>
          <w:pgMar w:top="1134" w:right="850" w:bottom="1134" w:left="1276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                                                 </w:t>
      </w:r>
      <w:r w:rsidR="00751A81">
        <w:rPr>
          <w:sz w:val="28"/>
          <w:szCs w:val="28"/>
        </w:rPr>
        <w:t xml:space="preserve">                </w:t>
      </w:r>
    </w:p>
    <w:p w:rsidR="00F46673" w:rsidRDefault="00957F7E" w:rsidP="00B26824">
      <w:pPr>
        <w:tabs>
          <w:tab w:val="left" w:pos="540"/>
          <w:tab w:val="num" w:pos="1800"/>
          <w:tab w:val="num" w:pos="2730"/>
        </w:tabs>
        <w:ind w:left="9214"/>
        <w:rPr>
          <w:sz w:val="28"/>
          <w:szCs w:val="28"/>
        </w:rPr>
      </w:pPr>
      <w:r w:rsidRPr="00FD7F76">
        <w:rPr>
          <w:sz w:val="28"/>
          <w:szCs w:val="28"/>
        </w:rPr>
        <w:lastRenderedPageBreak/>
        <w:t xml:space="preserve">Додаток </w:t>
      </w:r>
      <w:r>
        <w:rPr>
          <w:sz w:val="28"/>
          <w:szCs w:val="28"/>
        </w:rPr>
        <w:t>3</w:t>
      </w:r>
      <w:r w:rsidRPr="00FD7F76">
        <w:rPr>
          <w:sz w:val="28"/>
          <w:szCs w:val="28"/>
        </w:rPr>
        <w:t xml:space="preserve"> </w:t>
      </w:r>
    </w:p>
    <w:p w:rsidR="00957F7E" w:rsidRDefault="00957F7E" w:rsidP="00B26824">
      <w:pPr>
        <w:tabs>
          <w:tab w:val="left" w:pos="540"/>
          <w:tab w:val="num" w:pos="1800"/>
          <w:tab w:val="num" w:pos="2730"/>
        </w:tabs>
        <w:ind w:left="9214"/>
        <w:rPr>
          <w:sz w:val="28"/>
          <w:szCs w:val="28"/>
        </w:rPr>
      </w:pPr>
      <w:r w:rsidRPr="00FD7F76">
        <w:rPr>
          <w:sz w:val="28"/>
          <w:szCs w:val="28"/>
        </w:rPr>
        <w:t>до Програми економічного і соціального розвитку міста Чернігова на 20</w:t>
      </w:r>
      <w:r w:rsidR="00FD7D39">
        <w:rPr>
          <w:sz w:val="28"/>
          <w:szCs w:val="28"/>
        </w:rPr>
        <w:t>2</w:t>
      </w:r>
      <w:r w:rsidR="00AB298C">
        <w:rPr>
          <w:sz w:val="28"/>
          <w:szCs w:val="28"/>
        </w:rPr>
        <w:t>1</w:t>
      </w:r>
      <w:r w:rsidRPr="00FD7F76">
        <w:rPr>
          <w:sz w:val="28"/>
          <w:szCs w:val="28"/>
        </w:rPr>
        <w:t xml:space="preserve"> рік</w:t>
      </w:r>
    </w:p>
    <w:p w:rsidR="00957F7E" w:rsidRPr="00D403A4" w:rsidRDefault="00957F7E" w:rsidP="00957F7E">
      <w:pPr>
        <w:tabs>
          <w:tab w:val="left" w:pos="540"/>
          <w:tab w:val="num" w:pos="1800"/>
          <w:tab w:val="num" w:pos="2730"/>
        </w:tabs>
        <w:ind w:left="6237"/>
        <w:rPr>
          <w:sz w:val="16"/>
          <w:szCs w:val="16"/>
        </w:rPr>
      </w:pPr>
    </w:p>
    <w:p w:rsidR="00A86FA6" w:rsidRDefault="009E7490" w:rsidP="00362E29">
      <w:pPr>
        <w:keepLines/>
        <w:widowControl w:val="0"/>
        <w:tabs>
          <w:tab w:val="left" w:pos="540"/>
          <w:tab w:val="num" w:pos="1800"/>
          <w:tab w:val="num" w:pos="2730"/>
        </w:tabs>
        <w:jc w:val="center"/>
        <w:rPr>
          <w:sz w:val="28"/>
          <w:szCs w:val="28"/>
        </w:rPr>
      </w:pPr>
      <w:r w:rsidRPr="009E7490">
        <w:rPr>
          <w:sz w:val="28"/>
          <w:szCs w:val="28"/>
        </w:rPr>
        <w:t xml:space="preserve">Перелік </w:t>
      </w:r>
      <w:r w:rsidR="00265090">
        <w:rPr>
          <w:sz w:val="28"/>
          <w:szCs w:val="28"/>
        </w:rPr>
        <w:t xml:space="preserve">основних об’єктів та </w:t>
      </w:r>
      <w:r w:rsidRPr="009E7490">
        <w:rPr>
          <w:sz w:val="28"/>
          <w:szCs w:val="28"/>
        </w:rPr>
        <w:t xml:space="preserve">інвестиційних </w:t>
      </w:r>
      <w:proofErr w:type="spellStart"/>
      <w:r w:rsidRPr="009E7490">
        <w:rPr>
          <w:sz w:val="28"/>
          <w:szCs w:val="28"/>
        </w:rPr>
        <w:t>про</w:t>
      </w:r>
      <w:r w:rsidR="004C24A3">
        <w:rPr>
          <w:sz w:val="28"/>
          <w:szCs w:val="28"/>
        </w:rPr>
        <w:t>є</w:t>
      </w:r>
      <w:r w:rsidRPr="009E7490">
        <w:rPr>
          <w:sz w:val="28"/>
          <w:szCs w:val="28"/>
        </w:rPr>
        <w:t>ктів</w:t>
      </w:r>
      <w:proofErr w:type="spellEnd"/>
      <w:r w:rsidRPr="009E7490">
        <w:rPr>
          <w:sz w:val="28"/>
          <w:szCs w:val="28"/>
        </w:rPr>
        <w:t>, які планується реалізувати у 2021 році</w:t>
      </w:r>
    </w:p>
    <w:p w:rsidR="00194D77" w:rsidRDefault="00194D77" w:rsidP="00362E29">
      <w:pPr>
        <w:keepLines/>
        <w:widowControl w:val="0"/>
        <w:tabs>
          <w:tab w:val="left" w:pos="540"/>
          <w:tab w:val="num" w:pos="1800"/>
          <w:tab w:val="num" w:pos="2730"/>
        </w:tabs>
        <w:jc w:val="center"/>
        <w:rPr>
          <w:sz w:val="28"/>
          <w:szCs w:val="28"/>
        </w:rPr>
      </w:pPr>
    </w:p>
    <w:tbl>
      <w:tblPr>
        <w:tblStyle w:val="a5"/>
        <w:tblW w:w="5000" w:type="pct"/>
        <w:jc w:val="center"/>
        <w:tblInd w:w="-318" w:type="dxa"/>
        <w:tblLook w:val="04A0" w:firstRow="1" w:lastRow="0" w:firstColumn="1" w:lastColumn="0" w:noHBand="0" w:noVBand="1"/>
      </w:tblPr>
      <w:tblGrid>
        <w:gridCol w:w="713"/>
        <w:gridCol w:w="7823"/>
        <w:gridCol w:w="1707"/>
        <w:gridCol w:w="1546"/>
        <w:gridCol w:w="1508"/>
        <w:gridCol w:w="1347"/>
      </w:tblGrid>
      <w:tr w:rsidR="00F03967" w:rsidRPr="00D5163B" w:rsidTr="00A46EF4">
        <w:trPr>
          <w:trHeight w:val="373"/>
          <w:jc w:val="center"/>
        </w:trPr>
        <w:tc>
          <w:tcPr>
            <w:tcW w:w="243" w:type="pct"/>
            <w:vMerge w:val="restart"/>
          </w:tcPr>
          <w:p w:rsidR="00957F7E" w:rsidRPr="00D5163B" w:rsidRDefault="00957F7E" w:rsidP="00362E29">
            <w:pPr>
              <w:keepLines/>
              <w:widowControl w:val="0"/>
              <w:tabs>
                <w:tab w:val="left" w:pos="284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D5163B">
              <w:rPr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2671" w:type="pct"/>
            <w:vMerge w:val="restart"/>
          </w:tcPr>
          <w:p w:rsidR="00957F7E" w:rsidRPr="00D5163B" w:rsidRDefault="00957F7E" w:rsidP="00BE4A03">
            <w:pPr>
              <w:keepLines/>
              <w:widowControl w:val="0"/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D5163B">
              <w:rPr>
                <w:color w:val="000000"/>
                <w:sz w:val="28"/>
                <w:szCs w:val="28"/>
              </w:rPr>
              <w:t xml:space="preserve">Найменування </w:t>
            </w:r>
          </w:p>
        </w:tc>
        <w:tc>
          <w:tcPr>
            <w:tcW w:w="583" w:type="pct"/>
            <w:vMerge w:val="restart"/>
          </w:tcPr>
          <w:p w:rsidR="00957F7E" w:rsidRPr="00D5163B" w:rsidRDefault="00BE4A03" w:rsidP="00BE4A03">
            <w:pPr>
              <w:keepLines/>
              <w:widowControl w:val="0"/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Термін реалізації</w:t>
            </w:r>
          </w:p>
        </w:tc>
        <w:tc>
          <w:tcPr>
            <w:tcW w:w="1503" w:type="pct"/>
            <w:gridSpan w:val="3"/>
          </w:tcPr>
          <w:p w:rsidR="00957F7E" w:rsidRPr="00D5163B" w:rsidRDefault="00764EAA" w:rsidP="00362E29">
            <w:pPr>
              <w:keepLines/>
              <w:widowControl w:val="0"/>
              <w:tabs>
                <w:tab w:val="left" w:pos="540"/>
                <w:tab w:val="num" w:pos="1800"/>
                <w:tab w:val="num" w:pos="2730"/>
              </w:tabs>
              <w:jc w:val="center"/>
              <w:rPr>
                <w:color w:val="000000"/>
                <w:sz w:val="28"/>
                <w:szCs w:val="28"/>
              </w:rPr>
            </w:pPr>
            <w:r w:rsidRPr="00D5163B">
              <w:rPr>
                <w:color w:val="000000"/>
                <w:sz w:val="28"/>
                <w:szCs w:val="28"/>
              </w:rPr>
              <w:t>Орієнтовні д</w:t>
            </w:r>
            <w:r w:rsidR="00CD49CD" w:rsidRPr="00D5163B">
              <w:rPr>
                <w:color w:val="000000"/>
                <w:sz w:val="28"/>
                <w:szCs w:val="28"/>
              </w:rPr>
              <w:t>жерела фінансування</w:t>
            </w:r>
          </w:p>
        </w:tc>
      </w:tr>
      <w:tr w:rsidR="00D6643F" w:rsidRPr="00D5163B" w:rsidTr="00A46EF4">
        <w:trPr>
          <w:jc w:val="center"/>
        </w:trPr>
        <w:tc>
          <w:tcPr>
            <w:tcW w:w="243" w:type="pct"/>
            <w:vMerge/>
          </w:tcPr>
          <w:p w:rsidR="00CD49CD" w:rsidRPr="00D5163B" w:rsidRDefault="00CD49CD" w:rsidP="00362E29">
            <w:pPr>
              <w:keepLines/>
              <w:widowControl w:val="0"/>
              <w:tabs>
                <w:tab w:val="left" w:pos="284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71" w:type="pct"/>
            <w:vMerge/>
          </w:tcPr>
          <w:p w:rsidR="00CD49CD" w:rsidRPr="00D5163B" w:rsidRDefault="00CD49CD" w:rsidP="00362E29">
            <w:pPr>
              <w:keepLines/>
              <w:widowControl w:val="0"/>
              <w:tabs>
                <w:tab w:val="left" w:pos="540"/>
                <w:tab w:val="num" w:pos="1800"/>
                <w:tab w:val="num" w:pos="2730"/>
              </w:tabs>
              <w:rPr>
                <w:sz w:val="28"/>
                <w:szCs w:val="28"/>
              </w:rPr>
            </w:pPr>
          </w:p>
        </w:tc>
        <w:tc>
          <w:tcPr>
            <w:tcW w:w="583" w:type="pct"/>
            <w:vMerge/>
          </w:tcPr>
          <w:p w:rsidR="00CD49CD" w:rsidRPr="00D5163B" w:rsidRDefault="00CD49CD" w:rsidP="00362E29">
            <w:pPr>
              <w:keepLines/>
              <w:widowControl w:val="0"/>
              <w:tabs>
                <w:tab w:val="left" w:pos="540"/>
                <w:tab w:val="num" w:pos="1800"/>
                <w:tab w:val="num" w:pos="2730"/>
              </w:tabs>
              <w:rPr>
                <w:sz w:val="28"/>
                <w:szCs w:val="28"/>
              </w:rPr>
            </w:pPr>
          </w:p>
        </w:tc>
        <w:tc>
          <w:tcPr>
            <w:tcW w:w="528" w:type="pct"/>
          </w:tcPr>
          <w:p w:rsidR="00CD49CD" w:rsidRPr="00D5163B" w:rsidRDefault="00CD49CD" w:rsidP="00362E29">
            <w:pPr>
              <w:keepLines/>
              <w:widowControl w:val="0"/>
              <w:rPr>
                <w:color w:val="000000"/>
                <w:sz w:val="28"/>
                <w:szCs w:val="28"/>
              </w:rPr>
            </w:pPr>
            <w:r w:rsidRPr="00D5163B">
              <w:rPr>
                <w:color w:val="000000"/>
                <w:sz w:val="28"/>
                <w:szCs w:val="28"/>
              </w:rPr>
              <w:t>державний бюджет</w:t>
            </w:r>
          </w:p>
        </w:tc>
        <w:tc>
          <w:tcPr>
            <w:tcW w:w="515" w:type="pct"/>
          </w:tcPr>
          <w:p w:rsidR="00CD49CD" w:rsidRPr="00D5163B" w:rsidRDefault="00CD49CD" w:rsidP="00362E29">
            <w:pPr>
              <w:keepLines/>
              <w:widowControl w:val="0"/>
              <w:rPr>
                <w:color w:val="000000"/>
                <w:sz w:val="28"/>
                <w:szCs w:val="28"/>
              </w:rPr>
            </w:pPr>
            <w:r w:rsidRPr="00D5163B">
              <w:rPr>
                <w:color w:val="000000"/>
                <w:sz w:val="28"/>
                <w:szCs w:val="28"/>
              </w:rPr>
              <w:t>обласний та мі</w:t>
            </w:r>
            <w:r w:rsidR="00C52028" w:rsidRPr="00D5163B">
              <w:rPr>
                <w:color w:val="000000"/>
                <w:sz w:val="28"/>
                <w:szCs w:val="28"/>
              </w:rPr>
              <w:t>ський</w:t>
            </w:r>
            <w:r w:rsidRPr="00D5163B">
              <w:rPr>
                <w:color w:val="000000"/>
                <w:sz w:val="28"/>
                <w:szCs w:val="28"/>
              </w:rPr>
              <w:t xml:space="preserve"> бюджети</w:t>
            </w:r>
          </w:p>
        </w:tc>
        <w:tc>
          <w:tcPr>
            <w:tcW w:w="460" w:type="pct"/>
          </w:tcPr>
          <w:p w:rsidR="00CD49CD" w:rsidRPr="00D5163B" w:rsidRDefault="00CD49CD" w:rsidP="00362E29">
            <w:pPr>
              <w:keepLines/>
              <w:widowControl w:val="0"/>
              <w:rPr>
                <w:color w:val="000000"/>
                <w:sz w:val="28"/>
                <w:szCs w:val="28"/>
              </w:rPr>
            </w:pPr>
            <w:r w:rsidRPr="00D5163B">
              <w:rPr>
                <w:color w:val="000000"/>
                <w:sz w:val="28"/>
                <w:szCs w:val="28"/>
              </w:rPr>
              <w:t>інші джерела</w:t>
            </w:r>
          </w:p>
        </w:tc>
      </w:tr>
      <w:tr w:rsidR="00270562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270562" w:rsidRPr="00255F0B" w:rsidRDefault="00270562" w:rsidP="00D94D19">
            <w:pPr>
              <w:pStyle w:val="af8"/>
              <w:keepLines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pct"/>
            <w:vAlign w:val="center"/>
          </w:tcPr>
          <w:p w:rsidR="00270562" w:rsidRPr="00D51710" w:rsidRDefault="00445DFA" w:rsidP="00D94D19">
            <w:pPr>
              <w:keepLines/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445DFA">
              <w:rPr>
                <w:color w:val="000000"/>
                <w:sz w:val="28"/>
                <w:szCs w:val="28"/>
              </w:rPr>
              <w:t>Капітальний ремонт парку ім. Коцюбинського</w:t>
            </w:r>
          </w:p>
        </w:tc>
        <w:tc>
          <w:tcPr>
            <w:tcW w:w="583" w:type="pct"/>
            <w:vAlign w:val="center"/>
          </w:tcPr>
          <w:p w:rsidR="00270562" w:rsidRPr="00D51710" w:rsidRDefault="00445DFA" w:rsidP="00D94D19">
            <w:pPr>
              <w:keepLines/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2020-2021</w:t>
            </w:r>
          </w:p>
        </w:tc>
        <w:tc>
          <w:tcPr>
            <w:tcW w:w="528" w:type="pct"/>
            <w:vAlign w:val="center"/>
          </w:tcPr>
          <w:p w:rsidR="00270562" w:rsidRDefault="00270562" w:rsidP="00D94D19">
            <w:pPr>
              <w:keepLines/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270562" w:rsidRDefault="00445DFA" w:rsidP="00D94D19">
            <w:pPr>
              <w:keepLines/>
              <w:widowControl w:val="0"/>
              <w:jc w:val="center"/>
            </w:pPr>
            <w:r>
              <w:t>*</w:t>
            </w:r>
          </w:p>
        </w:tc>
        <w:tc>
          <w:tcPr>
            <w:tcW w:w="460" w:type="pct"/>
            <w:vAlign w:val="center"/>
          </w:tcPr>
          <w:p w:rsidR="00270562" w:rsidRPr="00D5163B" w:rsidRDefault="00270562" w:rsidP="00D94D19">
            <w:pPr>
              <w:keepLines/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219C4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C219C4" w:rsidRPr="00255F0B" w:rsidRDefault="00C219C4" w:rsidP="00D94D19">
            <w:pPr>
              <w:pStyle w:val="af8"/>
              <w:keepLines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pct"/>
            <w:vAlign w:val="center"/>
          </w:tcPr>
          <w:p w:rsidR="00C219C4" w:rsidRPr="001F77DC" w:rsidRDefault="00C219C4" w:rsidP="00D94D19">
            <w:pPr>
              <w:keepLines/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1F77DC">
              <w:rPr>
                <w:color w:val="000000"/>
                <w:sz w:val="28"/>
                <w:szCs w:val="28"/>
              </w:rPr>
              <w:t xml:space="preserve">Капітальний ремонт ділянки дороги із забезпеченням водовідведення по вул. </w:t>
            </w:r>
            <w:proofErr w:type="spellStart"/>
            <w:r w:rsidRPr="001F77DC">
              <w:rPr>
                <w:color w:val="000000"/>
                <w:sz w:val="28"/>
                <w:szCs w:val="28"/>
              </w:rPr>
              <w:t>Красносільського</w:t>
            </w:r>
            <w:proofErr w:type="spellEnd"/>
            <w:r w:rsidRPr="001F77DC">
              <w:rPr>
                <w:color w:val="000000"/>
                <w:sz w:val="28"/>
                <w:szCs w:val="28"/>
              </w:rPr>
              <w:t xml:space="preserve"> (від вул. Глібова до вул. </w:t>
            </w:r>
            <w:proofErr w:type="spellStart"/>
            <w:r w:rsidRPr="001F77DC">
              <w:rPr>
                <w:color w:val="000000"/>
                <w:sz w:val="28"/>
                <w:szCs w:val="28"/>
              </w:rPr>
              <w:t>Красносільського</w:t>
            </w:r>
            <w:proofErr w:type="spellEnd"/>
            <w:r w:rsidRPr="001F77DC">
              <w:rPr>
                <w:color w:val="000000"/>
                <w:sz w:val="28"/>
                <w:szCs w:val="28"/>
              </w:rPr>
              <w:t>, 71а)</w:t>
            </w:r>
          </w:p>
        </w:tc>
        <w:tc>
          <w:tcPr>
            <w:tcW w:w="583" w:type="pct"/>
            <w:vAlign w:val="center"/>
          </w:tcPr>
          <w:p w:rsidR="00C219C4" w:rsidRPr="00D51710" w:rsidRDefault="00C219C4" w:rsidP="00D94D19">
            <w:pPr>
              <w:keepLines/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2020-2021</w:t>
            </w:r>
          </w:p>
        </w:tc>
        <w:tc>
          <w:tcPr>
            <w:tcW w:w="528" w:type="pct"/>
            <w:vAlign w:val="center"/>
          </w:tcPr>
          <w:p w:rsidR="00C219C4" w:rsidRDefault="00C219C4" w:rsidP="00D94D19">
            <w:pPr>
              <w:keepLines/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C219C4" w:rsidRDefault="00C219C4" w:rsidP="00D94D19">
            <w:pPr>
              <w:keepLines/>
              <w:widowControl w:val="0"/>
              <w:jc w:val="center"/>
            </w:pPr>
            <w:r w:rsidRPr="00347AF4">
              <w:t>*</w:t>
            </w:r>
          </w:p>
        </w:tc>
        <w:tc>
          <w:tcPr>
            <w:tcW w:w="460" w:type="pct"/>
            <w:vAlign w:val="center"/>
          </w:tcPr>
          <w:p w:rsidR="00C219C4" w:rsidRPr="00D5163B" w:rsidRDefault="00C219C4" w:rsidP="00D94D19">
            <w:pPr>
              <w:keepLines/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219C4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C219C4" w:rsidRPr="00255F0B" w:rsidRDefault="00C219C4" w:rsidP="00D94D19">
            <w:pPr>
              <w:pStyle w:val="af8"/>
              <w:keepLines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pct"/>
            <w:vAlign w:val="center"/>
          </w:tcPr>
          <w:p w:rsidR="00C219C4" w:rsidRPr="001F77DC" w:rsidRDefault="00C219C4" w:rsidP="00D94D19">
            <w:pPr>
              <w:keepLines/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1F77DC">
              <w:rPr>
                <w:color w:val="000000"/>
                <w:sz w:val="28"/>
                <w:szCs w:val="28"/>
              </w:rPr>
              <w:t>Капітальний ремонт ділянки дороги по вул. Київська від просп. Миру до вул. Гонча</w:t>
            </w:r>
          </w:p>
        </w:tc>
        <w:tc>
          <w:tcPr>
            <w:tcW w:w="583" w:type="pct"/>
            <w:vAlign w:val="center"/>
          </w:tcPr>
          <w:p w:rsidR="00C219C4" w:rsidRPr="00D51710" w:rsidRDefault="00C219C4" w:rsidP="00D94D19">
            <w:pPr>
              <w:keepLines/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2020-2021</w:t>
            </w:r>
          </w:p>
        </w:tc>
        <w:tc>
          <w:tcPr>
            <w:tcW w:w="528" w:type="pct"/>
            <w:vAlign w:val="center"/>
          </w:tcPr>
          <w:p w:rsidR="00C219C4" w:rsidRDefault="00C219C4" w:rsidP="00D94D19">
            <w:pPr>
              <w:keepLines/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C219C4" w:rsidRDefault="00C219C4" w:rsidP="00D94D19">
            <w:pPr>
              <w:keepLines/>
              <w:widowControl w:val="0"/>
              <w:jc w:val="center"/>
            </w:pPr>
            <w:r w:rsidRPr="00347AF4">
              <w:t>*</w:t>
            </w:r>
          </w:p>
        </w:tc>
        <w:tc>
          <w:tcPr>
            <w:tcW w:w="460" w:type="pct"/>
            <w:vAlign w:val="center"/>
          </w:tcPr>
          <w:p w:rsidR="00C219C4" w:rsidRPr="00D5163B" w:rsidRDefault="00C219C4" w:rsidP="00D94D19">
            <w:pPr>
              <w:keepLines/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219C4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C219C4" w:rsidRPr="00255F0B" w:rsidRDefault="00C219C4" w:rsidP="00D94D19">
            <w:pPr>
              <w:pStyle w:val="af8"/>
              <w:keepLines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pct"/>
            <w:vAlign w:val="center"/>
          </w:tcPr>
          <w:p w:rsidR="00C219C4" w:rsidRPr="001F77DC" w:rsidRDefault="00C219C4" w:rsidP="00D94D19">
            <w:pPr>
              <w:keepLines/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1F77DC">
              <w:rPr>
                <w:color w:val="000000"/>
                <w:sz w:val="28"/>
                <w:szCs w:val="28"/>
              </w:rPr>
              <w:t xml:space="preserve">Капітальний ремонт ділянки дороги по вул. Київська (від </w:t>
            </w:r>
            <w:r w:rsidR="00F93ABB" w:rsidRPr="001F77DC">
              <w:rPr>
                <w:color w:val="000000"/>
                <w:sz w:val="28"/>
                <w:szCs w:val="28"/>
              </w:rPr>
              <w:t xml:space="preserve">     </w:t>
            </w:r>
            <w:r w:rsidRPr="001F77DC">
              <w:rPr>
                <w:color w:val="000000"/>
                <w:sz w:val="28"/>
                <w:szCs w:val="28"/>
              </w:rPr>
              <w:t>вул. Гончої до вул. Грибоєдова</w:t>
            </w:r>
          </w:p>
        </w:tc>
        <w:tc>
          <w:tcPr>
            <w:tcW w:w="583" w:type="pct"/>
            <w:vAlign w:val="center"/>
          </w:tcPr>
          <w:p w:rsidR="00C219C4" w:rsidRPr="00D51710" w:rsidRDefault="00C219C4" w:rsidP="00D94D19">
            <w:pPr>
              <w:keepLines/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C219C4" w:rsidRDefault="00C219C4" w:rsidP="00D94D19">
            <w:pPr>
              <w:keepLines/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C219C4" w:rsidRDefault="00C219C4" w:rsidP="00D94D19">
            <w:pPr>
              <w:keepLines/>
              <w:widowControl w:val="0"/>
              <w:jc w:val="center"/>
            </w:pPr>
            <w:r w:rsidRPr="00347AF4">
              <w:t>*</w:t>
            </w:r>
          </w:p>
        </w:tc>
        <w:tc>
          <w:tcPr>
            <w:tcW w:w="460" w:type="pct"/>
            <w:vAlign w:val="center"/>
          </w:tcPr>
          <w:p w:rsidR="00C219C4" w:rsidRPr="00D5163B" w:rsidRDefault="00C219C4" w:rsidP="00D94D19">
            <w:pPr>
              <w:keepLines/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219C4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C219C4" w:rsidRPr="00255F0B" w:rsidRDefault="00C219C4" w:rsidP="00D94D19">
            <w:pPr>
              <w:pStyle w:val="af8"/>
              <w:keepLines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pct"/>
            <w:vAlign w:val="center"/>
          </w:tcPr>
          <w:p w:rsidR="00C219C4" w:rsidRPr="001F77DC" w:rsidRDefault="00C219C4" w:rsidP="00D94D19">
            <w:pPr>
              <w:keepLines/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1F77DC">
              <w:rPr>
                <w:color w:val="000000"/>
                <w:sz w:val="28"/>
                <w:szCs w:val="28"/>
              </w:rPr>
              <w:t>Реконструкція перехрестя вул. Льотна з улаштуванням проїзду вздовж вул. Мезенцева в м. Чернігів</w:t>
            </w:r>
          </w:p>
        </w:tc>
        <w:tc>
          <w:tcPr>
            <w:tcW w:w="583" w:type="pct"/>
            <w:vAlign w:val="center"/>
          </w:tcPr>
          <w:p w:rsidR="00C219C4" w:rsidRPr="00D51710" w:rsidRDefault="00C219C4" w:rsidP="00D94D19">
            <w:pPr>
              <w:keepLines/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2020-2021</w:t>
            </w:r>
          </w:p>
        </w:tc>
        <w:tc>
          <w:tcPr>
            <w:tcW w:w="528" w:type="pct"/>
            <w:vAlign w:val="center"/>
          </w:tcPr>
          <w:p w:rsidR="00C219C4" w:rsidRDefault="00C219C4" w:rsidP="00D94D19">
            <w:pPr>
              <w:keepLines/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C219C4" w:rsidRDefault="00C219C4" w:rsidP="00D94D19">
            <w:pPr>
              <w:keepLines/>
              <w:widowControl w:val="0"/>
              <w:jc w:val="center"/>
            </w:pPr>
            <w:r w:rsidRPr="00347AF4">
              <w:t>*</w:t>
            </w:r>
          </w:p>
        </w:tc>
        <w:tc>
          <w:tcPr>
            <w:tcW w:w="460" w:type="pct"/>
            <w:vAlign w:val="center"/>
          </w:tcPr>
          <w:p w:rsidR="00C219C4" w:rsidRPr="00D5163B" w:rsidRDefault="00C219C4" w:rsidP="00D94D19">
            <w:pPr>
              <w:keepLines/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219C4" w:rsidRPr="00D5163B" w:rsidTr="00DA7DCB">
        <w:trPr>
          <w:tblHeader/>
          <w:jc w:val="center"/>
        </w:trPr>
        <w:tc>
          <w:tcPr>
            <w:tcW w:w="243" w:type="pct"/>
            <w:vAlign w:val="center"/>
          </w:tcPr>
          <w:p w:rsidR="00C219C4" w:rsidRPr="00255F0B" w:rsidRDefault="00C219C4" w:rsidP="00D94D19">
            <w:pPr>
              <w:pStyle w:val="af8"/>
              <w:keepLines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pct"/>
            <w:shd w:val="clear" w:color="auto" w:fill="auto"/>
            <w:vAlign w:val="center"/>
          </w:tcPr>
          <w:p w:rsidR="00C219C4" w:rsidRPr="00D33ADC" w:rsidRDefault="00C219C4" w:rsidP="00D94D19">
            <w:pPr>
              <w:keepLines/>
              <w:widowControl w:val="0"/>
              <w:jc w:val="both"/>
              <w:rPr>
                <w:color w:val="000000"/>
                <w:sz w:val="28"/>
                <w:szCs w:val="28"/>
                <w:highlight w:val="red"/>
              </w:rPr>
            </w:pPr>
            <w:r w:rsidRPr="00DA7DCB">
              <w:rPr>
                <w:color w:val="000000"/>
                <w:sz w:val="28"/>
                <w:szCs w:val="28"/>
              </w:rPr>
              <w:t xml:space="preserve">Реконструкція перехрестя вул. </w:t>
            </w:r>
            <w:proofErr w:type="spellStart"/>
            <w:r w:rsidRPr="00DA7DCB">
              <w:rPr>
                <w:color w:val="000000"/>
                <w:sz w:val="28"/>
                <w:szCs w:val="28"/>
              </w:rPr>
              <w:t>Доценка</w:t>
            </w:r>
            <w:proofErr w:type="spellEnd"/>
            <w:r w:rsidRPr="00DA7DCB">
              <w:rPr>
                <w:color w:val="000000"/>
                <w:sz w:val="28"/>
                <w:szCs w:val="28"/>
              </w:rPr>
              <w:t xml:space="preserve"> з вул. Космонавтів в </w:t>
            </w:r>
            <w:r w:rsidR="00F93ABB" w:rsidRPr="00DA7DCB">
              <w:rPr>
                <w:color w:val="000000"/>
                <w:sz w:val="28"/>
                <w:szCs w:val="28"/>
              </w:rPr>
              <w:t xml:space="preserve">   </w:t>
            </w:r>
            <w:r w:rsidRPr="00DA7DCB">
              <w:rPr>
                <w:color w:val="000000"/>
                <w:sz w:val="28"/>
                <w:szCs w:val="28"/>
              </w:rPr>
              <w:t>м. Чернігів</w:t>
            </w:r>
            <w:r w:rsidR="00DA7DC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83" w:type="pct"/>
            <w:vAlign w:val="center"/>
          </w:tcPr>
          <w:p w:rsidR="00C219C4" w:rsidRPr="00D51710" w:rsidRDefault="00C219C4" w:rsidP="00D94D19">
            <w:pPr>
              <w:keepLines/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2020-2021</w:t>
            </w:r>
          </w:p>
        </w:tc>
        <w:tc>
          <w:tcPr>
            <w:tcW w:w="528" w:type="pct"/>
            <w:vAlign w:val="center"/>
          </w:tcPr>
          <w:p w:rsidR="00C219C4" w:rsidRDefault="00C219C4" w:rsidP="00D94D19">
            <w:pPr>
              <w:keepLines/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C219C4" w:rsidRDefault="00C219C4" w:rsidP="00D94D19">
            <w:pPr>
              <w:keepLines/>
              <w:widowControl w:val="0"/>
              <w:jc w:val="center"/>
            </w:pPr>
            <w:r w:rsidRPr="00347AF4">
              <w:t>*</w:t>
            </w:r>
          </w:p>
        </w:tc>
        <w:tc>
          <w:tcPr>
            <w:tcW w:w="460" w:type="pct"/>
            <w:vAlign w:val="center"/>
          </w:tcPr>
          <w:p w:rsidR="00C219C4" w:rsidRPr="00D5163B" w:rsidRDefault="00C219C4" w:rsidP="00D94D19">
            <w:pPr>
              <w:keepLines/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219C4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C219C4" w:rsidRPr="00255F0B" w:rsidRDefault="00C219C4" w:rsidP="00D94D19">
            <w:pPr>
              <w:pStyle w:val="af8"/>
              <w:keepLines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pct"/>
            <w:vAlign w:val="center"/>
          </w:tcPr>
          <w:p w:rsidR="00C219C4" w:rsidRPr="00EE30B5" w:rsidRDefault="00C219C4" w:rsidP="00D94D19">
            <w:pPr>
              <w:keepLines/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D70079">
              <w:rPr>
                <w:color w:val="000000"/>
                <w:sz w:val="28"/>
                <w:szCs w:val="28"/>
              </w:rPr>
              <w:t xml:space="preserve">Реконструкція перехрестя вул. Малиновського з </w:t>
            </w:r>
            <w:r w:rsidR="001D7A3E">
              <w:rPr>
                <w:color w:val="000000"/>
                <w:sz w:val="28"/>
                <w:szCs w:val="28"/>
              </w:rPr>
              <w:t xml:space="preserve">                    </w:t>
            </w:r>
            <w:r w:rsidRPr="00D70079">
              <w:rPr>
                <w:color w:val="000000"/>
                <w:sz w:val="28"/>
                <w:szCs w:val="28"/>
              </w:rPr>
              <w:t>вул. Шевченка в м. Чернігів</w:t>
            </w:r>
          </w:p>
        </w:tc>
        <w:tc>
          <w:tcPr>
            <w:tcW w:w="583" w:type="pct"/>
            <w:vAlign w:val="center"/>
          </w:tcPr>
          <w:p w:rsidR="00C219C4" w:rsidRPr="00D51710" w:rsidRDefault="00C219C4" w:rsidP="00D94D19">
            <w:pPr>
              <w:keepLines/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C219C4" w:rsidRDefault="00C219C4" w:rsidP="00D94D19">
            <w:pPr>
              <w:keepLines/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C219C4" w:rsidRDefault="00C219C4" w:rsidP="00D94D19">
            <w:pPr>
              <w:keepLines/>
              <w:widowControl w:val="0"/>
              <w:jc w:val="center"/>
            </w:pPr>
            <w:r w:rsidRPr="00347AF4">
              <w:t>*</w:t>
            </w:r>
          </w:p>
        </w:tc>
        <w:tc>
          <w:tcPr>
            <w:tcW w:w="460" w:type="pct"/>
            <w:vAlign w:val="center"/>
          </w:tcPr>
          <w:p w:rsidR="00C219C4" w:rsidRPr="00D5163B" w:rsidRDefault="00C219C4" w:rsidP="00D94D19">
            <w:pPr>
              <w:keepLines/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219C4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C219C4" w:rsidRPr="00255F0B" w:rsidRDefault="00C219C4" w:rsidP="00D94D19">
            <w:pPr>
              <w:pStyle w:val="af8"/>
              <w:keepLines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pct"/>
            <w:vAlign w:val="center"/>
          </w:tcPr>
          <w:p w:rsidR="00C219C4" w:rsidRPr="00EE30B5" w:rsidRDefault="00C219C4" w:rsidP="00D94D19">
            <w:pPr>
              <w:keepLines/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A62CA3">
              <w:rPr>
                <w:color w:val="000000"/>
                <w:sz w:val="28"/>
                <w:szCs w:val="28"/>
              </w:rPr>
              <w:t xml:space="preserve">Реконструкція перехрестя вул. Кільцева з вул.1-го Травня в </w:t>
            </w:r>
            <w:r w:rsidR="00F93ABB">
              <w:rPr>
                <w:color w:val="000000"/>
                <w:sz w:val="28"/>
                <w:szCs w:val="28"/>
              </w:rPr>
              <w:t xml:space="preserve">     </w:t>
            </w:r>
            <w:r w:rsidRPr="00A62CA3">
              <w:rPr>
                <w:color w:val="000000"/>
                <w:sz w:val="28"/>
                <w:szCs w:val="28"/>
              </w:rPr>
              <w:t>м. Чернігів</w:t>
            </w:r>
          </w:p>
        </w:tc>
        <w:tc>
          <w:tcPr>
            <w:tcW w:w="583" w:type="pct"/>
            <w:vAlign w:val="center"/>
          </w:tcPr>
          <w:p w:rsidR="00C219C4" w:rsidRPr="00D51710" w:rsidRDefault="00C219C4" w:rsidP="00D94D19">
            <w:pPr>
              <w:keepLines/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C219C4" w:rsidRDefault="00C219C4" w:rsidP="00D94D19">
            <w:pPr>
              <w:keepLines/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C219C4" w:rsidRDefault="00C219C4" w:rsidP="00D94D19">
            <w:pPr>
              <w:keepLines/>
              <w:widowControl w:val="0"/>
              <w:jc w:val="center"/>
            </w:pPr>
            <w:r w:rsidRPr="00347AF4">
              <w:t>*</w:t>
            </w:r>
          </w:p>
        </w:tc>
        <w:tc>
          <w:tcPr>
            <w:tcW w:w="460" w:type="pct"/>
            <w:vAlign w:val="center"/>
          </w:tcPr>
          <w:p w:rsidR="00C219C4" w:rsidRPr="00D5163B" w:rsidRDefault="00C219C4" w:rsidP="00D94D19">
            <w:pPr>
              <w:keepLines/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62CA3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A62CA3" w:rsidRPr="00255F0B" w:rsidRDefault="00A62CA3" w:rsidP="00D94D19">
            <w:pPr>
              <w:pStyle w:val="af8"/>
              <w:keepLines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pct"/>
            <w:vAlign w:val="center"/>
          </w:tcPr>
          <w:p w:rsidR="00A62CA3" w:rsidRPr="00A62CA3" w:rsidRDefault="00A62CA3" w:rsidP="00D94D19">
            <w:pPr>
              <w:keepLines/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A62CA3">
              <w:rPr>
                <w:color w:val="000000"/>
                <w:sz w:val="28"/>
                <w:szCs w:val="28"/>
              </w:rPr>
              <w:t>Будівництво автомобільної дороги для під'їзду з вул. Івана Мазепи до житлового району по вул. Текстильників</w:t>
            </w:r>
          </w:p>
        </w:tc>
        <w:tc>
          <w:tcPr>
            <w:tcW w:w="583" w:type="pct"/>
            <w:vAlign w:val="center"/>
          </w:tcPr>
          <w:p w:rsidR="00A62CA3" w:rsidRPr="00D51710" w:rsidRDefault="00A62CA3" w:rsidP="00D94D19">
            <w:pPr>
              <w:keepLines/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2020-2021</w:t>
            </w:r>
          </w:p>
        </w:tc>
        <w:tc>
          <w:tcPr>
            <w:tcW w:w="528" w:type="pct"/>
            <w:vAlign w:val="center"/>
          </w:tcPr>
          <w:p w:rsidR="00A62CA3" w:rsidRDefault="00A62CA3" w:rsidP="00D94D19">
            <w:pPr>
              <w:keepLines/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A62CA3" w:rsidRDefault="0002194B" w:rsidP="00D94D19">
            <w:pPr>
              <w:keepLines/>
              <w:widowControl w:val="0"/>
              <w:jc w:val="center"/>
            </w:pPr>
            <w:r>
              <w:t>*</w:t>
            </w:r>
          </w:p>
        </w:tc>
        <w:tc>
          <w:tcPr>
            <w:tcW w:w="460" w:type="pct"/>
            <w:vAlign w:val="center"/>
          </w:tcPr>
          <w:p w:rsidR="00A62CA3" w:rsidRPr="00D5163B" w:rsidRDefault="00A62CA3" w:rsidP="00D94D19">
            <w:pPr>
              <w:keepLines/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62CA3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A62CA3" w:rsidRPr="00255F0B" w:rsidRDefault="00A62CA3" w:rsidP="00D94D19">
            <w:pPr>
              <w:pStyle w:val="af8"/>
              <w:keepLines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pct"/>
            <w:vAlign w:val="center"/>
          </w:tcPr>
          <w:p w:rsidR="00A62CA3" w:rsidRPr="00F679AA" w:rsidRDefault="0002194B" w:rsidP="00D94D19">
            <w:pPr>
              <w:keepLines/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F679AA">
              <w:rPr>
                <w:color w:val="000000"/>
                <w:sz w:val="28"/>
                <w:szCs w:val="28"/>
              </w:rPr>
              <w:t xml:space="preserve">Влаштування </w:t>
            </w:r>
            <w:proofErr w:type="spellStart"/>
            <w:r w:rsidRPr="00F679AA">
              <w:rPr>
                <w:color w:val="000000"/>
                <w:sz w:val="28"/>
                <w:szCs w:val="28"/>
              </w:rPr>
              <w:t>скейт-парку</w:t>
            </w:r>
            <w:proofErr w:type="spellEnd"/>
            <w:r w:rsidRPr="00F679AA">
              <w:rPr>
                <w:color w:val="000000"/>
                <w:sz w:val="28"/>
                <w:szCs w:val="28"/>
              </w:rPr>
              <w:t xml:space="preserve"> (2 шт.)</w:t>
            </w:r>
          </w:p>
        </w:tc>
        <w:tc>
          <w:tcPr>
            <w:tcW w:w="583" w:type="pct"/>
            <w:vAlign w:val="center"/>
          </w:tcPr>
          <w:p w:rsidR="00A62CA3" w:rsidRPr="00D51710" w:rsidRDefault="0002194B" w:rsidP="00D94D19">
            <w:pPr>
              <w:keepLines/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A62CA3" w:rsidRDefault="00A62CA3" w:rsidP="00D94D19">
            <w:pPr>
              <w:keepLines/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A62CA3" w:rsidRDefault="00C219C4" w:rsidP="00D94D19">
            <w:pPr>
              <w:keepLines/>
              <w:widowControl w:val="0"/>
              <w:jc w:val="center"/>
            </w:pPr>
            <w:r>
              <w:t>*</w:t>
            </w:r>
          </w:p>
        </w:tc>
        <w:tc>
          <w:tcPr>
            <w:tcW w:w="460" w:type="pct"/>
            <w:vAlign w:val="center"/>
          </w:tcPr>
          <w:p w:rsidR="00A62CA3" w:rsidRPr="00D5163B" w:rsidRDefault="00A62CA3" w:rsidP="00D94D19">
            <w:pPr>
              <w:keepLines/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219C4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C219C4" w:rsidRPr="00255F0B" w:rsidRDefault="00C219C4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pct"/>
            <w:vAlign w:val="center"/>
          </w:tcPr>
          <w:p w:rsidR="00C219C4" w:rsidRPr="00A62CA3" w:rsidRDefault="00C219C4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02194B">
              <w:rPr>
                <w:color w:val="000000"/>
                <w:sz w:val="28"/>
                <w:szCs w:val="28"/>
              </w:rPr>
              <w:t xml:space="preserve">Реконструкція спортивних майданчиків для гри в футбол, волейбол, баскетбол з влаштуванням штучного покриття </w:t>
            </w:r>
            <w:r w:rsidR="006C097C">
              <w:rPr>
                <w:color w:val="000000"/>
                <w:sz w:val="28"/>
                <w:szCs w:val="28"/>
              </w:rPr>
              <w:t xml:space="preserve">         </w:t>
            </w:r>
            <w:r w:rsidRPr="0002194B">
              <w:rPr>
                <w:color w:val="000000"/>
                <w:sz w:val="28"/>
                <w:szCs w:val="28"/>
              </w:rPr>
              <w:t>(3 шт.)</w:t>
            </w:r>
          </w:p>
        </w:tc>
        <w:tc>
          <w:tcPr>
            <w:tcW w:w="583" w:type="pct"/>
            <w:vAlign w:val="center"/>
          </w:tcPr>
          <w:p w:rsidR="00C219C4" w:rsidRPr="00D51710" w:rsidRDefault="00C219C4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C219C4" w:rsidRDefault="00C219C4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C219C4" w:rsidRDefault="00C219C4" w:rsidP="00D94D19">
            <w:pPr>
              <w:widowControl w:val="0"/>
              <w:jc w:val="center"/>
            </w:pPr>
            <w:r w:rsidRPr="00D00C64">
              <w:t>*</w:t>
            </w:r>
          </w:p>
        </w:tc>
        <w:tc>
          <w:tcPr>
            <w:tcW w:w="460" w:type="pct"/>
            <w:vAlign w:val="center"/>
          </w:tcPr>
          <w:p w:rsidR="00C219C4" w:rsidRPr="00D5163B" w:rsidRDefault="00C219C4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219C4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C219C4" w:rsidRPr="00255F0B" w:rsidRDefault="00C219C4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pct"/>
            <w:vAlign w:val="center"/>
          </w:tcPr>
          <w:p w:rsidR="00C219C4" w:rsidRPr="00A62CA3" w:rsidRDefault="00C219C4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133C0B">
              <w:rPr>
                <w:color w:val="000000"/>
                <w:sz w:val="28"/>
                <w:szCs w:val="28"/>
              </w:rPr>
              <w:t>Реконструкція зеленої зони біля перехрестя  вул.</w:t>
            </w:r>
            <w:r w:rsidR="006C097C">
              <w:rPr>
                <w:color w:val="000000"/>
                <w:sz w:val="28"/>
                <w:szCs w:val="28"/>
              </w:rPr>
              <w:t xml:space="preserve"> </w:t>
            </w:r>
            <w:r w:rsidRPr="00133C0B">
              <w:rPr>
                <w:color w:val="000000"/>
                <w:sz w:val="28"/>
                <w:szCs w:val="28"/>
              </w:rPr>
              <w:t>Шевченка та вул. Гонча</w:t>
            </w:r>
          </w:p>
        </w:tc>
        <w:tc>
          <w:tcPr>
            <w:tcW w:w="583" w:type="pct"/>
            <w:vAlign w:val="center"/>
          </w:tcPr>
          <w:p w:rsidR="00C219C4" w:rsidRPr="00D51710" w:rsidRDefault="00C219C4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C219C4" w:rsidRDefault="00C219C4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C219C4" w:rsidRDefault="00C219C4" w:rsidP="00D94D19">
            <w:pPr>
              <w:widowControl w:val="0"/>
              <w:jc w:val="center"/>
            </w:pPr>
            <w:r w:rsidRPr="00D00C64">
              <w:t>*</w:t>
            </w:r>
          </w:p>
        </w:tc>
        <w:tc>
          <w:tcPr>
            <w:tcW w:w="460" w:type="pct"/>
            <w:vAlign w:val="center"/>
          </w:tcPr>
          <w:p w:rsidR="00C219C4" w:rsidRPr="00D5163B" w:rsidRDefault="00C219C4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219C4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C219C4" w:rsidRPr="00255F0B" w:rsidRDefault="00C219C4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pct"/>
            <w:vAlign w:val="center"/>
          </w:tcPr>
          <w:p w:rsidR="00C219C4" w:rsidRPr="00A62CA3" w:rsidRDefault="00C219C4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A5082D">
              <w:rPr>
                <w:color w:val="000000"/>
                <w:sz w:val="28"/>
                <w:szCs w:val="28"/>
              </w:rPr>
              <w:t>Реконструкція зеленої зони по вул.</w:t>
            </w:r>
            <w:r w:rsidR="00713CB9">
              <w:rPr>
                <w:color w:val="000000"/>
                <w:sz w:val="28"/>
                <w:szCs w:val="28"/>
              </w:rPr>
              <w:t xml:space="preserve"> </w:t>
            </w:r>
            <w:r w:rsidRPr="00A5082D">
              <w:rPr>
                <w:color w:val="000000"/>
                <w:sz w:val="28"/>
                <w:szCs w:val="28"/>
              </w:rPr>
              <w:t xml:space="preserve">Незалежності, 16-32 в </w:t>
            </w:r>
            <w:proofErr w:type="spellStart"/>
            <w:r w:rsidRPr="00A5082D">
              <w:rPr>
                <w:color w:val="000000"/>
                <w:sz w:val="28"/>
                <w:szCs w:val="28"/>
              </w:rPr>
              <w:t>м.Чернігові</w:t>
            </w:r>
            <w:proofErr w:type="spellEnd"/>
          </w:p>
        </w:tc>
        <w:tc>
          <w:tcPr>
            <w:tcW w:w="583" w:type="pct"/>
            <w:vAlign w:val="center"/>
          </w:tcPr>
          <w:p w:rsidR="00C219C4" w:rsidRPr="00D51710" w:rsidRDefault="00C219C4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C219C4" w:rsidRDefault="00C219C4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C219C4" w:rsidRDefault="00C219C4" w:rsidP="00D94D19">
            <w:pPr>
              <w:widowControl w:val="0"/>
              <w:jc w:val="center"/>
            </w:pPr>
            <w:r w:rsidRPr="00D00C64">
              <w:t>*</w:t>
            </w:r>
          </w:p>
        </w:tc>
        <w:tc>
          <w:tcPr>
            <w:tcW w:w="460" w:type="pct"/>
            <w:vAlign w:val="center"/>
          </w:tcPr>
          <w:p w:rsidR="00C219C4" w:rsidRPr="00D5163B" w:rsidRDefault="00C219C4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219C4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C219C4" w:rsidRPr="00255F0B" w:rsidRDefault="00C219C4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pct"/>
            <w:vAlign w:val="center"/>
          </w:tcPr>
          <w:p w:rsidR="00C219C4" w:rsidRPr="00A5082D" w:rsidRDefault="00C219C4" w:rsidP="00CC36F6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A5082D">
              <w:rPr>
                <w:color w:val="000000"/>
                <w:sz w:val="28"/>
                <w:szCs w:val="28"/>
              </w:rPr>
              <w:t xml:space="preserve">Реконструкція сходів на підйомі між вул. </w:t>
            </w:r>
            <w:proofErr w:type="spellStart"/>
            <w:r w:rsidRPr="00A5082D">
              <w:rPr>
                <w:color w:val="000000"/>
                <w:sz w:val="28"/>
                <w:szCs w:val="28"/>
              </w:rPr>
              <w:t>Іллінською</w:t>
            </w:r>
            <w:proofErr w:type="spellEnd"/>
            <w:r w:rsidRPr="00A5082D">
              <w:rPr>
                <w:color w:val="000000"/>
                <w:sz w:val="28"/>
                <w:szCs w:val="28"/>
              </w:rPr>
              <w:t xml:space="preserve"> та </w:t>
            </w:r>
            <w:r w:rsidR="00F93ABB">
              <w:rPr>
                <w:color w:val="000000"/>
                <w:sz w:val="28"/>
                <w:szCs w:val="28"/>
              </w:rPr>
              <w:t xml:space="preserve">   </w:t>
            </w:r>
            <w:r w:rsidRPr="00A5082D">
              <w:rPr>
                <w:color w:val="000000"/>
                <w:sz w:val="28"/>
                <w:szCs w:val="28"/>
              </w:rPr>
              <w:t>Свято</w:t>
            </w:r>
            <w:r w:rsidR="00CC36F6">
              <w:rPr>
                <w:color w:val="000000"/>
                <w:sz w:val="28"/>
                <w:szCs w:val="28"/>
              </w:rPr>
              <w:t>-</w:t>
            </w:r>
            <w:r w:rsidRPr="00A5082D">
              <w:rPr>
                <w:color w:val="000000"/>
                <w:sz w:val="28"/>
                <w:szCs w:val="28"/>
              </w:rPr>
              <w:t>Троїцьким собором в м. Чернігів</w:t>
            </w:r>
          </w:p>
        </w:tc>
        <w:tc>
          <w:tcPr>
            <w:tcW w:w="583" w:type="pct"/>
            <w:vAlign w:val="center"/>
          </w:tcPr>
          <w:p w:rsidR="00C219C4" w:rsidRPr="00D51710" w:rsidRDefault="00C219C4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C219C4" w:rsidRDefault="00C219C4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C219C4" w:rsidRDefault="00C219C4" w:rsidP="00D94D19">
            <w:pPr>
              <w:widowControl w:val="0"/>
              <w:jc w:val="center"/>
            </w:pPr>
            <w:r w:rsidRPr="00D00C64">
              <w:t>*</w:t>
            </w:r>
          </w:p>
        </w:tc>
        <w:tc>
          <w:tcPr>
            <w:tcW w:w="460" w:type="pct"/>
            <w:vAlign w:val="center"/>
          </w:tcPr>
          <w:p w:rsidR="00C219C4" w:rsidRPr="00D5163B" w:rsidRDefault="00C219C4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219C4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C219C4" w:rsidRPr="00255F0B" w:rsidRDefault="00C219C4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pct"/>
            <w:vAlign w:val="center"/>
          </w:tcPr>
          <w:p w:rsidR="00C219C4" w:rsidRPr="00A5082D" w:rsidRDefault="00C219C4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A5082D">
              <w:rPr>
                <w:color w:val="000000"/>
                <w:sz w:val="28"/>
                <w:szCs w:val="28"/>
              </w:rPr>
              <w:t>Реконструкція скверу ім</w:t>
            </w:r>
            <w:r w:rsidR="00713CB9">
              <w:rPr>
                <w:color w:val="000000"/>
                <w:sz w:val="28"/>
                <w:szCs w:val="28"/>
              </w:rPr>
              <w:t>.</w:t>
            </w:r>
            <w:r w:rsidRPr="00A5082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5082D">
              <w:rPr>
                <w:color w:val="000000"/>
                <w:sz w:val="28"/>
                <w:szCs w:val="28"/>
              </w:rPr>
              <w:t>Попудренка</w:t>
            </w:r>
            <w:proofErr w:type="spellEnd"/>
          </w:p>
        </w:tc>
        <w:tc>
          <w:tcPr>
            <w:tcW w:w="583" w:type="pct"/>
            <w:vAlign w:val="center"/>
          </w:tcPr>
          <w:p w:rsidR="00C219C4" w:rsidRPr="00D51710" w:rsidRDefault="00C219C4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C219C4" w:rsidRDefault="00C219C4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C219C4" w:rsidRDefault="00C219C4" w:rsidP="00D94D19">
            <w:pPr>
              <w:widowControl w:val="0"/>
              <w:jc w:val="center"/>
            </w:pPr>
            <w:r w:rsidRPr="00D00C64">
              <w:t>*</w:t>
            </w:r>
          </w:p>
        </w:tc>
        <w:tc>
          <w:tcPr>
            <w:tcW w:w="460" w:type="pct"/>
            <w:vAlign w:val="center"/>
          </w:tcPr>
          <w:p w:rsidR="00C219C4" w:rsidRPr="00D5163B" w:rsidRDefault="00C219C4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219C4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C219C4" w:rsidRPr="00255F0B" w:rsidRDefault="00C219C4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pct"/>
            <w:vAlign w:val="center"/>
          </w:tcPr>
          <w:p w:rsidR="00C219C4" w:rsidRPr="00F679AA" w:rsidRDefault="00C219C4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F679AA">
              <w:rPr>
                <w:color w:val="000000"/>
                <w:sz w:val="28"/>
                <w:szCs w:val="28"/>
              </w:rPr>
              <w:t>Будівництво майданчиків для вільного вигулу собак (2 шт.)</w:t>
            </w:r>
          </w:p>
        </w:tc>
        <w:tc>
          <w:tcPr>
            <w:tcW w:w="583" w:type="pct"/>
            <w:vAlign w:val="center"/>
          </w:tcPr>
          <w:p w:rsidR="00C219C4" w:rsidRPr="00D51710" w:rsidRDefault="00C219C4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C219C4" w:rsidRDefault="00C219C4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C219C4" w:rsidRDefault="00C219C4" w:rsidP="00D94D19">
            <w:pPr>
              <w:widowControl w:val="0"/>
              <w:jc w:val="center"/>
            </w:pPr>
            <w:r w:rsidRPr="00D00C64">
              <w:t>*</w:t>
            </w:r>
          </w:p>
        </w:tc>
        <w:tc>
          <w:tcPr>
            <w:tcW w:w="460" w:type="pct"/>
            <w:vAlign w:val="center"/>
          </w:tcPr>
          <w:p w:rsidR="00C219C4" w:rsidRPr="00D5163B" w:rsidRDefault="00C219C4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219C4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C219C4" w:rsidRPr="00255F0B" w:rsidRDefault="00C219C4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pct"/>
            <w:vAlign w:val="center"/>
          </w:tcPr>
          <w:p w:rsidR="00C219C4" w:rsidRPr="00EE30B5" w:rsidRDefault="00C219C4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A5082D">
              <w:rPr>
                <w:color w:val="000000"/>
                <w:sz w:val="28"/>
                <w:szCs w:val="28"/>
              </w:rPr>
              <w:t>Створення дитячого майданчику та зони відпочинку з додатковим озелененням на території багатоповерхових будинків 191, 191а, 191б, 191в, 193 по вул. 1-го Травня  (бюджет участі)</w:t>
            </w:r>
          </w:p>
        </w:tc>
        <w:tc>
          <w:tcPr>
            <w:tcW w:w="583" w:type="pct"/>
            <w:vAlign w:val="center"/>
          </w:tcPr>
          <w:p w:rsidR="00C219C4" w:rsidRPr="00D51710" w:rsidRDefault="00C219C4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C219C4" w:rsidRDefault="00C219C4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C219C4" w:rsidRDefault="00C219C4" w:rsidP="00D94D19">
            <w:pPr>
              <w:widowControl w:val="0"/>
              <w:jc w:val="center"/>
            </w:pPr>
            <w:r w:rsidRPr="00AE687B">
              <w:t>*</w:t>
            </w:r>
          </w:p>
        </w:tc>
        <w:tc>
          <w:tcPr>
            <w:tcW w:w="460" w:type="pct"/>
            <w:vAlign w:val="center"/>
          </w:tcPr>
          <w:p w:rsidR="00C219C4" w:rsidRPr="00D5163B" w:rsidRDefault="00C219C4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219C4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C219C4" w:rsidRPr="00255F0B" w:rsidRDefault="00C219C4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pct"/>
            <w:vAlign w:val="center"/>
          </w:tcPr>
          <w:p w:rsidR="00C219C4" w:rsidRPr="00EE30B5" w:rsidRDefault="00C219C4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A5082D">
              <w:rPr>
                <w:color w:val="000000"/>
                <w:sz w:val="28"/>
                <w:szCs w:val="28"/>
              </w:rPr>
              <w:t xml:space="preserve">Реконструкція об'єкту: </w:t>
            </w:r>
            <w:r w:rsidR="00F07839">
              <w:rPr>
                <w:color w:val="000000"/>
                <w:sz w:val="28"/>
                <w:szCs w:val="28"/>
              </w:rPr>
              <w:t>«</w:t>
            </w:r>
            <w:r w:rsidRPr="00A5082D">
              <w:rPr>
                <w:color w:val="000000"/>
                <w:sz w:val="28"/>
                <w:szCs w:val="28"/>
              </w:rPr>
              <w:t xml:space="preserve">Влаштування </w:t>
            </w:r>
            <w:proofErr w:type="spellStart"/>
            <w:r w:rsidRPr="00A5082D">
              <w:rPr>
                <w:color w:val="000000"/>
                <w:sz w:val="28"/>
                <w:szCs w:val="28"/>
              </w:rPr>
              <w:t>сноупарку</w:t>
            </w:r>
            <w:proofErr w:type="spellEnd"/>
            <w:r w:rsidRPr="00A5082D">
              <w:rPr>
                <w:color w:val="000000"/>
                <w:sz w:val="28"/>
                <w:szCs w:val="28"/>
              </w:rPr>
              <w:t xml:space="preserve"> для зимових видів спорту в м. Чернігів</w:t>
            </w:r>
            <w:r w:rsidR="00F07839">
              <w:rPr>
                <w:color w:val="000000"/>
                <w:sz w:val="28"/>
                <w:szCs w:val="28"/>
              </w:rPr>
              <w:t>»</w:t>
            </w:r>
            <w:r w:rsidRPr="00A5082D">
              <w:rPr>
                <w:color w:val="000000"/>
                <w:sz w:val="28"/>
                <w:szCs w:val="28"/>
              </w:rPr>
              <w:t xml:space="preserve"> (бюджет участі)</w:t>
            </w:r>
          </w:p>
        </w:tc>
        <w:tc>
          <w:tcPr>
            <w:tcW w:w="583" w:type="pct"/>
            <w:vAlign w:val="center"/>
          </w:tcPr>
          <w:p w:rsidR="00C219C4" w:rsidRPr="00D51710" w:rsidRDefault="00C219C4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C219C4" w:rsidRDefault="00C219C4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C219C4" w:rsidRDefault="00C219C4" w:rsidP="00D94D19">
            <w:pPr>
              <w:widowControl w:val="0"/>
              <w:jc w:val="center"/>
            </w:pPr>
            <w:r w:rsidRPr="00AE687B">
              <w:t>*</w:t>
            </w:r>
          </w:p>
        </w:tc>
        <w:tc>
          <w:tcPr>
            <w:tcW w:w="460" w:type="pct"/>
            <w:vAlign w:val="center"/>
          </w:tcPr>
          <w:p w:rsidR="00C219C4" w:rsidRPr="00D5163B" w:rsidRDefault="00C219C4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219C4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C219C4" w:rsidRPr="00255F0B" w:rsidRDefault="00C219C4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pct"/>
            <w:vAlign w:val="center"/>
          </w:tcPr>
          <w:p w:rsidR="00C219C4" w:rsidRPr="00EE30B5" w:rsidRDefault="00C219C4" w:rsidP="000177F8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A5082D">
              <w:rPr>
                <w:color w:val="000000"/>
                <w:sz w:val="28"/>
                <w:szCs w:val="28"/>
              </w:rPr>
              <w:t xml:space="preserve">Реконструкція об'єкту: </w:t>
            </w:r>
            <w:r w:rsidR="00F07839">
              <w:rPr>
                <w:color w:val="000000"/>
                <w:sz w:val="28"/>
                <w:szCs w:val="28"/>
              </w:rPr>
              <w:t>«</w:t>
            </w:r>
            <w:r w:rsidRPr="00A5082D">
              <w:rPr>
                <w:color w:val="000000"/>
                <w:sz w:val="28"/>
                <w:szCs w:val="28"/>
              </w:rPr>
              <w:t>Влаштування паркової зони для відпочинку та дозвілля</w:t>
            </w:r>
            <w:r w:rsidR="00F07839">
              <w:rPr>
                <w:color w:val="000000"/>
                <w:sz w:val="28"/>
                <w:szCs w:val="28"/>
              </w:rPr>
              <w:t>»</w:t>
            </w:r>
            <w:r w:rsidRPr="00A5082D">
              <w:rPr>
                <w:color w:val="000000"/>
                <w:sz w:val="28"/>
                <w:szCs w:val="28"/>
              </w:rPr>
              <w:t xml:space="preserve"> </w:t>
            </w:r>
            <w:r w:rsidR="000177F8" w:rsidRPr="000177F8">
              <w:rPr>
                <w:color w:val="000000"/>
                <w:sz w:val="28"/>
                <w:szCs w:val="28"/>
              </w:rPr>
              <w:t>в прибудинковій території між житловими будинками за адресою Проспект Перемоги 107, вулиця Гонча 41 та вулиця Гонча 47</w:t>
            </w:r>
            <w:r w:rsidRPr="00A5082D">
              <w:rPr>
                <w:color w:val="000000"/>
                <w:sz w:val="28"/>
                <w:szCs w:val="28"/>
              </w:rPr>
              <w:t xml:space="preserve"> (бюджет участі)</w:t>
            </w:r>
          </w:p>
        </w:tc>
        <w:tc>
          <w:tcPr>
            <w:tcW w:w="583" w:type="pct"/>
            <w:vAlign w:val="center"/>
          </w:tcPr>
          <w:p w:rsidR="00C219C4" w:rsidRPr="00D51710" w:rsidRDefault="00C219C4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C219C4" w:rsidRDefault="00C219C4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C219C4" w:rsidRDefault="00C219C4" w:rsidP="00D94D19">
            <w:pPr>
              <w:widowControl w:val="0"/>
              <w:jc w:val="center"/>
            </w:pPr>
            <w:r w:rsidRPr="00AE687B">
              <w:t>*</w:t>
            </w:r>
          </w:p>
        </w:tc>
        <w:tc>
          <w:tcPr>
            <w:tcW w:w="460" w:type="pct"/>
            <w:vAlign w:val="center"/>
          </w:tcPr>
          <w:p w:rsidR="00C219C4" w:rsidRPr="00D5163B" w:rsidRDefault="00C219C4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219C4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C219C4" w:rsidRPr="00255F0B" w:rsidRDefault="00C219C4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pct"/>
            <w:vAlign w:val="center"/>
          </w:tcPr>
          <w:p w:rsidR="00C219C4" w:rsidRPr="00A870E9" w:rsidRDefault="00C219C4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A870E9">
              <w:rPr>
                <w:color w:val="000000"/>
                <w:sz w:val="28"/>
                <w:szCs w:val="28"/>
              </w:rPr>
              <w:t xml:space="preserve">Будівництво об'єкту </w:t>
            </w:r>
            <w:r w:rsidR="00F07839" w:rsidRPr="00A870E9">
              <w:rPr>
                <w:color w:val="000000"/>
                <w:sz w:val="28"/>
                <w:szCs w:val="28"/>
              </w:rPr>
              <w:t>«Собачий майданчик»</w:t>
            </w:r>
            <w:r w:rsidRPr="00A870E9">
              <w:rPr>
                <w:color w:val="000000"/>
                <w:sz w:val="28"/>
                <w:szCs w:val="28"/>
              </w:rPr>
              <w:t xml:space="preserve"> (бюджет участі)</w:t>
            </w:r>
          </w:p>
        </w:tc>
        <w:tc>
          <w:tcPr>
            <w:tcW w:w="583" w:type="pct"/>
            <w:vAlign w:val="center"/>
          </w:tcPr>
          <w:p w:rsidR="00C219C4" w:rsidRPr="00D51710" w:rsidRDefault="00C219C4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C219C4" w:rsidRDefault="00C219C4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C219C4" w:rsidRDefault="00C219C4" w:rsidP="00D94D19">
            <w:pPr>
              <w:widowControl w:val="0"/>
              <w:jc w:val="center"/>
            </w:pPr>
            <w:r w:rsidRPr="00AE687B">
              <w:t>*</w:t>
            </w:r>
          </w:p>
        </w:tc>
        <w:tc>
          <w:tcPr>
            <w:tcW w:w="460" w:type="pct"/>
            <w:vAlign w:val="center"/>
          </w:tcPr>
          <w:p w:rsidR="00C219C4" w:rsidRPr="00D5163B" w:rsidRDefault="00C219C4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219C4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C219C4" w:rsidRPr="00255F0B" w:rsidRDefault="00C219C4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pct"/>
            <w:vAlign w:val="center"/>
          </w:tcPr>
          <w:p w:rsidR="00C219C4" w:rsidRPr="001F77DC" w:rsidRDefault="00C219C4" w:rsidP="00D94D19">
            <w:pPr>
              <w:widowControl w:val="0"/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1F77DC">
              <w:rPr>
                <w:color w:val="000000"/>
                <w:sz w:val="28"/>
                <w:szCs w:val="28"/>
                <w:lang w:val="ru-RU"/>
              </w:rPr>
              <w:t>Реконструкція</w:t>
            </w:r>
            <w:proofErr w:type="spellEnd"/>
            <w:r w:rsidRPr="001F77D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7DC">
              <w:rPr>
                <w:color w:val="000000"/>
                <w:sz w:val="28"/>
                <w:szCs w:val="28"/>
                <w:lang w:val="ru-RU"/>
              </w:rPr>
              <w:t>самопливного</w:t>
            </w:r>
            <w:proofErr w:type="spellEnd"/>
            <w:r w:rsidRPr="001F77D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7DC">
              <w:rPr>
                <w:color w:val="000000"/>
                <w:sz w:val="28"/>
                <w:szCs w:val="28"/>
                <w:lang w:val="ru-RU"/>
              </w:rPr>
              <w:t>каналізаційного</w:t>
            </w:r>
            <w:proofErr w:type="spellEnd"/>
            <w:r w:rsidRPr="001F77D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7DC">
              <w:rPr>
                <w:color w:val="000000"/>
                <w:sz w:val="28"/>
                <w:szCs w:val="28"/>
                <w:lang w:val="ru-RU"/>
              </w:rPr>
              <w:t>колектору</w:t>
            </w:r>
            <w:proofErr w:type="spellEnd"/>
            <w:r w:rsidRPr="001F77D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7DC">
              <w:rPr>
                <w:color w:val="000000"/>
                <w:sz w:val="28"/>
                <w:szCs w:val="28"/>
                <w:lang w:val="ru-RU"/>
              </w:rPr>
              <w:t>від</w:t>
            </w:r>
            <w:proofErr w:type="spellEnd"/>
            <w:r w:rsidRPr="001F77D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7DC">
              <w:rPr>
                <w:color w:val="000000"/>
                <w:sz w:val="28"/>
                <w:szCs w:val="28"/>
                <w:lang w:val="ru-RU"/>
              </w:rPr>
              <w:t>житлового</w:t>
            </w:r>
            <w:proofErr w:type="spellEnd"/>
            <w:r w:rsidRPr="001F77D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7DC">
              <w:rPr>
                <w:color w:val="000000"/>
                <w:sz w:val="28"/>
                <w:szCs w:val="28"/>
                <w:lang w:val="ru-RU"/>
              </w:rPr>
              <w:t>будинку</w:t>
            </w:r>
            <w:proofErr w:type="spellEnd"/>
            <w:r w:rsidRPr="001F77DC">
              <w:rPr>
                <w:color w:val="000000"/>
                <w:sz w:val="28"/>
                <w:szCs w:val="28"/>
                <w:lang w:val="ru-RU"/>
              </w:rPr>
              <w:t xml:space="preserve"> №</w:t>
            </w:r>
            <w:r w:rsidR="00F93ABB" w:rsidRPr="001F77D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1F77DC">
              <w:rPr>
                <w:color w:val="000000"/>
                <w:sz w:val="28"/>
                <w:szCs w:val="28"/>
                <w:lang w:val="ru-RU"/>
              </w:rPr>
              <w:t xml:space="preserve">12 по </w:t>
            </w:r>
            <w:proofErr w:type="spellStart"/>
            <w:r w:rsidRPr="001F77DC">
              <w:rPr>
                <w:color w:val="000000"/>
                <w:sz w:val="28"/>
                <w:szCs w:val="28"/>
                <w:lang w:val="ru-RU"/>
              </w:rPr>
              <w:t>вулиці</w:t>
            </w:r>
            <w:proofErr w:type="spellEnd"/>
            <w:r w:rsidRPr="001F77D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7DC">
              <w:rPr>
                <w:color w:val="000000"/>
                <w:sz w:val="28"/>
                <w:szCs w:val="28"/>
                <w:lang w:val="ru-RU"/>
              </w:rPr>
              <w:t>Олександра</w:t>
            </w:r>
            <w:proofErr w:type="spellEnd"/>
            <w:r w:rsidRPr="001F77D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7DC">
              <w:rPr>
                <w:color w:val="000000"/>
                <w:sz w:val="28"/>
                <w:szCs w:val="28"/>
                <w:lang w:val="ru-RU"/>
              </w:rPr>
              <w:t>Самійленка</w:t>
            </w:r>
            <w:proofErr w:type="spellEnd"/>
            <w:r w:rsidRPr="001F77DC">
              <w:rPr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1F77DC">
              <w:rPr>
                <w:color w:val="000000"/>
                <w:sz w:val="28"/>
                <w:szCs w:val="28"/>
                <w:lang w:val="ru-RU"/>
              </w:rPr>
              <w:t>каналізаційної</w:t>
            </w:r>
            <w:proofErr w:type="spellEnd"/>
            <w:r w:rsidRPr="001F77D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7DC">
              <w:rPr>
                <w:color w:val="000000"/>
                <w:sz w:val="28"/>
                <w:szCs w:val="28"/>
                <w:lang w:val="ru-RU"/>
              </w:rPr>
              <w:t>насосовної</w:t>
            </w:r>
            <w:proofErr w:type="spellEnd"/>
            <w:r w:rsidRPr="001F77D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7DC">
              <w:rPr>
                <w:color w:val="000000"/>
                <w:sz w:val="28"/>
                <w:szCs w:val="28"/>
                <w:lang w:val="ru-RU"/>
              </w:rPr>
              <w:t>станційї</w:t>
            </w:r>
            <w:proofErr w:type="spellEnd"/>
            <w:r w:rsidRPr="001F77DC">
              <w:rPr>
                <w:color w:val="000000"/>
                <w:sz w:val="28"/>
                <w:szCs w:val="28"/>
                <w:lang w:val="ru-RU"/>
              </w:rPr>
              <w:t xml:space="preserve"> №</w:t>
            </w:r>
            <w:r w:rsidR="00F93ABB" w:rsidRPr="001F77D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1F77DC">
              <w:rPr>
                <w:color w:val="000000"/>
                <w:sz w:val="28"/>
                <w:szCs w:val="28"/>
                <w:lang w:val="ru-RU"/>
              </w:rPr>
              <w:t xml:space="preserve">3 по </w:t>
            </w:r>
            <w:proofErr w:type="spellStart"/>
            <w:r w:rsidRPr="001F77DC">
              <w:rPr>
                <w:color w:val="000000"/>
                <w:sz w:val="28"/>
                <w:szCs w:val="28"/>
                <w:lang w:val="ru-RU"/>
              </w:rPr>
              <w:t>вулиці</w:t>
            </w:r>
            <w:proofErr w:type="spellEnd"/>
            <w:r w:rsidRPr="001F77D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7DC">
              <w:rPr>
                <w:color w:val="000000"/>
                <w:sz w:val="28"/>
                <w:szCs w:val="28"/>
                <w:lang w:val="ru-RU"/>
              </w:rPr>
              <w:t>Мстиславська</w:t>
            </w:r>
            <w:proofErr w:type="spellEnd"/>
            <w:r w:rsidRPr="001F77DC">
              <w:rPr>
                <w:color w:val="000000"/>
                <w:sz w:val="28"/>
                <w:szCs w:val="28"/>
                <w:lang w:val="ru-RU"/>
              </w:rPr>
              <w:t xml:space="preserve">, 100-а в м. </w:t>
            </w:r>
            <w:proofErr w:type="spellStart"/>
            <w:r w:rsidRPr="001F77DC">
              <w:rPr>
                <w:color w:val="000000"/>
                <w:sz w:val="28"/>
                <w:szCs w:val="28"/>
                <w:lang w:val="ru-RU"/>
              </w:rPr>
              <w:t>Чернігів</w:t>
            </w:r>
            <w:proofErr w:type="spellEnd"/>
          </w:p>
        </w:tc>
        <w:tc>
          <w:tcPr>
            <w:tcW w:w="583" w:type="pct"/>
            <w:vAlign w:val="center"/>
          </w:tcPr>
          <w:p w:rsidR="00C219C4" w:rsidRPr="00D51710" w:rsidRDefault="00C219C4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2020-2021</w:t>
            </w:r>
          </w:p>
        </w:tc>
        <w:tc>
          <w:tcPr>
            <w:tcW w:w="528" w:type="pct"/>
            <w:vAlign w:val="center"/>
          </w:tcPr>
          <w:p w:rsidR="00C219C4" w:rsidRDefault="00C219C4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C219C4" w:rsidRDefault="00C219C4" w:rsidP="00D94D19">
            <w:pPr>
              <w:widowControl w:val="0"/>
              <w:jc w:val="center"/>
            </w:pPr>
            <w:r w:rsidRPr="00AE687B">
              <w:t>*</w:t>
            </w:r>
          </w:p>
        </w:tc>
        <w:tc>
          <w:tcPr>
            <w:tcW w:w="460" w:type="pct"/>
            <w:vAlign w:val="center"/>
          </w:tcPr>
          <w:p w:rsidR="00C219C4" w:rsidRPr="00D5163B" w:rsidRDefault="00C219C4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219C4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C219C4" w:rsidRPr="00255F0B" w:rsidRDefault="00C219C4" w:rsidP="00A870E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pct"/>
            <w:vAlign w:val="center"/>
          </w:tcPr>
          <w:p w:rsidR="00C219C4" w:rsidRPr="00EE30B5" w:rsidRDefault="00C219C4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2169F7">
              <w:rPr>
                <w:color w:val="000000"/>
                <w:sz w:val="28"/>
                <w:szCs w:val="28"/>
              </w:rPr>
              <w:t>Будівництво контейнерних майданчиків</w:t>
            </w:r>
          </w:p>
        </w:tc>
        <w:tc>
          <w:tcPr>
            <w:tcW w:w="583" w:type="pct"/>
            <w:vAlign w:val="center"/>
          </w:tcPr>
          <w:p w:rsidR="00C219C4" w:rsidRPr="00D51710" w:rsidRDefault="00C219C4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C219C4" w:rsidRDefault="00C219C4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C219C4" w:rsidRDefault="00C219C4" w:rsidP="00D94D19">
            <w:pPr>
              <w:widowControl w:val="0"/>
              <w:jc w:val="center"/>
            </w:pPr>
            <w:r w:rsidRPr="00AE687B">
              <w:t>*</w:t>
            </w:r>
          </w:p>
        </w:tc>
        <w:tc>
          <w:tcPr>
            <w:tcW w:w="460" w:type="pct"/>
            <w:vAlign w:val="center"/>
          </w:tcPr>
          <w:p w:rsidR="00C219C4" w:rsidRPr="00D5163B" w:rsidRDefault="00C219C4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219C4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C219C4" w:rsidRPr="00255F0B" w:rsidRDefault="00C219C4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pct"/>
            <w:vAlign w:val="center"/>
          </w:tcPr>
          <w:p w:rsidR="00C219C4" w:rsidRPr="00EE30B5" w:rsidRDefault="00C219C4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2169F7">
              <w:rPr>
                <w:color w:val="000000"/>
                <w:sz w:val="28"/>
                <w:szCs w:val="28"/>
              </w:rPr>
              <w:t xml:space="preserve">Будівництво  централізованої каналізації вулиць Сіверянської, Ватутіна, Фабричної, Василенка, Колоскових, Толстого, </w:t>
            </w:r>
            <w:r w:rsidR="00BE4A03">
              <w:rPr>
                <w:color w:val="000000"/>
                <w:sz w:val="28"/>
                <w:szCs w:val="28"/>
              </w:rPr>
              <w:t xml:space="preserve">         </w:t>
            </w:r>
            <w:r w:rsidRPr="002169F7">
              <w:rPr>
                <w:color w:val="000000"/>
                <w:sz w:val="28"/>
                <w:szCs w:val="28"/>
              </w:rPr>
              <w:t xml:space="preserve">№ 19а, 27а в м. Чернігові Коригування проектно-кошторисної документації в зв'язку з виділенням пускових комплексів </w:t>
            </w:r>
            <w:r w:rsidR="00F93ABB">
              <w:rPr>
                <w:color w:val="000000"/>
                <w:sz w:val="28"/>
                <w:szCs w:val="28"/>
              </w:rPr>
              <w:t xml:space="preserve"> </w:t>
            </w:r>
            <w:r w:rsidRPr="002169F7">
              <w:rPr>
                <w:color w:val="000000"/>
                <w:sz w:val="28"/>
                <w:szCs w:val="28"/>
              </w:rPr>
              <w:t xml:space="preserve">(ОСН  -  </w:t>
            </w:r>
            <w:r w:rsidR="00F07839">
              <w:rPr>
                <w:color w:val="000000"/>
                <w:sz w:val="28"/>
                <w:szCs w:val="28"/>
              </w:rPr>
              <w:t>«</w:t>
            </w:r>
            <w:r w:rsidRPr="002169F7">
              <w:rPr>
                <w:color w:val="000000"/>
                <w:sz w:val="28"/>
                <w:szCs w:val="28"/>
              </w:rPr>
              <w:t>Сівер</w:t>
            </w:r>
            <w:r w:rsidR="00F07839">
              <w:rPr>
                <w:color w:val="000000"/>
                <w:sz w:val="28"/>
                <w:szCs w:val="28"/>
              </w:rPr>
              <w:t>»</w:t>
            </w:r>
            <w:r w:rsidRPr="002169F7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583" w:type="pct"/>
            <w:vAlign w:val="center"/>
          </w:tcPr>
          <w:p w:rsidR="00C219C4" w:rsidRPr="00D51710" w:rsidRDefault="00C219C4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2020-2021</w:t>
            </w:r>
          </w:p>
        </w:tc>
        <w:tc>
          <w:tcPr>
            <w:tcW w:w="528" w:type="pct"/>
            <w:vAlign w:val="center"/>
          </w:tcPr>
          <w:p w:rsidR="00C219C4" w:rsidRDefault="00C219C4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C219C4" w:rsidRDefault="00C219C4" w:rsidP="00D94D19">
            <w:pPr>
              <w:widowControl w:val="0"/>
              <w:jc w:val="center"/>
            </w:pPr>
            <w:r w:rsidRPr="00AE687B">
              <w:t>*</w:t>
            </w:r>
          </w:p>
        </w:tc>
        <w:tc>
          <w:tcPr>
            <w:tcW w:w="460" w:type="pct"/>
            <w:vAlign w:val="center"/>
          </w:tcPr>
          <w:p w:rsidR="00C219C4" w:rsidRPr="00D5163B" w:rsidRDefault="00C219C4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219C4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C219C4" w:rsidRPr="00255F0B" w:rsidRDefault="00C219C4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pct"/>
            <w:vAlign w:val="center"/>
          </w:tcPr>
          <w:p w:rsidR="00C219C4" w:rsidRPr="00EE30B5" w:rsidRDefault="00C219C4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2169F7">
              <w:rPr>
                <w:color w:val="000000"/>
                <w:sz w:val="28"/>
                <w:szCs w:val="28"/>
              </w:rPr>
              <w:t xml:space="preserve">Будівництво централізованої каналізації вулиці Московська (від будинку №46 до вулиці Кримської); вулиці Перемоги (від будинку №13 до вулиці Кримської); вулиці 21 Вересня (від будинку №21 до вулиці Кримської); вулиці Панаса Мирного (від будинку №11 до будинку №24)4 вулиці Кримської (від будинку №75 до вулиці Керченської) в м. Чернігові (1 черга будівництва) (ОСН - Вуличний комітет вул. Перемоги,  </w:t>
            </w:r>
            <w:r w:rsidR="00F93ABB">
              <w:rPr>
                <w:color w:val="000000"/>
                <w:sz w:val="28"/>
                <w:szCs w:val="28"/>
              </w:rPr>
              <w:t xml:space="preserve">       </w:t>
            </w:r>
            <w:r w:rsidRPr="002169F7">
              <w:rPr>
                <w:color w:val="000000"/>
                <w:sz w:val="28"/>
                <w:szCs w:val="28"/>
              </w:rPr>
              <w:t>вул. Московська буд. 40-58, вул. Кримська буд. 64-121, вул. 21 Вересня буд. 38-62)</w:t>
            </w:r>
          </w:p>
        </w:tc>
        <w:tc>
          <w:tcPr>
            <w:tcW w:w="583" w:type="pct"/>
            <w:vAlign w:val="center"/>
          </w:tcPr>
          <w:p w:rsidR="00C219C4" w:rsidRPr="00D51710" w:rsidRDefault="00C219C4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2020-2021</w:t>
            </w:r>
          </w:p>
        </w:tc>
        <w:tc>
          <w:tcPr>
            <w:tcW w:w="528" w:type="pct"/>
            <w:vAlign w:val="center"/>
          </w:tcPr>
          <w:p w:rsidR="00C219C4" w:rsidRDefault="00C219C4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C219C4" w:rsidRDefault="00C219C4" w:rsidP="00D94D19">
            <w:pPr>
              <w:widowControl w:val="0"/>
              <w:jc w:val="center"/>
            </w:pPr>
            <w:r w:rsidRPr="009F3F43">
              <w:t>*</w:t>
            </w:r>
          </w:p>
        </w:tc>
        <w:tc>
          <w:tcPr>
            <w:tcW w:w="460" w:type="pct"/>
            <w:vAlign w:val="center"/>
          </w:tcPr>
          <w:p w:rsidR="00C219C4" w:rsidRPr="00D5163B" w:rsidRDefault="00C219C4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219C4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C219C4" w:rsidRPr="00255F0B" w:rsidRDefault="00C219C4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pct"/>
            <w:vAlign w:val="center"/>
          </w:tcPr>
          <w:p w:rsidR="00C219C4" w:rsidRPr="00EE30B5" w:rsidRDefault="00C219C4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A9019A">
              <w:rPr>
                <w:color w:val="000000"/>
                <w:sz w:val="28"/>
                <w:szCs w:val="28"/>
              </w:rPr>
              <w:t xml:space="preserve">Реконструкція водопровідних мереж по вул. Київська </w:t>
            </w:r>
            <w:r w:rsidR="001D7A3E">
              <w:rPr>
                <w:color w:val="000000"/>
                <w:sz w:val="28"/>
                <w:szCs w:val="28"/>
              </w:rPr>
              <w:t xml:space="preserve">           </w:t>
            </w:r>
            <w:r w:rsidRPr="00A9019A">
              <w:rPr>
                <w:color w:val="000000"/>
                <w:sz w:val="28"/>
                <w:szCs w:val="28"/>
              </w:rPr>
              <w:t xml:space="preserve">(від </w:t>
            </w:r>
            <w:r w:rsidR="00F93ABB">
              <w:rPr>
                <w:color w:val="000000"/>
                <w:sz w:val="28"/>
                <w:szCs w:val="28"/>
              </w:rPr>
              <w:t xml:space="preserve">    </w:t>
            </w:r>
            <w:r w:rsidRPr="00A9019A">
              <w:rPr>
                <w:color w:val="000000"/>
                <w:sz w:val="28"/>
                <w:szCs w:val="28"/>
              </w:rPr>
              <w:t>вул. Гонча до вул. Грибо</w:t>
            </w:r>
            <w:r w:rsidR="0059369F">
              <w:rPr>
                <w:color w:val="000000"/>
                <w:sz w:val="28"/>
                <w:szCs w:val="28"/>
              </w:rPr>
              <w:t>є</w:t>
            </w:r>
            <w:r w:rsidRPr="00A9019A">
              <w:rPr>
                <w:color w:val="000000"/>
                <w:sz w:val="28"/>
                <w:szCs w:val="28"/>
              </w:rPr>
              <w:t>дова)</w:t>
            </w:r>
          </w:p>
        </w:tc>
        <w:tc>
          <w:tcPr>
            <w:tcW w:w="583" w:type="pct"/>
            <w:vAlign w:val="center"/>
          </w:tcPr>
          <w:p w:rsidR="00C219C4" w:rsidRPr="00D51710" w:rsidRDefault="00C219C4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C219C4" w:rsidRDefault="00C219C4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C219C4" w:rsidRDefault="00C219C4" w:rsidP="00D94D19">
            <w:pPr>
              <w:widowControl w:val="0"/>
              <w:jc w:val="center"/>
            </w:pPr>
            <w:r w:rsidRPr="009F3F43">
              <w:t>*</w:t>
            </w:r>
          </w:p>
        </w:tc>
        <w:tc>
          <w:tcPr>
            <w:tcW w:w="460" w:type="pct"/>
            <w:vAlign w:val="center"/>
          </w:tcPr>
          <w:p w:rsidR="00C219C4" w:rsidRPr="00D5163B" w:rsidRDefault="00C219C4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219C4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C219C4" w:rsidRPr="00255F0B" w:rsidRDefault="00C219C4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pct"/>
            <w:vAlign w:val="center"/>
          </w:tcPr>
          <w:p w:rsidR="00C219C4" w:rsidRPr="00EE30B5" w:rsidRDefault="00C219C4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A9019A">
              <w:rPr>
                <w:color w:val="000000"/>
                <w:sz w:val="28"/>
                <w:szCs w:val="28"/>
              </w:rPr>
              <w:t xml:space="preserve">Будівництво централізованої каналізації по вул. </w:t>
            </w:r>
            <w:proofErr w:type="spellStart"/>
            <w:r w:rsidRPr="00A9019A">
              <w:rPr>
                <w:color w:val="000000"/>
                <w:sz w:val="28"/>
                <w:szCs w:val="28"/>
              </w:rPr>
              <w:t>Фікселя</w:t>
            </w:r>
            <w:proofErr w:type="spellEnd"/>
            <w:r w:rsidRPr="00A9019A">
              <w:rPr>
                <w:color w:val="000000"/>
                <w:sz w:val="28"/>
                <w:szCs w:val="28"/>
              </w:rPr>
              <w:t xml:space="preserve">, </w:t>
            </w:r>
            <w:r w:rsidR="00F93ABB">
              <w:rPr>
                <w:color w:val="000000"/>
                <w:sz w:val="28"/>
                <w:szCs w:val="28"/>
              </w:rPr>
              <w:t xml:space="preserve">     </w:t>
            </w:r>
            <w:r w:rsidRPr="00A9019A">
              <w:rPr>
                <w:color w:val="000000"/>
                <w:sz w:val="28"/>
                <w:szCs w:val="28"/>
              </w:rPr>
              <w:t>вул. Київська від вул. Гонча до вул.</w:t>
            </w:r>
            <w:r w:rsidR="00F93ABB">
              <w:rPr>
                <w:color w:val="000000"/>
                <w:sz w:val="28"/>
                <w:szCs w:val="28"/>
              </w:rPr>
              <w:t xml:space="preserve"> </w:t>
            </w:r>
            <w:r w:rsidRPr="00A9019A">
              <w:rPr>
                <w:color w:val="000000"/>
                <w:sz w:val="28"/>
                <w:szCs w:val="28"/>
              </w:rPr>
              <w:t>Північна</w:t>
            </w:r>
          </w:p>
        </w:tc>
        <w:tc>
          <w:tcPr>
            <w:tcW w:w="583" w:type="pct"/>
            <w:vAlign w:val="center"/>
          </w:tcPr>
          <w:p w:rsidR="00C219C4" w:rsidRPr="00D51710" w:rsidRDefault="00C219C4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C219C4" w:rsidRDefault="00C219C4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C219C4" w:rsidRDefault="00C219C4" w:rsidP="00D94D19">
            <w:pPr>
              <w:widowControl w:val="0"/>
              <w:jc w:val="center"/>
            </w:pPr>
            <w:r w:rsidRPr="009F3F43">
              <w:t>*</w:t>
            </w:r>
          </w:p>
        </w:tc>
        <w:tc>
          <w:tcPr>
            <w:tcW w:w="460" w:type="pct"/>
            <w:vAlign w:val="center"/>
          </w:tcPr>
          <w:p w:rsidR="00C219C4" w:rsidRPr="00D5163B" w:rsidRDefault="00C219C4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219C4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C219C4" w:rsidRPr="00255F0B" w:rsidRDefault="00C219C4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pct"/>
            <w:vAlign w:val="center"/>
          </w:tcPr>
          <w:p w:rsidR="00C219C4" w:rsidRPr="00EE30B5" w:rsidRDefault="00C219C4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A9019A">
              <w:rPr>
                <w:color w:val="000000"/>
                <w:sz w:val="28"/>
                <w:szCs w:val="28"/>
              </w:rPr>
              <w:t xml:space="preserve">Реконструкція фільтраційних каналів на полігоні твердих побутових відходів район </w:t>
            </w:r>
            <w:r w:rsidR="00F07839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9019A">
              <w:rPr>
                <w:color w:val="000000"/>
                <w:sz w:val="28"/>
                <w:szCs w:val="28"/>
              </w:rPr>
              <w:t>Масани</w:t>
            </w:r>
            <w:proofErr w:type="spellEnd"/>
            <w:r w:rsidR="00F0783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583" w:type="pct"/>
            <w:vAlign w:val="center"/>
          </w:tcPr>
          <w:p w:rsidR="00C219C4" w:rsidRPr="00D41965" w:rsidRDefault="00C219C4" w:rsidP="00D94D19">
            <w:pPr>
              <w:widowControl w:val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CC1464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C219C4" w:rsidRDefault="00C219C4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C219C4" w:rsidRDefault="00C219C4" w:rsidP="00D94D19">
            <w:pPr>
              <w:widowControl w:val="0"/>
              <w:jc w:val="center"/>
            </w:pPr>
            <w:r w:rsidRPr="009F3F43">
              <w:t>*</w:t>
            </w:r>
          </w:p>
        </w:tc>
        <w:tc>
          <w:tcPr>
            <w:tcW w:w="460" w:type="pct"/>
            <w:vAlign w:val="center"/>
          </w:tcPr>
          <w:p w:rsidR="00C219C4" w:rsidRPr="00D5163B" w:rsidRDefault="00C219C4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42FC9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42FC9" w:rsidRPr="00255F0B" w:rsidRDefault="00342FC9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pct"/>
            <w:vAlign w:val="center"/>
          </w:tcPr>
          <w:p w:rsidR="00342FC9" w:rsidRPr="00EE30B5" w:rsidRDefault="00342FC9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231429">
              <w:rPr>
                <w:color w:val="000000"/>
                <w:sz w:val="28"/>
                <w:szCs w:val="28"/>
              </w:rPr>
              <w:t>Будівництво централізованої каналізації по вулицям Стрілецькій, Алексєєва, Василя Будника, Волонтерів та Добровольців у м. Чернігові</w:t>
            </w:r>
          </w:p>
        </w:tc>
        <w:tc>
          <w:tcPr>
            <w:tcW w:w="583" w:type="pct"/>
            <w:vAlign w:val="center"/>
          </w:tcPr>
          <w:p w:rsidR="00342FC9" w:rsidRPr="00D51710" w:rsidRDefault="00342FC9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342FC9" w:rsidRDefault="00342FC9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342FC9" w:rsidRDefault="00342FC9" w:rsidP="00D94D19">
            <w:pPr>
              <w:jc w:val="center"/>
            </w:pPr>
            <w:r w:rsidRPr="00020989">
              <w:t>*</w:t>
            </w:r>
          </w:p>
        </w:tc>
        <w:tc>
          <w:tcPr>
            <w:tcW w:w="460" w:type="pct"/>
            <w:vAlign w:val="center"/>
          </w:tcPr>
          <w:p w:rsidR="00342FC9" w:rsidRPr="00D5163B" w:rsidRDefault="00342FC9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42FC9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42FC9" w:rsidRPr="00255F0B" w:rsidRDefault="00342FC9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pct"/>
            <w:vAlign w:val="center"/>
          </w:tcPr>
          <w:p w:rsidR="00342FC9" w:rsidRPr="00EE30B5" w:rsidRDefault="00342FC9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0C410C">
              <w:rPr>
                <w:color w:val="000000"/>
                <w:sz w:val="28"/>
                <w:szCs w:val="28"/>
              </w:rPr>
              <w:t>Капітальний ремонт закладу дошкільної освіти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C410C">
              <w:rPr>
                <w:color w:val="000000"/>
                <w:sz w:val="28"/>
                <w:szCs w:val="28"/>
              </w:rPr>
              <w:t>27 за адресою вул. Преображенська, 18А, м. Чернігів</w:t>
            </w:r>
          </w:p>
        </w:tc>
        <w:tc>
          <w:tcPr>
            <w:tcW w:w="583" w:type="pct"/>
            <w:vAlign w:val="center"/>
          </w:tcPr>
          <w:p w:rsidR="00342FC9" w:rsidRPr="00D51710" w:rsidRDefault="009319EB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342FC9" w:rsidRDefault="00342FC9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342FC9" w:rsidRDefault="00342FC9" w:rsidP="00D94D19">
            <w:pPr>
              <w:jc w:val="center"/>
            </w:pPr>
            <w:r w:rsidRPr="00020989">
              <w:t>*</w:t>
            </w:r>
          </w:p>
        </w:tc>
        <w:tc>
          <w:tcPr>
            <w:tcW w:w="460" w:type="pct"/>
            <w:vAlign w:val="center"/>
          </w:tcPr>
          <w:p w:rsidR="00342FC9" w:rsidRPr="00D5163B" w:rsidRDefault="00342FC9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42FC9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42FC9" w:rsidRPr="00255F0B" w:rsidRDefault="00342FC9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pct"/>
            <w:vAlign w:val="center"/>
          </w:tcPr>
          <w:p w:rsidR="00342FC9" w:rsidRPr="00EE30B5" w:rsidRDefault="00342FC9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0C410C">
              <w:rPr>
                <w:color w:val="000000"/>
                <w:sz w:val="28"/>
                <w:szCs w:val="28"/>
              </w:rPr>
              <w:t xml:space="preserve">Капітальний ремонт будівлі загальноосвітньої школи </w:t>
            </w:r>
            <w:r>
              <w:rPr>
                <w:color w:val="000000"/>
                <w:sz w:val="28"/>
                <w:szCs w:val="28"/>
              </w:rPr>
              <w:t xml:space="preserve">           </w:t>
            </w:r>
            <w:r w:rsidR="001D7A3E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C410C">
              <w:rPr>
                <w:color w:val="000000"/>
                <w:sz w:val="28"/>
                <w:szCs w:val="28"/>
              </w:rPr>
              <w:t xml:space="preserve">І-ІІІ ступенів № 3, розташованої за адресою: м. Чернігів, </w:t>
            </w:r>
            <w:r>
              <w:rPr>
                <w:color w:val="000000"/>
                <w:sz w:val="28"/>
                <w:szCs w:val="28"/>
              </w:rPr>
              <w:t xml:space="preserve">           </w:t>
            </w:r>
            <w:r w:rsidRPr="000C410C">
              <w:rPr>
                <w:color w:val="000000"/>
                <w:sz w:val="28"/>
                <w:szCs w:val="28"/>
              </w:rPr>
              <w:t xml:space="preserve">вул. Гетьмана Полуботка, 14. </w:t>
            </w:r>
            <w:proofErr w:type="spellStart"/>
            <w:r w:rsidRPr="000C410C">
              <w:rPr>
                <w:color w:val="000000"/>
                <w:sz w:val="28"/>
                <w:szCs w:val="28"/>
              </w:rPr>
              <w:t>Термомодернізація</w:t>
            </w:r>
            <w:proofErr w:type="spellEnd"/>
            <w:r w:rsidRPr="000C410C">
              <w:rPr>
                <w:color w:val="000000"/>
                <w:sz w:val="28"/>
                <w:szCs w:val="28"/>
              </w:rPr>
              <w:t xml:space="preserve"> будівель бюджетних закладів міста Чернігова</w:t>
            </w:r>
          </w:p>
        </w:tc>
        <w:tc>
          <w:tcPr>
            <w:tcW w:w="583" w:type="pct"/>
            <w:vAlign w:val="center"/>
          </w:tcPr>
          <w:p w:rsidR="00342FC9" w:rsidRPr="00D51710" w:rsidRDefault="002378FA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2020-</w:t>
            </w:r>
            <w:r w:rsidR="00342FC9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342FC9" w:rsidRDefault="00342FC9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342FC9" w:rsidRDefault="00342FC9" w:rsidP="00D94D19">
            <w:pPr>
              <w:jc w:val="center"/>
            </w:pPr>
            <w:r w:rsidRPr="00020989">
              <w:t>*</w:t>
            </w:r>
          </w:p>
        </w:tc>
        <w:tc>
          <w:tcPr>
            <w:tcW w:w="460" w:type="pct"/>
            <w:vAlign w:val="center"/>
          </w:tcPr>
          <w:p w:rsidR="00342FC9" w:rsidRPr="00D5163B" w:rsidRDefault="00342FC9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42FC9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42FC9" w:rsidRPr="00255F0B" w:rsidRDefault="00342FC9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pct"/>
            <w:vAlign w:val="center"/>
          </w:tcPr>
          <w:p w:rsidR="00342FC9" w:rsidRPr="006316DA" w:rsidRDefault="00342FC9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6316DA">
              <w:rPr>
                <w:color w:val="000000"/>
                <w:sz w:val="28"/>
                <w:szCs w:val="28"/>
              </w:rPr>
              <w:t>Капітальний ремонт басейну Чернігівського колегіуму № 11, розташованого за адресою: м. Чернігів,  проспект Миру, 137</w:t>
            </w:r>
          </w:p>
        </w:tc>
        <w:tc>
          <w:tcPr>
            <w:tcW w:w="583" w:type="pct"/>
            <w:vAlign w:val="center"/>
          </w:tcPr>
          <w:p w:rsidR="00342FC9" w:rsidRPr="00D51710" w:rsidRDefault="00D41A62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342FC9" w:rsidRDefault="00342FC9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342FC9" w:rsidRDefault="00342FC9" w:rsidP="00D94D19">
            <w:pPr>
              <w:jc w:val="center"/>
            </w:pPr>
            <w:r w:rsidRPr="00020989">
              <w:t>*</w:t>
            </w:r>
          </w:p>
        </w:tc>
        <w:tc>
          <w:tcPr>
            <w:tcW w:w="460" w:type="pct"/>
            <w:vAlign w:val="center"/>
          </w:tcPr>
          <w:p w:rsidR="00342FC9" w:rsidRPr="00D5163B" w:rsidRDefault="00342FC9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42FC9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42FC9" w:rsidRPr="00255F0B" w:rsidRDefault="00342FC9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pct"/>
            <w:vAlign w:val="center"/>
          </w:tcPr>
          <w:p w:rsidR="00342FC9" w:rsidRPr="00EE30B5" w:rsidRDefault="00342FC9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2328C4">
              <w:rPr>
                <w:color w:val="000000"/>
                <w:sz w:val="28"/>
                <w:szCs w:val="28"/>
              </w:rPr>
              <w:t>Будівництво спортивного залу для загальноосвітнього навчального закладу №</w:t>
            </w:r>
            <w:r w:rsidR="009857E9">
              <w:rPr>
                <w:color w:val="000000"/>
                <w:sz w:val="28"/>
                <w:szCs w:val="28"/>
              </w:rPr>
              <w:t xml:space="preserve"> </w:t>
            </w:r>
            <w:r w:rsidRPr="002328C4">
              <w:rPr>
                <w:color w:val="000000"/>
                <w:sz w:val="28"/>
                <w:szCs w:val="28"/>
              </w:rPr>
              <w:t>11 по проспекту Миру, 137 в</w:t>
            </w:r>
            <w:r>
              <w:rPr>
                <w:color w:val="000000"/>
                <w:sz w:val="28"/>
                <w:szCs w:val="28"/>
              </w:rPr>
              <w:t xml:space="preserve">               </w:t>
            </w:r>
            <w:r w:rsidRPr="002328C4">
              <w:rPr>
                <w:color w:val="000000"/>
                <w:sz w:val="28"/>
                <w:szCs w:val="28"/>
              </w:rPr>
              <w:t xml:space="preserve"> м. Чернігові</w:t>
            </w:r>
          </w:p>
        </w:tc>
        <w:tc>
          <w:tcPr>
            <w:tcW w:w="583" w:type="pct"/>
            <w:vAlign w:val="center"/>
          </w:tcPr>
          <w:p w:rsidR="00342FC9" w:rsidRPr="00D51710" w:rsidRDefault="00342FC9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D51710">
              <w:rPr>
                <w:color w:val="000000"/>
                <w:sz w:val="28"/>
                <w:szCs w:val="28"/>
              </w:rPr>
              <w:t>2021-2022</w:t>
            </w:r>
          </w:p>
        </w:tc>
        <w:tc>
          <w:tcPr>
            <w:tcW w:w="528" w:type="pct"/>
            <w:vAlign w:val="center"/>
          </w:tcPr>
          <w:p w:rsidR="00342FC9" w:rsidRDefault="00342FC9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342FC9" w:rsidRDefault="00342FC9" w:rsidP="00D94D19">
            <w:pPr>
              <w:jc w:val="center"/>
            </w:pPr>
            <w:r w:rsidRPr="00020989">
              <w:t>*</w:t>
            </w:r>
          </w:p>
        </w:tc>
        <w:tc>
          <w:tcPr>
            <w:tcW w:w="460" w:type="pct"/>
            <w:vAlign w:val="center"/>
          </w:tcPr>
          <w:p w:rsidR="00342FC9" w:rsidRPr="00D5163B" w:rsidRDefault="00342FC9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C1464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CC1464" w:rsidRPr="00255F0B" w:rsidRDefault="00CC1464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pct"/>
            <w:vAlign w:val="center"/>
          </w:tcPr>
          <w:p w:rsidR="00CC1464" w:rsidRPr="00EE30B5" w:rsidRDefault="00CC1464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2328C4">
              <w:rPr>
                <w:color w:val="000000"/>
                <w:sz w:val="28"/>
                <w:szCs w:val="28"/>
              </w:rPr>
              <w:t>Капітальний ремонт спортивної зали та приміщень загальноосвітнього навчального закладу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328C4">
              <w:rPr>
                <w:color w:val="000000"/>
                <w:sz w:val="28"/>
                <w:szCs w:val="28"/>
              </w:rPr>
              <w:t xml:space="preserve">5 за адресою: </w:t>
            </w:r>
            <w:r>
              <w:rPr>
                <w:color w:val="000000"/>
                <w:sz w:val="28"/>
                <w:szCs w:val="28"/>
              </w:rPr>
              <w:t xml:space="preserve">       </w:t>
            </w:r>
            <w:r w:rsidRPr="002328C4">
              <w:rPr>
                <w:color w:val="000000"/>
                <w:sz w:val="28"/>
                <w:szCs w:val="28"/>
              </w:rPr>
              <w:t>м. Чернігів, вул. Соснова, 23-А</w:t>
            </w:r>
          </w:p>
        </w:tc>
        <w:tc>
          <w:tcPr>
            <w:tcW w:w="583" w:type="pct"/>
            <w:vAlign w:val="center"/>
          </w:tcPr>
          <w:p w:rsidR="00CC1464" w:rsidRDefault="00CC1464" w:rsidP="00D94D19">
            <w:pPr>
              <w:jc w:val="center"/>
            </w:pPr>
            <w:r w:rsidRPr="00CF14A9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CC1464" w:rsidRDefault="00CC1464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CC1464" w:rsidRDefault="00CC1464" w:rsidP="00D94D19">
            <w:pPr>
              <w:jc w:val="center"/>
            </w:pPr>
            <w:r w:rsidRPr="00020989">
              <w:t>*</w:t>
            </w:r>
          </w:p>
        </w:tc>
        <w:tc>
          <w:tcPr>
            <w:tcW w:w="460" w:type="pct"/>
            <w:vAlign w:val="center"/>
          </w:tcPr>
          <w:p w:rsidR="00CC1464" w:rsidRPr="00D5163B" w:rsidRDefault="00CC1464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C1464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CC1464" w:rsidRPr="00255F0B" w:rsidRDefault="00CC1464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pct"/>
            <w:vAlign w:val="center"/>
          </w:tcPr>
          <w:p w:rsidR="00CC1464" w:rsidRPr="00EE30B5" w:rsidRDefault="00CC1464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2328C4">
              <w:rPr>
                <w:color w:val="000000"/>
                <w:sz w:val="28"/>
                <w:szCs w:val="28"/>
              </w:rPr>
              <w:t xml:space="preserve">Капітальний ремонт санвузлів І, ІІ, ІІІ, ІV поверхів у лівому крилі нового корпусу з переобладнанням санвузла першого поверху для дітей з особливими освітніми потребами ліцею №15 м. Чернігова, розташованого за адресою: м. Чернігів, </w:t>
            </w:r>
            <w:r w:rsidR="002378FA">
              <w:rPr>
                <w:color w:val="000000"/>
                <w:sz w:val="28"/>
                <w:szCs w:val="28"/>
              </w:rPr>
              <w:t xml:space="preserve">   </w:t>
            </w:r>
            <w:r w:rsidRPr="002328C4">
              <w:rPr>
                <w:color w:val="000000"/>
                <w:sz w:val="28"/>
                <w:szCs w:val="28"/>
              </w:rPr>
              <w:t>вул. Козацька, 4б</w:t>
            </w:r>
          </w:p>
        </w:tc>
        <w:tc>
          <w:tcPr>
            <w:tcW w:w="583" w:type="pct"/>
            <w:vAlign w:val="center"/>
          </w:tcPr>
          <w:p w:rsidR="00CC1464" w:rsidRDefault="00C53722" w:rsidP="00D94D19">
            <w:pPr>
              <w:jc w:val="center"/>
            </w:pPr>
            <w:r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CC1464" w:rsidRDefault="00CC1464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CC1464" w:rsidRDefault="00CC1464" w:rsidP="00D94D19">
            <w:pPr>
              <w:jc w:val="center"/>
            </w:pPr>
            <w:r w:rsidRPr="00020989">
              <w:t>*</w:t>
            </w:r>
          </w:p>
        </w:tc>
        <w:tc>
          <w:tcPr>
            <w:tcW w:w="460" w:type="pct"/>
            <w:vAlign w:val="center"/>
          </w:tcPr>
          <w:p w:rsidR="00CC1464" w:rsidRPr="00D5163B" w:rsidRDefault="00CC1464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C1464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CC1464" w:rsidRPr="00255F0B" w:rsidRDefault="00CC1464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pct"/>
            <w:vAlign w:val="center"/>
          </w:tcPr>
          <w:p w:rsidR="00CC1464" w:rsidRPr="00EE30B5" w:rsidRDefault="00CC1464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2328C4">
              <w:rPr>
                <w:color w:val="000000"/>
                <w:sz w:val="28"/>
                <w:szCs w:val="28"/>
              </w:rPr>
              <w:t>Капітальний ремонт туалетів, внутрішніх та зовнішніх мереж  водопостачання та водовідведення в ЗНЗ №</w:t>
            </w:r>
            <w:r w:rsidR="002378FA">
              <w:rPr>
                <w:color w:val="000000"/>
                <w:sz w:val="28"/>
                <w:szCs w:val="28"/>
              </w:rPr>
              <w:t xml:space="preserve"> </w:t>
            </w:r>
            <w:r w:rsidRPr="002328C4">
              <w:rPr>
                <w:color w:val="000000"/>
                <w:sz w:val="28"/>
                <w:szCs w:val="28"/>
              </w:rPr>
              <w:t xml:space="preserve">19 за адресою: </w:t>
            </w:r>
            <w:r w:rsidR="002378FA">
              <w:rPr>
                <w:color w:val="000000"/>
                <w:sz w:val="28"/>
                <w:szCs w:val="28"/>
              </w:rPr>
              <w:t xml:space="preserve">    </w:t>
            </w:r>
            <w:r w:rsidRPr="002328C4">
              <w:rPr>
                <w:color w:val="000000"/>
                <w:sz w:val="28"/>
                <w:szCs w:val="28"/>
              </w:rPr>
              <w:t xml:space="preserve">м. Чернігів, вул. </w:t>
            </w:r>
            <w:proofErr w:type="spellStart"/>
            <w:r w:rsidRPr="002328C4">
              <w:rPr>
                <w:color w:val="000000"/>
                <w:sz w:val="28"/>
                <w:szCs w:val="28"/>
              </w:rPr>
              <w:t>Мстиславська</w:t>
            </w:r>
            <w:proofErr w:type="spellEnd"/>
            <w:r w:rsidRPr="002328C4">
              <w:rPr>
                <w:color w:val="000000"/>
                <w:sz w:val="28"/>
                <w:szCs w:val="28"/>
              </w:rPr>
              <w:t>, 76</w:t>
            </w:r>
          </w:p>
        </w:tc>
        <w:tc>
          <w:tcPr>
            <w:tcW w:w="583" w:type="pct"/>
            <w:vAlign w:val="center"/>
          </w:tcPr>
          <w:p w:rsidR="00CC1464" w:rsidRDefault="00CC1464" w:rsidP="00D94D19">
            <w:pPr>
              <w:jc w:val="center"/>
            </w:pPr>
            <w:r w:rsidRPr="00CF14A9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CC1464" w:rsidRDefault="00CC1464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CC1464" w:rsidRDefault="00CC1464" w:rsidP="00D94D19">
            <w:pPr>
              <w:jc w:val="center"/>
            </w:pPr>
            <w:r w:rsidRPr="00C32169">
              <w:t>*</w:t>
            </w:r>
          </w:p>
        </w:tc>
        <w:tc>
          <w:tcPr>
            <w:tcW w:w="460" w:type="pct"/>
            <w:vAlign w:val="center"/>
          </w:tcPr>
          <w:p w:rsidR="00CC1464" w:rsidRPr="00D5163B" w:rsidRDefault="00CC1464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42FC9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42FC9" w:rsidRPr="00255F0B" w:rsidRDefault="00342FC9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pct"/>
            <w:vAlign w:val="center"/>
          </w:tcPr>
          <w:p w:rsidR="00342FC9" w:rsidRPr="00EE30B5" w:rsidRDefault="00342FC9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2328C4">
              <w:rPr>
                <w:color w:val="000000"/>
                <w:sz w:val="28"/>
                <w:szCs w:val="28"/>
              </w:rPr>
              <w:t>Капітальний ремонт туалетів, внутрішніх та зовнішніх мереж  водопостачання та водовідведення в ЗНЗ №</w:t>
            </w:r>
            <w:r w:rsidR="002378FA">
              <w:rPr>
                <w:color w:val="000000"/>
                <w:sz w:val="28"/>
                <w:szCs w:val="28"/>
              </w:rPr>
              <w:t xml:space="preserve"> </w:t>
            </w:r>
            <w:r w:rsidRPr="002328C4">
              <w:rPr>
                <w:color w:val="000000"/>
                <w:sz w:val="28"/>
                <w:szCs w:val="28"/>
              </w:rPr>
              <w:t xml:space="preserve">34 за адресою: </w:t>
            </w:r>
            <w:r w:rsidR="002378FA">
              <w:rPr>
                <w:color w:val="000000"/>
                <w:sz w:val="28"/>
                <w:szCs w:val="28"/>
              </w:rPr>
              <w:t xml:space="preserve">    </w:t>
            </w:r>
            <w:r w:rsidRPr="002328C4">
              <w:rPr>
                <w:color w:val="000000"/>
                <w:sz w:val="28"/>
                <w:szCs w:val="28"/>
              </w:rPr>
              <w:t>м. Чернігів, вул. Текстильників, 27</w:t>
            </w:r>
          </w:p>
        </w:tc>
        <w:tc>
          <w:tcPr>
            <w:tcW w:w="583" w:type="pct"/>
            <w:vAlign w:val="center"/>
          </w:tcPr>
          <w:p w:rsidR="00342FC9" w:rsidRPr="00D51710" w:rsidRDefault="00CC1464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342FC9" w:rsidRDefault="00342FC9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342FC9" w:rsidRDefault="00342FC9" w:rsidP="00D94D19">
            <w:pPr>
              <w:jc w:val="center"/>
            </w:pPr>
            <w:r w:rsidRPr="00C32169">
              <w:t>*</w:t>
            </w:r>
          </w:p>
        </w:tc>
        <w:tc>
          <w:tcPr>
            <w:tcW w:w="460" w:type="pct"/>
            <w:vAlign w:val="center"/>
          </w:tcPr>
          <w:p w:rsidR="00342FC9" w:rsidRPr="00D5163B" w:rsidRDefault="00342FC9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42FC9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42FC9" w:rsidRPr="00255F0B" w:rsidRDefault="00342FC9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pct"/>
            <w:vAlign w:val="center"/>
          </w:tcPr>
          <w:p w:rsidR="00342FC9" w:rsidRPr="006316DA" w:rsidRDefault="00342FC9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6316DA">
              <w:rPr>
                <w:color w:val="000000"/>
                <w:sz w:val="28"/>
                <w:szCs w:val="28"/>
              </w:rPr>
              <w:t>«Школа №</w:t>
            </w:r>
            <w:r w:rsidR="00D41A62" w:rsidRPr="006316DA">
              <w:rPr>
                <w:color w:val="000000"/>
                <w:sz w:val="28"/>
                <w:szCs w:val="28"/>
              </w:rPr>
              <w:t xml:space="preserve"> </w:t>
            </w:r>
            <w:r w:rsidRPr="006316DA">
              <w:rPr>
                <w:color w:val="000000"/>
                <w:sz w:val="28"/>
                <w:szCs w:val="28"/>
              </w:rPr>
              <w:t xml:space="preserve">20 – комфортна та безпечна для всіх» - капітальний ремонт частини території з облаштуванням покриттів </w:t>
            </w:r>
            <w:proofErr w:type="spellStart"/>
            <w:r w:rsidRPr="006316DA">
              <w:rPr>
                <w:color w:val="000000"/>
                <w:sz w:val="28"/>
                <w:szCs w:val="28"/>
              </w:rPr>
              <w:t>дрібнорозмірних</w:t>
            </w:r>
            <w:proofErr w:type="spellEnd"/>
            <w:r w:rsidRPr="006316DA">
              <w:rPr>
                <w:color w:val="000000"/>
                <w:sz w:val="28"/>
                <w:szCs w:val="28"/>
              </w:rPr>
              <w:t xml:space="preserve"> елементів мощення за адресою: м. Чернігів, вул. Коцюбинського, 8</w:t>
            </w:r>
          </w:p>
        </w:tc>
        <w:tc>
          <w:tcPr>
            <w:tcW w:w="583" w:type="pct"/>
            <w:vAlign w:val="center"/>
          </w:tcPr>
          <w:p w:rsidR="00342FC9" w:rsidRPr="00D51710" w:rsidRDefault="006316DA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342FC9" w:rsidRDefault="00342FC9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342FC9" w:rsidRDefault="00342FC9" w:rsidP="00D94D19">
            <w:pPr>
              <w:jc w:val="center"/>
            </w:pPr>
            <w:r w:rsidRPr="00C32169">
              <w:t>*</w:t>
            </w:r>
          </w:p>
        </w:tc>
        <w:tc>
          <w:tcPr>
            <w:tcW w:w="460" w:type="pct"/>
            <w:vAlign w:val="center"/>
          </w:tcPr>
          <w:p w:rsidR="00342FC9" w:rsidRPr="00D5163B" w:rsidRDefault="00342FC9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42FC9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42FC9" w:rsidRPr="00255F0B" w:rsidRDefault="00342FC9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pct"/>
            <w:vAlign w:val="center"/>
          </w:tcPr>
          <w:p w:rsidR="00342FC9" w:rsidRPr="00EE30B5" w:rsidRDefault="00342FC9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2328C4">
              <w:rPr>
                <w:color w:val="000000"/>
                <w:sz w:val="28"/>
                <w:szCs w:val="28"/>
              </w:rPr>
              <w:t>Будівництво початкової школи №</w:t>
            </w:r>
            <w:r w:rsidR="00D41A62">
              <w:rPr>
                <w:color w:val="000000"/>
                <w:sz w:val="28"/>
                <w:szCs w:val="28"/>
              </w:rPr>
              <w:t xml:space="preserve"> </w:t>
            </w:r>
            <w:r w:rsidRPr="002328C4">
              <w:rPr>
                <w:color w:val="000000"/>
                <w:sz w:val="28"/>
                <w:szCs w:val="28"/>
              </w:rPr>
              <w:t>23 м. Чернігова за адресою: м. Чернігів, вул. Шевченка, 187, на земельній ділянці, яка знаходиться у постійному користуванні, замість існуючої будівлі</w:t>
            </w:r>
          </w:p>
        </w:tc>
        <w:tc>
          <w:tcPr>
            <w:tcW w:w="583" w:type="pct"/>
            <w:vAlign w:val="center"/>
          </w:tcPr>
          <w:p w:rsidR="00342FC9" w:rsidRPr="00D51710" w:rsidRDefault="00F679AA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2021-2025</w:t>
            </w:r>
          </w:p>
        </w:tc>
        <w:tc>
          <w:tcPr>
            <w:tcW w:w="528" w:type="pct"/>
            <w:vAlign w:val="center"/>
          </w:tcPr>
          <w:p w:rsidR="00342FC9" w:rsidRDefault="00342FC9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342FC9" w:rsidRDefault="00342FC9" w:rsidP="00D94D19">
            <w:pPr>
              <w:jc w:val="center"/>
            </w:pPr>
            <w:r w:rsidRPr="00C32169">
              <w:t>*</w:t>
            </w:r>
          </w:p>
        </w:tc>
        <w:tc>
          <w:tcPr>
            <w:tcW w:w="460" w:type="pct"/>
            <w:vAlign w:val="center"/>
          </w:tcPr>
          <w:p w:rsidR="00342FC9" w:rsidRPr="00D5163B" w:rsidRDefault="00342FC9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C1464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CC1464" w:rsidRPr="00255F0B" w:rsidRDefault="00CC1464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pct"/>
            <w:vAlign w:val="center"/>
          </w:tcPr>
          <w:p w:rsidR="00CC1464" w:rsidRPr="00EE30B5" w:rsidRDefault="00CC1464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9B3DF9">
              <w:rPr>
                <w:color w:val="000000"/>
                <w:sz w:val="28"/>
                <w:szCs w:val="28"/>
              </w:rPr>
              <w:t>Реконструкція: заміна існуючих заповнень віконних та дверних блоків на енергозберігаючі в ЗЗСО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B3DF9">
              <w:rPr>
                <w:color w:val="000000"/>
                <w:sz w:val="28"/>
                <w:szCs w:val="28"/>
              </w:rPr>
              <w:t>33, розташованому за адресою: м. Чернігів, проспект Миру, 207Б</w:t>
            </w:r>
          </w:p>
        </w:tc>
        <w:tc>
          <w:tcPr>
            <w:tcW w:w="583" w:type="pct"/>
            <w:vAlign w:val="center"/>
          </w:tcPr>
          <w:p w:rsidR="00CC1464" w:rsidRDefault="00CC1464" w:rsidP="00D94D19">
            <w:pPr>
              <w:jc w:val="center"/>
            </w:pPr>
            <w:r w:rsidRPr="00442F77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CC1464" w:rsidRDefault="00CC1464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CC1464" w:rsidRDefault="00CC1464" w:rsidP="00D94D19">
            <w:pPr>
              <w:jc w:val="center"/>
            </w:pPr>
            <w:r w:rsidRPr="00C32169">
              <w:t>*</w:t>
            </w:r>
          </w:p>
        </w:tc>
        <w:tc>
          <w:tcPr>
            <w:tcW w:w="460" w:type="pct"/>
            <w:vAlign w:val="center"/>
          </w:tcPr>
          <w:p w:rsidR="00CC1464" w:rsidRPr="00D5163B" w:rsidRDefault="00CC1464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C1464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CC1464" w:rsidRPr="00255F0B" w:rsidRDefault="00CC1464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pct"/>
            <w:vAlign w:val="center"/>
          </w:tcPr>
          <w:p w:rsidR="00CC1464" w:rsidRPr="00EE30B5" w:rsidRDefault="00CC1464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9B3DF9">
              <w:rPr>
                <w:color w:val="000000"/>
                <w:sz w:val="28"/>
                <w:szCs w:val="28"/>
              </w:rPr>
              <w:t xml:space="preserve">Реконструкція частини території та вхідної групи Чернігівського навчально-реабілітаційного центру № 1 по </w:t>
            </w:r>
            <w:r w:rsidR="00864707">
              <w:rPr>
                <w:color w:val="000000"/>
                <w:sz w:val="28"/>
                <w:szCs w:val="28"/>
              </w:rPr>
              <w:t xml:space="preserve">   </w:t>
            </w:r>
            <w:r w:rsidRPr="009B3DF9">
              <w:rPr>
                <w:color w:val="000000"/>
                <w:sz w:val="28"/>
                <w:szCs w:val="28"/>
              </w:rPr>
              <w:t>вул. П’ятницька, 69-а в м. Чернігові</w:t>
            </w:r>
          </w:p>
        </w:tc>
        <w:tc>
          <w:tcPr>
            <w:tcW w:w="583" w:type="pct"/>
            <w:vAlign w:val="center"/>
          </w:tcPr>
          <w:p w:rsidR="00CC1464" w:rsidRDefault="00CC1464" w:rsidP="00D94D19">
            <w:pPr>
              <w:jc w:val="center"/>
            </w:pPr>
            <w:r w:rsidRPr="00442F77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CC1464" w:rsidRDefault="00CC1464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CC1464" w:rsidRDefault="00CC1464" w:rsidP="00D94D19">
            <w:pPr>
              <w:jc w:val="center"/>
            </w:pPr>
            <w:r w:rsidRPr="00C32169">
              <w:t>*</w:t>
            </w:r>
          </w:p>
        </w:tc>
        <w:tc>
          <w:tcPr>
            <w:tcW w:w="460" w:type="pct"/>
            <w:vAlign w:val="center"/>
          </w:tcPr>
          <w:p w:rsidR="00CC1464" w:rsidRPr="00D5163B" w:rsidRDefault="00CC1464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C1464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CC1464" w:rsidRPr="00255F0B" w:rsidRDefault="00CC1464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pct"/>
            <w:vAlign w:val="center"/>
          </w:tcPr>
          <w:p w:rsidR="00CC1464" w:rsidRPr="00EE30B5" w:rsidRDefault="00CC1464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F91150">
              <w:rPr>
                <w:color w:val="000000"/>
                <w:sz w:val="28"/>
                <w:szCs w:val="28"/>
              </w:rPr>
              <w:t>Реконструкція футбольного майданчика зі штучним покриттям на території ЗЗСО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91150">
              <w:rPr>
                <w:color w:val="000000"/>
                <w:sz w:val="28"/>
                <w:szCs w:val="28"/>
              </w:rPr>
              <w:t xml:space="preserve">28, розташованого за адресою: </w:t>
            </w:r>
            <w:r w:rsidR="00B95F80">
              <w:rPr>
                <w:color w:val="000000"/>
                <w:sz w:val="28"/>
                <w:szCs w:val="28"/>
              </w:rPr>
              <w:t xml:space="preserve">               </w:t>
            </w:r>
            <w:r w:rsidRPr="00F91150">
              <w:rPr>
                <w:color w:val="000000"/>
                <w:sz w:val="28"/>
                <w:szCs w:val="28"/>
              </w:rPr>
              <w:t xml:space="preserve">м. Чернігів, пр. Миру, 207-А (для спільного використання </w:t>
            </w:r>
            <w:r w:rsidR="00B95F80">
              <w:rPr>
                <w:color w:val="000000"/>
                <w:sz w:val="28"/>
                <w:szCs w:val="28"/>
              </w:rPr>
              <w:t xml:space="preserve">    </w:t>
            </w:r>
            <w:r w:rsidRPr="00F91150">
              <w:rPr>
                <w:color w:val="000000"/>
                <w:sz w:val="28"/>
                <w:szCs w:val="28"/>
              </w:rPr>
              <w:t>ЗЗСО №</w:t>
            </w:r>
            <w:r w:rsidR="00B95F80">
              <w:rPr>
                <w:color w:val="000000"/>
                <w:sz w:val="28"/>
                <w:szCs w:val="28"/>
              </w:rPr>
              <w:t xml:space="preserve"> </w:t>
            </w:r>
            <w:r w:rsidRPr="00F91150">
              <w:rPr>
                <w:color w:val="000000"/>
                <w:sz w:val="28"/>
                <w:szCs w:val="28"/>
              </w:rPr>
              <w:t>28 та ЗЗСО №</w:t>
            </w:r>
            <w:r w:rsidR="00B95F80">
              <w:rPr>
                <w:color w:val="000000"/>
                <w:sz w:val="28"/>
                <w:szCs w:val="28"/>
              </w:rPr>
              <w:t xml:space="preserve"> </w:t>
            </w:r>
            <w:r w:rsidRPr="00F91150">
              <w:rPr>
                <w:color w:val="000000"/>
                <w:sz w:val="28"/>
                <w:szCs w:val="28"/>
              </w:rPr>
              <w:t>33)</w:t>
            </w:r>
          </w:p>
        </w:tc>
        <w:tc>
          <w:tcPr>
            <w:tcW w:w="583" w:type="pct"/>
            <w:vAlign w:val="center"/>
          </w:tcPr>
          <w:p w:rsidR="00CC1464" w:rsidRDefault="00CC1464" w:rsidP="00D94D19">
            <w:pPr>
              <w:jc w:val="center"/>
            </w:pPr>
            <w:r w:rsidRPr="00442F77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CC1464" w:rsidRDefault="00CC1464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CC1464" w:rsidRDefault="00CC1464" w:rsidP="00D94D19">
            <w:pPr>
              <w:jc w:val="center"/>
            </w:pPr>
            <w:r w:rsidRPr="006E5BE5">
              <w:t>*</w:t>
            </w:r>
          </w:p>
        </w:tc>
        <w:tc>
          <w:tcPr>
            <w:tcW w:w="460" w:type="pct"/>
            <w:vAlign w:val="center"/>
          </w:tcPr>
          <w:p w:rsidR="00CC1464" w:rsidRPr="00D5163B" w:rsidRDefault="00CC1464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42FC9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42FC9" w:rsidRPr="00255F0B" w:rsidRDefault="00342FC9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pct"/>
            <w:vAlign w:val="center"/>
          </w:tcPr>
          <w:p w:rsidR="00342FC9" w:rsidRPr="00EE30B5" w:rsidRDefault="00342FC9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122755">
              <w:rPr>
                <w:color w:val="000000"/>
                <w:sz w:val="28"/>
                <w:szCs w:val="28"/>
              </w:rPr>
              <w:t>Капітальний ремонт приміщень спортивної та актової зали ЗЗСО № 1 шляхом підсилення плит покриття у м. Чернігові по проспекту Миру, 40</w:t>
            </w:r>
          </w:p>
        </w:tc>
        <w:tc>
          <w:tcPr>
            <w:tcW w:w="583" w:type="pct"/>
            <w:vAlign w:val="center"/>
          </w:tcPr>
          <w:p w:rsidR="00342FC9" w:rsidRPr="00D51710" w:rsidRDefault="00342FC9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342FC9" w:rsidRDefault="00342FC9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342FC9" w:rsidRDefault="00342FC9" w:rsidP="00D94D19">
            <w:pPr>
              <w:jc w:val="center"/>
            </w:pPr>
            <w:r w:rsidRPr="006E5BE5">
              <w:t>*</w:t>
            </w:r>
          </w:p>
        </w:tc>
        <w:tc>
          <w:tcPr>
            <w:tcW w:w="460" w:type="pct"/>
            <w:vAlign w:val="center"/>
          </w:tcPr>
          <w:p w:rsidR="00342FC9" w:rsidRPr="00D5163B" w:rsidRDefault="00342FC9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42FC9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42FC9" w:rsidRPr="00255F0B" w:rsidRDefault="00342FC9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pct"/>
            <w:vAlign w:val="center"/>
          </w:tcPr>
          <w:p w:rsidR="00342FC9" w:rsidRPr="00EE30B5" w:rsidRDefault="00342FC9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A50D5">
              <w:rPr>
                <w:color w:val="000000"/>
                <w:sz w:val="28"/>
                <w:szCs w:val="28"/>
              </w:rPr>
              <w:t>Капітальний ремонт баскетбольно-волейбольного майданчика ЗЗСО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A50D5">
              <w:rPr>
                <w:color w:val="000000"/>
                <w:sz w:val="28"/>
                <w:szCs w:val="28"/>
              </w:rPr>
              <w:t xml:space="preserve">2, розташованого за адресою: м. Чернігів, </w:t>
            </w:r>
            <w:r w:rsidR="00B95F80">
              <w:rPr>
                <w:color w:val="000000"/>
                <w:sz w:val="28"/>
                <w:szCs w:val="28"/>
              </w:rPr>
              <w:t xml:space="preserve">               </w:t>
            </w:r>
            <w:r w:rsidRPr="00CA50D5">
              <w:rPr>
                <w:color w:val="000000"/>
                <w:sz w:val="28"/>
                <w:szCs w:val="28"/>
              </w:rPr>
              <w:t>вул. Савчука, 13</w:t>
            </w:r>
            <w:r>
              <w:rPr>
                <w:color w:val="000000"/>
                <w:sz w:val="28"/>
                <w:szCs w:val="28"/>
              </w:rPr>
              <w:t xml:space="preserve"> (бюджет участі)</w:t>
            </w:r>
          </w:p>
        </w:tc>
        <w:tc>
          <w:tcPr>
            <w:tcW w:w="583" w:type="pct"/>
            <w:vAlign w:val="center"/>
          </w:tcPr>
          <w:p w:rsidR="00342FC9" w:rsidRPr="00D51710" w:rsidRDefault="00342FC9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342FC9" w:rsidRDefault="00342FC9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342FC9" w:rsidRDefault="00342FC9" w:rsidP="00D94D19">
            <w:pPr>
              <w:jc w:val="center"/>
            </w:pPr>
            <w:r w:rsidRPr="006E5BE5">
              <w:t>*</w:t>
            </w:r>
          </w:p>
        </w:tc>
        <w:tc>
          <w:tcPr>
            <w:tcW w:w="460" w:type="pct"/>
            <w:vAlign w:val="center"/>
          </w:tcPr>
          <w:p w:rsidR="00342FC9" w:rsidRPr="00D5163B" w:rsidRDefault="00342FC9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42FC9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42FC9" w:rsidRPr="00CA50D5" w:rsidRDefault="00342FC9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1" w:type="pct"/>
            <w:vAlign w:val="center"/>
          </w:tcPr>
          <w:p w:rsidR="00342FC9" w:rsidRPr="00EE30B5" w:rsidRDefault="00342FC9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7F0A03">
              <w:rPr>
                <w:color w:val="000000"/>
                <w:sz w:val="28"/>
                <w:szCs w:val="28"/>
              </w:rPr>
              <w:t>Капітальний ремонт баскетбольно-волейбольного майданчика ЗЗСО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F0A03">
              <w:rPr>
                <w:color w:val="000000"/>
                <w:sz w:val="28"/>
                <w:szCs w:val="28"/>
              </w:rPr>
              <w:t>7, розташованого за адресою: м. Чернігів, проспект Перемоги, 197</w:t>
            </w:r>
            <w:r>
              <w:rPr>
                <w:color w:val="000000"/>
                <w:sz w:val="28"/>
                <w:szCs w:val="28"/>
              </w:rPr>
              <w:t xml:space="preserve"> (бюджет участі)</w:t>
            </w:r>
          </w:p>
        </w:tc>
        <w:tc>
          <w:tcPr>
            <w:tcW w:w="583" w:type="pct"/>
            <w:vAlign w:val="center"/>
          </w:tcPr>
          <w:p w:rsidR="00342FC9" w:rsidRPr="00D51710" w:rsidRDefault="00342FC9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342FC9" w:rsidRDefault="00342FC9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342FC9" w:rsidRDefault="00342FC9" w:rsidP="00D94D19">
            <w:pPr>
              <w:jc w:val="center"/>
            </w:pPr>
            <w:r w:rsidRPr="006E5BE5">
              <w:t>*</w:t>
            </w:r>
          </w:p>
        </w:tc>
        <w:tc>
          <w:tcPr>
            <w:tcW w:w="460" w:type="pct"/>
            <w:vAlign w:val="center"/>
          </w:tcPr>
          <w:p w:rsidR="00342FC9" w:rsidRDefault="00342FC9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  <w:p w:rsidR="00342FC9" w:rsidRPr="00342FC9" w:rsidRDefault="00342FC9" w:rsidP="00D94D19">
            <w:pPr>
              <w:jc w:val="center"/>
              <w:rPr>
                <w:sz w:val="28"/>
                <w:szCs w:val="28"/>
              </w:rPr>
            </w:pPr>
          </w:p>
        </w:tc>
      </w:tr>
      <w:tr w:rsidR="00342FC9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42FC9" w:rsidRPr="00CA50D5" w:rsidRDefault="00342FC9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1" w:type="pct"/>
            <w:vAlign w:val="center"/>
          </w:tcPr>
          <w:p w:rsidR="00342FC9" w:rsidRPr="00EE30B5" w:rsidRDefault="00342FC9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7F0A03">
              <w:rPr>
                <w:color w:val="000000"/>
                <w:sz w:val="28"/>
                <w:szCs w:val="28"/>
              </w:rPr>
              <w:t>Реконструкція частини території ЗЗСО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F0A03">
              <w:rPr>
                <w:color w:val="000000"/>
                <w:sz w:val="28"/>
                <w:szCs w:val="28"/>
              </w:rPr>
              <w:t xml:space="preserve">25, розташованого за адресою: м. Чернігів, вул. </w:t>
            </w:r>
            <w:proofErr w:type="spellStart"/>
            <w:r w:rsidRPr="007F0A03">
              <w:rPr>
                <w:color w:val="000000"/>
                <w:sz w:val="28"/>
                <w:szCs w:val="28"/>
              </w:rPr>
              <w:t>Доценка</w:t>
            </w:r>
            <w:proofErr w:type="spellEnd"/>
            <w:r w:rsidRPr="007F0A03">
              <w:rPr>
                <w:color w:val="000000"/>
                <w:sz w:val="28"/>
                <w:szCs w:val="28"/>
              </w:rPr>
              <w:t>, 29</w:t>
            </w:r>
            <w:r>
              <w:rPr>
                <w:color w:val="000000"/>
                <w:sz w:val="28"/>
                <w:szCs w:val="28"/>
              </w:rPr>
              <w:t xml:space="preserve"> (бюджет участі)</w:t>
            </w:r>
          </w:p>
        </w:tc>
        <w:tc>
          <w:tcPr>
            <w:tcW w:w="583" w:type="pct"/>
            <w:vAlign w:val="center"/>
          </w:tcPr>
          <w:p w:rsidR="00342FC9" w:rsidRPr="00D51710" w:rsidRDefault="00342FC9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342FC9" w:rsidRDefault="00342FC9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342FC9" w:rsidRDefault="00342FC9" w:rsidP="00D94D19">
            <w:pPr>
              <w:jc w:val="center"/>
            </w:pPr>
            <w:r w:rsidRPr="00D27E84">
              <w:t>*</w:t>
            </w:r>
          </w:p>
        </w:tc>
        <w:tc>
          <w:tcPr>
            <w:tcW w:w="460" w:type="pct"/>
            <w:vAlign w:val="center"/>
          </w:tcPr>
          <w:p w:rsidR="00342FC9" w:rsidRPr="00D5163B" w:rsidRDefault="00342FC9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42FC9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42FC9" w:rsidRPr="00CA50D5" w:rsidRDefault="00342FC9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1" w:type="pct"/>
            <w:vAlign w:val="center"/>
          </w:tcPr>
          <w:p w:rsidR="00342FC9" w:rsidRPr="00EE30B5" w:rsidRDefault="00342FC9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783026">
              <w:rPr>
                <w:color w:val="000000"/>
                <w:sz w:val="28"/>
                <w:szCs w:val="28"/>
              </w:rPr>
              <w:t>Капітальний ремонт баскетбольно-волейбольного майданчика ЗЗСО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83026">
              <w:rPr>
                <w:color w:val="000000"/>
                <w:sz w:val="28"/>
                <w:szCs w:val="28"/>
              </w:rPr>
              <w:t xml:space="preserve">20, розташованого за адресою: м. Чернігів, </w:t>
            </w:r>
            <w:r w:rsidR="00B95F80">
              <w:rPr>
                <w:color w:val="000000"/>
                <w:sz w:val="28"/>
                <w:szCs w:val="28"/>
              </w:rPr>
              <w:t xml:space="preserve">             </w:t>
            </w:r>
            <w:r w:rsidRPr="00783026">
              <w:rPr>
                <w:color w:val="000000"/>
                <w:sz w:val="28"/>
                <w:szCs w:val="28"/>
              </w:rPr>
              <w:t xml:space="preserve">вул. Коцюбинського, </w:t>
            </w:r>
            <w:r>
              <w:rPr>
                <w:color w:val="000000"/>
                <w:sz w:val="28"/>
                <w:szCs w:val="28"/>
              </w:rPr>
              <w:t>(бюджет участі)</w:t>
            </w:r>
          </w:p>
        </w:tc>
        <w:tc>
          <w:tcPr>
            <w:tcW w:w="583" w:type="pct"/>
            <w:vAlign w:val="center"/>
          </w:tcPr>
          <w:p w:rsidR="00342FC9" w:rsidRPr="00D51710" w:rsidRDefault="00342FC9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342FC9" w:rsidRDefault="00342FC9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342FC9" w:rsidRDefault="00342FC9" w:rsidP="00D94D19">
            <w:pPr>
              <w:jc w:val="center"/>
            </w:pPr>
            <w:r w:rsidRPr="00D27E84">
              <w:t>*</w:t>
            </w:r>
          </w:p>
        </w:tc>
        <w:tc>
          <w:tcPr>
            <w:tcW w:w="460" w:type="pct"/>
            <w:vAlign w:val="center"/>
          </w:tcPr>
          <w:p w:rsidR="00342FC9" w:rsidRPr="00D5163B" w:rsidRDefault="00342FC9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42FC9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42FC9" w:rsidRPr="00CA50D5" w:rsidRDefault="00342FC9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1" w:type="pct"/>
            <w:vAlign w:val="center"/>
          </w:tcPr>
          <w:p w:rsidR="00342FC9" w:rsidRPr="00EE30B5" w:rsidRDefault="00342FC9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783026">
              <w:rPr>
                <w:color w:val="000000"/>
                <w:sz w:val="28"/>
                <w:szCs w:val="28"/>
              </w:rPr>
              <w:t>Реконструкція частини території ЗЗСО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83026">
              <w:rPr>
                <w:color w:val="000000"/>
                <w:sz w:val="28"/>
                <w:szCs w:val="28"/>
              </w:rPr>
              <w:t>35 з облаштуванням майданчика для учнів молодших класів, розташованого за адресою: м. Чернігів, вул. Незалежності, 42А</w:t>
            </w:r>
            <w:r>
              <w:rPr>
                <w:color w:val="000000"/>
                <w:sz w:val="28"/>
                <w:szCs w:val="28"/>
              </w:rPr>
              <w:t xml:space="preserve"> (бюджет</w:t>
            </w:r>
            <w:r w:rsidRPr="00783026">
              <w:rPr>
                <w:color w:val="000000"/>
                <w:sz w:val="28"/>
                <w:szCs w:val="28"/>
              </w:rPr>
              <w:t xml:space="preserve"> участі)</w:t>
            </w:r>
          </w:p>
        </w:tc>
        <w:tc>
          <w:tcPr>
            <w:tcW w:w="583" w:type="pct"/>
            <w:vAlign w:val="center"/>
          </w:tcPr>
          <w:p w:rsidR="00342FC9" w:rsidRPr="00D51710" w:rsidRDefault="00342FC9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342FC9" w:rsidRDefault="00342FC9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342FC9" w:rsidRDefault="00342FC9" w:rsidP="00D94D19">
            <w:pPr>
              <w:jc w:val="center"/>
            </w:pPr>
            <w:r w:rsidRPr="00D27E84">
              <w:t>*</w:t>
            </w:r>
          </w:p>
        </w:tc>
        <w:tc>
          <w:tcPr>
            <w:tcW w:w="460" w:type="pct"/>
            <w:vAlign w:val="center"/>
          </w:tcPr>
          <w:p w:rsidR="00342FC9" w:rsidRPr="00D5163B" w:rsidRDefault="00342FC9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42FC9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42FC9" w:rsidRPr="00CA50D5" w:rsidRDefault="00342FC9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1" w:type="pct"/>
            <w:vAlign w:val="center"/>
          </w:tcPr>
          <w:p w:rsidR="00342FC9" w:rsidRPr="00EE30B5" w:rsidRDefault="00342FC9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A014DB">
              <w:rPr>
                <w:color w:val="000000"/>
                <w:sz w:val="28"/>
                <w:szCs w:val="28"/>
              </w:rPr>
              <w:t>Реконструкція частини території ЗЗСО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014DB">
              <w:rPr>
                <w:color w:val="000000"/>
                <w:sz w:val="28"/>
                <w:szCs w:val="28"/>
              </w:rPr>
              <w:t xml:space="preserve">13 з облаштуванням бігової доріжки та </w:t>
            </w:r>
            <w:proofErr w:type="spellStart"/>
            <w:r w:rsidRPr="00A014DB">
              <w:rPr>
                <w:color w:val="000000"/>
                <w:sz w:val="28"/>
                <w:szCs w:val="28"/>
              </w:rPr>
              <w:t>тринажерного</w:t>
            </w:r>
            <w:proofErr w:type="spellEnd"/>
            <w:r w:rsidRPr="00A014DB">
              <w:rPr>
                <w:color w:val="000000"/>
                <w:sz w:val="28"/>
                <w:szCs w:val="28"/>
              </w:rPr>
              <w:t xml:space="preserve"> майданчика, розташованого за адресою: м. Чернігів, вул. Любецька, 40</w:t>
            </w:r>
            <w:r>
              <w:rPr>
                <w:color w:val="000000"/>
                <w:sz w:val="28"/>
                <w:szCs w:val="28"/>
              </w:rPr>
              <w:t xml:space="preserve"> (бюджет участі)</w:t>
            </w:r>
          </w:p>
        </w:tc>
        <w:tc>
          <w:tcPr>
            <w:tcW w:w="583" w:type="pct"/>
            <w:vAlign w:val="center"/>
          </w:tcPr>
          <w:p w:rsidR="00342FC9" w:rsidRDefault="00342FC9" w:rsidP="00D94D19">
            <w:pPr>
              <w:jc w:val="center"/>
            </w:pPr>
            <w:r w:rsidRPr="00832EF0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342FC9" w:rsidRDefault="00342FC9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342FC9" w:rsidRDefault="00342FC9" w:rsidP="00D94D19">
            <w:pPr>
              <w:jc w:val="center"/>
            </w:pPr>
            <w:r w:rsidRPr="00D27E84">
              <w:t>*</w:t>
            </w:r>
          </w:p>
        </w:tc>
        <w:tc>
          <w:tcPr>
            <w:tcW w:w="460" w:type="pct"/>
            <w:vAlign w:val="center"/>
          </w:tcPr>
          <w:p w:rsidR="00342FC9" w:rsidRPr="00D5163B" w:rsidRDefault="00342FC9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42FC9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42FC9" w:rsidRPr="00CA50D5" w:rsidRDefault="00342FC9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1" w:type="pct"/>
            <w:vAlign w:val="center"/>
          </w:tcPr>
          <w:p w:rsidR="00342FC9" w:rsidRPr="00EE30B5" w:rsidRDefault="00342FC9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A014DB">
              <w:rPr>
                <w:color w:val="000000"/>
                <w:sz w:val="28"/>
                <w:szCs w:val="28"/>
              </w:rPr>
              <w:t>Капітальний ремонт футбольного поля та бігових доріжок ЗЗСО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014DB">
              <w:rPr>
                <w:color w:val="000000"/>
                <w:sz w:val="28"/>
                <w:szCs w:val="28"/>
              </w:rPr>
              <w:t xml:space="preserve">32, розташованого за адресою: м. Чернігів, </w:t>
            </w:r>
            <w:r w:rsidR="00B95F80">
              <w:rPr>
                <w:color w:val="000000"/>
                <w:sz w:val="28"/>
                <w:szCs w:val="28"/>
              </w:rPr>
              <w:t xml:space="preserve">             </w:t>
            </w:r>
            <w:r w:rsidRPr="00A014DB">
              <w:rPr>
                <w:color w:val="000000"/>
                <w:sz w:val="28"/>
                <w:szCs w:val="28"/>
              </w:rPr>
              <w:t>вул. Шевчука, 11</w:t>
            </w:r>
            <w:r>
              <w:rPr>
                <w:color w:val="000000"/>
                <w:sz w:val="28"/>
                <w:szCs w:val="28"/>
              </w:rPr>
              <w:t xml:space="preserve"> (бюджет участі)</w:t>
            </w:r>
          </w:p>
        </w:tc>
        <w:tc>
          <w:tcPr>
            <w:tcW w:w="583" w:type="pct"/>
            <w:vAlign w:val="center"/>
          </w:tcPr>
          <w:p w:rsidR="00342FC9" w:rsidRDefault="00342FC9" w:rsidP="00D94D19">
            <w:pPr>
              <w:jc w:val="center"/>
            </w:pPr>
            <w:r w:rsidRPr="00832EF0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342FC9" w:rsidRDefault="00342FC9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342FC9" w:rsidRDefault="00342FC9" w:rsidP="00D94D19">
            <w:pPr>
              <w:jc w:val="center"/>
            </w:pPr>
            <w:r w:rsidRPr="00D27E84">
              <w:t>*</w:t>
            </w:r>
          </w:p>
        </w:tc>
        <w:tc>
          <w:tcPr>
            <w:tcW w:w="460" w:type="pct"/>
            <w:vAlign w:val="center"/>
          </w:tcPr>
          <w:p w:rsidR="00342FC9" w:rsidRPr="00D5163B" w:rsidRDefault="00342FC9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42FC9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42FC9" w:rsidRPr="00CA50D5" w:rsidRDefault="00342FC9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1" w:type="pct"/>
            <w:vAlign w:val="center"/>
          </w:tcPr>
          <w:p w:rsidR="00342FC9" w:rsidRPr="00EE30B5" w:rsidRDefault="00342FC9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A014DB">
              <w:rPr>
                <w:color w:val="000000"/>
                <w:sz w:val="28"/>
                <w:szCs w:val="28"/>
              </w:rPr>
              <w:t>Капітальний ремонт спортивних майданчиків на території ЗЗСО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014DB">
              <w:rPr>
                <w:color w:val="000000"/>
                <w:sz w:val="28"/>
                <w:szCs w:val="28"/>
              </w:rPr>
              <w:t xml:space="preserve">29 , розташованого за адресою: м. Чернігів, </w:t>
            </w:r>
            <w:r>
              <w:rPr>
                <w:color w:val="000000"/>
                <w:sz w:val="28"/>
                <w:szCs w:val="28"/>
              </w:rPr>
              <w:t xml:space="preserve">           </w:t>
            </w:r>
            <w:r w:rsidR="00B95F80">
              <w:rPr>
                <w:color w:val="000000"/>
                <w:sz w:val="28"/>
                <w:szCs w:val="28"/>
              </w:rPr>
              <w:t xml:space="preserve">   </w:t>
            </w:r>
            <w:r w:rsidRPr="00A014DB">
              <w:rPr>
                <w:color w:val="000000"/>
                <w:sz w:val="28"/>
                <w:szCs w:val="28"/>
              </w:rPr>
              <w:t xml:space="preserve">вул. </w:t>
            </w:r>
            <w:proofErr w:type="spellStart"/>
            <w:r w:rsidRPr="00A014DB">
              <w:rPr>
                <w:color w:val="000000"/>
                <w:sz w:val="28"/>
                <w:szCs w:val="28"/>
              </w:rPr>
              <w:t>Доценка</w:t>
            </w:r>
            <w:proofErr w:type="spellEnd"/>
            <w:r w:rsidRPr="00A014DB">
              <w:rPr>
                <w:color w:val="000000"/>
                <w:sz w:val="28"/>
                <w:szCs w:val="28"/>
              </w:rPr>
              <w:t>, 9</w:t>
            </w:r>
            <w:r>
              <w:rPr>
                <w:color w:val="000000"/>
                <w:sz w:val="28"/>
                <w:szCs w:val="28"/>
              </w:rPr>
              <w:t xml:space="preserve"> (бюджет участі)</w:t>
            </w:r>
          </w:p>
        </w:tc>
        <w:tc>
          <w:tcPr>
            <w:tcW w:w="583" w:type="pct"/>
            <w:vAlign w:val="center"/>
          </w:tcPr>
          <w:p w:rsidR="00342FC9" w:rsidRDefault="00342FC9" w:rsidP="00D94D19">
            <w:pPr>
              <w:jc w:val="center"/>
            </w:pPr>
            <w:r w:rsidRPr="00832EF0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342FC9" w:rsidRDefault="00342FC9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342FC9" w:rsidRDefault="00342FC9" w:rsidP="00D94D19">
            <w:pPr>
              <w:jc w:val="center"/>
            </w:pPr>
            <w:r w:rsidRPr="00DD7C7E">
              <w:t>*</w:t>
            </w:r>
          </w:p>
        </w:tc>
        <w:tc>
          <w:tcPr>
            <w:tcW w:w="460" w:type="pct"/>
            <w:vAlign w:val="center"/>
          </w:tcPr>
          <w:p w:rsidR="00342FC9" w:rsidRPr="00D5163B" w:rsidRDefault="00342FC9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42FC9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42FC9" w:rsidRPr="00CA50D5" w:rsidRDefault="00342FC9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1" w:type="pct"/>
            <w:vAlign w:val="center"/>
          </w:tcPr>
          <w:p w:rsidR="00342FC9" w:rsidRPr="00EE30B5" w:rsidRDefault="00342FC9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A014DB">
              <w:rPr>
                <w:color w:val="000000"/>
                <w:sz w:val="28"/>
                <w:szCs w:val="28"/>
              </w:rPr>
              <w:t>Реконструкція: заміна існуючих заповнень віконних та дверних блоків на енергозберігаючі в закладах дошкільної освіти</w:t>
            </w:r>
          </w:p>
        </w:tc>
        <w:tc>
          <w:tcPr>
            <w:tcW w:w="583" w:type="pct"/>
            <w:vAlign w:val="center"/>
          </w:tcPr>
          <w:p w:rsidR="00342FC9" w:rsidRDefault="00342FC9" w:rsidP="00D94D19">
            <w:pPr>
              <w:jc w:val="center"/>
            </w:pPr>
            <w:r w:rsidRPr="00832EF0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342FC9" w:rsidRDefault="00342FC9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342FC9" w:rsidRDefault="00342FC9" w:rsidP="00D94D19">
            <w:pPr>
              <w:jc w:val="center"/>
            </w:pPr>
            <w:r w:rsidRPr="00DD7C7E">
              <w:t>*</w:t>
            </w:r>
          </w:p>
        </w:tc>
        <w:tc>
          <w:tcPr>
            <w:tcW w:w="460" w:type="pct"/>
            <w:vAlign w:val="center"/>
          </w:tcPr>
          <w:p w:rsidR="00342FC9" w:rsidRPr="00D5163B" w:rsidRDefault="00342FC9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42FC9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42FC9" w:rsidRPr="00CA50D5" w:rsidRDefault="00342FC9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1" w:type="pct"/>
            <w:vAlign w:val="center"/>
          </w:tcPr>
          <w:p w:rsidR="00342FC9" w:rsidRPr="00EE30B5" w:rsidRDefault="00342FC9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A014DB">
              <w:rPr>
                <w:color w:val="000000"/>
                <w:sz w:val="28"/>
                <w:szCs w:val="28"/>
              </w:rPr>
              <w:t>Реконструкція: заміна існуючих заповнень віконних та дверних блоків на енергозберігаючі в закладах загальної середньої освіти</w:t>
            </w:r>
          </w:p>
        </w:tc>
        <w:tc>
          <w:tcPr>
            <w:tcW w:w="583" w:type="pct"/>
            <w:vAlign w:val="center"/>
          </w:tcPr>
          <w:p w:rsidR="00342FC9" w:rsidRDefault="00342FC9" w:rsidP="00D94D19">
            <w:pPr>
              <w:jc w:val="center"/>
            </w:pPr>
            <w:r w:rsidRPr="008F030D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342FC9" w:rsidRDefault="00342FC9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342FC9" w:rsidRDefault="00342FC9" w:rsidP="00D94D19">
            <w:pPr>
              <w:jc w:val="center"/>
            </w:pPr>
            <w:r w:rsidRPr="00DD7C7E">
              <w:t>*</w:t>
            </w:r>
          </w:p>
        </w:tc>
        <w:tc>
          <w:tcPr>
            <w:tcW w:w="460" w:type="pct"/>
            <w:vAlign w:val="center"/>
          </w:tcPr>
          <w:p w:rsidR="00342FC9" w:rsidRPr="00D5163B" w:rsidRDefault="00342FC9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42FC9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42FC9" w:rsidRPr="00CA50D5" w:rsidRDefault="00342FC9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1" w:type="pct"/>
            <w:vAlign w:val="center"/>
          </w:tcPr>
          <w:p w:rsidR="00342FC9" w:rsidRPr="00EE30B5" w:rsidRDefault="00342FC9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A014DB">
              <w:rPr>
                <w:color w:val="000000"/>
                <w:sz w:val="28"/>
                <w:szCs w:val="28"/>
              </w:rPr>
              <w:t>Капітальний ремонт клубу «Джерельце» Чернігівської міської ради за адресою: м. Чернігів, вул. Льотна, 25-а</w:t>
            </w:r>
          </w:p>
        </w:tc>
        <w:tc>
          <w:tcPr>
            <w:tcW w:w="583" w:type="pct"/>
            <w:vAlign w:val="center"/>
          </w:tcPr>
          <w:p w:rsidR="00342FC9" w:rsidRDefault="00342FC9" w:rsidP="00D94D19">
            <w:pPr>
              <w:jc w:val="center"/>
            </w:pPr>
            <w:r w:rsidRPr="008F030D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342FC9" w:rsidRDefault="00342FC9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342FC9" w:rsidRDefault="00342FC9" w:rsidP="00D94D19">
            <w:pPr>
              <w:jc w:val="center"/>
            </w:pPr>
            <w:r w:rsidRPr="00DD7C7E">
              <w:t>*</w:t>
            </w:r>
          </w:p>
        </w:tc>
        <w:tc>
          <w:tcPr>
            <w:tcW w:w="460" w:type="pct"/>
            <w:vAlign w:val="center"/>
          </w:tcPr>
          <w:p w:rsidR="00342FC9" w:rsidRPr="00D5163B" w:rsidRDefault="00342FC9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42FC9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42FC9" w:rsidRPr="00CA50D5" w:rsidRDefault="00342FC9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1" w:type="pct"/>
            <w:vAlign w:val="center"/>
          </w:tcPr>
          <w:p w:rsidR="00342FC9" w:rsidRPr="00EE30B5" w:rsidRDefault="00342FC9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A014DB">
              <w:rPr>
                <w:color w:val="000000"/>
                <w:sz w:val="28"/>
                <w:szCs w:val="28"/>
              </w:rPr>
              <w:t xml:space="preserve">Капітальний ремонт з застосуванням </w:t>
            </w:r>
            <w:proofErr w:type="spellStart"/>
            <w:r w:rsidRPr="00A014DB">
              <w:rPr>
                <w:color w:val="000000"/>
                <w:sz w:val="28"/>
                <w:szCs w:val="28"/>
              </w:rPr>
              <w:t>енергозбергігаючих</w:t>
            </w:r>
            <w:proofErr w:type="spellEnd"/>
            <w:r w:rsidRPr="00A014DB">
              <w:rPr>
                <w:color w:val="000000"/>
                <w:sz w:val="28"/>
                <w:szCs w:val="28"/>
              </w:rPr>
              <w:t xml:space="preserve"> технологій по комплексній </w:t>
            </w:r>
            <w:proofErr w:type="spellStart"/>
            <w:r w:rsidRPr="00A014DB">
              <w:rPr>
                <w:color w:val="000000"/>
                <w:sz w:val="28"/>
                <w:szCs w:val="28"/>
              </w:rPr>
              <w:t>термомодернізації</w:t>
            </w:r>
            <w:proofErr w:type="spellEnd"/>
            <w:r w:rsidRPr="00A014DB">
              <w:rPr>
                <w:color w:val="000000"/>
                <w:sz w:val="28"/>
                <w:szCs w:val="28"/>
              </w:rPr>
              <w:t xml:space="preserve"> будівлі 9-ти поверхового палатного корпусу по проспекту Миру, 44 у </w:t>
            </w:r>
            <w:r w:rsidR="00B95F80">
              <w:rPr>
                <w:color w:val="000000"/>
                <w:sz w:val="28"/>
                <w:szCs w:val="28"/>
              </w:rPr>
              <w:t xml:space="preserve">       </w:t>
            </w:r>
            <w:r w:rsidRPr="00A014DB">
              <w:rPr>
                <w:color w:val="000000"/>
                <w:sz w:val="28"/>
                <w:szCs w:val="28"/>
              </w:rPr>
              <w:t>м. Чернігові</w:t>
            </w:r>
          </w:p>
        </w:tc>
        <w:tc>
          <w:tcPr>
            <w:tcW w:w="583" w:type="pct"/>
            <w:vAlign w:val="center"/>
          </w:tcPr>
          <w:p w:rsidR="00342FC9" w:rsidRDefault="00342FC9" w:rsidP="00D94D19">
            <w:pPr>
              <w:jc w:val="center"/>
            </w:pPr>
            <w:r w:rsidRPr="00F06EB2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342FC9" w:rsidRDefault="00342FC9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342FC9" w:rsidRDefault="00342FC9" w:rsidP="00D94D19">
            <w:pPr>
              <w:jc w:val="center"/>
            </w:pPr>
            <w:r w:rsidRPr="00193EBE">
              <w:t>*</w:t>
            </w:r>
          </w:p>
        </w:tc>
        <w:tc>
          <w:tcPr>
            <w:tcW w:w="460" w:type="pct"/>
            <w:vAlign w:val="center"/>
          </w:tcPr>
          <w:p w:rsidR="00342FC9" w:rsidRPr="00D5163B" w:rsidRDefault="00342FC9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42FC9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42FC9" w:rsidRPr="00CA50D5" w:rsidRDefault="00342FC9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1" w:type="pct"/>
            <w:vAlign w:val="center"/>
          </w:tcPr>
          <w:p w:rsidR="00342FC9" w:rsidRPr="00A014DB" w:rsidRDefault="00342FC9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A014DB">
              <w:rPr>
                <w:color w:val="000000"/>
                <w:sz w:val="28"/>
                <w:szCs w:val="28"/>
              </w:rPr>
              <w:t xml:space="preserve">Капітальний ремонт газової котельні КНП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A014DB">
              <w:rPr>
                <w:color w:val="000000"/>
                <w:sz w:val="28"/>
                <w:szCs w:val="28"/>
              </w:rPr>
              <w:t>Дитяча поліклініка № 2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A014DB">
              <w:rPr>
                <w:color w:val="000000"/>
                <w:sz w:val="28"/>
                <w:szCs w:val="28"/>
              </w:rPr>
              <w:t xml:space="preserve"> Чернігівської міської ради за адресою: </w:t>
            </w:r>
            <w:r w:rsidR="00B95F80">
              <w:rPr>
                <w:color w:val="000000"/>
                <w:sz w:val="28"/>
                <w:szCs w:val="28"/>
              </w:rPr>
              <w:t xml:space="preserve">                         </w:t>
            </w:r>
            <w:r w:rsidRPr="00A014DB">
              <w:rPr>
                <w:color w:val="000000"/>
                <w:sz w:val="28"/>
                <w:szCs w:val="28"/>
              </w:rPr>
              <w:t xml:space="preserve">вул. </w:t>
            </w:r>
            <w:proofErr w:type="spellStart"/>
            <w:r w:rsidRPr="00A014DB">
              <w:rPr>
                <w:color w:val="000000"/>
                <w:sz w:val="28"/>
                <w:szCs w:val="28"/>
              </w:rPr>
              <w:t>Рокоссовського</w:t>
            </w:r>
            <w:proofErr w:type="spellEnd"/>
            <w:r w:rsidRPr="00A014DB">
              <w:rPr>
                <w:color w:val="000000"/>
                <w:sz w:val="28"/>
                <w:szCs w:val="28"/>
              </w:rPr>
              <w:t>, 47, м. Чернігів</w:t>
            </w:r>
          </w:p>
        </w:tc>
        <w:tc>
          <w:tcPr>
            <w:tcW w:w="583" w:type="pct"/>
            <w:vAlign w:val="center"/>
          </w:tcPr>
          <w:p w:rsidR="00342FC9" w:rsidRDefault="00342FC9" w:rsidP="00D94D19">
            <w:pPr>
              <w:jc w:val="center"/>
            </w:pPr>
            <w:r w:rsidRPr="00F06EB2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342FC9" w:rsidRDefault="00342FC9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342FC9" w:rsidRDefault="00342FC9" w:rsidP="00D94D19">
            <w:pPr>
              <w:jc w:val="center"/>
            </w:pPr>
            <w:r w:rsidRPr="00193EBE">
              <w:t>*</w:t>
            </w:r>
          </w:p>
        </w:tc>
        <w:tc>
          <w:tcPr>
            <w:tcW w:w="460" w:type="pct"/>
            <w:vAlign w:val="center"/>
          </w:tcPr>
          <w:p w:rsidR="00342FC9" w:rsidRPr="00D5163B" w:rsidRDefault="00342FC9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42FC9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42FC9" w:rsidRPr="00CA50D5" w:rsidRDefault="00342FC9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1" w:type="pct"/>
            <w:vAlign w:val="center"/>
          </w:tcPr>
          <w:p w:rsidR="00342FC9" w:rsidRPr="00A014DB" w:rsidRDefault="00342FC9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A014DB">
              <w:rPr>
                <w:color w:val="000000"/>
                <w:sz w:val="28"/>
                <w:szCs w:val="28"/>
              </w:rPr>
              <w:t>Ландшафтна реконструкція прилеглої території 9-ти пов</w:t>
            </w:r>
            <w:r>
              <w:rPr>
                <w:color w:val="000000"/>
                <w:sz w:val="28"/>
                <w:szCs w:val="28"/>
              </w:rPr>
              <w:t>ерхового палатного корпусу КНП «</w:t>
            </w:r>
            <w:r w:rsidRPr="00A014DB">
              <w:rPr>
                <w:color w:val="000000"/>
                <w:sz w:val="28"/>
                <w:szCs w:val="28"/>
              </w:rPr>
              <w:t>Чернігівська міська лікарня №1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A014DB">
              <w:rPr>
                <w:color w:val="000000"/>
                <w:sz w:val="28"/>
                <w:szCs w:val="28"/>
              </w:rPr>
              <w:t xml:space="preserve"> Чернігівської міської ради за адресою: </w:t>
            </w:r>
            <w:r w:rsidR="00B95F80">
              <w:rPr>
                <w:color w:val="000000"/>
                <w:sz w:val="28"/>
                <w:szCs w:val="28"/>
              </w:rPr>
              <w:t xml:space="preserve">                </w:t>
            </w:r>
            <w:r w:rsidRPr="00A014DB">
              <w:rPr>
                <w:color w:val="000000"/>
                <w:sz w:val="28"/>
                <w:szCs w:val="28"/>
              </w:rPr>
              <w:t>м. Чернігів, проспект Миру, 44</w:t>
            </w:r>
          </w:p>
        </w:tc>
        <w:tc>
          <w:tcPr>
            <w:tcW w:w="583" w:type="pct"/>
            <w:vAlign w:val="center"/>
          </w:tcPr>
          <w:p w:rsidR="00342FC9" w:rsidRDefault="00342FC9" w:rsidP="00D94D19">
            <w:pPr>
              <w:jc w:val="center"/>
            </w:pPr>
            <w:r w:rsidRPr="00F06EB2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342FC9" w:rsidRDefault="00342FC9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342FC9" w:rsidRDefault="00342FC9" w:rsidP="00D94D19">
            <w:pPr>
              <w:jc w:val="center"/>
            </w:pPr>
            <w:r w:rsidRPr="00193EBE">
              <w:t>*</w:t>
            </w:r>
          </w:p>
        </w:tc>
        <w:tc>
          <w:tcPr>
            <w:tcW w:w="460" w:type="pct"/>
            <w:vAlign w:val="center"/>
          </w:tcPr>
          <w:p w:rsidR="00342FC9" w:rsidRPr="00D5163B" w:rsidRDefault="00342FC9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42FC9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42FC9" w:rsidRPr="00CA50D5" w:rsidRDefault="00342FC9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1" w:type="pct"/>
            <w:vAlign w:val="center"/>
          </w:tcPr>
          <w:p w:rsidR="00342FC9" w:rsidRPr="00A014DB" w:rsidRDefault="00342FC9" w:rsidP="00864707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A014DB">
              <w:rPr>
                <w:color w:val="000000"/>
                <w:sz w:val="28"/>
                <w:szCs w:val="28"/>
              </w:rPr>
              <w:t xml:space="preserve">Капітальний ремонт системи каналізації, водопостачання та опалення ВПМДН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014DB">
              <w:rPr>
                <w:color w:val="000000"/>
                <w:sz w:val="28"/>
                <w:szCs w:val="28"/>
              </w:rPr>
              <w:t>Подусівка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  <w:r w:rsidRPr="00A014DB">
              <w:rPr>
                <w:color w:val="000000"/>
                <w:sz w:val="28"/>
                <w:szCs w:val="28"/>
              </w:rPr>
              <w:t xml:space="preserve"> КНП </w:t>
            </w:r>
            <w:r w:rsidR="00864707">
              <w:rPr>
                <w:color w:val="000000"/>
                <w:sz w:val="28"/>
                <w:szCs w:val="28"/>
              </w:rPr>
              <w:t>«</w:t>
            </w:r>
            <w:r w:rsidRPr="00A014DB">
              <w:rPr>
                <w:color w:val="000000"/>
                <w:sz w:val="28"/>
                <w:szCs w:val="28"/>
              </w:rPr>
              <w:t>Чернігівська міська лікарня №1</w:t>
            </w:r>
            <w:r w:rsidR="00864707">
              <w:rPr>
                <w:color w:val="000000"/>
                <w:sz w:val="28"/>
                <w:szCs w:val="28"/>
              </w:rPr>
              <w:t>»</w:t>
            </w:r>
            <w:r w:rsidRPr="00A014DB">
              <w:rPr>
                <w:color w:val="000000"/>
                <w:sz w:val="28"/>
                <w:szCs w:val="28"/>
              </w:rPr>
              <w:t xml:space="preserve"> Чернігівської міської ради, за адресою: </w:t>
            </w:r>
            <w:r w:rsidR="00B95F80">
              <w:rPr>
                <w:color w:val="000000"/>
                <w:sz w:val="28"/>
                <w:szCs w:val="28"/>
              </w:rPr>
              <w:t xml:space="preserve">               </w:t>
            </w:r>
            <w:r w:rsidRPr="00A014DB">
              <w:rPr>
                <w:color w:val="000000"/>
                <w:sz w:val="28"/>
                <w:szCs w:val="28"/>
              </w:rPr>
              <w:t>м. Чернігів, вул. Гагаріна, 6</w:t>
            </w:r>
          </w:p>
        </w:tc>
        <w:tc>
          <w:tcPr>
            <w:tcW w:w="583" w:type="pct"/>
            <w:vAlign w:val="center"/>
          </w:tcPr>
          <w:p w:rsidR="00342FC9" w:rsidRDefault="00342FC9" w:rsidP="00D94D19">
            <w:pPr>
              <w:jc w:val="center"/>
            </w:pPr>
            <w:r w:rsidRPr="00F06EB2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342FC9" w:rsidRDefault="00342FC9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342FC9" w:rsidRDefault="00342FC9" w:rsidP="00D94D19">
            <w:pPr>
              <w:jc w:val="center"/>
            </w:pPr>
            <w:r w:rsidRPr="00193EBE">
              <w:t>*</w:t>
            </w:r>
          </w:p>
        </w:tc>
        <w:tc>
          <w:tcPr>
            <w:tcW w:w="460" w:type="pct"/>
            <w:vAlign w:val="center"/>
          </w:tcPr>
          <w:p w:rsidR="00342FC9" w:rsidRDefault="00342FC9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  <w:p w:rsidR="00342FC9" w:rsidRDefault="00342FC9" w:rsidP="00D94D19">
            <w:pPr>
              <w:jc w:val="center"/>
              <w:rPr>
                <w:sz w:val="28"/>
                <w:szCs w:val="28"/>
              </w:rPr>
            </w:pPr>
          </w:p>
          <w:p w:rsidR="00342FC9" w:rsidRPr="00342FC9" w:rsidRDefault="00342FC9" w:rsidP="00D94D19">
            <w:pPr>
              <w:jc w:val="center"/>
              <w:rPr>
                <w:sz w:val="28"/>
                <w:szCs w:val="28"/>
              </w:rPr>
            </w:pPr>
          </w:p>
        </w:tc>
      </w:tr>
      <w:tr w:rsidR="00342FC9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42FC9" w:rsidRPr="00CA50D5" w:rsidRDefault="00342FC9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1" w:type="pct"/>
            <w:vAlign w:val="center"/>
          </w:tcPr>
          <w:p w:rsidR="00342FC9" w:rsidRPr="00A014DB" w:rsidRDefault="00342FC9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A014DB">
              <w:rPr>
                <w:color w:val="000000"/>
                <w:sz w:val="28"/>
                <w:szCs w:val="28"/>
              </w:rPr>
              <w:t xml:space="preserve">Капітальний ремонт з застосуванням енергозберігаючих технологій по комплексній </w:t>
            </w:r>
            <w:proofErr w:type="spellStart"/>
            <w:r w:rsidRPr="00A014DB">
              <w:rPr>
                <w:color w:val="000000"/>
                <w:sz w:val="28"/>
                <w:szCs w:val="28"/>
              </w:rPr>
              <w:t>термомодернізації</w:t>
            </w:r>
            <w:proofErr w:type="spellEnd"/>
            <w:r w:rsidRPr="00A014DB">
              <w:rPr>
                <w:color w:val="000000"/>
                <w:sz w:val="28"/>
                <w:szCs w:val="28"/>
              </w:rPr>
              <w:t xml:space="preserve"> будівлі</w:t>
            </w:r>
          </w:p>
          <w:p w:rsidR="00342FC9" w:rsidRPr="00A014DB" w:rsidRDefault="00342FC9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A014DB">
              <w:rPr>
                <w:color w:val="000000"/>
                <w:sz w:val="28"/>
                <w:szCs w:val="28"/>
              </w:rPr>
              <w:t xml:space="preserve">КНП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A014DB">
              <w:rPr>
                <w:color w:val="000000"/>
                <w:sz w:val="28"/>
                <w:szCs w:val="28"/>
              </w:rPr>
              <w:t>Чернігівська міська лікарня № 2</w:t>
            </w:r>
            <w:r>
              <w:rPr>
                <w:color w:val="000000"/>
                <w:sz w:val="28"/>
                <w:szCs w:val="28"/>
              </w:rPr>
              <w:t xml:space="preserve">» </w:t>
            </w:r>
            <w:r w:rsidRPr="00A014DB">
              <w:rPr>
                <w:color w:val="000000"/>
                <w:sz w:val="28"/>
                <w:szCs w:val="28"/>
              </w:rPr>
              <w:t>Чернігівської міської ради за адресою: м. Чернігів, вул. 1-го Травня, 168б</w:t>
            </w:r>
          </w:p>
        </w:tc>
        <w:tc>
          <w:tcPr>
            <w:tcW w:w="583" w:type="pct"/>
            <w:vAlign w:val="center"/>
          </w:tcPr>
          <w:p w:rsidR="00342FC9" w:rsidRDefault="00342FC9" w:rsidP="00D94D19">
            <w:pPr>
              <w:jc w:val="center"/>
            </w:pPr>
            <w:r w:rsidRPr="00F06EB2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342FC9" w:rsidRDefault="00342FC9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342FC9" w:rsidRDefault="00342FC9" w:rsidP="00D94D19">
            <w:pPr>
              <w:jc w:val="center"/>
            </w:pPr>
            <w:r w:rsidRPr="00193EBE">
              <w:t>*</w:t>
            </w:r>
          </w:p>
        </w:tc>
        <w:tc>
          <w:tcPr>
            <w:tcW w:w="460" w:type="pct"/>
            <w:vAlign w:val="center"/>
          </w:tcPr>
          <w:p w:rsidR="00342FC9" w:rsidRPr="00D5163B" w:rsidRDefault="00342FC9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42FC9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42FC9" w:rsidRPr="00CA50D5" w:rsidRDefault="00342FC9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1" w:type="pct"/>
            <w:vAlign w:val="center"/>
          </w:tcPr>
          <w:p w:rsidR="00342FC9" w:rsidRPr="00A014DB" w:rsidRDefault="00342FC9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A014DB">
              <w:rPr>
                <w:color w:val="000000"/>
                <w:sz w:val="28"/>
                <w:szCs w:val="28"/>
              </w:rPr>
              <w:t xml:space="preserve">Будівництво прибудови до музичної школи № 1 імені </w:t>
            </w:r>
            <w:r w:rsidR="00B95F80">
              <w:rPr>
                <w:color w:val="000000"/>
                <w:sz w:val="28"/>
                <w:szCs w:val="28"/>
              </w:rPr>
              <w:t xml:space="preserve">             </w:t>
            </w:r>
            <w:r w:rsidRPr="00A014DB">
              <w:rPr>
                <w:color w:val="000000"/>
                <w:sz w:val="28"/>
                <w:szCs w:val="28"/>
              </w:rPr>
              <w:t>С.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014DB">
              <w:rPr>
                <w:color w:val="000000"/>
                <w:sz w:val="28"/>
                <w:szCs w:val="28"/>
              </w:rPr>
              <w:t>В.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4DB">
              <w:rPr>
                <w:color w:val="000000"/>
                <w:sz w:val="28"/>
                <w:szCs w:val="28"/>
              </w:rPr>
              <w:t>Вільконського</w:t>
            </w:r>
            <w:proofErr w:type="spellEnd"/>
            <w:r w:rsidRPr="00A014DB">
              <w:rPr>
                <w:color w:val="000000"/>
                <w:sz w:val="28"/>
                <w:szCs w:val="28"/>
              </w:rPr>
              <w:t xml:space="preserve"> по вул. </w:t>
            </w:r>
            <w:proofErr w:type="spellStart"/>
            <w:r w:rsidRPr="00A014DB">
              <w:rPr>
                <w:color w:val="000000"/>
                <w:sz w:val="28"/>
                <w:szCs w:val="28"/>
              </w:rPr>
              <w:t>Мстиславській</w:t>
            </w:r>
            <w:proofErr w:type="spellEnd"/>
            <w:r w:rsidRPr="00A014DB">
              <w:rPr>
                <w:color w:val="000000"/>
                <w:sz w:val="28"/>
                <w:szCs w:val="28"/>
              </w:rPr>
              <w:t>, 3-А в м. Чернігові, на земельній ділянці, яка знаходиться в постійному користуванні замість існуючої адміністративної будівлі (благоустрій території)</w:t>
            </w:r>
          </w:p>
        </w:tc>
        <w:tc>
          <w:tcPr>
            <w:tcW w:w="583" w:type="pct"/>
            <w:vAlign w:val="center"/>
          </w:tcPr>
          <w:p w:rsidR="00342FC9" w:rsidRDefault="00342FC9" w:rsidP="00D94D19">
            <w:pPr>
              <w:jc w:val="center"/>
            </w:pPr>
            <w:r w:rsidRPr="00F06EB2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342FC9" w:rsidRDefault="00342FC9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342FC9" w:rsidRDefault="00342FC9" w:rsidP="00D94D19">
            <w:pPr>
              <w:jc w:val="center"/>
            </w:pPr>
            <w:r w:rsidRPr="00193EBE">
              <w:t>*</w:t>
            </w:r>
          </w:p>
        </w:tc>
        <w:tc>
          <w:tcPr>
            <w:tcW w:w="460" w:type="pct"/>
            <w:vAlign w:val="center"/>
          </w:tcPr>
          <w:p w:rsidR="00342FC9" w:rsidRDefault="00342FC9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  <w:p w:rsidR="00342FC9" w:rsidRPr="00342FC9" w:rsidRDefault="00342FC9" w:rsidP="00D94D19">
            <w:pPr>
              <w:jc w:val="center"/>
              <w:rPr>
                <w:sz w:val="28"/>
                <w:szCs w:val="28"/>
              </w:rPr>
            </w:pPr>
          </w:p>
        </w:tc>
      </w:tr>
      <w:tr w:rsidR="00342FC9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42FC9" w:rsidRPr="00CA50D5" w:rsidRDefault="00342FC9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1" w:type="pct"/>
            <w:vAlign w:val="center"/>
          </w:tcPr>
          <w:p w:rsidR="00342FC9" w:rsidRPr="00A014DB" w:rsidRDefault="00342FC9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A014DB">
              <w:rPr>
                <w:color w:val="000000"/>
                <w:sz w:val="28"/>
                <w:szCs w:val="28"/>
              </w:rPr>
              <w:t xml:space="preserve">Капітальний ремонт навчально-спортивної бази з велоспорту КПНЗ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A014DB">
              <w:rPr>
                <w:color w:val="000000"/>
                <w:sz w:val="28"/>
                <w:szCs w:val="28"/>
              </w:rPr>
              <w:t xml:space="preserve">ДЮСШ </w:t>
            </w:r>
            <w:r>
              <w:rPr>
                <w:color w:val="000000"/>
                <w:sz w:val="28"/>
                <w:szCs w:val="28"/>
              </w:rPr>
              <w:t>«Україна»</w:t>
            </w:r>
            <w:r w:rsidRPr="00A014DB">
              <w:rPr>
                <w:color w:val="000000"/>
                <w:sz w:val="28"/>
                <w:szCs w:val="28"/>
              </w:rPr>
              <w:t xml:space="preserve"> Чернігівської міської ради за адресою: м. Чернігів, вул. Шевченка, 53</w:t>
            </w:r>
          </w:p>
        </w:tc>
        <w:tc>
          <w:tcPr>
            <w:tcW w:w="583" w:type="pct"/>
            <w:vAlign w:val="center"/>
          </w:tcPr>
          <w:p w:rsidR="00342FC9" w:rsidRDefault="00342FC9" w:rsidP="00D94D19">
            <w:pPr>
              <w:jc w:val="center"/>
            </w:pPr>
            <w:r w:rsidRPr="00F06EB2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342FC9" w:rsidRDefault="00342FC9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342FC9" w:rsidRDefault="00342FC9" w:rsidP="00D94D19">
            <w:pPr>
              <w:jc w:val="center"/>
            </w:pPr>
            <w:r w:rsidRPr="00C6255F">
              <w:t>*</w:t>
            </w:r>
          </w:p>
        </w:tc>
        <w:tc>
          <w:tcPr>
            <w:tcW w:w="460" w:type="pct"/>
            <w:vAlign w:val="center"/>
          </w:tcPr>
          <w:p w:rsidR="00342FC9" w:rsidRPr="00D5163B" w:rsidRDefault="00342FC9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42FC9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42FC9" w:rsidRPr="00CA50D5" w:rsidRDefault="00342FC9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1" w:type="pct"/>
            <w:vAlign w:val="center"/>
          </w:tcPr>
          <w:p w:rsidR="00342FC9" w:rsidRPr="00A014DB" w:rsidRDefault="00342FC9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A014DB">
              <w:rPr>
                <w:color w:val="000000"/>
                <w:sz w:val="28"/>
                <w:szCs w:val="28"/>
              </w:rPr>
              <w:t xml:space="preserve">Будівництво будівлі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A014DB">
              <w:rPr>
                <w:color w:val="000000"/>
                <w:sz w:val="28"/>
                <w:szCs w:val="28"/>
              </w:rPr>
              <w:t>Палац Спорту</w:t>
            </w:r>
            <w:r>
              <w:rPr>
                <w:color w:val="000000"/>
                <w:sz w:val="28"/>
                <w:szCs w:val="28"/>
              </w:rPr>
              <w:t xml:space="preserve">» </w:t>
            </w:r>
            <w:r w:rsidRPr="00A014DB">
              <w:rPr>
                <w:color w:val="000000"/>
                <w:sz w:val="28"/>
                <w:szCs w:val="28"/>
              </w:rPr>
              <w:t>у м. Чернігові, Чернігівської області</w:t>
            </w:r>
          </w:p>
        </w:tc>
        <w:tc>
          <w:tcPr>
            <w:tcW w:w="583" w:type="pct"/>
            <w:vAlign w:val="center"/>
          </w:tcPr>
          <w:p w:rsidR="00342FC9" w:rsidRDefault="00342FC9" w:rsidP="00D94D19">
            <w:pPr>
              <w:jc w:val="center"/>
            </w:pPr>
            <w:r w:rsidRPr="00F06EB2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342FC9" w:rsidRDefault="00342FC9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342FC9" w:rsidRDefault="00342FC9" w:rsidP="00D94D19">
            <w:pPr>
              <w:jc w:val="center"/>
            </w:pPr>
            <w:r w:rsidRPr="00C6255F">
              <w:t>*</w:t>
            </w:r>
          </w:p>
        </w:tc>
        <w:tc>
          <w:tcPr>
            <w:tcW w:w="460" w:type="pct"/>
            <w:vAlign w:val="center"/>
          </w:tcPr>
          <w:p w:rsidR="00342FC9" w:rsidRPr="00D5163B" w:rsidRDefault="00342FC9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42FC9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42FC9" w:rsidRPr="00CA50D5" w:rsidRDefault="00342FC9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1" w:type="pct"/>
            <w:vAlign w:val="center"/>
          </w:tcPr>
          <w:p w:rsidR="00342FC9" w:rsidRPr="00EE30B5" w:rsidRDefault="00342FC9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A014DB">
              <w:rPr>
                <w:color w:val="000000"/>
                <w:sz w:val="28"/>
                <w:szCs w:val="28"/>
              </w:rPr>
              <w:t xml:space="preserve">Капітальний ремонт КПНЗ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A014DB">
              <w:rPr>
                <w:color w:val="000000"/>
                <w:sz w:val="28"/>
                <w:szCs w:val="28"/>
              </w:rPr>
              <w:t>КДЮСШ № 2</w:t>
            </w:r>
            <w:r>
              <w:rPr>
                <w:color w:val="000000"/>
                <w:sz w:val="28"/>
                <w:szCs w:val="28"/>
              </w:rPr>
              <w:t xml:space="preserve">» </w:t>
            </w:r>
            <w:r w:rsidR="00B95F80">
              <w:rPr>
                <w:color w:val="000000"/>
                <w:sz w:val="28"/>
                <w:szCs w:val="28"/>
              </w:rPr>
              <w:t xml:space="preserve">                               </w:t>
            </w:r>
            <w:r w:rsidRPr="00A014DB">
              <w:rPr>
                <w:color w:val="000000"/>
                <w:sz w:val="28"/>
                <w:szCs w:val="28"/>
              </w:rPr>
              <w:t>вул. Ціолковського, 8, м. Чернігів</w:t>
            </w:r>
          </w:p>
        </w:tc>
        <w:tc>
          <w:tcPr>
            <w:tcW w:w="583" w:type="pct"/>
            <w:vAlign w:val="center"/>
          </w:tcPr>
          <w:p w:rsidR="00342FC9" w:rsidRDefault="00342FC9" w:rsidP="00D94D19">
            <w:pPr>
              <w:jc w:val="center"/>
            </w:pPr>
            <w:r w:rsidRPr="00F06EB2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342FC9" w:rsidRDefault="00342FC9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342FC9" w:rsidRDefault="00342FC9" w:rsidP="00D94D19">
            <w:pPr>
              <w:jc w:val="center"/>
            </w:pPr>
            <w:r w:rsidRPr="00C6255F">
              <w:t>*</w:t>
            </w:r>
          </w:p>
        </w:tc>
        <w:tc>
          <w:tcPr>
            <w:tcW w:w="460" w:type="pct"/>
            <w:vAlign w:val="center"/>
          </w:tcPr>
          <w:p w:rsidR="00342FC9" w:rsidRPr="00D5163B" w:rsidRDefault="00342FC9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42FC9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42FC9" w:rsidRPr="00CA50D5" w:rsidRDefault="00342FC9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1" w:type="pct"/>
            <w:vAlign w:val="center"/>
          </w:tcPr>
          <w:p w:rsidR="00342FC9" w:rsidRPr="00EE30B5" w:rsidRDefault="00342FC9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A014DB">
              <w:rPr>
                <w:color w:val="000000"/>
                <w:sz w:val="28"/>
                <w:szCs w:val="28"/>
              </w:rPr>
              <w:t xml:space="preserve">Капітальний ремонт будівлі КП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A014DB">
              <w:rPr>
                <w:color w:val="000000"/>
                <w:sz w:val="28"/>
                <w:szCs w:val="28"/>
              </w:rPr>
              <w:t>Міський Палац культури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A014DB">
              <w:rPr>
                <w:color w:val="000000"/>
                <w:sz w:val="28"/>
                <w:szCs w:val="28"/>
              </w:rPr>
              <w:t xml:space="preserve"> за адресою: м. Чернігів, вул. Івана Мазепи, 23. Комплексна </w:t>
            </w:r>
            <w:proofErr w:type="spellStart"/>
            <w:r w:rsidRPr="00A014DB">
              <w:rPr>
                <w:color w:val="000000"/>
                <w:sz w:val="28"/>
                <w:szCs w:val="28"/>
              </w:rPr>
              <w:t>термомодернізація</w:t>
            </w:r>
            <w:proofErr w:type="spellEnd"/>
            <w:r w:rsidRPr="00A014DB">
              <w:rPr>
                <w:color w:val="000000"/>
                <w:sz w:val="28"/>
                <w:szCs w:val="28"/>
              </w:rPr>
              <w:t xml:space="preserve"> будівлі з приведенням її до сучасних вимог щодо енергозбереження та ремонтом покрівлі та стін</w:t>
            </w:r>
          </w:p>
        </w:tc>
        <w:tc>
          <w:tcPr>
            <w:tcW w:w="583" w:type="pct"/>
            <w:vAlign w:val="center"/>
          </w:tcPr>
          <w:p w:rsidR="00342FC9" w:rsidRDefault="00342FC9" w:rsidP="00D94D19">
            <w:pPr>
              <w:jc w:val="center"/>
            </w:pPr>
            <w:r w:rsidRPr="00F06EB2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342FC9" w:rsidRDefault="00342FC9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342FC9" w:rsidRDefault="00342FC9" w:rsidP="00D94D19">
            <w:pPr>
              <w:jc w:val="center"/>
            </w:pPr>
            <w:r w:rsidRPr="00C6255F">
              <w:t>*</w:t>
            </w:r>
          </w:p>
        </w:tc>
        <w:tc>
          <w:tcPr>
            <w:tcW w:w="460" w:type="pct"/>
            <w:vAlign w:val="center"/>
          </w:tcPr>
          <w:p w:rsidR="00342FC9" w:rsidRPr="00D5163B" w:rsidRDefault="00342FC9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42FC9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42FC9" w:rsidRPr="00CA50D5" w:rsidRDefault="00342FC9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1" w:type="pct"/>
            <w:vAlign w:val="center"/>
          </w:tcPr>
          <w:p w:rsidR="00342FC9" w:rsidRPr="00EE30B5" w:rsidRDefault="00342FC9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EA7E22">
              <w:rPr>
                <w:color w:val="000000"/>
                <w:sz w:val="28"/>
                <w:szCs w:val="28"/>
              </w:rPr>
              <w:t>Капітальний ремонт будівлі та навчально – спортивної бази КП «Центр спортивної боротьби» Чернігівської міської ради за адресою: м. Чернігів, вул. Музейна, 4б</w:t>
            </w:r>
          </w:p>
        </w:tc>
        <w:tc>
          <w:tcPr>
            <w:tcW w:w="583" w:type="pct"/>
            <w:vAlign w:val="center"/>
          </w:tcPr>
          <w:p w:rsidR="00342FC9" w:rsidRDefault="00342FC9" w:rsidP="00D94D19">
            <w:pPr>
              <w:jc w:val="center"/>
            </w:pPr>
            <w:r w:rsidRPr="00F06EB2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342FC9" w:rsidRDefault="00342FC9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342FC9" w:rsidRDefault="00342FC9" w:rsidP="00D94D19">
            <w:pPr>
              <w:jc w:val="center"/>
            </w:pPr>
            <w:r w:rsidRPr="00C6255F">
              <w:t>*</w:t>
            </w:r>
          </w:p>
        </w:tc>
        <w:tc>
          <w:tcPr>
            <w:tcW w:w="460" w:type="pct"/>
            <w:vAlign w:val="center"/>
          </w:tcPr>
          <w:p w:rsidR="00342FC9" w:rsidRPr="00D5163B" w:rsidRDefault="00342FC9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42FC9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42FC9" w:rsidRPr="00CA50D5" w:rsidRDefault="00342FC9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1" w:type="pct"/>
            <w:vAlign w:val="center"/>
          </w:tcPr>
          <w:p w:rsidR="00342FC9" w:rsidRPr="00F679AA" w:rsidRDefault="00342FC9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F679AA">
              <w:rPr>
                <w:color w:val="000000"/>
                <w:sz w:val="28"/>
                <w:szCs w:val="28"/>
              </w:rPr>
              <w:t xml:space="preserve">Будівництво </w:t>
            </w:r>
            <w:proofErr w:type="spellStart"/>
            <w:r w:rsidRPr="00F679AA">
              <w:rPr>
                <w:color w:val="000000"/>
                <w:sz w:val="28"/>
                <w:szCs w:val="28"/>
              </w:rPr>
              <w:t>мультифункціонального</w:t>
            </w:r>
            <w:proofErr w:type="spellEnd"/>
            <w:r w:rsidRPr="00F679AA">
              <w:rPr>
                <w:color w:val="000000"/>
                <w:sz w:val="28"/>
                <w:szCs w:val="28"/>
              </w:rPr>
              <w:t xml:space="preserve"> майданчика для занять ігровими видами спорту вул. Захисників України, 3Б,           </w:t>
            </w:r>
            <w:r w:rsidR="009F525C" w:rsidRPr="00F679AA">
              <w:rPr>
                <w:color w:val="000000"/>
                <w:sz w:val="28"/>
                <w:szCs w:val="28"/>
              </w:rPr>
              <w:t xml:space="preserve">   </w:t>
            </w:r>
            <w:r w:rsidRPr="00F679AA">
              <w:rPr>
                <w:color w:val="000000"/>
                <w:sz w:val="28"/>
                <w:szCs w:val="28"/>
              </w:rPr>
              <w:t xml:space="preserve"> м. Чернігів, Чернігівська область - будівництво</w:t>
            </w:r>
          </w:p>
        </w:tc>
        <w:tc>
          <w:tcPr>
            <w:tcW w:w="583" w:type="pct"/>
            <w:vAlign w:val="center"/>
          </w:tcPr>
          <w:p w:rsidR="00342FC9" w:rsidRDefault="00EB298D" w:rsidP="00D94D19">
            <w:pPr>
              <w:jc w:val="center"/>
            </w:pPr>
            <w:r>
              <w:rPr>
                <w:color w:val="000000"/>
                <w:sz w:val="28"/>
                <w:szCs w:val="28"/>
              </w:rPr>
              <w:t>2019-</w:t>
            </w:r>
            <w:r w:rsidR="00342FC9" w:rsidRPr="00F06EB2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342FC9" w:rsidRDefault="00342FC9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342FC9" w:rsidRDefault="00342FC9" w:rsidP="00D94D19">
            <w:pPr>
              <w:jc w:val="center"/>
            </w:pPr>
            <w:r w:rsidRPr="00C6255F">
              <w:t>*</w:t>
            </w:r>
          </w:p>
        </w:tc>
        <w:tc>
          <w:tcPr>
            <w:tcW w:w="460" w:type="pct"/>
            <w:vAlign w:val="center"/>
          </w:tcPr>
          <w:p w:rsidR="00342FC9" w:rsidRPr="00D5163B" w:rsidRDefault="00342FC9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42FC9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42FC9" w:rsidRPr="00CA50D5" w:rsidRDefault="00342FC9" w:rsidP="00D94D19">
            <w:pPr>
              <w:pStyle w:val="af8"/>
              <w:widowControl w:val="0"/>
              <w:numPr>
                <w:ilvl w:val="0"/>
                <w:numId w:val="6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1" w:type="pct"/>
            <w:vAlign w:val="center"/>
          </w:tcPr>
          <w:p w:rsidR="00342FC9" w:rsidRPr="00EE30B5" w:rsidRDefault="00342FC9" w:rsidP="00864707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EA7E22">
              <w:rPr>
                <w:color w:val="000000"/>
                <w:sz w:val="28"/>
                <w:szCs w:val="28"/>
              </w:rPr>
              <w:t xml:space="preserve">Реконструкція об’єкту: </w:t>
            </w:r>
            <w:r w:rsidR="00864707">
              <w:rPr>
                <w:color w:val="000000"/>
                <w:sz w:val="28"/>
                <w:szCs w:val="28"/>
              </w:rPr>
              <w:t>«</w:t>
            </w:r>
            <w:r w:rsidRPr="00EA7E22">
              <w:rPr>
                <w:color w:val="000000"/>
                <w:sz w:val="28"/>
                <w:szCs w:val="28"/>
              </w:rPr>
              <w:t>Екологічне покращення гідрологічного режиму та санітарного стану водойми № 3 в районі вул. Стрілецької у м. Чернігові</w:t>
            </w:r>
            <w:r w:rsidR="00864707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583" w:type="pct"/>
            <w:vAlign w:val="center"/>
          </w:tcPr>
          <w:p w:rsidR="00342FC9" w:rsidRDefault="00342FC9" w:rsidP="00D94D19">
            <w:pPr>
              <w:jc w:val="center"/>
            </w:pPr>
            <w:r w:rsidRPr="00F06EB2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342FC9" w:rsidRDefault="00342FC9" w:rsidP="00D94D19">
            <w:pPr>
              <w:widowControl w:val="0"/>
              <w:jc w:val="center"/>
            </w:pPr>
          </w:p>
        </w:tc>
        <w:tc>
          <w:tcPr>
            <w:tcW w:w="515" w:type="pct"/>
            <w:vAlign w:val="center"/>
          </w:tcPr>
          <w:p w:rsidR="00342FC9" w:rsidRDefault="00342FC9" w:rsidP="00D94D19">
            <w:pPr>
              <w:jc w:val="center"/>
            </w:pPr>
            <w:r w:rsidRPr="00C6255F">
              <w:t>*</w:t>
            </w:r>
          </w:p>
        </w:tc>
        <w:tc>
          <w:tcPr>
            <w:tcW w:w="460" w:type="pct"/>
            <w:vAlign w:val="center"/>
          </w:tcPr>
          <w:p w:rsidR="00342FC9" w:rsidRPr="00D5163B" w:rsidRDefault="00342FC9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F4757" w:rsidRPr="00D5163B" w:rsidTr="00A46EF4">
        <w:trPr>
          <w:tblHeader/>
          <w:jc w:val="center"/>
        </w:trPr>
        <w:tc>
          <w:tcPr>
            <w:tcW w:w="5000" w:type="pct"/>
            <w:gridSpan w:val="6"/>
            <w:vAlign w:val="center"/>
          </w:tcPr>
          <w:p w:rsidR="003F4757" w:rsidRPr="00D5163B" w:rsidRDefault="006704ED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6704ED">
              <w:rPr>
                <w:color w:val="000000"/>
                <w:sz w:val="28"/>
                <w:szCs w:val="28"/>
              </w:rPr>
              <w:t xml:space="preserve">Перелік </w:t>
            </w:r>
            <w:proofErr w:type="spellStart"/>
            <w:r w:rsidRPr="006704ED">
              <w:rPr>
                <w:color w:val="000000"/>
                <w:sz w:val="28"/>
                <w:szCs w:val="28"/>
              </w:rPr>
              <w:t>про</w:t>
            </w:r>
            <w:r>
              <w:rPr>
                <w:color w:val="000000"/>
                <w:sz w:val="28"/>
                <w:szCs w:val="28"/>
              </w:rPr>
              <w:t>є</w:t>
            </w:r>
            <w:r w:rsidRPr="006704ED">
              <w:rPr>
                <w:color w:val="000000"/>
                <w:sz w:val="28"/>
                <w:szCs w:val="28"/>
              </w:rPr>
              <w:t>ктів</w:t>
            </w:r>
            <w:proofErr w:type="spellEnd"/>
            <w:r>
              <w:rPr>
                <w:color w:val="000000"/>
                <w:sz w:val="28"/>
                <w:szCs w:val="28"/>
              </w:rPr>
              <w:t>, що подані на конкурсний відбір інвестиційних програм (</w:t>
            </w:r>
            <w:proofErr w:type="spellStart"/>
            <w:r>
              <w:rPr>
                <w:color w:val="000000"/>
                <w:sz w:val="28"/>
                <w:szCs w:val="28"/>
              </w:rPr>
              <w:t>проєктів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) </w:t>
            </w:r>
            <w:r w:rsidRPr="006704ED">
              <w:rPr>
                <w:color w:val="000000"/>
                <w:sz w:val="28"/>
                <w:szCs w:val="28"/>
              </w:rPr>
              <w:t>регіонального розвитку</w:t>
            </w:r>
            <w:r>
              <w:rPr>
                <w:color w:val="000000"/>
                <w:sz w:val="28"/>
                <w:szCs w:val="28"/>
              </w:rPr>
              <w:t>, що можуть реалізовуватись</w:t>
            </w:r>
            <w:r w:rsidRPr="006704ED">
              <w:rPr>
                <w:color w:val="000000"/>
                <w:sz w:val="28"/>
                <w:szCs w:val="28"/>
              </w:rPr>
              <w:t xml:space="preserve"> за рахунок коштів державного фонду регіонального розвитку</w:t>
            </w:r>
          </w:p>
        </w:tc>
      </w:tr>
      <w:tr w:rsidR="003F4757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F4757" w:rsidRPr="00A46EF4" w:rsidRDefault="003F4757" w:rsidP="00A46EF4">
            <w:pPr>
              <w:pStyle w:val="af8"/>
              <w:numPr>
                <w:ilvl w:val="0"/>
                <w:numId w:val="24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1" w:type="pct"/>
            <w:vAlign w:val="center"/>
          </w:tcPr>
          <w:p w:rsidR="003F4757" w:rsidRPr="00D51710" w:rsidRDefault="003F4757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D51710">
              <w:rPr>
                <w:color w:val="000000"/>
                <w:sz w:val="28"/>
                <w:szCs w:val="28"/>
              </w:rPr>
              <w:t xml:space="preserve">Будівництво спортивного залу для загальноосвітнього навчального закладу № 11 по  проспекту Миру, 137 в </w:t>
            </w:r>
            <w:r w:rsidR="00F377DB">
              <w:rPr>
                <w:color w:val="000000"/>
                <w:sz w:val="28"/>
                <w:szCs w:val="28"/>
              </w:rPr>
              <w:t xml:space="preserve">                </w:t>
            </w:r>
            <w:r w:rsidRPr="00D51710">
              <w:rPr>
                <w:color w:val="000000"/>
                <w:sz w:val="28"/>
                <w:szCs w:val="28"/>
              </w:rPr>
              <w:t>м. Чернігові</w:t>
            </w:r>
          </w:p>
        </w:tc>
        <w:tc>
          <w:tcPr>
            <w:tcW w:w="583" w:type="pct"/>
            <w:vAlign w:val="center"/>
          </w:tcPr>
          <w:p w:rsidR="003F4757" w:rsidRPr="00D51710" w:rsidRDefault="003F4757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D51710">
              <w:rPr>
                <w:color w:val="000000"/>
                <w:sz w:val="28"/>
                <w:szCs w:val="28"/>
              </w:rPr>
              <w:t>2021-2022</w:t>
            </w:r>
          </w:p>
        </w:tc>
        <w:tc>
          <w:tcPr>
            <w:tcW w:w="528" w:type="pct"/>
            <w:vAlign w:val="center"/>
          </w:tcPr>
          <w:p w:rsidR="003F4757" w:rsidRDefault="003F4757" w:rsidP="00D94D19">
            <w:pPr>
              <w:widowControl w:val="0"/>
              <w:jc w:val="center"/>
            </w:pPr>
            <w:r w:rsidRPr="00374870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515" w:type="pct"/>
            <w:vAlign w:val="center"/>
          </w:tcPr>
          <w:p w:rsidR="003F4757" w:rsidRDefault="003F4757" w:rsidP="00D94D19">
            <w:pPr>
              <w:widowControl w:val="0"/>
              <w:jc w:val="center"/>
            </w:pPr>
            <w:r w:rsidRPr="00374870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460" w:type="pct"/>
            <w:vAlign w:val="center"/>
          </w:tcPr>
          <w:p w:rsidR="003F4757" w:rsidRPr="00D5163B" w:rsidRDefault="003F4757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F4757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F4757" w:rsidRPr="00A46EF4" w:rsidRDefault="003F4757" w:rsidP="00A46EF4">
            <w:pPr>
              <w:pStyle w:val="af8"/>
              <w:numPr>
                <w:ilvl w:val="0"/>
                <w:numId w:val="24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1" w:type="pct"/>
            <w:vAlign w:val="center"/>
          </w:tcPr>
          <w:p w:rsidR="003F4757" w:rsidRPr="00D51710" w:rsidRDefault="003F4757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D51710">
              <w:rPr>
                <w:color w:val="000000"/>
                <w:sz w:val="28"/>
                <w:szCs w:val="28"/>
              </w:rPr>
              <w:t>Реконструкція стадіону «Локомотив» на земельній ділянці за згодою її користувача-комунального позашкільного навчального закладу «Спеціалізована дитячо-юнацька школа олімпійського резерву з футболу «Десна» Чернігівської міської ради» по</w:t>
            </w:r>
            <w:r w:rsidR="00E110EC">
              <w:rPr>
                <w:color w:val="000000"/>
                <w:sz w:val="28"/>
                <w:szCs w:val="28"/>
              </w:rPr>
              <w:t xml:space="preserve"> </w:t>
            </w:r>
            <w:r w:rsidRPr="00D51710">
              <w:rPr>
                <w:color w:val="000000"/>
                <w:sz w:val="28"/>
                <w:szCs w:val="28"/>
              </w:rPr>
              <w:t xml:space="preserve">вул. </w:t>
            </w:r>
            <w:proofErr w:type="spellStart"/>
            <w:r w:rsidRPr="00D51710">
              <w:rPr>
                <w:color w:val="000000"/>
                <w:sz w:val="28"/>
                <w:szCs w:val="28"/>
              </w:rPr>
              <w:t>Жабінського</w:t>
            </w:r>
            <w:proofErr w:type="spellEnd"/>
            <w:r w:rsidRPr="00D51710">
              <w:rPr>
                <w:color w:val="000000"/>
                <w:sz w:val="28"/>
                <w:szCs w:val="28"/>
              </w:rPr>
              <w:t>, 19 в м. Чернігові</w:t>
            </w:r>
          </w:p>
        </w:tc>
        <w:tc>
          <w:tcPr>
            <w:tcW w:w="583" w:type="pct"/>
            <w:vAlign w:val="center"/>
          </w:tcPr>
          <w:p w:rsidR="003F4757" w:rsidRPr="00D51710" w:rsidRDefault="003F4757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D51710">
              <w:rPr>
                <w:color w:val="000000"/>
                <w:sz w:val="28"/>
                <w:szCs w:val="28"/>
              </w:rPr>
              <w:t>2021-2022</w:t>
            </w:r>
          </w:p>
        </w:tc>
        <w:tc>
          <w:tcPr>
            <w:tcW w:w="528" w:type="pct"/>
            <w:vAlign w:val="center"/>
          </w:tcPr>
          <w:p w:rsidR="003F4757" w:rsidRDefault="003F4757" w:rsidP="00D94D19">
            <w:pPr>
              <w:widowControl w:val="0"/>
              <w:jc w:val="center"/>
            </w:pPr>
            <w:r w:rsidRPr="00374870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515" w:type="pct"/>
            <w:vAlign w:val="center"/>
          </w:tcPr>
          <w:p w:rsidR="003F4757" w:rsidRDefault="003F4757" w:rsidP="00D94D19">
            <w:pPr>
              <w:widowControl w:val="0"/>
              <w:jc w:val="center"/>
            </w:pPr>
            <w:r w:rsidRPr="00374870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460" w:type="pct"/>
            <w:vAlign w:val="center"/>
          </w:tcPr>
          <w:p w:rsidR="003F4757" w:rsidRPr="00D5163B" w:rsidRDefault="003F4757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F4757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F4757" w:rsidRPr="00A46EF4" w:rsidRDefault="003F4757" w:rsidP="00A46EF4">
            <w:pPr>
              <w:pStyle w:val="af8"/>
              <w:numPr>
                <w:ilvl w:val="0"/>
                <w:numId w:val="24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1" w:type="pct"/>
            <w:vAlign w:val="center"/>
          </w:tcPr>
          <w:p w:rsidR="003F4757" w:rsidRPr="00D51710" w:rsidRDefault="003F4757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D51710">
              <w:rPr>
                <w:color w:val="000000"/>
                <w:sz w:val="28"/>
                <w:szCs w:val="28"/>
              </w:rPr>
              <w:t xml:space="preserve">Реставрація з пристосуванням під музей Чернігова пам’ятки архітектури місцевого значення Поштової станції губернського казначейства (охоронний № 22-Чг) по </w:t>
            </w:r>
            <w:r w:rsidR="00B95F80">
              <w:rPr>
                <w:color w:val="000000"/>
                <w:sz w:val="28"/>
                <w:szCs w:val="28"/>
              </w:rPr>
              <w:t xml:space="preserve">            </w:t>
            </w:r>
            <w:r w:rsidRPr="00D51710">
              <w:rPr>
                <w:color w:val="000000"/>
                <w:sz w:val="28"/>
                <w:szCs w:val="28"/>
              </w:rPr>
              <w:t>вул. Музейній, 8 у</w:t>
            </w:r>
            <w:r w:rsidR="00B95F80">
              <w:rPr>
                <w:color w:val="000000"/>
                <w:sz w:val="28"/>
                <w:szCs w:val="28"/>
              </w:rPr>
              <w:t xml:space="preserve"> </w:t>
            </w:r>
            <w:r w:rsidRPr="00D51710">
              <w:rPr>
                <w:color w:val="000000"/>
                <w:sz w:val="28"/>
                <w:szCs w:val="28"/>
              </w:rPr>
              <w:t>м. Чернігові Чернігівської області</w:t>
            </w:r>
          </w:p>
        </w:tc>
        <w:tc>
          <w:tcPr>
            <w:tcW w:w="583" w:type="pct"/>
            <w:vAlign w:val="center"/>
          </w:tcPr>
          <w:p w:rsidR="003F4757" w:rsidRPr="00D51710" w:rsidRDefault="003F4757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D51710">
              <w:rPr>
                <w:color w:val="000000"/>
                <w:sz w:val="28"/>
                <w:szCs w:val="28"/>
              </w:rPr>
              <w:t>2021-2022</w:t>
            </w:r>
          </w:p>
        </w:tc>
        <w:tc>
          <w:tcPr>
            <w:tcW w:w="528" w:type="pct"/>
            <w:vAlign w:val="center"/>
          </w:tcPr>
          <w:p w:rsidR="003F4757" w:rsidRDefault="003F4757" w:rsidP="00D94D19">
            <w:pPr>
              <w:widowControl w:val="0"/>
              <w:jc w:val="center"/>
            </w:pPr>
            <w:r w:rsidRPr="00374870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515" w:type="pct"/>
            <w:vAlign w:val="center"/>
          </w:tcPr>
          <w:p w:rsidR="003F4757" w:rsidRDefault="003F4757" w:rsidP="00D94D19">
            <w:pPr>
              <w:widowControl w:val="0"/>
              <w:jc w:val="center"/>
            </w:pPr>
            <w:r w:rsidRPr="00374870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460" w:type="pct"/>
            <w:vAlign w:val="center"/>
          </w:tcPr>
          <w:p w:rsidR="003F4757" w:rsidRPr="00D5163B" w:rsidRDefault="003F4757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F4757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F4757" w:rsidRPr="00A46EF4" w:rsidRDefault="003F4757" w:rsidP="00A46EF4">
            <w:pPr>
              <w:pStyle w:val="af8"/>
              <w:numPr>
                <w:ilvl w:val="0"/>
                <w:numId w:val="24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1" w:type="pct"/>
            <w:vAlign w:val="center"/>
          </w:tcPr>
          <w:p w:rsidR="003F4757" w:rsidRPr="00D51710" w:rsidRDefault="003F4757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D51710">
              <w:rPr>
                <w:color w:val="000000"/>
                <w:sz w:val="28"/>
                <w:szCs w:val="28"/>
              </w:rPr>
              <w:t xml:space="preserve">Капітальний ремонт будівлі дошкільного навчального закладу № 2, розташованої за адресою: м. Чернігів, </w:t>
            </w:r>
            <w:r w:rsidR="00B95F80">
              <w:rPr>
                <w:color w:val="000000"/>
                <w:sz w:val="28"/>
                <w:szCs w:val="28"/>
              </w:rPr>
              <w:t xml:space="preserve">                            </w:t>
            </w:r>
            <w:r w:rsidRPr="00D51710">
              <w:rPr>
                <w:color w:val="000000"/>
                <w:sz w:val="28"/>
                <w:szCs w:val="28"/>
              </w:rPr>
              <w:t xml:space="preserve">вул. Ціолковського, 6. </w:t>
            </w:r>
            <w:proofErr w:type="spellStart"/>
            <w:r w:rsidRPr="00D51710">
              <w:rPr>
                <w:color w:val="000000"/>
                <w:sz w:val="28"/>
                <w:szCs w:val="28"/>
              </w:rPr>
              <w:t>Термомодернізація</w:t>
            </w:r>
            <w:proofErr w:type="spellEnd"/>
            <w:r w:rsidRPr="00D51710">
              <w:rPr>
                <w:color w:val="000000"/>
                <w:sz w:val="28"/>
                <w:szCs w:val="28"/>
              </w:rPr>
              <w:t xml:space="preserve"> будівель бюд</w:t>
            </w:r>
            <w:r w:rsidR="00B95F80">
              <w:rPr>
                <w:color w:val="000000"/>
                <w:sz w:val="28"/>
                <w:szCs w:val="28"/>
              </w:rPr>
              <w:t>жетних закладів міста Чернігова</w:t>
            </w:r>
          </w:p>
        </w:tc>
        <w:tc>
          <w:tcPr>
            <w:tcW w:w="583" w:type="pct"/>
            <w:vAlign w:val="center"/>
          </w:tcPr>
          <w:p w:rsidR="003F4757" w:rsidRPr="00D51710" w:rsidRDefault="003F4757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D51710">
              <w:rPr>
                <w:color w:val="000000"/>
                <w:sz w:val="28"/>
                <w:szCs w:val="28"/>
              </w:rPr>
              <w:t>2021-2022</w:t>
            </w:r>
          </w:p>
        </w:tc>
        <w:tc>
          <w:tcPr>
            <w:tcW w:w="528" w:type="pct"/>
            <w:vAlign w:val="center"/>
          </w:tcPr>
          <w:p w:rsidR="003F4757" w:rsidRDefault="003F4757" w:rsidP="00D94D19">
            <w:pPr>
              <w:widowControl w:val="0"/>
              <w:jc w:val="center"/>
            </w:pPr>
            <w:r w:rsidRPr="00374870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515" w:type="pct"/>
            <w:vAlign w:val="center"/>
          </w:tcPr>
          <w:p w:rsidR="003F4757" w:rsidRDefault="003F4757" w:rsidP="00D94D19">
            <w:pPr>
              <w:widowControl w:val="0"/>
              <w:jc w:val="center"/>
            </w:pPr>
            <w:r w:rsidRPr="00374870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460" w:type="pct"/>
            <w:vAlign w:val="center"/>
          </w:tcPr>
          <w:p w:rsidR="003F4757" w:rsidRPr="00D5163B" w:rsidRDefault="003F4757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F4757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F4757" w:rsidRPr="00A46EF4" w:rsidRDefault="003F4757" w:rsidP="00A46EF4">
            <w:pPr>
              <w:pStyle w:val="af8"/>
              <w:numPr>
                <w:ilvl w:val="0"/>
                <w:numId w:val="24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1" w:type="pct"/>
            <w:vAlign w:val="center"/>
          </w:tcPr>
          <w:p w:rsidR="003F4757" w:rsidRPr="00D51710" w:rsidRDefault="003F4757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D51710">
              <w:rPr>
                <w:color w:val="000000"/>
                <w:sz w:val="28"/>
                <w:szCs w:val="28"/>
              </w:rPr>
              <w:t xml:space="preserve">Капітальний ремонт будівлі дошкільного навчального закладу № 23, для дітей з вадами зору, розташованої за адресою: </w:t>
            </w:r>
            <w:r w:rsidR="00F377DB">
              <w:rPr>
                <w:color w:val="000000"/>
                <w:sz w:val="28"/>
                <w:szCs w:val="28"/>
              </w:rPr>
              <w:t xml:space="preserve">           </w:t>
            </w:r>
            <w:r w:rsidRPr="00D51710">
              <w:rPr>
                <w:color w:val="000000"/>
                <w:sz w:val="28"/>
                <w:szCs w:val="28"/>
              </w:rPr>
              <w:t xml:space="preserve">м. Чернігів, проспект Миру, 29А. </w:t>
            </w:r>
            <w:proofErr w:type="spellStart"/>
            <w:r w:rsidRPr="00D51710">
              <w:rPr>
                <w:color w:val="000000"/>
                <w:sz w:val="28"/>
                <w:szCs w:val="28"/>
              </w:rPr>
              <w:t>Термомодернізація</w:t>
            </w:r>
            <w:proofErr w:type="spellEnd"/>
            <w:r w:rsidRPr="00D51710">
              <w:rPr>
                <w:color w:val="000000"/>
                <w:sz w:val="28"/>
                <w:szCs w:val="28"/>
              </w:rPr>
              <w:t xml:space="preserve"> будівель бюд</w:t>
            </w:r>
            <w:r w:rsidR="00B95F80">
              <w:rPr>
                <w:color w:val="000000"/>
                <w:sz w:val="28"/>
                <w:szCs w:val="28"/>
              </w:rPr>
              <w:t>жетних закладів міста Чернігова</w:t>
            </w:r>
          </w:p>
        </w:tc>
        <w:tc>
          <w:tcPr>
            <w:tcW w:w="583" w:type="pct"/>
            <w:vAlign w:val="center"/>
          </w:tcPr>
          <w:p w:rsidR="003F4757" w:rsidRPr="00D51710" w:rsidRDefault="003F4757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D51710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3F4757" w:rsidRDefault="003F4757" w:rsidP="00D94D19">
            <w:pPr>
              <w:widowControl w:val="0"/>
              <w:jc w:val="center"/>
            </w:pPr>
            <w:r w:rsidRPr="00A03C7C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515" w:type="pct"/>
            <w:vAlign w:val="center"/>
          </w:tcPr>
          <w:p w:rsidR="003F4757" w:rsidRDefault="003F4757" w:rsidP="00D94D19">
            <w:pPr>
              <w:widowControl w:val="0"/>
              <w:jc w:val="center"/>
            </w:pPr>
            <w:r w:rsidRPr="00A03C7C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460" w:type="pct"/>
            <w:vAlign w:val="center"/>
          </w:tcPr>
          <w:p w:rsidR="003F4757" w:rsidRPr="00D5163B" w:rsidRDefault="003F4757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F4757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F4757" w:rsidRPr="00A46EF4" w:rsidRDefault="003F4757" w:rsidP="00A46EF4">
            <w:pPr>
              <w:pStyle w:val="af8"/>
              <w:numPr>
                <w:ilvl w:val="0"/>
                <w:numId w:val="24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1" w:type="pct"/>
            <w:vAlign w:val="center"/>
          </w:tcPr>
          <w:p w:rsidR="003F4757" w:rsidRPr="00D51710" w:rsidRDefault="003F4757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D51710">
              <w:rPr>
                <w:color w:val="000000"/>
                <w:sz w:val="28"/>
                <w:szCs w:val="28"/>
              </w:rPr>
              <w:t xml:space="preserve">Капітальний ремонт будівлі спеціалізованої загальноосвітньої школи № 2 з поглибленим вивченням іноземних мов, розташованої за адресою: м. Чернігів, вул. Савчука, 13. </w:t>
            </w:r>
            <w:proofErr w:type="spellStart"/>
            <w:r w:rsidRPr="00D51710">
              <w:rPr>
                <w:color w:val="000000"/>
                <w:sz w:val="28"/>
                <w:szCs w:val="28"/>
              </w:rPr>
              <w:t>Термомодернізація</w:t>
            </w:r>
            <w:proofErr w:type="spellEnd"/>
            <w:r w:rsidRPr="00D51710">
              <w:rPr>
                <w:color w:val="000000"/>
                <w:sz w:val="28"/>
                <w:szCs w:val="28"/>
              </w:rPr>
              <w:t xml:space="preserve"> будівель бюд</w:t>
            </w:r>
            <w:r w:rsidR="00B95F80">
              <w:rPr>
                <w:color w:val="000000"/>
                <w:sz w:val="28"/>
                <w:szCs w:val="28"/>
              </w:rPr>
              <w:t>жетних закладів міста Чернігова</w:t>
            </w:r>
          </w:p>
        </w:tc>
        <w:tc>
          <w:tcPr>
            <w:tcW w:w="583" w:type="pct"/>
            <w:vAlign w:val="center"/>
          </w:tcPr>
          <w:p w:rsidR="003F4757" w:rsidRPr="00D51710" w:rsidRDefault="003F4757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D51710">
              <w:rPr>
                <w:color w:val="000000"/>
                <w:sz w:val="28"/>
                <w:szCs w:val="28"/>
              </w:rPr>
              <w:t>2021 - 2022</w:t>
            </w:r>
          </w:p>
        </w:tc>
        <w:tc>
          <w:tcPr>
            <w:tcW w:w="528" w:type="pct"/>
            <w:vAlign w:val="center"/>
          </w:tcPr>
          <w:p w:rsidR="003F4757" w:rsidRDefault="003F4757" w:rsidP="00D94D19">
            <w:pPr>
              <w:widowControl w:val="0"/>
              <w:jc w:val="center"/>
            </w:pPr>
            <w:r w:rsidRPr="00A03C7C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515" w:type="pct"/>
            <w:vAlign w:val="center"/>
          </w:tcPr>
          <w:p w:rsidR="003F4757" w:rsidRDefault="003F4757" w:rsidP="00D94D19">
            <w:pPr>
              <w:widowControl w:val="0"/>
              <w:jc w:val="center"/>
            </w:pPr>
            <w:r w:rsidRPr="00A03C7C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460" w:type="pct"/>
            <w:vAlign w:val="center"/>
          </w:tcPr>
          <w:p w:rsidR="003F4757" w:rsidRPr="00D5163B" w:rsidRDefault="003F4757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F4757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F4757" w:rsidRPr="00A46EF4" w:rsidRDefault="003F4757" w:rsidP="00A46EF4">
            <w:pPr>
              <w:pStyle w:val="af8"/>
              <w:numPr>
                <w:ilvl w:val="0"/>
                <w:numId w:val="24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1" w:type="pct"/>
            <w:vAlign w:val="center"/>
          </w:tcPr>
          <w:p w:rsidR="003F4757" w:rsidRPr="00D51710" w:rsidRDefault="003F4757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D51710">
              <w:rPr>
                <w:color w:val="000000"/>
                <w:sz w:val="28"/>
                <w:szCs w:val="28"/>
              </w:rPr>
              <w:t>Капітальний ремонт будівлі загальноосвітньої школи</w:t>
            </w:r>
            <w:r w:rsidR="00BE4A03">
              <w:rPr>
                <w:color w:val="000000"/>
                <w:sz w:val="28"/>
                <w:szCs w:val="28"/>
              </w:rPr>
              <w:t xml:space="preserve">               </w:t>
            </w:r>
            <w:r w:rsidRPr="00D51710">
              <w:rPr>
                <w:color w:val="000000"/>
                <w:sz w:val="28"/>
                <w:szCs w:val="28"/>
              </w:rPr>
              <w:t xml:space="preserve"> І-ІІІ ступенів № 19, розташованої за адресою: м. Чернігів, вул. </w:t>
            </w:r>
            <w:proofErr w:type="spellStart"/>
            <w:r w:rsidRPr="00D51710">
              <w:rPr>
                <w:color w:val="000000"/>
                <w:sz w:val="28"/>
                <w:szCs w:val="28"/>
              </w:rPr>
              <w:t>Мстиславського</w:t>
            </w:r>
            <w:proofErr w:type="spellEnd"/>
            <w:r w:rsidRPr="00D51710">
              <w:rPr>
                <w:color w:val="000000"/>
                <w:sz w:val="28"/>
                <w:szCs w:val="28"/>
              </w:rPr>
              <w:t xml:space="preserve">, 76. </w:t>
            </w:r>
            <w:proofErr w:type="spellStart"/>
            <w:r w:rsidRPr="00D51710">
              <w:rPr>
                <w:color w:val="000000"/>
                <w:sz w:val="28"/>
                <w:szCs w:val="28"/>
              </w:rPr>
              <w:t>Термомодернізація</w:t>
            </w:r>
            <w:proofErr w:type="spellEnd"/>
            <w:r w:rsidRPr="00D51710">
              <w:rPr>
                <w:color w:val="000000"/>
                <w:sz w:val="28"/>
                <w:szCs w:val="28"/>
              </w:rPr>
              <w:t xml:space="preserve"> будівель бюд</w:t>
            </w:r>
            <w:r w:rsidR="00B95F80">
              <w:rPr>
                <w:color w:val="000000"/>
                <w:sz w:val="28"/>
                <w:szCs w:val="28"/>
              </w:rPr>
              <w:t>жетних закладів міста Чернігова</w:t>
            </w:r>
          </w:p>
        </w:tc>
        <w:tc>
          <w:tcPr>
            <w:tcW w:w="583" w:type="pct"/>
            <w:vAlign w:val="center"/>
          </w:tcPr>
          <w:p w:rsidR="003F4757" w:rsidRPr="00D51710" w:rsidRDefault="003F4757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D51710">
              <w:rPr>
                <w:color w:val="000000"/>
                <w:sz w:val="28"/>
                <w:szCs w:val="28"/>
              </w:rPr>
              <w:t>2021-2023</w:t>
            </w:r>
          </w:p>
        </w:tc>
        <w:tc>
          <w:tcPr>
            <w:tcW w:w="528" w:type="pct"/>
            <w:vAlign w:val="center"/>
          </w:tcPr>
          <w:p w:rsidR="003F4757" w:rsidRDefault="003F4757" w:rsidP="00D94D19">
            <w:pPr>
              <w:widowControl w:val="0"/>
              <w:jc w:val="center"/>
            </w:pPr>
            <w:r w:rsidRPr="00A03C7C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515" w:type="pct"/>
            <w:vAlign w:val="center"/>
          </w:tcPr>
          <w:p w:rsidR="003F4757" w:rsidRDefault="003F4757" w:rsidP="00D94D19">
            <w:pPr>
              <w:widowControl w:val="0"/>
              <w:jc w:val="center"/>
            </w:pPr>
            <w:r w:rsidRPr="00A03C7C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460" w:type="pct"/>
            <w:vAlign w:val="center"/>
          </w:tcPr>
          <w:p w:rsidR="003F4757" w:rsidRPr="00D5163B" w:rsidRDefault="003F4757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F4757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F4757" w:rsidRPr="00A46EF4" w:rsidRDefault="003F4757" w:rsidP="00A46EF4">
            <w:pPr>
              <w:pStyle w:val="af8"/>
              <w:numPr>
                <w:ilvl w:val="0"/>
                <w:numId w:val="24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1" w:type="pct"/>
            <w:vAlign w:val="center"/>
          </w:tcPr>
          <w:p w:rsidR="003F4757" w:rsidRPr="00D51710" w:rsidRDefault="003F4757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D51710">
              <w:rPr>
                <w:color w:val="000000"/>
                <w:sz w:val="28"/>
                <w:szCs w:val="28"/>
              </w:rPr>
              <w:t xml:space="preserve">Технічне оснащення відділення </w:t>
            </w:r>
            <w:proofErr w:type="spellStart"/>
            <w:r w:rsidRPr="00D51710">
              <w:rPr>
                <w:color w:val="000000"/>
                <w:sz w:val="28"/>
                <w:szCs w:val="28"/>
              </w:rPr>
              <w:t>політравми</w:t>
            </w:r>
            <w:proofErr w:type="spellEnd"/>
            <w:r w:rsidRPr="00D51710">
              <w:rPr>
                <w:color w:val="000000"/>
                <w:sz w:val="28"/>
                <w:szCs w:val="28"/>
              </w:rPr>
              <w:t xml:space="preserve"> КНП «Чернігівська міська лікарня №</w:t>
            </w:r>
            <w:r w:rsidR="00D75162">
              <w:rPr>
                <w:color w:val="000000"/>
                <w:sz w:val="28"/>
                <w:szCs w:val="28"/>
              </w:rPr>
              <w:t xml:space="preserve"> </w:t>
            </w:r>
            <w:r w:rsidRPr="00D51710">
              <w:rPr>
                <w:color w:val="000000"/>
                <w:sz w:val="28"/>
                <w:szCs w:val="28"/>
              </w:rPr>
              <w:t>2» ЧМР</w:t>
            </w:r>
          </w:p>
        </w:tc>
        <w:tc>
          <w:tcPr>
            <w:tcW w:w="583" w:type="pct"/>
            <w:vAlign w:val="center"/>
          </w:tcPr>
          <w:p w:rsidR="003F4757" w:rsidRPr="00D51710" w:rsidRDefault="003F4757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D51710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3F4757" w:rsidRDefault="003F4757" w:rsidP="00D94D19">
            <w:pPr>
              <w:widowControl w:val="0"/>
              <w:jc w:val="center"/>
            </w:pPr>
            <w:r w:rsidRPr="00A03C7C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515" w:type="pct"/>
            <w:vAlign w:val="center"/>
          </w:tcPr>
          <w:p w:rsidR="003F4757" w:rsidRDefault="003F4757" w:rsidP="00D94D19">
            <w:pPr>
              <w:widowControl w:val="0"/>
              <w:jc w:val="center"/>
            </w:pPr>
            <w:r w:rsidRPr="00A03C7C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460" w:type="pct"/>
            <w:vAlign w:val="center"/>
          </w:tcPr>
          <w:p w:rsidR="003F4757" w:rsidRPr="00D5163B" w:rsidRDefault="003F4757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F4757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F4757" w:rsidRPr="00A46EF4" w:rsidRDefault="003F4757" w:rsidP="00A46EF4">
            <w:pPr>
              <w:pStyle w:val="af8"/>
              <w:numPr>
                <w:ilvl w:val="0"/>
                <w:numId w:val="24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1" w:type="pct"/>
            <w:vAlign w:val="center"/>
          </w:tcPr>
          <w:p w:rsidR="003F4757" w:rsidRPr="00D51710" w:rsidRDefault="003F4757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D51710">
              <w:rPr>
                <w:color w:val="000000"/>
                <w:sz w:val="28"/>
                <w:szCs w:val="28"/>
              </w:rPr>
              <w:t xml:space="preserve">Придбання апарату комп’ютерної томографії для забезпечення цілодобової </w:t>
            </w:r>
            <w:proofErr w:type="spellStart"/>
            <w:r w:rsidRPr="00D51710">
              <w:rPr>
                <w:color w:val="000000"/>
                <w:sz w:val="28"/>
                <w:szCs w:val="28"/>
              </w:rPr>
              <w:t>нейровізуалізації</w:t>
            </w:r>
            <w:proofErr w:type="spellEnd"/>
            <w:r w:rsidRPr="00D51710">
              <w:rPr>
                <w:color w:val="000000"/>
                <w:sz w:val="28"/>
                <w:szCs w:val="28"/>
              </w:rPr>
              <w:t xml:space="preserve"> пацієнтам із гострим мозковим інсультом в </w:t>
            </w:r>
            <w:r w:rsidR="00F07839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D51710">
              <w:rPr>
                <w:color w:val="000000"/>
                <w:sz w:val="28"/>
                <w:szCs w:val="28"/>
              </w:rPr>
              <w:t>Stroke</w:t>
            </w:r>
            <w:proofErr w:type="spellEnd"/>
            <w:r w:rsidRPr="00D5171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710">
              <w:rPr>
                <w:color w:val="000000"/>
                <w:sz w:val="28"/>
                <w:szCs w:val="28"/>
              </w:rPr>
              <w:t>unit</w:t>
            </w:r>
            <w:proofErr w:type="spellEnd"/>
            <w:r w:rsidR="00F07839">
              <w:rPr>
                <w:color w:val="000000"/>
                <w:sz w:val="28"/>
                <w:szCs w:val="28"/>
              </w:rPr>
              <w:t xml:space="preserve">» </w:t>
            </w:r>
            <w:r w:rsidR="00D75162">
              <w:rPr>
                <w:color w:val="000000"/>
                <w:sz w:val="28"/>
                <w:szCs w:val="28"/>
              </w:rPr>
              <w:t>КНП"Чернігівська міська лікарня</w:t>
            </w:r>
            <w:r w:rsidR="00F377DB">
              <w:rPr>
                <w:color w:val="000000"/>
                <w:sz w:val="28"/>
                <w:szCs w:val="28"/>
              </w:rPr>
              <w:t xml:space="preserve"> </w:t>
            </w:r>
            <w:r w:rsidR="00BE4A03">
              <w:rPr>
                <w:color w:val="000000"/>
                <w:sz w:val="28"/>
                <w:szCs w:val="28"/>
              </w:rPr>
              <w:t xml:space="preserve">    </w:t>
            </w:r>
            <w:r w:rsidRPr="00D51710">
              <w:rPr>
                <w:color w:val="000000"/>
                <w:sz w:val="28"/>
                <w:szCs w:val="28"/>
              </w:rPr>
              <w:t>№ 3</w:t>
            </w:r>
            <w:r w:rsidR="00F377DB">
              <w:rPr>
                <w:color w:val="000000"/>
                <w:sz w:val="28"/>
                <w:szCs w:val="28"/>
              </w:rPr>
              <w:t>"</w:t>
            </w:r>
            <w:proofErr w:type="spellStart"/>
            <w:r w:rsidR="00F377DB">
              <w:rPr>
                <w:color w:val="000000"/>
                <w:sz w:val="28"/>
                <w:szCs w:val="28"/>
              </w:rPr>
              <w:t>м.Чернігів</w:t>
            </w:r>
            <w:proofErr w:type="spellEnd"/>
            <w:r w:rsidR="000E1F2B">
              <w:rPr>
                <w:color w:val="000000"/>
                <w:sz w:val="28"/>
                <w:szCs w:val="28"/>
              </w:rPr>
              <w:t xml:space="preserve"> по</w:t>
            </w:r>
            <w:r w:rsidR="00F377DB">
              <w:rPr>
                <w:color w:val="000000"/>
                <w:sz w:val="28"/>
                <w:szCs w:val="28"/>
              </w:rPr>
              <w:t xml:space="preserve"> вул. </w:t>
            </w:r>
            <w:r w:rsidRPr="00D51710">
              <w:rPr>
                <w:color w:val="000000"/>
                <w:sz w:val="28"/>
                <w:szCs w:val="28"/>
              </w:rPr>
              <w:t>1 Травня 170</w:t>
            </w:r>
          </w:p>
        </w:tc>
        <w:tc>
          <w:tcPr>
            <w:tcW w:w="583" w:type="pct"/>
            <w:vAlign w:val="center"/>
          </w:tcPr>
          <w:p w:rsidR="003F4757" w:rsidRPr="00D51710" w:rsidRDefault="003F4757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D51710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3F4757" w:rsidRDefault="003F4757" w:rsidP="00D94D19">
            <w:pPr>
              <w:widowControl w:val="0"/>
              <w:jc w:val="center"/>
            </w:pPr>
            <w:r w:rsidRPr="00A03C7C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515" w:type="pct"/>
            <w:vAlign w:val="center"/>
          </w:tcPr>
          <w:p w:rsidR="003F4757" w:rsidRDefault="003F4757" w:rsidP="00D94D19">
            <w:pPr>
              <w:widowControl w:val="0"/>
              <w:jc w:val="center"/>
            </w:pPr>
            <w:r w:rsidRPr="00A03C7C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460" w:type="pct"/>
            <w:vAlign w:val="center"/>
          </w:tcPr>
          <w:p w:rsidR="003F4757" w:rsidRPr="00D5163B" w:rsidRDefault="003F4757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F4757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F4757" w:rsidRPr="00A46EF4" w:rsidRDefault="003F4757" w:rsidP="00A46EF4">
            <w:pPr>
              <w:pStyle w:val="af8"/>
              <w:numPr>
                <w:ilvl w:val="0"/>
                <w:numId w:val="24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1" w:type="pct"/>
            <w:vAlign w:val="center"/>
          </w:tcPr>
          <w:p w:rsidR="003F4757" w:rsidRPr="00D51710" w:rsidRDefault="003F4757" w:rsidP="00D94D19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D51710">
              <w:rPr>
                <w:color w:val="000000"/>
                <w:sz w:val="28"/>
                <w:szCs w:val="28"/>
              </w:rPr>
              <w:t xml:space="preserve">Придбання автоматичного </w:t>
            </w:r>
            <w:proofErr w:type="spellStart"/>
            <w:r w:rsidRPr="00D51710">
              <w:rPr>
                <w:color w:val="000000"/>
                <w:sz w:val="28"/>
                <w:szCs w:val="28"/>
              </w:rPr>
              <w:t>електрохемілюмінесцентного</w:t>
            </w:r>
            <w:proofErr w:type="spellEnd"/>
            <w:r w:rsidRPr="00D51710">
              <w:rPr>
                <w:color w:val="000000"/>
                <w:sz w:val="28"/>
                <w:szCs w:val="28"/>
              </w:rPr>
              <w:t>,</w:t>
            </w:r>
            <w:r w:rsidR="00C90EF9">
              <w:rPr>
                <w:color w:val="000000"/>
                <w:sz w:val="28"/>
                <w:szCs w:val="28"/>
              </w:rPr>
              <w:t xml:space="preserve"> </w:t>
            </w:r>
            <w:r w:rsidRPr="00D51710">
              <w:rPr>
                <w:color w:val="000000"/>
                <w:sz w:val="28"/>
                <w:szCs w:val="28"/>
              </w:rPr>
              <w:t>біохімічного,</w:t>
            </w:r>
            <w:r w:rsidR="00C90EF9">
              <w:rPr>
                <w:color w:val="000000"/>
                <w:sz w:val="28"/>
                <w:szCs w:val="28"/>
              </w:rPr>
              <w:t xml:space="preserve"> </w:t>
            </w:r>
            <w:r w:rsidRPr="00D51710">
              <w:rPr>
                <w:color w:val="000000"/>
                <w:sz w:val="28"/>
                <w:szCs w:val="28"/>
              </w:rPr>
              <w:t xml:space="preserve">гематологічного аналізаторів для надання висококваліфікованої медичної допомоги жінкам,які лікуються від безпліддя,жінкам,які мають </w:t>
            </w:r>
            <w:r w:rsidR="00D75162">
              <w:rPr>
                <w:color w:val="000000"/>
                <w:sz w:val="28"/>
                <w:szCs w:val="28"/>
              </w:rPr>
              <w:t>ускладнення під час вагітності</w:t>
            </w:r>
            <w:r w:rsidRPr="00D51710">
              <w:rPr>
                <w:color w:val="000000"/>
                <w:sz w:val="28"/>
                <w:szCs w:val="28"/>
              </w:rPr>
              <w:t xml:space="preserve"> в КНП «Пологовий будинок» Чернігівської міської ради</w:t>
            </w:r>
          </w:p>
        </w:tc>
        <w:tc>
          <w:tcPr>
            <w:tcW w:w="583" w:type="pct"/>
            <w:vAlign w:val="center"/>
          </w:tcPr>
          <w:p w:rsidR="003F4757" w:rsidRPr="00D51710" w:rsidRDefault="003F4757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D51710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3F4757" w:rsidRDefault="003F4757" w:rsidP="00D94D19">
            <w:pPr>
              <w:widowControl w:val="0"/>
              <w:jc w:val="center"/>
            </w:pPr>
            <w:r w:rsidRPr="00A03C7C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515" w:type="pct"/>
            <w:vAlign w:val="center"/>
          </w:tcPr>
          <w:p w:rsidR="003F4757" w:rsidRDefault="003F4757" w:rsidP="00D94D19">
            <w:pPr>
              <w:widowControl w:val="0"/>
              <w:jc w:val="center"/>
            </w:pPr>
            <w:r w:rsidRPr="00A03C7C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460" w:type="pct"/>
            <w:vAlign w:val="center"/>
          </w:tcPr>
          <w:p w:rsidR="003F4757" w:rsidRPr="00D5163B" w:rsidRDefault="003F4757" w:rsidP="00D94D1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F4757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F4757" w:rsidRPr="00A46EF4" w:rsidRDefault="003F4757" w:rsidP="00A46EF4">
            <w:pPr>
              <w:pStyle w:val="af8"/>
              <w:numPr>
                <w:ilvl w:val="0"/>
                <w:numId w:val="24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1" w:type="pct"/>
            <w:vAlign w:val="center"/>
          </w:tcPr>
          <w:p w:rsidR="003F4757" w:rsidRPr="00D51710" w:rsidRDefault="003F4757" w:rsidP="00D94D19">
            <w:pPr>
              <w:jc w:val="both"/>
              <w:rPr>
                <w:color w:val="000000"/>
                <w:sz w:val="28"/>
                <w:szCs w:val="28"/>
              </w:rPr>
            </w:pPr>
            <w:r w:rsidRPr="00D51710">
              <w:rPr>
                <w:color w:val="000000"/>
                <w:sz w:val="28"/>
                <w:szCs w:val="28"/>
              </w:rPr>
              <w:t xml:space="preserve">Придбання системи рентгенівської </w:t>
            </w:r>
            <w:proofErr w:type="spellStart"/>
            <w:r w:rsidRPr="00D51710">
              <w:rPr>
                <w:color w:val="000000"/>
                <w:sz w:val="28"/>
                <w:szCs w:val="28"/>
              </w:rPr>
              <w:t>мамографічної</w:t>
            </w:r>
            <w:proofErr w:type="spellEnd"/>
            <w:r w:rsidRPr="00D51710">
              <w:rPr>
                <w:color w:val="000000"/>
                <w:sz w:val="28"/>
                <w:szCs w:val="28"/>
              </w:rPr>
              <w:t xml:space="preserve"> в </w:t>
            </w:r>
            <w:r w:rsidR="000E1F2B">
              <w:rPr>
                <w:color w:val="000000"/>
                <w:sz w:val="28"/>
                <w:szCs w:val="28"/>
              </w:rPr>
              <w:t xml:space="preserve">              </w:t>
            </w:r>
            <w:r w:rsidRPr="00D51710">
              <w:rPr>
                <w:color w:val="000000"/>
                <w:sz w:val="28"/>
                <w:szCs w:val="28"/>
              </w:rPr>
              <w:t>КНП «Пологовий будинок» Чернігівської міської ради</w:t>
            </w:r>
          </w:p>
        </w:tc>
        <w:tc>
          <w:tcPr>
            <w:tcW w:w="583" w:type="pct"/>
            <w:vAlign w:val="center"/>
          </w:tcPr>
          <w:p w:rsidR="003F4757" w:rsidRPr="00D51710" w:rsidRDefault="003F4757" w:rsidP="00D94D19">
            <w:pPr>
              <w:jc w:val="center"/>
              <w:rPr>
                <w:color w:val="000000"/>
                <w:sz w:val="28"/>
                <w:szCs w:val="28"/>
              </w:rPr>
            </w:pPr>
            <w:r w:rsidRPr="00D51710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3F4757" w:rsidRDefault="003F4757" w:rsidP="00D94D19">
            <w:pPr>
              <w:jc w:val="center"/>
            </w:pPr>
            <w:r w:rsidRPr="00A03C7C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515" w:type="pct"/>
            <w:vAlign w:val="center"/>
          </w:tcPr>
          <w:p w:rsidR="003F4757" w:rsidRDefault="003F4757" w:rsidP="00D94D19">
            <w:pPr>
              <w:jc w:val="center"/>
            </w:pPr>
            <w:r w:rsidRPr="00A03C7C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460" w:type="pct"/>
            <w:vAlign w:val="center"/>
          </w:tcPr>
          <w:p w:rsidR="003F4757" w:rsidRPr="00D5163B" w:rsidRDefault="003F4757" w:rsidP="00D94D1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F4757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F4757" w:rsidRPr="00A46EF4" w:rsidRDefault="003F4757" w:rsidP="00A46EF4">
            <w:pPr>
              <w:pStyle w:val="af8"/>
              <w:numPr>
                <w:ilvl w:val="0"/>
                <w:numId w:val="24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1" w:type="pct"/>
            <w:vAlign w:val="center"/>
          </w:tcPr>
          <w:p w:rsidR="003F4757" w:rsidRPr="00D51710" w:rsidRDefault="003F4757" w:rsidP="00D94D19">
            <w:pPr>
              <w:jc w:val="both"/>
              <w:rPr>
                <w:color w:val="000000"/>
                <w:sz w:val="28"/>
                <w:szCs w:val="28"/>
              </w:rPr>
            </w:pPr>
            <w:r w:rsidRPr="00D51710">
              <w:rPr>
                <w:color w:val="000000"/>
                <w:sz w:val="28"/>
                <w:szCs w:val="28"/>
              </w:rPr>
              <w:t>Придбання автомобілю спеціалізованого санітарного екстреної (швидкої) медичної допомоги в КНП «Пологовий будинок» Чернігівської міської ради</w:t>
            </w:r>
          </w:p>
        </w:tc>
        <w:tc>
          <w:tcPr>
            <w:tcW w:w="583" w:type="pct"/>
            <w:vAlign w:val="center"/>
          </w:tcPr>
          <w:p w:rsidR="003F4757" w:rsidRPr="00D51710" w:rsidRDefault="003F4757" w:rsidP="00D94D19">
            <w:pPr>
              <w:jc w:val="center"/>
              <w:rPr>
                <w:color w:val="000000"/>
                <w:sz w:val="28"/>
                <w:szCs w:val="28"/>
              </w:rPr>
            </w:pPr>
            <w:r w:rsidRPr="00D51710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3F4757" w:rsidRDefault="003F4757" w:rsidP="00D94D19">
            <w:pPr>
              <w:jc w:val="center"/>
            </w:pPr>
            <w:r w:rsidRPr="00A03C7C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515" w:type="pct"/>
            <w:vAlign w:val="center"/>
          </w:tcPr>
          <w:p w:rsidR="003F4757" w:rsidRDefault="003F4757" w:rsidP="00D94D19">
            <w:pPr>
              <w:jc w:val="center"/>
            </w:pPr>
            <w:r w:rsidRPr="00A03C7C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460" w:type="pct"/>
            <w:vAlign w:val="center"/>
          </w:tcPr>
          <w:p w:rsidR="003F4757" w:rsidRPr="00D5163B" w:rsidRDefault="003F4757" w:rsidP="00D94D1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F4757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F4757" w:rsidRPr="00A46EF4" w:rsidRDefault="003F4757" w:rsidP="00A46EF4">
            <w:pPr>
              <w:pStyle w:val="af8"/>
              <w:numPr>
                <w:ilvl w:val="0"/>
                <w:numId w:val="24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1" w:type="pct"/>
            <w:vAlign w:val="center"/>
          </w:tcPr>
          <w:p w:rsidR="003F4757" w:rsidRPr="00D5163B" w:rsidRDefault="003F4757" w:rsidP="00D94D19">
            <w:pPr>
              <w:jc w:val="both"/>
              <w:rPr>
                <w:color w:val="000000"/>
                <w:sz w:val="28"/>
                <w:szCs w:val="28"/>
              </w:rPr>
            </w:pPr>
            <w:r w:rsidRPr="00D51710">
              <w:rPr>
                <w:color w:val="000000"/>
                <w:sz w:val="28"/>
                <w:szCs w:val="28"/>
              </w:rPr>
              <w:t>Капітальний ремонт тролейбусної мережі в м. Чернігові</w:t>
            </w:r>
          </w:p>
        </w:tc>
        <w:tc>
          <w:tcPr>
            <w:tcW w:w="583" w:type="pct"/>
            <w:vAlign w:val="center"/>
          </w:tcPr>
          <w:p w:rsidR="003F4757" w:rsidRPr="00D51710" w:rsidRDefault="003F4757" w:rsidP="00D94D19">
            <w:pPr>
              <w:jc w:val="center"/>
              <w:rPr>
                <w:color w:val="000000"/>
                <w:sz w:val="28"/>
                <w:szCs w:val="28"/>
              </w:rPr>
            </w:pPr>
            <w:r w:rsidRPr="00D51710">
              <w:rPr>
                <w:color w:val="000000"/>
                <w:sz w:val="28"/>
                <w:szCs w:val="28"/>
              </w:rPr>
              <w:t>2021-2022</w:t>
            </w:r>
          </w:p>
          <w:p w:rsidR="003F4757" w:rsidRPr="00D5163B" w:rsidRDefault="003F4757" w:rsidP="00D94D1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" w:type="pct"/>
            <w:vAlign w:val="center"/>
          </w:tcPr>
          <w:p w:rsidR="003F4757" w:rsidRDefault="003F4757" w:rsidP="00D94D19">
            <w:pPr>
              <w:jc w:val="center"/>
            </w:pPr>
            <w:r w:rsidRPr="00A03C7C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515" w:type="pct"/>
            <w:vAlign w:val="center"/>
          </w:tcPr>
          <w:p w:rsidR="003F4757" w:rsidRDefault="003F4757" w:rsidP="00D94D19">
            <w:pPr>
              <w:jc w:val="center"/>
            </w:pPr>
            <w:r w:rsidRPr="00A03C7C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460" w:type="pct"/>
            <w:vAlign w:val="center"/>
          </w:tcPr>
          <w:p w:rsidR="003F4757" w:rsidRPr="00D5163B" w:rsidRDefault="003F4757" w:rsidP="00D94D1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F4757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F4757" w:rsidRPr="00A46EF4" w:rsidRDefault="003F4757" w:rsidP="00A46EF4">
            <w:pPr>
              <w:pStyle w:val="af8"/>
              <w:numPr>
                <w:ilvl w:val="0"/>
                <w:numId w:val="24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1" w:type="pct"/>
            <w:vAlign w:val="center"/>
          </w:tcPr>
          <w:p w:rsidR="003F4757" w:rsidRPr="00D51710" w:rsidRDefault="003F4757" w:rsidP="00D94D19">
            <w:pPr>
              <w:jc w:val="both"/>
              <w:rPr>
                <w:color w:val="000000"/>
                <w:sz w:val="28"/>
                <w:szCs w:val="28"/>
              </w:rPr>
            </w:pPr>
            <w:r w:rsidRPr="00D51710">
              <w:rPr>
                <w:color w:val="000000"/>
                <w:sz w:val="28"/>
                <w:szCs w:val="28"/>
              </w:rPr>
              <w:t xml:space="preserve">Реконструкція насосної станції 3-го підйому із застосуванням новітніх технологій та встановленням обладнання з доочистки та </w:t>
            </w:r>
            <w:proofErr w:type="spellStart"/>
            <w:r w:rsidRPr="00D51710">
              <w:rPr>
                <w:color w:val="000000"/>
                <w:sz w:val="28"/>
                <w:szCs w:val="28"/>
              </w:rPr>
              <w:t>знезалізнення</w:t>
            </w:r>
            <w:proofErr w:type="spellEnd"/>
            <w:r w:rsidRPr="00D51710">
              <w:rPr>
                <w:color w:val="000000"/>
                <w:sz w:val="28"/>
                <w:szCs w:val="28"/>
              </w:rPr>
              <w:t xml:space="preserve"> питної води в системі централізованого водопостачання, що розташована за адресою вул. Козацька, 26а в м. Чернігові</w:t>
            </w:r>
          </w:p>
        </w:tc>
        <w:tc>
          <w:tcPr>
            <w:tcW w:w="583" w:type="pct"/>
            <w:vAlign w:val="center"/>
          </w:tcPr>
          <w:p w:rsidR="003F4757" w:rsidRPr="00D51710" w:rsidRDefault="003F4757" w:rsidP="00D94D19">
            <w:pPr>
              <w:jc w:val="center"/>
              <w:rPr>
                <w:color w:val="000000"/>
                <w:sz w:val="28"/>
                <w:szCs w:val="28"/>
              </w:rPr>
            </w:pPr>
            <w:r w:rsidRPr="00D51710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3F4757" w:rsidRDefault="003F4757" w:rsidP="00D94D19">
            <w:pPr>
              <w:jc w:val="center"/>
            </w:pPr>
            <w:r w:rsidRPr="00A03C7C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515" w:type="pct"/>
            <w:vAlign w:val="center"/>
          </w:tcPr>
          <w:p w:rsidR="003F4757" w:rsidRDefault="003F4757" w:rsidP="00D94D19">
            <w:pPr>
              <w:jc w:val="center"/>
            </w:pPr>
            <w:r w:rsidRPr="00A03C7C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460" w:type="pct"/>
            <w:vAlign w:val="center"/>
          </w:tcPr>
          <w:p w:rsidR="003F4757" w:rsidRPr="00D5163B" w:rsidRDefault="003F4757" w:rsidP="00D94D1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F4757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F4757" w:rsidRPr="00A46EF4" w:rsidRDefault="003F4757" w:rsidP="00A46EF4">
            <w:pPr>
              <w:pStyle w:val="af8"/>
              <w:numPr>
                <w:ilvl w:val="0"/>
                <w:numId w:val="24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1" w:type="pct"/>
            <w:vAlign w:val="center"/>
          </w:tcPr>
          <w:p w:rsidR="003F4757" w:rsidRPr="00D51710" w:rsidRDefault="003F4757" w:rsidP="00D94D19">
            <w:pPr>
              <w:jc w:val="both"/>
              <w:rPr>
                <w:color w:val="000000"/>
                <w:sz w:val="28"/>
                <w:szCs w:val="28"/>
              </w:rPr>
            </w:pPr>
            <w:r w:rsidRPr="00D51710">
              <w:rPr>
                <w:color w:val="000000"/>
                <w:sz w:val="28"/>
                <w:szCs w:val="28"/>
              </w:rPr>
              <w:t xml:space="preserve">Реконструкція каналізаційного колектору по вулиці Глібова, вул. Леоніда Пашина від перехрестя з вулицею </w:t>
            </w:r>
            <w:proofErr w:type="spellStart"/>
            <w:r w:rsidRPr="00D51710">
              <w:rPr>
                <w:color w:val="000000"/>
                <w:sz w:val="28"/>
                <w:szCs w:val="28"/>
              </w:rPr>
              <w:t>Красносільського</w:t>
            </w:r>
            <w:proofErr w:type="spellEnd"/>
            <w:r w:rsidRPr="00D51710">
              <w:rPr>
                <w:color w:val="000000"/>
                <w:sz w:val="28"/>
                <w:szCs w:val="28"/>
              </w:rPr>
              <w:t xml:space="preserve"> до каналізаційної насосної станції КНС-5 в </w:t>
            </w:r>
            <w:r w:rsidR="000E1F2B">
              <w:rPr>
                <w:color w:val="000000"/>
                <w:sz w:val="28"/>
                <w:szCs w:val="28"/>
              </w:rPr>
              <w:t xml:space="preserve">   </w:t>
            </w:r>
            <w:r w:rsidRPr="00D51710">
              <w:rPr>
                <w:color w:val="000000"/>
                <w:sz w:val="28"/>
                <w:szCs w:val="28"/>
              </w:rPr>
              <w:t>м. Чернігові</w:t>
            </w:r>
          </w:p>
        </w:tc>
        <w:tc>
          <w:tcPr>
            <w:tcW w:w="583" w:type="pct"/>
            <w:vAlign w:val="center"/>
          </w:tcPr>
          <w:p w:rsidR="003F4757" w:rsidRPr="00D51710" w:rsidRDefault="003F4757" w:rsidP="00D94D19">
            <w:pPr>
              <w:jc w:val="center"/>
              <w:rPr>
                <w:color w:val="000000"/>
                <w:sz w:val="28"/>
                <w:szCs w:val="28"/>
              </w:rPr>
            </w:pPr>
            <w:r w:rsidRPr="00D51710">
              <w:rPr>
                <w:color w:val="000000"/>
                <w:sz w:val="28"/>
                <w:szCs w:val="28"/>
              </w:rPr>
              <w:t>2021-2022</w:t>
            </w:r>
          </w:p>
        </w:tc>
        <w:tc>
          <w:tcPr>
            <w:tcW w:w="528" w:type="pct"/>
            <w:vAlign w:val="center"/>
          </w:tcPr>
          <w:p w:rsidR="003F4757" w:rsidRDefault="003F4757" w:rsidP="00D94D19">
            <w:pPr>
              <w:jc w:val="center"/>
            </w:pPr>
            <w:r w:rsidRPr="00A03C7C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515" w:type="pct"/>
            <w:vAlign w:val="center"/>
          </w:tcPr>
          <w:p w:rsidR="003F4757" w:rsidRDefault="003F4757" w:rsidP="00D94D19">
            <w:pPr>
              <w:jc w:val="center"/>
            </w:pPr>
            <w:r w:rsidRPr="00A03C7C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460" w:type="pct"/>
            <w:vAlign w:val="center"/>
          </w:tcPr>
          <w:p w:rsidR="003F4757" w:rsidRPr="00D5163B" w:rsidRDefault="003F4757" w:rsidP="00D94D1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F4757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F4757" w:rsidRPr="00A46EF4" w:rsidRDefault="003F4757" w:rsidP="00A46EF4">
            <w:pPr>
              <w:pStyle w:val="af8"/>
              <w:numPr>
                <w:ilvl w:val="0"/>
                <w:numId w:val="24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1" w:type="pct"/>
            <w:vAlign w:val="center"/>
          </w:tcPr>
          <w:p w:rsidR="003F4757" w:rsidRPr="00D51710" w:rsidRDefault="003F4757" w:rsidP="00D94D19">
            <w:pPr>
              <w:jc w:val="both"/>
              <w:rPr>
                <w:color w:val="000000"/>
                <w:sz w:val="28"/>
                <w:szCs w:val="28"/>
              </w:rPr>
            </w:pPr>
            <w:r w:rsidRPr="00D51710">
              <w:rPr>
                <w:color w:val="000000"/>
                <w:sz w:val="28"/>
                <w:szCs w:val="28"/>
              </w:rPr>
              <w:t>Реконструкція самопливного каналізаційного колектору по вулиці Глібова від колодязя гасителя КНС-4 по вулиці Квітнева до будинку №80 по вулиці Глібова в м. Чернігові</w:t>
            </w:r>
          </w:p>
        </w:tc>
        <w:tc>
          <w:tcPr>
            <w:tcW w:w="583" w:type="pct"/>
            <w:vAlign w:val="center"/>
          </w:tcPr>
          <w:p w:rsidR="003F4757" w:rsidRPr="00D51710" w:rsidRDefault="003F4757" w:rsidP="00D94D19">
            <w:pPr>
              <w:jc w:val="center"/>
              <w:rPr>
                <w:color w:val="000000"/>
                <w:sz w:val="28"/>
                <w:szCs w:val="28"/>
              </w:rPr>
            </w:pPr>
            <w:r w:rsidRPr="00D51710">
              <w:rPr>
                <w:color w:val="000000"/>
                <w:sz w:val="28"/>
                <w:szCs w:val="28"/>
              </w:rPr>
              <w:t>2021-2022</w:t>
            </w:r>
          </w:p>
        </w:tc>
        <w:tc>
          <w:tcPr>
            <w:tcW w:w="528" w:type="pct"/>
            <w:vAlign w:val="center"/>
          </w:tcPr>
          <w:p w:rsidR="003F4757" w:rsidRDefault="003F4757" w:rsidP="00D94D19">
            <w:pPr>
              <w:jc w:val="center"/>
            </w:pPr>
            <w:r w:rsidRPr="00A03C7C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515" w:type="pct"/>
            <w:vAlign w:val="center"/>
          </w:tcPr>
          <w:p w:rsidR="003F4757" w:rsidRDefault="003F4757" w:rsidP="00D94D19">
            <w:pPr>
              <w:jc w:val="center"/>
            </w:pPr>
            <w:r w:rsidRPr="00A03C7C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460" w:type="pct"/>
            <w:vAlign w:val="center"/>
          </w:tcPr>
          <w:p w:rsidR="003F4757" w:rsidRPr="00D5163B" w:rsidRDefault="003F4757" w:rsidP="00D94D1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F4757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F4757" w:rsidRPr="00A46EF4" w:rsidRDefault="003F4757" w:rsidP="00A46EF4">
            <w:pPr>
              <w:pStyle w:val="af8"/>
              <w:numPr>
                <w:ilvl w:val="0"/>
                <w:numId w:val="24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1" w:type="pct"/>
            <w:vAlign w:val="center"/>
          </w:tcPr>
          <w:p w:rsidR="003F4757" w:rsidRPr="00D51710" w:rsidRDefault="003F4757" w:rsidP="00D94D19">
            <w:pPr>
              <w:jc w:val="both"/>
              <w:rPr>
                <w:color w:val="000000"/>
                <w:sz w:val="28"/>
                <w:szCs w:val="28"/>
              </w:rPr>
            </w:pPr>
            <w:r w:rsidRPr="00D51710">
              <w:rPr>
                <w:color w:val="000000"/>
                <w:sz w:val="28"/>
                <w:szCs w:val="28"/>
              </w:rPr>
              <w:t xml:space="preserve">Капітальний ремонт з облаштування систем безпеки в рамках заходів </w:t>
            </w:r>
            <w:r w:rsidR="000E1F2B">
              <w:rPr>
                <w:color w:val="000000"/>
                <w:sz w:val="28"/>
                <w:szCs w:val="28"/>
              </w:rPr>
              <w:t>«</w:t>
            </w:r>
            <w:r w:rsidRPr="00D51710">
              <w:rPr>
                <w:color w:val="000000"/>
                <w:sz w:val="28"/>
                <w:szCs w:val="28"/>
              </w:rPr>
              <w:t>Безпечна школа</w:t>
            </w:r>
            <w:r w:rsidR="000E1F2B">
              <w:rPr>
                <w:color w:val="000000"/>
                <w:sz w:val="28"/>
                <w:szCs w:val="28"/>
              </w:rPr>
              <w:t>»</w:t>
            </w:r>
            <w:r w:rsidRPr="00D51710">
              <w:rPr>
                <w:color w:val="000000"/>
                <w:sz w:val="28"/>
                <w:szCs w:val="28"/>
              </w:rPr>
              <w:t xml:space="preserve"> в закладах загальної середньої освіти Чернігівської міської ради Чернігівської області</w:t>
            </w:r>
          </w:p>
        </w:tc>
        <w:tc>
          <w:tcPr>
            <w:tcW w:w="583" w:type="pct"/>
            <w:vAlign w:val="center"/>
          </w:tcPr>
          <w:p w:rsidR="003F4757" w:rsidRPr="00D51710" w:rsidRDefault="003F4757" w:rsidP="00D94D19">
            <w:pPr>
              <w:jc w:val="center"/>
              <w:rPr>
                <w:color w:val="000000"/>
                <w:sz w:val="28"/>
                <w:szCs w:val="28"/>
              </w:rPr>
            </w:pPr>
            <w:r w:rsidRPr="00D51710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3F4757" w:rsidRDefault="003F4757" w:rsidP="00D94D19">
            <w:pPr>
              <w:jc w:val="center"/>
            </w:pPr>
            <w:r w:rsidRPr="00A03C7C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515" w:type="pct"/>
            <w:vAlign w:val="center"/>
          </w:tcPr>
          <w:p w:rsidR="003F4757" w:rsidRDefault="003F4757" w:rsidP="00D94D19">
            <w:pPr>
              <w:jc w:val="center"/>
            </w:pPr>
            <w:r w:rsidRPr="00A03C7C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460" w:type="pct"/>
            <w:vAlign w:val="center"/>
          </w:tcPr>
          <w:p w:rsidR="003F4757" w:rsidRPr="00D5163B" w:rsidRDefault="003F4757" w:rsidP="00D94D1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F4757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F4757" w:rsidRPr="00A46EF4" w:rsidRDefault="003F4757" w:rsidP="00A46EF4">
            <w:pPr>
              <w:pStyle w:val="af8"/>
              <w:numPr>
                <w:ilvl w:val="0"/>
                <w:numId w:val="24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1" w:type="pct"/>
            <w:vAlign w:val="center"/>
          </w:tcPr>
          <w:p w:rsidR="003F4757" w:rsidRPr="00D51710" w:rsidRDefault="003F4757" w:rsidP="00D94D19">
            <w:pPr>
              <w:jc w:val="both"/>
              <w:rPr>
                <w:color w:val="000000"/>
                <w:sz w:val="28"/>
                <w:szCs w:val="28"/>
              </w:rPr>
            </w:pPr>
            <w:r w:rsidRPr="00D51710">
              <w:rPr>
                <w:color w:val="000000"/>
                <w:sz w:val="28"/>
                <w:szCs w:val="28"/>
              </w:rPr>
              <w:t xml:space="preserve">Капітальний ремонт з облаштування систем безпеки в рамках заходів </w:t>
            </w:r>
            <w:r w:rsidR="000E1F2B">
              <w:rPr>
                <w:color w:val="000000"/>
                <w:sz w:val="28"/>
                <w:szCs w:val="28"/>
              </w:rPr>
              <w:t>«</w:t>
            </w:r>
            <w:r w:rsidRPr="00D51710">
              <w:rPr>
                <w:color w:val="000000"/>
                <w:sz w:val="28"/>
                <w:szCs w:val="28"/>
              </w:rPr>
              <w:t>Безпечний дитячий садок</w:t>
            </w:r>
            <w:r w:rsidR="000E1F2B">
              <w:rPr>
                <w:color w:val="000000"/>
                <w:sz w:val="28"/>
                <w:szCs w:val="28"/>
              </w:rPr>
              <w:t>»</w:t>
            </w:r>
            <w:r w:rsidRPr="00D51710">
              <w:rPr>
                <w:color w:val="000000"/>
                <w:sz w:val="28"/>
                <w:szCs w:val="28"/>
              </w:rPr>
              <w:t xml:space="preserve"> закладів дошкільної освіти Чернігівської міської ради Чернігівської області</w:t>
            </w:r>
          </w:p>
        </w:tc>
        <w:tc>
          <w:tcPr>
            <w:tcW w:w="583" w:type="pct"/>
            <w:vAlign w:val="center"/>
          </w:tcPr>
          <w:p w:rsidR="003F4757" w:rsidRPr="00D51710" w:rsidRDefault="003F4757" w:rsidP="00D94D19">
            <w:pPr>
              <w:jc w:val="center"/>
              <w:rPr>
                <w:color w:val="000000"/>
                <w:sz w:val="28"/>
                <w:szCs w:val="28"/>
              </w:rPr>
            </w:pPr>
            <w:r w:rsidRPr="00D51710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3F4757" w:rsidRDefault="003F4757" w:rsidP="00D94D19">
            <w:pPr>
              <w:jc w:val="center"/>
            </w:pPr>
            <w:r w:rsidRPr="00A03C7C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515" w:type="pct"/>
            <w:vAlign w:val="center"/>
          </w:tcPr>
          <w:p w:rsidR="003F4757" w:rsidRDefault="003F4757" w:rsidP="00D94D19">
            <w:pPr>
              <w:jc w:val="center"/>
            </w:pPr>
            <w:r w:rsidRPr="00A03C7C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460" w:type="pct"/>
            <w:vAlign w:val="center"/>
          </w:tcPr>
          <w:p w:rsidR="003F4757" w:rsidRPr="00D5163B" w:rsidRDefault="003F4757" w:rsidP="00D94D1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F4757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F4757" w:rsidRPr="00A46EF4" w:rsidRDefault="003F4757" w:rsidP="00A46EF4">
            <w:pPr>
              <w:pStyle w:val="af8"/>
              <w:numPr>
                <w:ilvl w:val="0"/>
                <w:numId w:val="24"/>
              </w:numPr>
              <w:tabs>
                <w:tab w:val="left" w:pos="284"/>
                <w:tab w:val="num" w:pos="1800"/>
                <w:tab w:val="num" w:pos="273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1" w:type="pct"/>
            <w:vAlign w:val="center"/>
          </w:tcPr>
          <w:p w:rsidR="003F4757" w:rsidRPr="00D51710" w:rsidRDefault="003F4757" w:rsidP="00D94D19">
            <w:pPr>
              <w:jc w:val="both"/>
              <w:rPr>
                <w:color w:val="000000"/>
                <w:sz w:val="28"/>
                <w:szCs w:val="28"/>
              </w:rPr>
            </w:pPr>
            <w:r w:rsidRPr="00D51710">
              <w:rPr>
                <w:color w:val="000000"/>
                <w:sz w:val="28"/>
                <w:szCs w:val="28"/>
              </w:rPr>
              <w:t>Реконструкція насосних станцій 3-го підйому із застосуванням</w:t>
            </w:r>
            <w:r w:rsidR="001D7A3E">
              <w:rPr>
                <w:color w:val="000000"/>
                <w:sz w:val="28"/>
                <w:szCs w:val="28"/>
              </w:rPr>
              <w:t xml:space="preserve"> </w:t>
            </w:r>
            <w:r w:rsidRPr="00D51710">
              <w:rPr>
                <w:color w:val="000000"/>
                <w:sz w:val="28"/>
                <w:szCs w:val="28"/>
              </w:rPr>
              <w:t xml:space="preserve">новітніх технологій та встановленням обладнання з доочистки та </w:t>
            </w:r>
            <w:proofErr w:type="spellStart"/>
            <w:r w:rsidRPr="00D51710">
              <w:rPr>
                <w:color w:val="000000"/>
                <w:sz w:val="28"/>
                <w:szCs w:val="28"/>
              </w:rPr>
              <w:t>знезалізнення</w:t>
            </w:r>
            <w:proofErr w:type="spellEnd"/>
            <w:r w:rsidRPr="00D51710">
              <w:rPr>
                <w:color w:val="000000"/>
                <w:sz w:val="28"/>
                <w:szCs w:val="28"/>
              </w:rPr>
              <w:t xml:space="preserve"> питної води в системі централізованого водопостачання, що розташовані за адресами: проспект </w:t>
            </w:r>
            <w:r w:rsidR="00E668D0">
              <w:rPr>
                <w:color w:val="000000"/>
                <w:sz w:val="28"/>
                <w:szCs w:val="28"/>
              </w:rPr>
              <w:t>Миру 271д, вул. Толстого, 118 в</w:t>
            </w:r>
            <w:r w:rsidR="00B95F80">
              <w:rPr>
                <w:color w:val="000000"/>
                <w:sz w:val="28"/>
                <w:szCs w:val="28"/>
              </w:rPr>
              <w:t xml:space="preserve"> </w:t>
            </w:r>
            <w:r w:rsidRPr="00D51710">
              <w:rPr>
                <w:color w:val="000000"/>
                <w:sz w:val="28"/>
                <w:szCs w:val="28"/>
              </w:rPr>
              <w:t>м. Чернігові</w:t>
            </w:r>
          </w:p>
        </w:tc>
        <w:tc>
          <w:tcPr>
            <w:tcW w:w="583" w:type="pct"/>
            <w:vAlign w:val="center"/>
          </w:tcPr>
          <w:p w:rsidR="003F4757" w:rsidRPr="00D51710" w:rsidRDefault="003F4757" w:rsidP="00D94D19">
            <w:pPr>
              <w:jc w:val="center"/>
              <w:rPr>
                <w:color w:val="000000"/>
                <w:sz w:val="28"/>
                <w:szCs w:val="28"/>
              </w:rPr>
            </w:pPr>
            <w:r w:rsidRPr="00D51710">
              <w:rPr>
                <w:color w:val="000000"/>
                <w:sz w:val="28"/>
                <w:szCs w:val="28"/>
              </w:rPr>
              <w:t>2021</w:t>
            </w:r>
          </w:p>
          <w:p w:rsidR="003F4757" w:rsidRPr="00D5163B" w:rsidRDefault="003F4757" w:rsidP="00D94D1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" w:type="pct"/>
            <w:vAlign w:val="center"/>
          </w:tcPr>
          <w:p w:rsidR="003F4757" w:rsidRDefault="003F4757" w:rsidP="00D94D19">
            <w:pPr>
              <w:jc w:val="center"/>
            </w:pPr>
            <w:r w:rsidRPr="00A03C7C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515" w:type="pct"/>
            <w:vAlign w:val="center"/>
          </w:tcPr>
          <w:p w:rsidR="003F4757" w:rsidRDefault="003F4757" w:rsidP="00D94D19">
            <w:pPr>
              <w:jc w:val="center"/>
            </w:pPr>
            <w:r w:rsidRPr="00A03C7C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460" w:type="pct"/>
            <w:vAlign w:val="center"/>
          </w:tcPr>
          <w:p w:rsidR="003F4757" w:rsidRPr="00D5163B" w:rsidRDefault="003F4757" w:rsidP="00D94D1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E668D0" w:rsidRDefault="00E668D0" w:rsidP="00D94D19">
      <w:pPr>
        <w:jc w:val="center"/>
        <w:rPr>
          <w:color w:val="000000"/>
          <w:sz w:val="28"/>
          <w:szCs w:val="28"/>
        </w:rPr>
        <w:sectPr w:rsidR="00E668D0" w:rsidSect="00FE091E">
          <w:headerReference w:type="default" r:id="rId30"/>
          <w:footerReference w:type="default" r:id="rId31"/>
          <w:headerReference w:type="first" r:id="rId32"/>
          <w:footerReference w:type="first" r:id="rId33"/>
          <w:pgSz w:w="16838" w:h="11906" w:orient="landscape"/>
          <w:pgMar w:top="851" w:right="1134" w:bottom="567" w:left="1276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Ind w:w="-318" w:type="dxa"/>
        <w:tblLook w:val="04A0" w:firstRow="1" w:lastRow="0" w:firstColumn="1" w:lastColumn="0" w:noHBand="0" w:noVBand="1"/>
      </w:tblPr>
      <w:tblGrid>
        <w:gridCol w:w="713"/>
        <w:gridCol w:w="7823"/>
        <w:gridCol w:w="1707"/>
        <w:gridCol w:w="1546"/>
        <w:gridCol w:w="1508"/>
        <w:gridCol w:w="1347"/>
      </w:tblGrid>
      <w:tr w:rsidR="006704ED" w:rsidRPr="00D5163B" w:rsidTr="00A46EF4">
        <w:trPr>
          <w:tblHeader/>
          <w:jc w:val="center"/>
        </w:trPr>
        <w:tc>
          <w:tcPr>
            <w:tcW w:w="5000" w:type="pct"/>
            <w:gridSpan w:val="6"/>
            <w:vAlign w:val="center"/>
          </w:tcPr>
          <w:p w:rsidR="006704ED" w:rsidRPr="00D5163B" w:rsidRDefault="006704ED" w:rsidP="00D94D19">
            <w:pPr>
              <w:jc w:val="center"/>
              <w:rPr>
                <w:color w:val="000000"/>
                <w:sz w:val="28"/>
                <w:szCs w:val="28"/>
              </w:rPr>
            </w:pPr>
            <w:r w:rsidRPr="006704ED">
              <w:rPr>
                <w:color w:val="000000"/>
                <w:sz w:val="28"/>
                <w:szCs w:val="28"/>
              </w:rPr>
              <w:lastRenderedPageBreak/>
              <w:t xml:space="preserve">Перелік </w:t>
            </w:r>
            <w:proofErr w:type="spellStart"/>
            <w:r w:rsidRPr="006704ED">
              <w:rPr>
                <w:color w:val="000000"/>
                <w:sz w:val="28"/>
                <w:szCs w:val="28"/>
              </w:rPr>
              <w:t>про</w:t>
            </w:r>
            <w:r>
              <w:rPr>
                <w:color w:val="000000"/>
                <w:sz w:val="28"/>
                <w:szCs w:val="28"/>
              </w:rPr>
              <w:t>є</w:t>
            </w:r>
            <w:r w:rsidRPr="006704ED">
              <w:rPr>
                <w:color w:val="000000"/>
                <w:sz w:val="28"/>
                <w:szCs w:val="28"/>
              </w:rPr>
              <w:t>ктів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що подані </w:t>
            </w:r>
            <w:r w:rsidRPr="006704E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на конкурсний відбір інвестиційних програм (</w:t>
            </w:r>
            <w:proofErr w:type="spellStart"/>
            <w:r>
              <w:rPr>
                <w:color w:val="000000"/>
                <w:sz w:val="28"/>
                <w:szCs w:val="28"/>
              </w:rPr>
              <w:t>про</w:t>
            </w:r>
            <w:r w:rsidR="006A17EE">
              <w:rPr>
                <w:color w:val="000000"/>
                <w:sz w:val="28"/>
                <w:szCs w:val="28"/>
              </w:rPr>
              <w:t>є</w:t>
            </w:r>
            <w:r>
              <w:rPr>
                <w:color w:val="000000"/>
                <w:sz w:val="28"/>
                <w:szCs w:val="28"/>
              </w:rPr>
              <w:t>ктів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) </w:t>
            </w:r>
            <w:r w:rsidR="00BA1A1B">
              <w:rPr>
                <w:color w:val="000000"/>
                <w:sz w:val="28"/>
                <w:szCs w:val="28"/>
              </w:rPr>
              <w:t xml:space="preserve">регіонального розвитку </w:t>
            </w:r>
            <w:r w:rsidRPr="006704ED">
              <w:rPr>
                <w:color w:val="000000"/>
                <w:sz w:val="28"/>
                <w:szCs w:val="28"/>
              </w:rPr>
              <w:t>в рамках Угоди про фінансування Програми підтримки секторальної політики</w:t>
            </w:r>
          </w:p>
        </w:tc>
      </w:tr>
      <w:tr w:rsidR="003F4757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F4757" w:rsidRPr="001B4A0B" w:rsidRDefault="001B4A0B" w:rsidP="001B4A0B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671" w:type="pct"/>
            <w:vAlign w:val="center"/>
          </w:tcPr>
          <w:p w:rsidR="003F4757" w:rsidRPr="00D51710" w:rsidRDefault="003F4757" w:rsidP="00D94D19">
            <w:pPr>
              <w:jc w:val="both"/>
              <w:rPr>
                <w:color w:val="000000"/>
                <w:sz w:val="28"/>
                <w:szCs w:val="28"/>
              </w:rPr>
            </w:pPr>
            <w:r w:rsidRPr="00D51710">
              <w:rPr>
                <w:color w:val="000000"/>
                <w:sz w:val="28"/>
                <w:szCs w:val="28"/>
              </w:rPr>
              <w:t>Облаштування систем безпеки в рамках заходів «Безпечна школа» в закладах загальної середньої освіти Чернігівської міської ради Чернігівської області № 11, 32, 34, 35.</w:t>
            </w:r>
          </w:p>
        </w:tc>
        <w:tc>
          <w:tcPr>
            <w:tcW w:w="583" w:type="pct"/>
            <w:vAlign w:val="center"/>
          </w:tcPr>
          <w:p w:rsidR="003F4757" w:rsidRPr="00D51710" w:rsidRDefault="003F4757" w:rsidP="00D94D19">
            <w:pPr>
              <w:jc w:val="center"/>
              <w:rPr>
                <w:color w:val="000000"/>
                <w:sz w:val="28"/>
                <w:szCs w:val="28"/>
              </w:rPr>
            </w:pPr>
            <w:r w:rsidRPr="00D51710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3F4757" w:rsidRPr="00D5163B" w:rsidRDefault="003F4757" w:rsidP="00D94D1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5" w:type="pct"/>
            <w:vAlign w:val="center"/>
          </w:tcPr>
          <w:p w:rsidR="003F4757" w:rsidRDefault="003F4757" w:rsidP="00D94D19">
            <w:pPr>
              <w:jc w:val="center"/>
            </w:pPr>
            <w:r w:rsidRPr="008E059B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460" w:type="pct"/>
            <w:vAlign w:val="center"/>
          </w:tcPr>
          <w:p w:rsidR="003F4757" w:rsidRDefault="003F4757" w:rsidP="00D94D19">
            <w:pPr>
              <w:jc w:val="center"/>
            </w:pPr>
            <w:r w:rsidRPr="008E059B">
              <w:rPr>
                <w:color w:val="000000"/>
                <w:sz w:val="28"/>
                <w:szCs w:val="28"/>
              </w:rPr>
              <w:t>*</w:t>
            </w:r>
          </w:p>
        </w:tc>
      </w:tr>
      <w:tr w:rsidR="003F4757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F4757" w:rsidRPr="001B4A0B" w:rsidRDefault="001B4A0B" w:rsidP="001B4A0B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71" w:type="pct"/>
            <w:vAlign w:val="center"/>
          </w:tcPr>
          <w:p w:rsidR="003F4757" w:rsidRPr="00D51710" w:rsidRDefault="003F4757" w:rsidP="00D94D19">
            <w:pPr>
              <w:jc w:val="both"/>
              <w:rPr>
                <w:color w:val="000000"/>
                <w:sz w:val="28"/>
                <w:szCs w:val="28"/>
              </w:rPr>
            </w:pPr>
            <w:r w:rsidRPr="00D51710">
              <w:rPr>
                <w:color w:val="000000"/>
                <w:sz w:val="28"/>
                <w:szCs w:val="28"/>
              </w:rPr>
              <w:t xml:space="preserve">Реставрація з пристосуванням під музей Чернігова пам’ятки архітектури місцевого значення Поштової станції губернського казначейства (охоронний № 22-Чг) по </w:t>
            </w:r>
            <w:r w:rsidR="00864707">
              <w:rPr>
                <w:color w:val="000000"/>
                <w:sz w:val="28"/>
                <w:szCs w:val="28"/>
              </w:rPr>
              <w:t xml:space="preserve">             </w:t>
            </w:r>
            <w:r w:rsidRPr="00D51710">
              <w:rPr>
                <w:color w:val="000000"/>
                <w:sz w:val="28"/>
                <w:szCs w:val="28"/>
              </w:rPr>
              <w:t>вул. Музейній, 8 у м. Чернігові Чернігівської області</w:t>
            </w:r>
          </w:p>
        </w:tc>
        <w:tc>
          <w:tcPr>
            <w:tcW w:w="583" w:type="pct"/>
            <w:vAlign w:val="center"/>
          </w:tcPr>
          <w:p w:rsidR="003F4757" w:rsidRPr="00D51710" w:rsidRDefault="003F4757" w:rsidP="00D94D19">
            <w:pPr>
              <w:jc w:val="center"/>
              <w:rPr>
                <w:color w:val="000000"/>
                <w:sz w:val="28"/>
                <w:szCs w:val="28"/>
              </w:rPr>
            </w:pPr>
            <w:r w:rsidRPr="00D51710">
              <w:rPr>
                <w:color w:val="000000"/>
                <w:sz w:val="28"/>
                <w:szCs w:val="28"/>
              </w:rPr>
              <w:t>2021-2022</w:t>
            </w:r>
          </w:p>
        </w:tc>
        <w:tc>
          <w:tcPr>
            <w:tcW w:w="528" w:type="pct"/>
            <w:vAlign w:val="center"/>
          </w:tcPr>
          <w:p w:rsidR="003F4757" w:rsidRPr="00D5163B" w:rsidRDefault="003F4757" w:rsidP="00D94D1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5" w:type="pct"/>
            <w:vAlign w:val="center"/>
          </w:tcPr>
          <w:p w:rsidR="003F4757" w:rsidRDefault="003F4757" w:rsidP="00D94D19">
            <w:pPr>
              <w:jc w:val="center"/>
            </w:pPr>
            <w:r w:rsidRPr="008E059B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460" w:type="pct"/>
            <w:vAlign w:val="center"/>
          </w:tcPr>
          <w:p w:rsidR="003F4757" w:rsidRDefault="003F4757" w:rsidP="00D94D19">
            <w:pPr>
              <w:jc w:val="center"/>
            </w:pPr>
            <w:r w:rsidRPr="008E059B">
              <w:rPr>
                <w:color w:val="000000"/>
                <w:sz w:val="28"/>
                <w:szCs w:val="28"/>
              </w:rPr>
              <w:t>*</w:t>
            </w:r>
          </w:p>
        </w:tc>
      </w:tr>
      <w:tr w:rsidR="003F4757" w:rsidRPr="00D5163B" w:rsidTr="00A46EF4">
        <w:trPr>
          <w:tblHeader/>
          <w:jc w:val="center"/>
        </w:trPr>
        <w:tc>
          <w:tcPr>
            <w:tcW w:w="243" w:type="pct"/>
            <w:vAlign w:val="center"/>
          </w:tcPr>
          <w:p w:rsidR="003F4757" w:rsidRPr="001B4A0B" w:rsidRDefault="001B4A0B" w:rsidP="001B4A0B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71" w:type="pct"/>
            <w:vAlign w:val="center"/>
          </w:tcPr>
          <w:p w:rsidR="003F4757" w:rsidRPr="00D51710" w:rsidRDefault="003F4757" w:rsidP="00D94D19">
            <w:pPr>
              <w:jc w:val="both"/>
              <w:rPr>
                <w:color w:val="000000"/>
                <w:sz w:val="28"/>
                <w:szCs w:val="28"/>
              </w:rPr>
            </w:pPr>
            <w:r w:rsidRPr="00D51710">
              <w:rPr>
                <w:color w:val="000000"/>
                <w:sz w:val="28"/>
                <w:szCs w:val="28"/>
              </w:rPr>
              <w:t>Капітальний ремонт парку ім. Коцюбинського в м. Чернігові</w:t>
            </w:r>
          </w:p>
        </w:tc>
        <w:tc>
          <w:tcPr>
            <w:tcW w:w="583" w:type="pct"/>
            <w:vAlign w:val="center"/>
          </w:tcPr>
          <w:p w:rsidR="003F4757" w:rsidRPr="00D51710" w:rsidRDefault="003F4757" w:rsidP="00D94D19">
            <w:pPr>
              <w:jc w:val="center"/>
              <w:rPr>
                <w:color w:val="000000"/>
                <w:sz w:val="28"/>
                <w:szCs w:val="28"/>
              </w:rPr>
            </w:pPr>
            <w:r w:rsidRPr="00D51710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528" w:type="pct"/>
            <w:vAlign w:val="center"/>
          </w:tcPr>
          <w:p w:rsidR="003F4757" w:rsidRPr="00D5163B" w:rsidRDefault="003F4757" w:rsidP="00D94D1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5" w:type="pct"/>
            <w:vAlign w:val="center"/>
          </w:tcPr>
          <w:p w:rsidR="003F4757" w:rsidRDefault="003F4757" w:rsidP="00D94D19">
            <w:pPr>
              <w:jc w:val="center"/>
            </w:pPr>
            <w:r w:rsidRPr="008E059B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460" w:type="pct"/>
            <w:vAlign w:val="center"/>
          </w:tcPr>
          <w:p w:rsidR="003F4757" w:rsidRDefault="003F4757" w:rsidP="00D94D19">
            <w:pPr>
              <w:jc w:val="center"/>
            </w:pPr>
            <w:r w:rsidRPr="008E059B">
              <w:rPr>
                <w:color w:val="000000"/>
                <w:sz w:val="28"/>
                <w:szCs w:val="28"/>
              </w:rPr>
              <w:t>*</w:t>
            </w:r>
          </w:p>
        </w:tc>
      </w:tr>
    </w:tbl>
    <w:p w:rsidR="00101897" w:rsidRDefault="00101897" w:rsidP="00EB10C2">
      <w:pPr>
        <w:tabs>
          <w:tab w:val="left" w:pos="540"/>
          <w:tab w:val="num" w:pos="1800"/>
          <w:tab w:val="num" w:pos="2730"/>
        </w:tabs>
        <w:rPr>
          <w:sz w:val="28"/>
          <w:szCs w:val="28"/>
        </w:rPr>
      </w:pPr>
    </w:p>
    <w:sectPr w:rsidR="00101897" w:rsidSect="00FE091E">
      <w:pgSz w:w="16838" w:h="11906" w:orient="landscape"/>
      <w:pgMar w:top="851" w:right="1134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B1E" w:rsidRDefault="004E6B1E">
      <w:r>
        <w:separator/>
      </w:r>
    </w:p>
  </w:endnote>
  <w:endnote w:type="continuationSeparator" w:id="0">
    <w:p w:rsidR="004E6B1E" w:rsidRDefault="004E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54B" w:rsidRDefault="0030154B" w:rsidP="0082761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0154B" w:rsidRDefault="0030154B" w:rsidP="0082761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54B" w:rsidRDefault="0030154B" w:rsidP="00827611">
    <w:pPr>
      <w:pStyle w:val="a6"/>
      <w:framePr w:wrap="around" w:vAnchor="text" w:hAnchor="margin" w:xAlign="right" w:y="1"/>
      <w:rPr>
        <w:rStyle w:val="a8"/>
      </w:rPr>
    </w:pPr>
  </w:p>
  <w:p w:rsidR="0030154B" w:rsidRDefault="0030154B" w:rsidP="00827611">
    <w:pPr>
      <w:pStyle w:val="a6"/>
      <w:framePr w:wrap="around" w:vAnchor="text" w:hAnchor="margin" w:xAlign="right" w:y="1"/>
      <w:rPr>
        <w:rStyle w:val="a8"/>
      </w:rPr>
    </w:pPr>
  </w:p>
  <w:p w:rsidR="0030154B" w:rsidRDefault="0030154B" w:rsidP="00827611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54B" w:rsidRDefault="0030154B" w:rsidP="00827611">
    <w:pPr>
      <w:pStyle w:val="a6"/>
      <w:framePr w:wrap="around" w:vAnchor="text" w:hAnchor="margin" w:xAlign="right" w:y="1"/>
      <w:rPr>
        <w:rStyle w:val="a8"/>
      </w:rPr>
    </w:pPr>
  </w:p>
  <w:p w:rsidR="0030154B" w:rsidRDefault="0030154B" w:rsidP="00827611">
    <w:pPr>
      <w:pStyle w:val="a6"/>
      <w:framePr w:wrap="around" w:vAnchor="text" w:hAnchor="margin" w:xAlign="right" w:y="1"/>
      <w:rPr>
        <w:rStyle w:val="a8"/>
      </w:rPr>
    </w:pPr>
  </w:p>
  <w:p w:rsidR="0030154B" w:rsidRDefault="0030154B" w:rsidP="00342FC9">
    <w:pPr>
      <w:pStyle w:val="a6"/>
      <w:ind w:right="360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54B" w:rsidRDefault="0030154B">
    <w:pPr>
      <w:pStyle w:val="a6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9B532E1" wp14:editId="776DBC40">
              <wp:simplePos x="0" y="0"/>
              <wp:positionH relativeFrom="rightMargin">
                <wp:posOffset>-3792</wp:posOffset>
              </wp:positionH>
              <wp:positionV relativeFrom="margin">
                <wp:posOffset>3499217</wp:posOffset>
              </wp:positionV>
              <wp:extent cx="565785" cy="605155"/>
              <wp:effectExtent l="38100" t="57150" r="43815" b="61595"/>
              <wp:wrapNone/>
              <wp:docPr id="545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785" cy="605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scene3d>
                        <a:camera prst="orthographicFront">
                          <a:rot lat="1800000" lon="2400000" rev="600000"/>
                        </a:camera>
                        <a:lightRig rig="threePt" dir="t"/>
                      </a:scene3d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154B" w:rsidRPr="00923ED1" w:rsidRDefault="0030154B">
                          <w:pPr>
                            <w:pBdr>
                              <w:bottom w:val="single" w:sz="4" w:space="1" w:color="auto"/>
                            </w:pBdr>
                          </w:pPr>
                          <w:r w:rsidRPr="00923ED1">
                            <w:fldChar w:fldCharType="begin"/>
                          </w:r>
                          <w:r w:rsidRPr="00923ED1">
                            <w:instrText>PAGE   \* MERGEFORMAT</w:instrText>
                          </w:r>
                          <w:r w:rsidRPr="00923ED1">
                            <w:fldChar w:fldCharType="separate"/>
                          </w:r>
                          <w:r w:rsidR="001B7CD6" w:rsidRPr="001B7CD6">
                            <w:rPr>
                              <w:noProof/>
                              <w:lang w:val="ru-RU"/>
                            </w:rPr>
                            <w:t>45</w:t>
                          </w:r>
                          <w:r w:rsidRPr="00923ED1"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margin-left:-.3pt;margin-top:275.55pt;width:44.55pt;height:47.6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" o:allowincell="f" stroked="f">
              <v:textbox style="layout-flow:vertical">
                <w:txbxContent>
                  <w:p w:rsidR="0030154B" w:rsidRPr="00923ED1" w:rsidRDefault="0030154B">
                    <w:pPr>
                      <w:pBdr>
                        <w:bottom w:val="single" w:sz="4" w:space="1" w:color="auto"/>
                      </w:pBdr>
                    </w:pPr>
                    <w:r w:rsidRPr="00923ED1">
                      <w:fldChar w:fldCharType="begin"/>
                    </w:r>
                    <w:r w:rsidRPr="00923ED1">
                      <w:instrText>PAGE   \* MERGEFORMAT</w:instrText>
                    </w:r>
                    <w:r w:rsidRPr="00923ED1">
                      <w:fldChar w:fldCharType="separate"/>
                    </w:r>
                    <w:r w:rsidR="001B7CD6" w:rsidRPr="001B7CD6">
                      <w:rPr>
                        <w:noProof/>
                        <w:lang w:val="ru-RU"/>
                      </w:rPr>
                      <w:t>45</w:t>
                    </w:r>
                    <w:r w:rsidRPr="00923ED1"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B1E" w:rsidRDefault="004E6B1E">
      <w:r>
        <w:separator/>
      </w:r>
    </w:p>
  </w:footnote>
  <w:footnote w:type="continuationSeparator" w:id="0">
    <w:p w:rsidR="004E6B1E" w:rsidRDefault="004E6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54B" w:rsidRDefault="0030154B" w:rsidP="000C3F2F">
    <w:pPr>
      <w:pStyle w:val="af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0154B" w:rsidRDefault="0030154B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720912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0154B" w:rsidRPr="00AD6494" w:rsidRDefault="0030154B">
        <w:pPr>
          <w:pStyle w:val="af4"/>
          <w:jc w:val="center"/>
          <w:rPr>
            <w:sz w:val="24"/>
            <w:szCs w:val="24"/>
          </w:rPr>
        </w:pPr>
        <w:r w:rsidRPr="00AD6494">
          <w:rPr>
            <w:sz w:val="24"/>
            <w:szCs w:val="24"/>
          </w:rPr>
          <w:fldChar w:fldCharType="begin"/>
        </w:r>
        <w:r w:rsidRPr="00AD6494">
          <w:rPr>
            <w:sz w:val="24"/>
            <w:szCs w:val="24"/>
          </w:rPr>
          <w:instrText>PAGE   \* MERGEFORMAT</w:instrText>
        </w:r>
        <w:r w:rsidRPr="00AD6494">
          <w:rPr>
            <w:sz w:val="24"/>
            <w:szCs w:val="24"/>
          </w:rPr>
          <w:fldChar w:fldCharType="separate"/>
        </w:r>
        <w:r w:rsidR="001B7CD6">
          <w:rPr>
            <w:noProof/>
            <w:sz w:val="24"/>
            <w:szCs w:val="24"/>
          </w:rPr>
          <w:t>39</w:t>
        </w:r>
        <w:r w:rsidRPr="00AD6494">
          <w:rPr>
            <w:sz w:val="24"/>
            <w:szCs w:val="24"/>
          </w:rPr>
          <w:fldChar w:fldCharType="end"/>
        </w:r>
      </w:p>
    </w:sdtContent>
  </w:sdt>
  <w:p w:rsidR="0030154B" w:rsidRDefault="0030154B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FD5" w:rsidRDefault="00514FD5">
    <w:pPr>
      <w:pStyle w:val="af4"/>
      <w:jc w:val="center"/>
    </w:pPr>
  </w:p>
  <w:p w:rsidR="00514FD5" w:rsidRDefault="00514FD5">
    <w:pPr>
      <w:pStyle w:val="af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54B" w:rsidRPr="00923ED1" w:rsidRDefault="0030154B">
    <w:pPr>
      <w:pStyle w:val="af4"/>
      <w:jc w:val="center"/>
      <w:rPr>
        <w:color w:val="FFFFFF" w:themeColor="background1"/>
        <w:sz w:val="24"/>
        <w:szCs w:val="24"/>
      </w:rPr>
    </w:pPr>
    <w:r>
      <w:rPr>
        <w:sz w:val="24"/>
        <w:szCs w:val="24"/>
      </w:rPr>
      <w:ptab w:relativeTo="indent" w:alignment="center" w:leader="none"/>
    </w:r>
    <w:sdt>
      <w:sdtPr>
        <w:id w:val="-27572058"/>
        <w:docPartObj>
          <w:docPartGallery w:val="Page Numbers (Top of Page)"/>
          <w:docPartUnique/>
        </w:docPartObj>
      </w:sdtPr>
      <w:sdtEndPr>
        <w:rPr>
          <w:color w:val="FFFFFF" w:themeColor="background1"/>
          <w:sz w:val="24"/>
          <w:szCs w:val="24"/>
        </w:rPr>
      </w:sdtEndPr>
      <w:sdtContent>
        <w:r w:rsidRPr="00923ED1">
          <w:rPr>
            <w:color w:val="FFFFFF" w:themeColor="background1"/>
            <w:sz w:val="24"/>
            <w:szCs w:val="24"/>
          </w:rPr>
          <w:fldChar w:fldCharType="begin"/>
        </w:r>
        <w:r w:rsidRPr="00923ED1">
          <w:rPr>
            <w:color w:val="FFFFFF" w:themeColor="background1"/>
            <w:sz w:val="24"/>
            <w:szCs w:val="24"/>
          </w:rPr>
          <w:instrText>PAGE   \* MERGEFORMAT</w:instrText>
        </w:r>
        <w:r w:rsidRPr="00923ED1">
          <w:rPr>
            <w:color w:val="FFFFFF" w:themeColor="background1"/>
            <w:sz w:val="24"/>
            <w:szCs w:val="24"/>
          </w:rPr>
          <w:fldChar w:fldCharType="separate"/>
        </w:r>
        <w:r w:rsidR="001B7CD6">
          <w:rPr>
            <w:noProof/>
            <w:color w:val="FFFFFF" w:themeColor="background1"/>
            <w:sz w:val="24"/>
            <w:szCs w:val="24"/>
          </w:rPr>
          <w:t>46</w:t>
        </w:r>
        <w:r w:rsidRPr="00923ED1">
          <w:rPr>
            <w:color w:val="FFFFFF" w:themeColor="background1"/>
            <w:sz w:val="24"/>
            <w:szCs w:val="24"/>
          </w:rPr>
          <w:fldChar w:fldCharType="end"/>
        </w:r>
      </w:sdtContent>
    </w:sdt>
  </w:p>
  <w:p w:rsidR="0030154B" w:rsidRDefault="0030154B">
    <w:pPr>
      <w:pStyle w:val="af4"/>
    </w:pPr>
  </w:p>
  <w:p w:rsidR="0030154B" w:rsidRDefault="0030154B"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DEE1148" wp14:editId="6119E6B9">
              <wp:simplePos x="0" y="0"/>
              <wp:positionH relativeFrom="rightMargin">
                <wp:posOffset>13040</wp:posOffset>
              </wp:positionH>
              <wp:positionV relativeFrom="margin">
                <wp:posOffset>2520315</wp:posOffset>
              </wp:positionV>
              <wp:extent cx="629920" cy="888034"/>
              <wp:effectExtent l="0" t="0" r="0" b="7620"/>
              <wp:wrapNone/>
              <wp:docPr id="2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9920" cy="88803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154B" w:rsidRDefault="0030154B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1B7CD6" w:rsidRPr="001B7CD6">
                            <w:rPr>
                              <w:noProof/>
                              <w:lang w:val="ru-RU"/>
                            </w:rPr>
                            <w:t>46</w:t>
                          </w:r>
                          <w:r>
                            <w:fldChar w:fldCharType="end"/>
                          </w:r>
                          <w:r>
                            <w:ptab w:relativeTo="margin" w:alignment="left" w:leader="none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4" o:spid="_x0000_s1026" style="position:absolute;margin-left:1.05pt;margin-top:198.45pt;width:49.6pt;height:69.9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" o:allowincell="f" stroked="f">
              <v:textbox style="layout-flow:vertical">
                <w:txbxContent>
                  <w:p w:rsidR="0030154B" w:rsidRDefault="0030154B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1B7CD6" w:rsidRPr="001B7CD6">
                      <w:rPr>
                        <w:noProof/>
                        <w:lang w:val="ru-RU"/>
                      </w:rPr>
                      <w:t>46</w:t>
                    </w:r>
                    <w:r>
                      <w:fldChar w:fldCharType="end"/>
                    </w:r>
                    <w:r>
                      <w:ptab w:relativeTo="margin" w:alignment="left" w:leader="none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54B" w:rsidRDefault="0030154B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>
    <w:nsid w:val="04795063"/>
    <w:multiLevelType w:val="multilevel"/>
    <w:tmpl w:val="4BF0946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050C4BDE"/>
    <w:multiLevelType w:val="hybridMultilevel"/>
    <w:tmpl w:val="75DAC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26728"/>
    <w:multiLevelType w:val="hybridMultilevel"/>
    <w:tmpl w:val="5D4A47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CE473A"/>
    <w:multiLevelType w:val="hybridMultilevel"/>
    <w:tmpl w:val="49F260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BCCC9B8">
      <w:numFmt w:val="bullet"/>
      <w:lvlText w:val="-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973793"/>
    <w:multiLevelType w:val="hybridMultilevel"/>
    <w:tmpl w:val="40985DB6"/>
    <w:lvl w:ilvl="0" w:tplc="7BCCC9B8">
      <w:numFmt w:val="bullet"/>
      <w:lvlText w:val="-"/>
      <w:lvlJc w:val="left"/>
      <w:pPr>
        <w:ind w:left="163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25E36E1"/>
    <w:multiLevelType w:val="hybridMultilevel"/>
    <w:tmpl w:val="0E0894BC"/>
    <w:lvl w:ilvl="0" w:tplc="53544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6A6E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B4B2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381E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169B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88C1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EF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12DA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E069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2682EC3"/>
    <w:multiLevelType w:val="hybridMultilevel"/>
    <w:tmpl w:val="772EC2E2"/>
    <w:lvl w:ilvl="0" w:tplc="906AA5C4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cs="Times New Roman" w:hint="default"/>
      </w:rPr>
    </w:lvl>
    <w:lvl w:ilvl="1" w:tplc="A6BCF490">
      <w:numFmt w:val="bullet"/>
      <w:lvlText w:val="-"/>
      <w:lvlJc w:val="left"/>
      <w:pPr>
        <w:tabs>
          <w:tab w:val="num" w:pos="2065"/>
        </w:tabs>
        <w:ind w:left="2065" w:hanging="93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6387AB1"/>
    <w:multiLevelType w:val="hybridMultilevel"/>
    <w:tmpl w:val="5F907D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B7324"/>
    <w:multiLevelType w:val="hybridMultilevel"/>
    <w:tmpl w:val="E32EFBD6"/>
    <w:lvl w:ilvl="0" w:tplc="5F48B22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FCC00402">
      <w:numFmt w:val="bullet"/>
      <w:lvlText w:val="-"/>
      <w:lvlJc w:val="left"/>
      <w:pPr>
        <w:ind w:left="2134" w:hanging="705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5BD5BC3"/>
    <w:multiLevelType w:val="hybridMultilevel"/>
    <w:tmpl w:val="42A2B26C"/>
    <w:lvl w:ilvl="0" w:tplc="AFB40340">
      <w:start w:val="1"/>
      <w:numFmt w:val="bullet"/>
      <w:lvlText w:val="•"/>
      <w:lvlJc w:val="left"/>
      <w:pPr>
        <w:ind w:left="1429" w:hanging="36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0757B34"/>
    <w:multiLevelType w:val="hybridMultilevel"/>
    <w:tmpl w:val="81E84728"/>
    <w:lvl w:ilvl="0" w:tplc="21726DD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A51746"/>
    <w:multiLevelType w:val="hybridMultilevel"/>
    <w:tmpl w:val="30C20B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B79193A"/>
    <w:multiLevelType w:val="hybridMultilevel"/>
    <w:tmpl w:val="D0CA61DC"/>
    <w:lvl w:ilvl="0" w:tplc="B63A6A32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CB510C"/>
    <w:multiLevelType w:val="hybridMultilevel"/>
    <w:tmpl w:val="95EAA630"/>
    <w:lvl w:ilvl="0" w:tplc="BD223A72">
      <w:start w:val="60"/>
      <w:numFmt w:val="bullet"/>
      <w:lvlText w:val="-"/>
      <w:lvlJc w:val="left"/>
      <w:pPr>
        <w:ind w:left="305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B14320"/>
    <w:multiLevelType w:val="hybridMultilevel"/>
    <w:tmpl w:val="D6225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587CC5"/>
    <w:multiLevelType w:val="hybridMultilevel"/>
    <w:tmpl w:val="B36828FC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60D5111D"/>
    <w:multiLevelType w:val="hybridMultilevel"/>
    <w:tmpl w:val="5B868F08"/>
    <w:lvl w:ilvl="0" w:tplc="0422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>
    <w:nsid w:val="60D518EC"/>
    <w:multiLevelType w:val="hybridMultilevel"/>
    <w:tmpl w:val="E16C9220"/>
    <w:lvl w:ilvl="0" w:tplc="7BCCC9B8">
      <w:numFmt w:val="bullet"/>
      <w:lvlText w:val="-"/>
      <w:lvlJc w:val="left"/>
      <w:pPr>
        <w:ind w:left="213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20">
    <w:nsid w:val="643B731B"/>
    <w:multiLevelType w:val="hybridMultilevel"/>
    <w:tmpl w:val="48E01E7C"/>
    <w:lvl w:ilvl="0" w:tplc="21726DD2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5D97C71"/>
    <w:multiLevelType w:val="hybridMultilevel"/>
    <w:tmpl w:val="A3E87094"/>
    <w:lvl w:ilvl="0" w:tplc="906AA5C4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cs="Times New Roman" w:hint="default"/>
      </w:rPr>
    </w:lvl>
    <w:lvl w:ilvl="1" w:tplc="04220001">
      <w:start w:val="1"/>
      <w:numFmt w:val="bullet"/>
      <w:lvlText w:val=""/>
      <w:lvlJc w:val="left"/>
      <w:pPr>
        <w:tabs>
          <w:tab w:val="num" w:pos="930"/>
        </w:tabs>
        <w:ind w:left="930" w:hanging="93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DB63C7D"/>
    <w:multiLevelType w:val="hybridMultilevel"/>
    <w:tmpl w:val="955082AA"/>
    <w:lvl w:ilvl="0" w:tplc="21726DD2">
      <w:start w:val="1"/>
      <w:numFmt w:val="bullet"/>
      <w:lvlText w:val="•"/>
      <w:lvlJc w:val="left"/>
      <w:pPr>
        <w:ind w:left="2134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23">
    <w:nsid w:val="71D83F16"/>
    <w:multiLevelType w:val="hybridMultilevel"/>
    <w:tmpl w:val="F3E0907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BE0ABB"/>
    <w:multiLevelType w:val="multilevel"/>
    <w:tmpl w:val="16BEC896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89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25">
    <w:nsid w:val="785649BB"/>
    <w:multiLevelType w:val="hybridMultilevel"/>
    <w:tmpl w:val="8BB4E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8"/>
  </w:num>
  <w:num w:numId="4">
    <w:abstractNumId w:val="24"/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4"/>
  </w:num>
  <w:num w:numId="8">
    <w:abstractNumId w:val="13"/>
  </w:num>
  <w:num w:numId="9">
    <w:abstractNumId w:val="17"/>
  </w:num>
  <w:num w:numId="10">
    <w:abstractNumId w:val="18"/>
  </w:num>
  <w:num w:numId="11">
    <w:abstractNumId w:val="10"/>
  </w:num>
  <w:num w:numId="12">
    <w:abstractNumId w:val="7"/>
  </w:num>
  <w:num w:numId="13">
    <w:abstractNumId w:val="5"/>
  </w:num>
  <w:num w:numId="14">
    <w:abstractNumId w:val="12"/>
  </w:num>
  <w:num w:numId="15">
    <w:abstractNumId w:val="19"/>
  </w:num>
  <w:num w:numId="16">
    <w:abstractNumId w:val="22"/>
  </w:num>
  <w:num w:numId="17">
    <w:abstractNumId w:val="20"/>
  </w:num>
  <w:num w:numId="18">
    <w:abstractNumId w:val="11"/>
  </w:num>
  <w:num w:numId="19">
    <w:abstractNumId w:val="6"/>
  </w:num>
  <w:num w:numId="20">
    <w:abstractNumId w:val="15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6"/>
  </w:num>
  <w:num w:numId="24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11"/>
    <w:rsid w:val="00000310"/>
    <w:rsid w:val="00000C7C"/>
    <w:rsid w:val="0000119A"/>
    <w:rsid w:val="00001430"/>
    <w:rsid w:val="00001501"/>
    <w:rsid w:val="0000168D"/>
    <w:rsid w:val="00001EE6"/>
    <w:rsid w:val="00002EA4"/>
    <w:rsid w:val="000034EA"/>
    <w:rsid w:val="0000371B"/>
    <w:rsid w:val="000039AF"/>
    <w:rsid w:val="00003AE0"/>
    <w:rsid w:val="0000407F"/>
    <w:rsid w:val="00004277"/>
    <w:rsid w:val="00004299"/>
    <w:rsid w:val="000043E1"/>
    <w:rsid w:val="00004A71"/>
    <w:rsid w:val="00004B43"/>
    <w:rsid w:val="000051B5"/>
    <w:rsid w:val="0000537E"/>
    <w:rsid w:val="00005663"/>
    <w:rsid w:val="00005744"/>
    <w:rsid w:val="000058AF"/>
    <w:rsid w:val="000059D2"/>
    <w:rsid w:val="00005F2E"/>
    <w:rsid w:val="00006028"/>
    <w:rsid w:val="000068D4"/>
    <w:rsid w:val="00006992"/>
    <w:rsid w:val="000069D0"/>
    <w:rsid w:val="00006BA7"/>
    <w:rsid w:val="00006C5D"/>
    <w:rsid w:val="00006D5E"/>
    <w:rsid w:val="0000746D"/>
    <w:rsid w:val="000077FA"/>
    <w:rsid w:val="00007846"/>
    <w:rsid w:val="000078A3"/>
    <w:rsid w:val="00007C57"/>
    <w:rsid w:val="0001020F"/>
    <w:rsid w:val="000108B3"/>
    <w:rsid w:val="000109B9"/>
    <w:rsid w:val="00010B8E"/>
    <w:rsid w:val="00010D50"/>
    <w:rsid w:val="000110BB"/>
    <w:rsid w:val="000111EA"/>
    <w:rsid w:val="00011A22"/>
    <w:rsid w:val="00011DC3"/>
    <w:rsid w:val="00012631"/>
    <w:rsid w:val="00012779"/>
    <w:rsid w:val="00012BD5"/>
    <w:rsid w:val="00012DA0"/>
    <w:rsid w:val="00012E52"/>
    <w:rsid w:val="00012E5F"/>
    <w:rsid w:val="000130B5"/>
    <w:rsid w:val="0001343A"/>
    <w:rsid w:val="000134BE"/>
    <w:rsid w:val="00013846"/>
    <w:rsid w:val="000138C3"/>
    <w:rsid w:val="000139B1"/>
    <w:rsid w:val="00013B5C"/>
    <w:rsid w:val="00013BDE"/>
    <w:rsid w:val="00013C1A"/>
    <w:rsid w:val="000141D8"/>
    <w:rsid w:val="000142C2"/>
    <w:rsid w:val="00014838"/>
    <w:rsid w:val="0001488D"/>
    <w:rsid w:val="00014967"/>
    <w:rsid w:val="000149DF"/>
    <w:rsid w:val="00014BDE"/>
    <w:rsid w:val="00014C6E"/>
    <w:rsid w:val="0001566F"/>
    <w:rsid w:val="00015894"/>
    <w:rsid w:val="000159AE"/>
    <w:rsid w:val="00015C1C"/>
    <w:rsid w:val="00015CD5"/>
    <w:rsid w:val="00015DB6"/>
    <w:rsid w:val="00016068"/>
    <w:rsid w:val="0001636E"/>
    <w:rsid w:val="00016385"/>
    <w:rsid w:val="00016BE0"/>
    <w:rsid w:val="00016F82"/>
    <w:rsid w:val="000173FA"/>
    <w:rsid w:val="000174DC"/>
    <w:rsid w:val="000176BA"/>
    <w:rsid w:val="0001775A"/>
    <w:rsid w:val="000177F8"/>
    <w:rsid w:val="000179B1"/>
    <w:rsid w:val="00017FC2"/>
    <w:rsid w:val="0002016D"/>
    <w:rsid w:val="000202B4"/>
    <w:rsid w:val="00020549"/>
    <w:rsid w:val="00020A69"/>
    <w:rsid w:val="00020BF2"/>
    <w:rsid w:val="00020DE0"/>
    <w:rsid w:val="000217FD"/>
    <w:rsid w:val="00021848"/>
    <w:rsid w:val="0002194B"/>
    <w:rsid w:val="00021DB0"/>
    <w:rsid w:val="00022034"/>
    <w:rsid w:val="000221F8"/>
    <w:rsid w:val="000222AC"/>
    <w:rsid w:val="000225C2"/>
    <w:rsid w:val="00022934"/>
    <w:rsid w:val="000229E5"/>
    <w:rsid w:val="00022D8D"/>
    <w:rsid w:val="00023333"/>
    <w:rsid w:val="00023444"/>
    <w:rsid w:val="00023620"/>
    <w:rsid w:val="00023A07"/>
    <w:rsid w:val="00023A95"/>
    <w:rsid w:val="00023D1A"/>
    <w:rsid w:val="00023D41"/>
    <w:rsid w:val="00024028"/>
    <w:rsid w:val="000242C0"/>
    <w:rsid w:val="0002486A"/>
    <w:rsid w:val="000248F9"/>
    <w:rsid w:val="00024A1C"/>
    <w:rsid w:val="00024FC4"/>
    <w:rsid w:val="0002515B"/>
    <w:rsid w:val="000256B7"/>
    <w:rsid w:val="00025A12"/>
    <w:rsid w:val="00025E95"/>
    <w:rsid w:val="0002650A"/>
    <w:rsid w:val="000266DE"/>
    <w:rsid w:val="00026945"/>
    <w:rsid w:val="00026B86"/>
    <w:rsid w:val="00026BEB"/>
    <w:rsid w:val="0002710F"/>
    <w:rsid w:val="00027156"/>
    <w:rsid w:val="0002720C"/>
    <w:rsid w:val="00027B00"/>
    <w:rsid w:val="00030451"/>
    <w:rsid w:val="000305B5"/>
    <w:rsid w:val="00030946"/>
    <w:rsid w:val="0003120A"/>
    <w:rsid w:val="0003168B"/>
    <w:rsid w:val="00031C5C"/>
    <w:rsid w:val="000322AA"/>
    <w:rsid w:val="00032323"/>
    <w:rsid w:val="000326E3"/>
    <w:rsid w:val="00033049"/>
    <w:rsid w:val="0003330B"/>
    <w:rsid w:val="000334B6"/>
    <w:rsid w:val="00033945"/>
    <w:rsid w:val="0003395D"/>
    <w:rsid w:val="000339F3"/>
    <w:rsid w:val="00033E1C"/>
    <w:rsid w:val="00033EFA"/>
    <w:rsid w:val="00033F89"/>
    <w:rsid w:val="0003425A"/>
    <w:rsid w:val="000342CE"/>
    <w:rsid w:val="000344DA"/>
    <w:rsid w:val="00035558"/>
    <w:rsid w:val="00035622"/>
    <w:rsid w:val="000356A1"/>
    <w:rsid w:val="00035720"/>
    <w:rsid w:val="00035836"/>
    <w:rsid w:val="00035AD5"/>
    <w:rsid w:val="00035B7F"/>
    <w:rsid w:val="00035D36"/>
    <w:rsid w:val="00035D72"/>
    <w:rsid w:val="000362AC"/>
    <w:rsid w:val="000368EA"/>
    <w:rsid w:val="0003690B"/>
    <w:rsid w:val="00036A8E"/>
    <w:rsid w:val="00036A9F"/>
    <w:rsid w:val="00036ACF"/>
    <w:rsid w:val="00036F50"/>
    <w:rsid w:val="00037276"/>
    <w:rsid w:val="00037394"/>
    <w:rsid w:val="00037605"/>
    <w:rsid w:val="00037657"/>
    <w:rsid w:val="00037D73"/>
    <w:rsid w:val="00037E19"/>
    <w:rsid w:val="000401DE"/>
    <w:rsid w:val="00040260"/>
    <w:rsid w:val="000408E2"/>
    <w:rsid w:val="000414A0"/>
    <w:rsid w:val="0004155F"/>
    <w:rsid w:val="000417AF"/>
    <w:rsid w:val="00041C64"/>
    <w:rsid w:val="00041E77"/>
    <w:rsid w:val="00041EBF"/>
    <w:rsid w:val="00042792"/>
    <w:rsid w:val="0004288B"/>
    <w:rsid w:val="00043A0C"/>
    <w:rsid w:val="0004434E"/>
    <w:rsid w:val="000443D4"/>
    <w:rsid w:val="0004461A"/>
    <w:rsid w:val="00044653"/>
    <w:rsid w:val="0004496B"/>
    <w:rsid w:val="00044AA4"/>
    <w:rsid w:val="00044B43"/>
    <w:rsid w:val="00044CAA"/>
    <w:rsid w:val="00044E7F"/>
    <w:rsid w:val="00044F9C"/>
    <w:rsid w:val="00044FE3"/>
    <w:rsid w:val="000450AA"/>
    <w:rsid w:val="0004559D"/>
    <w:rsid w:val="00045839"/>
    <w:rsid w:val="00045A37"/>
    <w:rsid w:val="000460CE"/>
    <w:rsid w:val="00046621"/>
    <w:rsid w:val="00046B4F"/>
    <w:rsid w:val="00046DB2"/>
    <w:rsid w:val="0004701A"/>
    <w:rsid w:val="0004730F"/>
    <w:rsid w:val="00047BAC"/>
    <w:rsid w:val="00047D8D"/>
    <w:rsid w:val="000500D0"/>
    <w:rsid w:val="000507E3"/>
    <w:rsid w:val="00050C8E"/>
    <w:rsid w:val="00050EB9"/>
    <w:rsid w:val="0005101D"/>
    <w:rsid w:val="0005103D"/>
    <w:rsid w:val="0005153E"/>
    <w:rsid w:val="000517FD"/>
    <w:rsid w:val="00051943"/>
    <w:rsid w:val="00051D2A"/>
    <w:rsid w:val="00052831"/>
    <w:rsid w:val="000532CD"/>
    <w:rsid w:val="000533A6"/>
    <w:rsid w:val="00053460"/>
    <w:rsid w:val="00054088"/>
    <w:rsid w:val="00054385"/>
    <w:rsid w:val="0005491D"/>
    <w:rsid w:val="00054959"/>
    <w:rsid w:val="00054987"/>
    <w:rsid w:val="00054D3B"/>
    <w:rsid w:val="00054DAD"/>
    <w:rsid w:val="00055377"/>
    <w:rsid w:val="0005549F"/>
    <w:rsid w:val="00055536"/>
    <w:rsid w:val="000556A6"/>
    <w:rsid w:val="00055860"/>
    <w:rsid w:val="00055CB1"/>
    <w:rsid w:val="000561A8"/>
    <w:rsid w:val="000562D8"/>
    <w:rsid w:val="000567CC"/>
    <w:rsid w:val="000568B1"/>
    <w:rsid w:val="000568CB"/>
    <w:rsid w:val="000568F1"/>
    <w:rsid w:val="00057514"/>
    <w:rsid w:val="000577B7"/>
    <w:rsid w:val="00057CAB"/>
    <w:rsid w:val="00057DB1"/>
    <w:rsid w:val="00057E91"/>
    <w:rsid w:val="00060283"/>
    <w:rsid w:val="0006052E"/>
    <w:rsid w:val="0006098D"/>
    <w:rsid w:val="000610B1"/>
    <w:rsid w:val="00061269"/>
    <w:rsid w:val="00061361"/>
    <w:rsid w:val="00061493"/>
    <w:rsid w:val="000617F9"/>
    <w:rsid w:val="00061976"/>
    <w:rsid w:val="000621F1"/>
    <w:rsid w:val="00062241"/>
    <w:rsid w:val="00062252"/>
    <w:rsid w:val="00062D7B"/>
    <w:rsid w:val="0006337B"/>
    <w:rsid w:val="000634C4"/>
    <w:rsid w:val="000635A4"/>
    <w:rsid w:val="00063A95"/>
    <w:rsid w:val="0006411A"/>
    <w:rsid w:val="00064575"/>
    <w:rsid w:val="00064679"/>
    <w:rsid w:val="00064AC1"/>
    <w:rsid w:val="00064DF8"/>
    <w:rsid w:val="000656C9"/>
    <w:rsid w:val="00065E74"/>
    <w:rsid w:val="00065EBC"/>
    <w:rsid w:val="000662A4"/>
    <w:rsid w:val="00066547"/>
    <w:rsid w:val="000667EF"/>
    <w:rsid w:val="00066B63"/>
    <w:rsid w:val="00066E51"/>
    <w:rsid w:val="00067087"/>
    <w:rsid w:val="0006725C"/>
    <w:rsid w:val="0006761A"/>
    <w:rsid w:val="0006770F"/>
    <w:rsid w:val="000677BB"/>
    <w:rsid w:val="00067953"/>
    <w:rsid w:val="00067C08"/>
    <w:rsid w:val="000703A5"/>
    <w:rsid w:val="000704AA"/>
    <w:rsid w:val="00070ACB"/>
    <w:rsid w:val="00070AFC"/>
    <w:rsid w:val="00070D17"/>
    <w:rsid w:val="00070DD6"/>
    <w:rsid w:val="00070E73"/>
    <w:rsid w:val="00071121"/>
    <w:rsid w:val="000711C3"/>
    <w:rsid w:val="00071395"/>
    <w:rsid w:val="0007225F"/>
    <w:rsid w:val="00072CC2"/>
    <w:rsid w:val="00072E1C"/>
    <w:rsid w:val="00072FB9"/>
    <w:rsid w:val="00073754"/>
    <w:rsid w:val="00073A30"/>
    <w:rsid w:val="00073C8B"/>
    <w:rsid w:val="00074093"/>
    <w:rsid w:val="000742F3"/>
    <w:rsid w:val="000743CB"/>
    <w:rsid w:val="0007460A"/>
    <w:rsid w:val="000746F5"/>
    <w:rsid w:val="00074780"/>
    <w:rsid w:val="000748B8"/>
    <w:rsid w:val="00074A60"/>
    <w:rsid w:val="00074C11"/>
    <w:rsid w:val="00075047"/>
    <w:rsid w:val="00075219"/>
    <w:rsid w:val="00075233"/>
    <w:rsid w:val="00075429"/>
    <w:rsid w:val="000758C1"/>
    <w:rsid w:val="000759B8"/>
    <w:rsid w:val="00075A05"/>
    <w:rsid w:val="00075D9C"/>
    <w:rsid w:val="00075E54"/>
    <w:rsid w:val="00075EB1"/>
    <w:rsid w:val="000763EB"/>
    <w:rsid w:val="00076A3B"/>
    <w:rsid w:val="00076E3F"/>
    <w:rsid w:val="00076EA4"/>
    <w:rsid w:val="00077F96"/>
    <w:rsid w:val="000800B8"/>
    <w:rsid w:val="00080487"/>
    <w:rsid w:val="0008048D"/>
    <w:rsid w:val="00080621"/>
    <w:rsid w:val="00080720"/>
    <w:rsid w:val="0008099C"/>
    <w:rsid w:val="000809E0"/>
    <w:rsid w:val="00080B7A"/>
    <w:rsid w:val="00080C68"/>
    <w:rsid w:val="00080E84"/>
    <w:rsid w:val="00080FF5"/>
    <w:rsid w:val="0008106B"/>
    <w:rsid w:val="00081147"/>
    <w:rsid w:val="00081245"/>
    <w:rsid w:val="00081935"/>
    <w:rsid w:val="0008210E"/>
    <w:rsid w:val="00082420"/>
    <w:rsid w:val="00082488"/>
    <w:rsid w:val="00082F05"/>
    <w:rsid w:val="000837D3"/>
    <w:rsid w:val="00083CE1"/>
    <w:rsid w:val="00083FEE"/>
    <w:rsid w:val="000841E3"/>
    <w:rsid w:val="000846A6"/>
    <w:rsid w:val="00084899"/>
    <w:rsid w:val="000848AA"/>
    <w:rsid w:val="00084F4E"/>
    <w:rsid w:val="000853FA"/>
    <w:rsid w:val="000857A2"/>
    <w:rsid w:val="00085AEF"/>
    <w:rsid w:val="00085B36"/>
    <w:rsid w:val="00085D77"/>
    <w:rsid w:val="00086233"/>
    <w:rsid w:val="000862A3"/>
    <w:rsid w:val="000865E3"/>
    <w:rsid w:val="00086969"/>
    <w:rsid w:val="00086D52"/>
    <w:rsid w:val="00086D8E"/>
    <w:rsid w:val="00086E8D"/>
    <w:rsid w:val="00086F27"/>
    <w:rsid w:val="00087042"/>
    <w:rsid w:val="000873D8"/>
    <w:rsid w:val="0008759E"/>
    <w:rsid w:val="000875AF"/>
    <w:rsid w:val="000876A1"/>
    <w:rsid w:val="000877E5"/>
    <w:rsid w:val="00087984"/>
    <w:rsid w:val="00087D52"/>
    <w:rsid w:val="0009039E"/>
    <w:rsid w:val="000903A1"/>
    <w:rsid w:val="00090697"/>
    <w:rsid w:val="000907F8"/>
    <w:rsid w:val="000909E6"/>
    <w:rsid w:val="00090AAB"/>
    <w:rsid w:val="00090E3D"/>
    <w:rsid w:val="000914C6"/>
    <w:rsid w:val="000917B8"/>
    <w:rsid w:val="00091AC0"/>
    <w:rsid w:val="00091C90"/>
    <w:rsid w:val="000920CC"/>
    <w:rsid w:val="00092335"/>
    <w:rsid w:val="000929ED"/>
    <w:rsid w:val="00092B75"/>
    <w:rsid w:val="00092BEF"/>
    <w:rsid w:val="00092E34"/>
    <w:rsid w:val="00092F8E"/>
    <w:rsid w:val="0009349C"/>
    <w:rsid w:val="000935AF"/>
    <w:rsid w:val="0009386D"/>
    <w:rsid w:val="00093B37"/>
    <w:rsid w:val="00093BB1"/>
    <w:rsid w:val="00093D10"/>
    <w:rsid w:val="00093F7D"/>
    <w:rsid w:val="000941B7"/>
    <w:rsid w:val="000941F2"/>
    <w:rsid w:val="00094291"/>
    <w:rsid w:val="00094355"/>
    <w:rsid w:val="0009473E"/>
    <w:rsid w:val="00094B53"/>
    <w:rsid w:val="00094B7C"/>
    <w:rsid w:val="00094DDB"/>
    <w:rsid w:val="00095672"/>
    <w:rsid w:val="000958A7"/>
    <w:rsid w:val="00095CA0"/>
    <w:rsid w:val="00095E77"/>
    <w:rsid w:val="00095EBA"/>
    <w:rsid w:val="00095F9A"/>
    <w:rsid w:val="00095FC1"/>
    <w:rsid w:val="0009609D"/>
    <w:rsid w:val="00096381"/>
    <w:rsid w:val="0009659E"/>
    <w:rsid w:val="0009667D"/>
    <w:rsid w:val="0009668B"/>
    <w:rsid w:val="000966A8"/>
    <w:rsid w:val="00096774"/>
    <w:rsid w:val="00096A79"/>
    <w:rsid w:val="00096E4B"/>
    <w:rsid w:val="00096F67"/>
    <w:rsid w:val="00097676"/>
    <w:rsid w:val="000979DA"/>
    <w:rsid w:val="00097DC4"/>
    <w:rsid w:val="000A00C5"/>
    <w:rsid w:val="000A015F"/>
    <w:rsid w:val="000A018A"/>
    <w:rsid w:val="000A09A9"/>
    <w:rsid w:val="000A0AD6"/>
    <w:rsid w:val="000A1136"/>
    <w:rsid w:val="000A11C1"/>
    <w:rsid w:val="000A1859"/>
    <w:rsid w:val="000A22C6"/>
    <w:rsid w:val="000A23B8"/>
    <w:rsid w:val="000A27DE"/>
    <w:rsid w:val="000A2A89"/>
    <w:rsid w:val="000A2B98"/>
    <w:rsid w:val="000A39D3"/>
    <w:rsid w:val="000A3E40"/>
    <w:rsid w:val="000A3F7D"/>
    <w:rsid w:val="000A4016"/>
    <w:rsid w:val="000A4C23"/>
    <w:rsid w:val="000A4C73"/>
    <w:rsid w:val="000A4E3D"/>
    <w:rsid w:val="000A5633"/>
    <w:rsid w:val="000A5742"/>
    <w:rsid w:val="000A583D"/>
    <w:rsid w:val="000A5B9C"/>
    <w:rsid w:val="000A6012"/>
    <w:rsid w:val="000A6329"/>
    <w:rsid w:val="000A68B3"/>
    <w:rsid w:val="000A6CD3"/>
    <w:rsid w:val="000A6FB4"/>
    <w:rsid w:val="000A7125"/>
    <w:rsid w:val="000A7455"/>
    <w:rsid w:val="000A7754"/>
    <w:rsid w:val="000A77C2"/>
    <w:rsid w:val="000A7D8F"/>
    <w:rsid w:val="000A7EED"/>
    <w:rsid w:val="000B00E7"/>
    <w:rsid w:val="000B0645"/>
    <w:rsid w:val="000B07B0"/>
    <w:rsid w:val="000B07CC"/>
    <w:rsid w:val="000B0904"/>
    <w:rsid w:val="000B09B2"/>
    <w:rsid w:val="000B09E4"/>
    <w:rsid w:val="000B1010"/>
    <w:rsid w:val="000B1380"/>
    <w:rsid w:val="000B1632"/>
    <w:rsid w:val="000B17EB"/>
    <w:rsid w:val="000B183F"/>
    <w:rsid w:val="000B1BA9"/>
    <w:rsid w:val="000B268E"/>
    <w:rsid w:val="000B28C6"/>
    <w:rsid w:val="000B2CCD"/>
    <w:rsid w:val="000B2D52"/>
    <w:rsid w:val="000B2E15"/>
    <w:rsid w:val="000B3152"/>
    <w:rsid w:val="000B3315"/>
    <w:rsid w:val="000B4176"/>
    <w:rsid w:val="000B421F"/>
    <w:rsid w:val="000B4502"/>
    <w:rsid w:val="000B45C8"/>
    <w:rsid w:val="000B4AD9"/>
    <w:rsid w:val="000B4E47"/>
    <w:rsid w:val="000B4F65"/>
    <w:rsid w:val="000B519E"/>
    <w:rsid w:val="000B59FE"/>
    <w:rsid w:val="000B62EE"/>
    <w:rsid w:val="000B6402"/>
    <w:rsid w:val="000B6759"/>
    <w:rsid w:val="000B76BC"/>
    <w:rsid w:val="000B783E"/>
    <w:rsid w:val="000B7D54"/>
    <w:rsid w:val="000B7F36"/>
    <w:rsid w:val="000C01DA"/>
    <w:rsid w:val="000C08FD"/>
    <w:rsid w:val="000C090A"/>
    <w:rsid w:val="000C0A14"/>
    <w:rsid w:val="000C0A39"/>
    <w:rsid w:val="000C0F61"/>
    <w:rsid w:val="000C10A4"/>
    <w:rsid w:val="000C15A4"/>
    <w:rsid w:val="000C1A78"/>
    <w:rsid w:val="000C20E1"/>
    <w:rsid w:val="000C25CB"/>
    <w:rsid w:val="000C29A6"/>
    <w:rsid w:val="000C2E4A"/>
    <w:rsid w:val="000C2EA9"/>
    <w:rsid w:val="000C306D"/>
    <w:rsid w:val="000C31E5"/>
    <w:rsid w:val="000C3330"/>
    <w:rsid w:val="000C345D"/>
    <w:rsid w:val="000C3874"/>
    <w:rsid w:val="000C3ECF"/>
    <w:rsid w:val="000C3F2F"/>
    <w:rsid w:val="000C410C"/>
    <w:rsid w:val="000C41D6"/>
    <w:rsid w:val="000C456C"/>
    <w:rsid w:val="000C4733"/>
    <w:rsid w:val="000C481D"/>
    <w:rsid w:val="000C4B0A"/>
    <w:rsid w:val="000C4B93"/>
    <w:rsid w:val="000C5143"/>
    <w:rsid w:val="000C52D2"/>
    <w:rsid w:val="000C5326"/>
    <w:rsid w:val="000C5356"/>
    <w:rsid w:val="000C57BA"/>
    <w:rsid w:val="000C5B0A"/>
    <w:rsid w:val="000C5F2F"/>
    <w:rsid w:val="000C5F9F"/>
    <w:rsid w:val="000C6152"/>
    <w:rsid w:val="000C6882"/>
    <w:rsid w:val="000C6A12"/>
    <w:rsid w:val="000C6BF6"/>
    <w:rsid w:val="000C6C4A"/>
    <w:rsid w:val="000C6C9E"/>
    <w:rsid w:val="000C6FB6"/>
    <w:rsid w:val="000C71F3"/>
    <w:rsid w:val="000C7C53"/>
    <w:rsid w:val="000C7CEA"/>
    <w:rsid w:val="000C7DE5"/>
    <w:rsid w:val="000D0206"/>
    <w:rsid w:val="000D0379"/>
    <w:rsid w:val="000D0A7E"/>
    <w:rsid w:val="000D0BFF"/>
    <w:rsid w:val="000D1614"/>
    <w:rsid w:val="000D16F6"/>
    <w:rsid w:val="000D17FE"/>
    <w:rsid w:val="000D1C39"/>
    <w:rsid w:val="000D201C"/>
    <w:rsid w:val="000D23D6"/>
    <w:rsid w:val="000D2530"/>
    <w:rsid w:val="000D270F"/>
    <w:rsid w:val="000D29E9"/>
    <w:rsid w:val="000D2A54"/>
    <w:rsid w:val="000D392C"/>
    <w:rsid w:val="000D3FB5"/>
    <w:rsid w:val="000D403B"/>
    <w:rsid w:val="000D405C"/>
    <w:rsid w:val="000D42D4"/>
    <w:rsid w:val="000D446F"/>
    <w:rsid w:val="000D4A0B"/>
    <w:rsid w:val="000D4CAB"/>
    <w:rsid w:val="000D4CAF"/>
    <w:rsid w:val="000D51C5"/>
    <w:rsid w:val="000D5406"/>
    <w:rsid w:val="000D5555"/>
    <w:rsid w:val="000D5758"/>
    <w:rsid w:val="000D5764"/>
    <w:rsid w:val="000D5889"/>
    <w:rsid w:val="000D58BB"/>
    <w:rsid w:val="000D5925"/>
    <w:rsid w:val="000D5A62"/>
    <w:rsid w:val="000D5B8C"/>
    <w:rsid w:val="000D5C86"/>
    <w:rsid w:val="000D5D27"/>
    <w:rsid w:val="000D5DEE"/>
    <w:rsid w:val="000D5EBF"/>
    <w:rsid w:val="000D5FC5"/>
    <w:rsid w:val="000D624A"/>
    <w:rsid w:val="000D6670"/>
    <w:rsid w:val="000D66EE"/>
    <w:rsid w:val="000D6929"/>
    <w:rsid w:val="000D6E41"/>
    <w:rsid w:val="000D77B9"/>
    <w:rsid w:val="000D7916"/>
    <w:rsid w:val="000D79EF"/>
    <w:rsid w:val="000D7AD6"/>
    <w:rsid w:val="000D7C15"/>
    <w:rsid w:val="000D7C56"/>
    <w:rsid w:val="000D7E5D"/>
    <w:rsid w:val="000D7EC6"/>
    <w:rsid w:val="000D7F7D"/>
    <w:rsid w:val="000E0486"/>
    <w:rsid w:val="000E0772"/>
    <w:rsid w:val="000E0958"/>
    <w:rsid w:val="000E0DE5"/>
    <w:rsid w:val="000E0FC0"/>
    <w:rsid w:val="000E1226"/>
    <w:rsid w:val="000E1C2B"/>
    <w:rsid w:val="000E1F2B"/>
    <w:rsid w:val="000E21B6"/>
    <w:rsid w:val="000E24C3"/>
    <w:rsid w:val="000E2827"/>
    <w:rsid w:val="000E28B9"/>
    <w:rsid w:val="000E28EE"/>
    <w:rsid w:val="000E2D3D"/>
    <w:rsid w:val="000E2E28"/>
    <w:rsid w:val="000E3B99"/>
    <w:rsid w:val="000E529C"/>
    <w:rsid w:val="000E54DA"/>
    <w:rsid w:val="000E5A3A"/>
    <w:rsid w:val="000E5BFA"/>
    <w:rsid w:val="000E602B"/>
    <w:rsid w:val="000E617B"/>
    <w:rsid w:val="000E63A5"/>
    <w:rsid w:val="000E6574"/>
    <w:rsid w:val="000E673D"/>
    <w:rsid w:val="000E7039"/>
    <w:rsid w:val="000E7325"/>
    <w:rsid w:val="000E746F"/>
    <w:rsid w:val="000E75AC"/>
    <w:rsid w:val="000E7C1C"/>
    <w:rsid w:val="000E7C7A"/>
    <w:rsid w:val="000F0374"/>
    <w:rsid w:val="000F03E6"/>
    <w:rsid w:val="000F06A2"/>
    <w:rsid w:val="000F06C4"/>
    <w:rsid w:val="000F0DB4"/>
    <w:rsid w:val="000F1AEE"/>
    <w:rsid w:val="000F1D14"/>
    <w:rsid w:val="000F1FCB"/>
    <w:rsid w:val="000F230A"/>
    <w:rsid w:val="000F23BD"/>
    <w:rsid w:val="000F2482"/>
    <w:rsid w:val="000F261C"/>
    <w:rsid w:val="000F2630"/>
    <w:rsid w:val="000F27C6"/>
    <w:rsid w:val="000F2A55"/>
    <w:rsid w:val="000F2B36"/>
    <w:rsid w:val="000F2E90"/>
    <w:rsid w:val="000F2EDC"/>
    <w:rsid w:val="000F2EFD"/>
    <w:rsid w:val="000F2FD1"/>
    <w:rsid w:val="000F3096"/>
    <w:rsid w:val="000F3318"/>
    <w:rsid w:val="000F3611"/>
    <w:rsid w:val="000F3F5D"/>
    <w:rsid w:val="000F3FA1"/>
    <w:rsid w:val="000F402C"/>
    <w:rsid w:val="000F41AB"/>
    <w:rsid w:val="000F41FC"/>
    <w:rsid w:val="000F422F"/>
    <w:rsid w:val="000F44A1"/>
    <w:rsid w:val="000F45A2"/>
    <w:rsid w:val="000F45F3"/>
    <w:rsid w:val="000F4B21"/>
    <w:rsid w:val="000F4E8D"/>
    <w:rsid w:val="000F50D5"/>
    <w:rsid w:val="000F5229"/>
    <w:rsid w:val="000F52D8"/>
    <w:rsid w:val="000F561F"/>
    <w:rsid w:val="000F58FE"/>
    <w:rsid w:val="000F599A"/>
    <w:rsid w:val="000F5A6B"/>
    <w:rsid w:val="000F6386"/>
    <w:rsid w:val="000F63AC"/>
    <w:rsid w:val="000F65F9"/>
    <w:rsid w:val="000F67D3"/>
    <w:rsid w:val="000F6B03"/>
    <w:rsid w:val="000F7087"/>
    <w:rsid w:val="000F7CE5"/>
    <w:rsid w:val="000F7D7E"/>
    <w:rsid w:val="000F7F26"/>
    <w:rsid w:val="00100332"/>
    <w:rsid w:val="00100399"/>
    <w:rsid w:val="0010046B"/>
    <w:rsid w:val="00100632"/>
    <w:rsid w:val="00100880"/>
    <w:rsid w:val="00100892"/>
    <w:rsid w:val="00100D72"/>
    <w:rsid w:val="00100DBD"/>
    <w:rsid w:val="0010106C"/>
    <w:rsid w:val="00101897"/>
    <w:rsid w:val="00101F4D"/>
    <w:rsid w:val="001021F9"/>
    <w:rsid w:val="001024CE"/>
    <w:rsid w:val="001027F8"/>
    <w:rsid w:val="00102857"/>
    <w:rsid w:val="00102ABB"/>
    <w:rsid w:val="00102E2D"/>
    <w:rsid w:val="00102E53"/>
    <w:rsid w:val="00103221"/>
    <w:rsid w:val="001034BD"/>
    <w:rsid w:val="001035CA"/>
    <w:rsid w:val="001035EE"/>
    <w:rsid w:val="00103B2B"/>
    <w:rsid w:val="00103BEA"/>
    <w:rsid w:val="00103FB4"/>
    <w:rsid w:val="00104273"/>
    <w:rsid w:val="001049E3"/>
    <w:rsid w:val="0010511A"/>
    <w:rsid w:val="001051A6"/>
    <w:rsid w:val="001056BC"/>
    <w:rsid w:val="001057BB"/>
    <w:rsid w:val="001057E9"/>
    <w:rsid w:val="00105B3F"/>
    <w:rsid w:val="00105C7C"/>
    <w:rsid w:val="00105F50"/>
    <w:rsid w:val="001063FF"/>
    <w:rsid w:val="001069E8"/>
    <w:rsid w:val="00106AD4"/>
    <w:rsid w:val="00106C04"/>
    <w:rsid w:val="00107650"/>
    <w:rsid w:val="001079F6"/>
    <w:rsid w:val="00107A48"/>
    <w:rsid w:val="00107B28"/>
    <w:rsid w:val="00107BE8"/>
    <w:rsid w:val="00107C71"/>
    <w:rsid w:val="001107C2"/>
    <w:rsid w:val="001108E1"/>
    <w:rsid w:val="00110972"/>
    <w:rsid w:val="00110BCE"/>
    <w:rsid w:val="00110C0F"/>
    <w:rsid w:val="00110E02"/>
    <w:rsid w:val="001119FD"/>
    <w:rsid w:val="00112017"/>
    <w:rsid w:val="00112061"/>
    <w:rsid w:val="0011229C"/>
    <w:rsid w:val="0011235E"/>
    <w:rsid w:val="001123B3"/>
    <w:rsid w:val="00112620"/>
    <w:rsid w:val="001127CD"/>
    <w:rsid w:val="00112C8D"/>
    <w:rsid w:val="00112F64"/>
    <w:rsid w:val="00113394"/>
    <w:rsid w:val="0011350D"/>
    <w:rsid w:val="001136DA"/>
    <w:rsid w:val="00113D85"/>
    <w:rsid w:val="00113FC4"/>
    <w:rsid w:val="0011414B"/>
    <w:rsid w:val="001141A8"/>
    <w:rsid w:val="0011442D"/>
    <w:rsid w:val="001145C1"/>
    <w:rsid w:val="00114A24"/>
    <w:rsid w:val="00114F24"/>
    <w:rsid w:val="00115236"/>
    <w:rsid w:val="0011553E"/>
    <w:rsid w:val="001156F7"/>
    <w:rsid w:val="00115DC5"/>
    <w:rsid w:val="00115E3E"/>
    <w:rsid w:val="00116074"/>
    <w:rsid w:val="001160F9"/>
    <w:rsid w:val="001164EE"/>
    <w:rsid w:val="0011654B"/>
    <w:rsid w:val="0011663F"/>
    <w:rsid w:val="0011678D"/>
    <w:rsid w:val="001167BA"/>
    <w:rsid w:val="001173F6"/>
    <w:rsid w:val="001174CB"/>
    <w:rsid w:val="00117696"/>
    <w:rsid w:val="00117C44"/>
    <w:rsid w:val="00117CAD"/>
    <w:rsid w:val="00117F74"/>
    <w:rsid w:val="001200EB"/>
    <w:rsid w:val="001202D5"/>
    <w:rsid w:val="00120409"/>
    <w:rsid w:val="001205A5"/>
    <w:rsid w:val="0012071B"/>
    <w:rsid w:val="001207FF"/>
    <w:rsid w:val="00120D4C"/>
    <w:rsid w:val="001214A7"/>
    <w:rsid w:val="001215A2"/>
    <w:rsid w:val="00121D38"/>
    <w:rsid w:val="00121D64"/>
    <w:rsid w:val="00122755"/>
    <w:rsid w:val="00122BDF"/>
    <w:rsid w:val="00122E24"/>
    <w:rsid w:val="00122E8D"/>
    <w:rsid w:val="00123249"/>
    <w:rsid w:val="00123AC7"/>
    <w:rsid w:val="00123F78"/>
    <w:rsid w:val="00124025"/>
    <w:rsid w:val="00124424"/>
    <w:rsid w:val="00124476"/>
    <w:rsid w:val="00124585"/>
    <w:rsid w:val="00124C90"/>
    <w:rsid w:val="0012583C"/>
    <w:rsid w:val="00125968"/>
    <w:rsid w:val="00125AED"/>
    <w:rsid w:val="00126001"/>
    <w:rsid w:val="0012684F"/>
    <w:rsid w:val="00126892"/>
    <w:rsid w:val="001268E1"/>
    <w:rsid w:val="00126D44"/>
    <w:rsid w:val="00126ECD"/>
    <w:rsid w:val="001273B9"/>
    <w:rsid w:val="00127797"/>
    <w:rsid w:val="001278B9"/>
    <w:rsid w:val="00127961"/>
    <w:rsid w:val="00127EED"/>
    <w:rsid w:val="0013039B"/>
    <w:rsid w:val="00130A22"/>
    <w:rsid w:val="00130AF0"/>
    <w:rsid w:val="00130B14"/>
    <w:rsid w:val="00130D17"/>
    <w:rsid w:val="00130EDB"/>
    <w:rsid w:val="00130F10"/>
    <w:rsid w:val="0013176F"/>
    <w:rsid w:val="00131FF8"/>
    <w:rsid w:val="0013208C"/>
    <w:rsid w:val="001325EB"/>
    <w:rsid w:val="00132852"/>
    <w:rsid w:val="00132D1B"/>
    <w:rsid w:val="00132E24"/>
    <w:rsid w:val="0013301D"/>
    <w:rsid w:val="0013303A"/>
    <w:rsid w:val="00133542"/>
    <w:rsid w:val="001338CC"/>
    <w:rsid w:val="00133C0B"/>
    <w:rsid w:val="00133CB2"/>
    <w:rsid w:val="00133D3B"/>
    <w:rsid w:val="0013473D"/>
    <w:rsid w:val="00134924"/>
    <w:rsid w:val="00134CD1"/>
    <w:rsid w:val="001351F1"/>
    <w:rsid w:val="0013552A"/>
    <w:rsid w:val="00135650"/>
    <w:rsid w:val="00135864"/>
    <w:rsid w:val="001367CE"/>
    <w:rsid w:val="0013690B"/>
    <w:rsid w:val="00136E55"/>
    <w:rsid w:val="00136E8C"/>
    <w:rsid w:val="00136FE6"/>
    <w:rsid w:val="0013716E"/>
    <w:rsid w:val="00137221"/>
    <w:rsid w:val="001373A6"/>
    <w:rsid w:val="00137660"/>
    <w:rsid w:val="0013768B"/>
    <w:rsid w:val="00137901"/>
    <w:rsid w:val="00137CCA"/>
    <w:rsid w:val="00137FC3"/>
    <w:rsid w:val="00140445"/>
    <w:rsid w:val="00140C1A"/>
    <w:rsid w:val="00140CB6"/>
    <w:rsid w:val="00140DB3"/>
    <w:rsid w:val="001416CF"/>
    <w:rsid w:val="00141B4E"/>
    <w:rsid w:val="00141CEE"/>
    <w:rsid w:val="0014214C"/>
    <w:rsid w:val="001421B3"/>
    <w:rsid w:val="00142513"/>
    <w:rsid w:val="00142742"/>
    <w:rsid w:val="001428E4"/>
    <w:rsid w:val="00142D80"/>
    <w:rsid w:val="00143426"/>
    <w:rsid w:val="001436A6"/>
    <w:rsid w:val="001437CD"/>
    <w:rsid w:val="001437EE"/>
    <w:rsid w:val="00143B57"/>
    <w:rsid w:val="001445D6"/>
    <w:rsid w:val="0014498A"/>
    <w:rsid w:val="00144990"/>
    <w:rsid w:val="00144998"/>
    <w:rsid w:val="00145398"/>
    <w:rsid w:val="001454AB"/>
    <w:rsid w:val="001455EA"/>
    <w:rsid w:val="0014567D"/>
    <w:rsid w:val="0014587C"/>
    <w:rsid w:val="00145D97"/>
    <w:rsid w:val="0014614E"/>
    <w:rsid w:val="0014621E"/>
    <w:rsid w:val="0014629D"/>
    <w:rsid w:val="001467BD"/>
    <w:rsid w:val="001468F1"/>
    <w:rsid w:val="0014691C"/>
    <w:rsid w:val="00146C60"/>
    <w:rsid w:val="00146F1E"/>
    <w:rsid w:val="00147457"/>
    <w:rsid w:val="001474F7"/>
    <w:rsid w:val="001479C2"/>
    <w:rsid w:val="00147B48"/>
    <w:rsid w:val="00147E82"/>
    <w:rsid w:val="00150068"/>
    <w:rsid w:val="00150316"/>
    <w:rsid w:val="0015041D"/>
    <w:rsid w:val="00150D83"/>
    <w:rsid w:val="00151086"/>
    <w:rsid w:val="001513D7"/>
    <w:rsid w:val="001513EC"/>
    <w:rsid w:val="001517D2"/>
    <w:rsid w:val="0015181A"/>
    <w:rsid w:val="0015181E"/>
    <w:rsid w:val="00151AE6"/>
    <w:rsid w:val="00151B26"/>
    <w:rsid w:val="00151BFD"/>
    <w:rsid w:val="00152174"/>
    <w:rsid w:val="001523C8"/>
    <w:rsid w:val="0015244D"/>
    <w:rsid w:val="001526B8"/>
    <w:rsid w:val="001526CB"/>
    <w:rsid w:val="00152C2B"/>
    <w:rsid w:val="00153099"/>
    <w:rsid w:val="00153125"/>
    <w:rsid w:val="0015396A"/>
    <w:rsid w:val="00154078"/>
    <w:rsid w:val="001543AC"/>
    <w:rsid w:val="00154B53"/>
    <w:rsid w:val="00154E62"/>
    <w:rsid w:val="001553F4"/>
    <w:rsid w:val="00155568"/>
    <w:rsid w:val="001555C3"/>
    <w:rsid w:val="0015564F"/>
    <w:rsid w:val="0015596F"/>
    <w:rsid w:val="00155AE2"/>
    <w:rsid w:val="00156952"/>
    <w:rsid w:val="00156BA2"/>
    <w:rsid w:val="00156D65"/>
    <w:rsid w:val="00156EA5"/>
    <w:rsid w:val="00156F73"/>
    <w:rsid w:val="00157153"/>
    <w:rsid w:val="001574B5"/>
    <w:rsid w:val="0015756E"/>
    <w:rsid w:val="00157631"/>
    <w:rsid w:val="00157A3E"/>
    <w:rsid w:val="00157AEC"/>
    <w:rsid w:val="00157C17"/>
    <w:rsid w:val="00157C93"/>
    <w:rsid w:val="00157CC3"/>
    <w:rsid w:val="00157ECE"/>
    <w:rsid w:val="001600A9"/>
    <w:rsid w:val="00160B8F"/>
    <w:rsid w:val="0016102F"/>
    <w:rsid w:val="00161921"/>
    <w:rsid w:val="00161AF9"/>
    <w:rsid w:val="00161C7E"/>
    <w:rsid w:val="00161D7C"/>
    <w:rsid w:val="00161F95"/>
    <w:rsid w:val="001621E8"/>
    <w:rsid w:val="001622E6"/>
    <w:rsid w:val="00162692"/>
    <w:rsid w:val="00162AD5"/>
    <w:rsid w:val="00162D55"/>
    <w:rsid w:val="001630ED"/>
    <w:rsid w:val="00163203"/>
    <w:rsid w:val="0016337F"/>
    <w:rsid w:val="00163862"/>
    <w:rsid w:val="001638EA"/>
    <w:rsid w:val="00163966"/>
    <w:rsid w:val="00163C05"/>
    <w:rsid w:val="00163E39"/>
    <w:rsid w:val="001642F6"/>
    <w:rsid w:val="00164862"/>
    <w:rsid w:val="00164B8C"/>
    <w:rsid w:val="00164F09"/>
    <w:rsid w:val="00164F15"/>
    <w:rsid w:val="0016550D"/>
    <w:rsid w:val="001656D1"/>
    <w:rsid w:val="00165822"/>
    <w:rsid w:val="001660A3"/>
    <w:rsid w:val="0016620C"/>
    <w:rsid w:val="00166B1D"/>
    <w:rsid w:val="00166B2A"/>
    <w:rsid w:val="00166EC4"/>
    <w:rsid w:val="00166EDE"/>
    <w:rsid w:val="00166F34"/>
    <w:rsid w:val="00166FF1"/>
    <w:rsid w:val="00167268"/>
    <w:rsid w:val="00167458"/>
    <w:rsid w:val="001700F6"/>
    <w:rsid w:val="001704BC"/>
    <w:rsid w:val="001708E6"/>
    <w:rsid w:val="00171062"/>
    <w:rsid w:val="001710A2"/>
    <w:rsid w:val="001711CC"/>
    <w:rsid w:val="0017129A"/>
    <w:rsid w:val="001712E9"/>
    <w:rsid w:val="00171AAC"/>
    <w:rsid w:val="00171AD1"/>
    <w:rsid w:val="00171D71"/>
    <w:rsid w:val="001721F2"/>
    <w:rsid w:val="001724B0"/>
    <w:rsid w:val="0017262E"/>
    <w:rsid w:val="0017331E"/>
    <w:rsid w:val="00173435"/>
    <w:rsid w:val="001734A3"/>
    <w:rsid w:val="001734A9"/>
    <w:rsid w:val="00173C13"/>
    <w:rsid w:val="00173CE5"/>
    <w:rsid w:val="0017464F"/>
    <w:rsid w:val="0017474B"/>
    <w:rsid w:val="00174E49"/>
    <w:rsid w:val="00175756"/>
    <w:rsid w:val="001758DA"/>
    <w:rsid w:val="00175AFB"/>
    <w:rsid w:val="00176400"/>
    <w:rsid w:val="00176AB8"/>
    <w:rsid w:val="0017714E"/>
    <w:rsid w:val="001772BE"/>
    <w:rsid w:val="00177542"/>
    <w:rsid w:val="00177AD0"/>
    <w:rsid w:val="00177BB0"/>
    <w:rsid w:val="00177FA5"/>
    <w:rsid w:val="00180114"/>
    <w:rsid w:val="0018060F"/>
    <w:rsid w:val="001806F4"/>
    <w:rsid w:val="00180A8D"/>
    <w:rsid w:val="00180DCB"/>
    <w:rsid w:val="00180F5A"/>
    <w:rsid w:val="00181120"/>
    <w:rsid w:val="001815E6"/>
    <w:rsid w:val="0018182F"/>
    <w:rsid w:val="001818C2"/>
    <w:rsid w:val="00181911"/>
    <w:rsid w:val="0018213B"/>
    <w:rsid w:val="001823C0"/>
    <w:rsid w:val="0018291A"/>
    <w:rsid w:val="001831DF"/>
    <w:rsid w:val="00183B87"/>
    <w:rsid w:val="00183C72"/>
    <w:rsid w:val="00183F2B"/>
    <w:rsid w:val="00184158"/>
    <w:rsid w:val="001842A0"/>
    <w:rsid w:val="00184486"/>
    <w:rsid w:val="00184591"/>
    <w:rsid w:val="00184817"/>
    <w:rsid w:val="00184889"/>
    <w:rsid w:val="001849EF"/>
    <w:rsid w:val="00184A22"/>
    <w:rsid w:val="00184C04"/>
    <w:rsid w:val="00184CBD"/>
    <w:rsid w:val="00185A23"/>
    <w:rsid w:val="00185B17"/>
    <w:rsid w:val="00185BB6"/>
    <w:rsid w:val="0018628A"/>
    <w:rsid w:val="00186343"/>
    <w:rsid w:val="00186442"/>
    <w:rsid w:val="0018651F"/>
    <w:rsid w:val="0018655C"/>
    <w:rsid w:val="00186B98"/>
    <w:rsid w:val="00186CFB"/>
    <w:rsid w:val="00186E12"/>
    <w:rsid w:val="00187066"/>
    <w:rsid w:val="0018714E"/>
    <w:rsid w:val="001872AD"/>
    <w:rsid w:val="0018776B"/>
    <w:rsid w:val="0018776C"/>
    <w:rsid w:val="00187C55"/>
    <w:rsid w:val="001900B6"/>
    <w:rsid w:val="0019034A"/>
    <w:rsid w:val="001903C1"/>
    <w:rsid w:val="00190503"/>
    <w:rsid w:val="00190C39"/>
    <w:rsid w:val="00190C66"/>
    <w:rsid w:val="0019137F"/>
    <w:rsid w:val="001914DD"/>
    <w:rsid w:val="00191DCA"/>
    <w:rsid w:val="0019252B"/>
    <w:rsid w:val="0019266D"/>
    <w:rsid w:val="00192828"/>
    <w:rsid w:val="0019292D"/>
    <w:rsid w:val="00192C8A"/>
    <w:rsid w:val="00192E44"/>
    <w:rsid w:val="00192E8C"/>
    <w:rsid w:val="00192EAD"/>
    <w:rsid w:val="00193196"/>
    <w:rsid w:val="001935B1"/>
    <w:rsid w:val="001935E6"/>
    <w:rsid w:val="0019370F"/>
    <w:rsid w:val="001939C8"/>
    <w:rsid w:val="00193ADF"/>
    <w:rsid w:val="00193B3D"/>
    <w:rsid w:val="00193E09"/>
    <w:rsid w:val="001941E1"/>
    <w:rsid w:val="001948DD"/>
    <w:rsid w:val="001949D6"/>
    <w:rsid w:val="00194D77"/>
    <w:rsid w:val="00194D88"/>
    <w:rsid w:val="001951B7"/>
    <w:rsid w:val="0019534B"/>
    <w:rsid w:val="00195357"/>
    <w:rsid w:val="0019546E"/>
    <w:rsid w:val="00195C21"/>
    <w:rsid w:val="00195C6C"/>
    <w:rsid w:val="0019614D"/>
    <w:rsid w:val="001963D2"/>
    <w:rsid w:val="00196AFB"/>
    <w:rsid w:val="00196DC0"/>
    <w:rsid w:val="00197369"/>
    <w:rsid w:val="001976A5"/>
    <w:rsid w:val="00197981"/>
    <w:rsid w:val="00197A0D"/>
    <w:rsid w:val="00197A10"/>
    <w:rsid w:val="00197D74"/>
    <w:rsid w:val="001A067E"/>
    <w:rsid w:val="001A09D8"/>
    <w:rsid w:val="001A0A80"/>
    <w:rsid w:val="001A0BFB"/>
    <w:rsid w:val="001A0C13"/>
    <w:rsid w:val="001A17DD"/>
    <w:rsid w:val="001A1E02"/>
    <w:rsid w:val="001A1E70"/>
    <w:rsid w:val="001A20A4"/>
    <w:rsid w:val="001A2243"/>
    <w:rsid w:val="001A23B8"/>
    <w:rsid w:val="001A24A6"/>
    <w:rsid w:val="001A29FF"/>
    <w:rsid w:val="001A2B96"/>
    <w:rsid w:val="001A2C0A"/>
    <w:rsid w:val="001A2EC0"/>
    <w:rsid w:val="001A3089"/>
    <w:rsid w:val="001A364E"/>
    <w:rsid w:val="001A3DCD"/>
    <w:rsid w:val="001A45B4"/>
    <w:rsid w:val="001A4809"/>
    <w:rsid w:val="001A4A60"/>
    <w:rsid w:val="001A4B0D"/>
    <w:rsid w:val="001A4BC6"/>
    <w:rsid w:val="001A4E24"/>
    <w:rsid w:val="001A5249"/>
    <w:rsid w:val="001A5527"/>
    <w:rsid w:val="001A5827"/>
    <w:rsid w:val="001A5AD1"/>
    <w:rsid w:val="001A5C0D"/>
    <w:rsid w:val="001A5CF6"/>
    <w:rsid w:val="001A60DB"/>
    <w:rsid w:val="001A6234"/>
    <w:rsid w:val="001A649D"/>
    <w:rsid w:val="001A65F9"/>
    <w:rsid w:val="001A696F"/>
    <w:rsid w:val="001A7154"/>
    <w:rsid w:val="001A75C2"/>
    <w:rsid w:val="001A770F"/>
    <w:rsid w:val="001A78B2"/>
    <w:rsid w:val="001A7924"/>
    <w:rsid w:val="001A7C38"/>
    <w:rsid w:val="001A7EE7"/>
    <w:rsid w:val="001B0119"/>
    <w:rsid w:val="001B0C64"/>
    <w:rsid w:val="001B0D23"/>
    <w:rsid w:val="001B1739"/>
    <w:rsid w:val="001B1C95"/>
    <w:rsid w:val="001B1DED"/>
    <w:rsid w:val="001B1F89"/>
    <w:rsid w:val="001B27F2"/>
    <w:rsid w:val="001B35AD"/>
    <w:rsid w:val="001B36AA"/>
    <w:rsid w:val="001B3E96"/>
    <w:rsid w:val="001B41B4"/>
    <w:rsid w:val="001B4957"/>
    <w:rsid w:val="001B4A0B"/>
    <w:rsid w:val="001B52DA"/>
    <w:rsid w:val="001B5CDA"/>
    <w:rsid w:val="001B5DD0"/>
    <w:rsid w:val="001B5DE8"/>
    <w:rsid w:val="001B5E0D"/>
    <w:rsid w:val="001B5E71"/>
    <w:rsid w:val="001B6389"/>
    <w:rsid w:val="001B6507"/>
    <w:rsid w:val="001B652F"/>
    <w:rsid w:val="001B66ED"/>
    <w:rsid w:val="001B6DCF"/>
    <w:rsid w:val="001B7102"/>
    <w:rsid w:val="001B713C"/>
    <w:rsid w:val="001B7311"/>
    <w:rsid w:val="001B7855"/>
    <w:rsid w:val="001B7CD6"/>
    <w:rsid w:val="001C03C1"/>
    <w:rsid w:val="001C07DA"/>
    <w:rsid w:val="001C08B6"/>
    <w:rsid w:val="001C0982"/>
    <w:rsid w:val="001C0DD6"/>
    <w:rsid w:val="001C0EEA"/>
    <w:rsid w:val="001C0F68"/>
    <w:rsid w:val="001C13F4"/>
    <w:rsid w:val="001C15A2"/>
    <w:rsid w:val="001C1605"/>
    <w:rsid w:val="001C18CD"/>
    <w:rsid w:val="001C1964"/>
    <w:rsid w:val="001C1CC5"/>
    <w:rsid w:val="001C20D6"/>
    <w:rsid w:val="001C2104"/>
    <w:rsid w:val="001C2ABC"/>
    <w:rsid w:val="001C2B51"/>
    <w:rsid w:val="001C2D5A"/>
    <w:rsid w:val="001C3639"/>
    <w:rsid w:val="001C3715"/>
    <w:rsid w:val="001C3EDD"/>
    <w:rsid w:val="001C3F9B"/>
    <w:rsid w:val="001C43FC"/>
    <w:rsid w:val="001C47A5"/>
    <w:rsid w:val="001C4CBB"/>
    <w:rsid w:val="001C4FD1"/>
    <w:rsid w:val="001C55F5"/>
    <w:rsid w:val="001C565C"/>
    <w:rsid w:val="001C598E"/>
    <w:rsid w:val="001C5DEC"/>
    <w:rsid w:val="001C5E07"/>
    <w:rsid w:val="001C5EAF"/>
    <w:rsid w:val="001C6378"/>
    <w:rsid w:val="001C663F"/>
    <w:rsid w:val="001C70A4"/>
    <w:rsid w:val="001C732D"/>
    <w:rsid w:val="001C7644"/>
    <w:rsid w:val="001C7848"/>
    <w:rsid w:val="001C785C"/>
    <w:rsid w:val="001C7869"/>
    <w:rsid w:val="001C78AD"/>
    <w:rsid w:val="001C7A64"/>
    <w:rsid w:val="001C7DD8"/>
    <w:rsid w:val="001C7DEA"/>
    <w:rsid w:val="001D04A1"/>
    <w:rsid w:val="001D080D"/>
    <w:rsid w:val="001D0AAF"/>
    <w:rsid w:val="001D0E14"/>
    <w:rsid w:val="001D1408"/>
    <w:rsid w:val="001D1578"/>
    <w:rsid w:val="001D165E"/>
    <w:rsid w:val="001D194B"/>
    <w:rsid w:val="001D1D01"/>
    <w:rsid w:val="001D1D4C"/>
    <w:rsid w:val="001D1DC3"/>
    <w:rsid w:val="001D1FDD"/>
    <w:rsid w:val="001D2A3D"/>
    <w:rsid w:val="001D2B84"/>
    <w:rsid w:val="001D3031"/>
    <w:rsid w:val="001D321B"/>
    <w:rsid w:val="001D34DE"/>
    <w:rsid w:val="001D3709"/>
    <w:rsid w:val="001D3A3C"/>
    <w:rsid w:val="001D3B57"/>
    <w:rsid w:val="001D4240"/>
    <w:rsid w:val="001D440D"/>
    <w:rsid w:val="001D4411"/>
    <w:rsid w:val="001D4716"/>
    <w:rsid w:val="001D484B"/>
    <w:rsid w:val="001D4D51"/>
    <w:rsid w:val="001D5593"/>
    <w:rsid w:val="001D56FC"/>
    <w:rsid w:val="001D5BD4"/>
    <w:rsid w:val="001D5C43"/>
    <w:rsid w:val="001D6175"/>
    <w:rsid w:val="001D6AEC"/>
    <w:rsid w:val="001D6AF8"/>
    <w:rsid w:val="001D6EBB"/>
    <w:rsid w:val="001D6F84"/>
    <w:rsid w:val="001D742D"/>
    <w:rsid w:val="001D7696"/>
    <w:rsid w:val="001D798D"/>
    <w:rsid w:val="001D7A3E"/>
    <w:rsid w:val="001D7B55"/>
    <w:rsid w:val="001E00F2"/>
    <w:rsid w:val="001E01E1"/>
    <w:rsid w:val="001E0265"/>
    <w:rsid w:val="001E0E97"/>
    <w:rsid w:val="001E0F74"/>
    <w:rsid w:val="001E1242"/>
    <w:rsid w:val="001E1525"/>
    <w:rsid w:val="001E1739"/>
    <w:rsid w:val="001E1867"/>
    <w:rsid w:val="001E1CA1"/>
    <w:rsid w:val="001E1CC2"/>
    <w:rsid w:val="001E1E79"/>
    <w:rsid w:val="001E1EAA"/>
    <w:rsid w:val="001E1FDF"/>
    <w:rsid w:val="001E20F1"/>
    <w:rsid w:val="001E26F7"/>
    <w:rsid w:val="001E2A35"/>
    <w:rsid w:val="001E3398"/>
    <w:rsid w:val="001E36D3"/>
    <w:rsid w:val="001E3B2A"/>
    <w:rsid w:val="001E3FA7"/>
    <w:rsid w:val="001E40D8"/>
    <w:rsid w:val="001E4166"/>
    <w:rsid w:val="001E42C2"/>
    <w:rsid w:val="001E43D5"/>
    <w:rsid w:val="001E4CA5"/>
    <w:rsid w:val="001E4F58"/>
    <w:rsid w:val="001E53EC"/>
    <w:rsid w:val="001E548F"/>
    <w:rsid w:val="001E5FAC"/>
    <w:rsid w:val="001E60D9"/>
    <w:rsid w:val="001E6163"/>
    <w:rsid w:val="001E63CD"/>
    <w:rsid w:val="001E6537"/>
    <w:rsid w:val="001E65E2"/>
    <w:rsid w:val="001E6D63"/>
    <w:rsid w:val="001E6EC5"/>
    <w:rsid w:val="001E6F82"/>
    <w:rsid w:val="001E72A5"/>
    <w:rsid w:val="001E7376"/>
    <w:rsid w:val="001E79C6"/>
    <w:rsid w:val="001E7D3F"/>
    <w:rsid w:val="001F0125"/>
    <w:rsid w:val="001F022C"/>
    <w:rsid w:val="001F05B6"/>
    <w:rsid w:val="001F0F06"/>
    <w:rsid w:val="001F0F29"/>
    <w:rsid w:val="001F0F92"/>
    <w:rsid w:val="001F12CD"/>
    <w:rsid w:val="001F160C"/>
    <w:rsid w:val="001F16CD"/>
    <w:rsid w:val="001F17CE"/>
    <w:rsid w:val="001F2105"/>
    <w:rsid w:val="001F2270"/>
    <w:rsid w:val="001F2526"/>
    <w:rsid w:val="001F2661"/>
    <w:rsid w:val="001F272C"/>
    <w:rsid w:val="001F367F"/>
    <w:rsid w:val="001F3AA9"/>
    <w:rsid w:val="001F3C2E"/>
    <w:rsid w:val="001F3D36"/>
    <w:rsid w:val="001F42F1"/>
    <w:rsid w:val="001F43E7"/>
    <w:rsid w:val="001F43F5"/>
    <w:rsid w:val="001F43FC"/>
    <w:rsid w:val="001F455D"/>
    <w:rsid w:val="001F45AC"/>
    <w:rsid w:val="001F4B7F"/>
    <w:rsid w:val="001F4F7A"/>
    <w:rsid w:val="001F5024"/>
    <w:rsid w:val="001F5DA2"/>
    <w:rsid w:val="001F6168"/>
    <w:rsid w:val="001F67C2"/>
    <w:rsid w:val="001F67DD"/>
    <w:rsid w:val="001F6EBA"/>
    <w:rsid w:val="001F6FF7"/>
    <w:rsid w:val="001F7003"/>
    <w:rsid w:val="001F705F"/>
    <w:rsid w:val="001F720B"/>
    <w:rsid w:val="001F72A1"/>
    <w:rsid w:val="001F762C"/>
    <w:rsid w:val="001F766F"/>
    <w:rsid w:val="001F77DC"/>
    <w:rsid w:val="001F7BD8"/>
    <w:rsid w:val="00200256"/>
    <w:rsid w:val="0020049A"/>
    <w:rsid w:val="00200DF9"/>
    <w:rsid w:val="00200F34"/>
    <w:rsid w:val="00201166"/>
    <w:rsid w:val="00201503"/>
    <w:rsid w:val="0020202A"/>
    <w:rsid w:val="00202E66"/>
    <w:rsid w:val="002033D1"/>
    <w:rsid w:val="002039D2"/>
    <w:rsid w:val="002040C6"/>
    <w:rsid w:val="00204170"/>
    <w:rsid w:val="00204560"/>
    <w:rsid w:val="00204799"/>
    <w:rsid w:val="00204AAC"/>
    <w:rsid w:val="00205386"/>
    <w:rsid w:val="00205809"/>
    <w:rsid w:val="002058CC"/>
    <w:rsid w:val="00205B6D"/>
    <w:rsid w:val="002062CB"/>
    <w:rsid w:val="0020656B"/>
    <w:rsid w:val="002066C5"/>
    <w:rsid w:val="00206805"/>
    <w:rsid w:val="002068B3"/>
    <w:rsid w:val="00206B14"/>
    <w:rsid w:val="00206BF4"/>
    <w:rsid w:val="00206F0A"/>
    <w:rsid w:val="002078B2"/>
    <w:rsid w:val="00207910"/>
    <w:rsid w:val="00210572"/>
    <w:rsid w:val="002107F3"/>
    <w:rsid w:val="00210C4F"/>
    <w:rsid w:val="002111C9"/>
    <w:rsid w:val="0021121B"/>
    <w:rsid w:val="00211596"/>
    <w:rsid w:val="002119F4"/>
    <w:rsid w:val="00211B80"/>
    <w:rsid w:val="00211CAF"/>
    <w:rsid w:val="002121C1"/>
    <w:rsid w:val="00212619"/>
    <w:rsid w:val="0021292F"/>
    <w:rsid w:val="002133D6"/>
    <w:rsid w:val="00213744"/>
    <w:rsid w:val="00213779"/>
    <w:rsid w:val="00213848"/>
    <w:rsid w:val="00213BD9"/>
    <w:rsid w:val="00213BF4"/>
    <w:rsid w:val="00213C89"/>
    <w:rsid w:val="00214902"/>
    <w:rsid w:val="00214947"/>
    <w:rsid w:val="00214A97"/>
    <w:rsid w:val="00214F05"/>
    <w:rsid w:val="002153DF"/>
    <w:rsid w:val="002158FD"/>
    <w:rsid w:val="00215ADD"/>
    <w:rsid w:val="00216035"/>
    <w:rsid w:val="00216584"/>
    <w:rsid w:val="0021686D"/>
    <w:rsid w:val="002168D8"/>
    <w:rsid w:val="002169F7"/>
    <w:rsid w:val="00216CF5"/>
    <w:rsid w:val="00216F36"/>
    <w:rsid w:val="0021743C"/>
    <w:rsid w:val="002177DB"/>
    <w:rsid w:val="0021784A"/>
    <w:rsid w:val="002178EB"/>
    <w:rsid w:val="00217948"/>
    <w:rsid w:val="002202B7"/>
    <w:rsid w:val="00220A3D"/>
    <w:rsid w:val="00220A6E"/>
    <w:rsid w:val="00220A8F"/>
    <w:rsid w:val="00220B47"/>
    <w:rsid w:val="00220C08"/>
    <w:rsid w:val="00220DD8"/>
    <w:rsid w:val="00220F81"/>
    <w:rsid w:val="002212DB"/>
    <w:rsid w:val="0022136D"/>
    <w:rsid w:val="002214D5"/>
    <w:rsid w:val="002226E2"/>
    <w:rsid w:val="0022298C"/>
    <w:rsid w:val="002229CC"/>
    <w:rsid w:val="00222B37"/>
    <w:rsid w:val="00222CA9"/>
    <w:rsid w:val="002231BB"/>
    <w:rsid w:val="0022326A"/>
    <w:rsid w:val="002239C1"/>
    <w:rsid w:val="00223E17"/>
    <w:rsid w:val="00223EFC"/>
    <w:rsid w:val="00223F20"/>
    <w:rsid w:val="002245CA"/>
    <w:rsid w:val="00224781"/>
    <w:rsid w:val="00224BB3"/>
    <w:rsid w:val="00225063"/>
    <w:rsid w:val="00225416"/>
    <w:rsid w:val="00225786"/>
    <w:rsid w:val="00225DA3"/>
    <w:rsid w:val="00225E17"/>
    <w:rsid w:val="0022625F"/>
    <w:rsid w:val="00226412"/>
    <w:rsid w:val="0022667E"/>
    <w:rsid w:val="00226C37"/>
    <w:rsid w:val="00226F4F"/>
    <w:rsid w:val="00227889"/>
    <w:rsid w:val="00227E62"/>
    <w:rsid w:val="00227F1C"/>
    <w:rsid w:val="00227F8E"/>
    <w:rsid w:val="00227FD8"/>
    <w:rsid w:val="002301E6"/>
    <w:rsid w:val="002302BA"/>
    <w:rsid w:val="0023035F"/>
    <w:rsid w:val="002303A2"/>
    <w:rsid w:val="002304B9"/>
    <w:rsid w:val="00230F80"/>
    <w:rsid w:val="002310C6"/>
    <w:rsid w:val="00231429"/>
    <w:rsid w:val="002317AA"/>
    <w:rsid w:val="0023188F"/>
    <w:rsid w:val="00231FE0"/>
    <w:rsid w:val="002328C2"/>
    <w:rsid w:val="002328C4"/>
    <w:rsid w:val="00232A0B"/>
    <w:rsid w:val="00232A53"/>
    <w:rsid w:val="00232E75"/>
    <w:rsid w:val="00232EC3"/>
    <w:rsid w:val="0023310F"/>
    <w:rsid w:val="00233150"/>
    <w:rsid w:val="0023323B"/>
    <w:rsid w:val="00233561"/>
    <w:rsid w:val="00233E75"/>
    <w:rsid w:val="00233F8C"/>
    <w:rsid w:val="00234452"/>
    <w:rsid w:val="002347ED"/>
    <w:rsid w:val="00234FCE"/>
    <w:rsid w:val="002354CF"/>
    <w:rsid w:val="002357A3"/>
    <w:rsid w:val="00235BEA"/>
    <w:rsid w:val="00235E52"/>
    <w:rsid w:val="00236055"/>
    <w:rsid w:val="00236582"/>
    <w:rsid w:val="00236665"/>
    <w:rsid w:val="002373FE"/>
    <w:rsid w:val="002378FA"/>
    <w:rsid w:val="00240398"/>
    <w:rsid w:val="00240715"/>
    <w:rsid w:val="0024071C"/>
    <w:rsid w:val="002409F2"/>
    <w:rsid w:val="00240D69"/>
    <w:rsid w:val="00240E9A"/>
    <w:rsid w:val="0024139D"/>
    <w:rsid w:val="00241860"/>
    <w:rsid w:val="00241A46"/>
    <w:rsid w:val="00241DC9"/>
    <w:rsid w:val="00241EDD"/>
    <w:rsid w:val="00241F7B"/>
    <w:rsid w:val="00242850"/>
    <w:rsid w:val="00242D03"/>
    <w:rsid w:val="00242D27"/>
    <w:rsid w:val="002431CD"/>
    <w:rsid w:val="002435DE"/>
    <w:rsid w:val="00243695"/>
    <w:rsid w:val="00243774"/>
    <w:rsid w:val="00243D66"/>
    <w:rsid w:val="0024480A"/>
    <w:rsid w:val="00244B4B"/>
    <w:rsid w:val="00244FA7"/>
    <w:rsid w:val="00245025"/>
    <w:rsid w:val="00245086"/>
    <w:rsid w:val="00245165"/>
    <w:rsid w:val="0024532A"/>
    <w:rsid w:val="00245779"/>
    <w:rsid w:val="00245C8E"/>
    <w:rsid w:val="00245CA9"/>
    <w:rsid w:val="00245DF7"/>
    <w:rsid w:val="00245FF7"/>
    <w:rsid w:val="002465D9"/>
    <w:rsid w:val="002465FD"/>
    <w:rsid w:val="0024688D"/>
    <w:rsid w:val="00246CD2"/>
    <w:rsid w:val="00246D2A"/>
    <w:rsid w:val="002474C4"/>
    <w:rsid w:val="002475A5"/>
    <w:rsid w:val="00247945"/>
    <w:rsid w:val="00247A99"/>
    <w:rsid w:val="0025010F"/>
    <w:rsid w:val="002502F4"/>
    <w:rsid w:val="0025036B"/>
    <w:rsid w:val="002504D0"/>
    <w:rsid w:val="00250C78"/>
    <w:rsid w:val="00250E37"/>
    <w:rsid w:val="0025149A"/>
    <w:rsid w:val="0025151C"/>
    <w:rsid w:val="00251B16"/>
    <w:rsid w:val="00251CF2"/>
    <w:rsid w:val="00251DDF"/>
    <w:rsid w:val="00251E25"/>
    <w:rsid w:val="00252B0B"/>
    <w:rsid w:val="00252BF2"/>
    <w:rsid w:val="00252C9D"/>
    <w:rsid w:val="00252CC9"/>
    <w:rsid w:val="00252D0C"/>
    <w:rsid w:val="00252D39"/>
    <w:rsid w:val="00252F4C"/>
    <w:rsid w:val="00252F80"/>
    <w:rsid w:val="002531D9"/>
    <w:rsid w:val="00253273"/>
    <w:rsid w:val="0025333E"/>
    <w:rsid w:val="0025353A"/>
    <w:rsid w:val="002539BD"/>
    <w:rsid w:val="002540EB"/>
    <w:rsid w:val="002542CD"/>
    <w:rsid w:val="00254325"/>
    <w:rsid w:val="00254DC8"/>
    <w:rsid w:val="0025517E"/>
    <w:rsid w:val="0025523C"/>
    <w:rsid w:val="00255F0B"/>
    <w:rsid w:val="00256124"/>
    <w:rsid w:val="002562B0"/>
    <w:rsid w:val="002563A9"/>
    <w:rsid w:val="00256595"/>
    <w:rsid w:val="00257611"/>
    <w:rsid w:val="002577D3"/>
    <w:rsid w:val="00257A3B"/>
    <w:rsid w:val="00257CA3"/>
    <w:rsid w:val="002603E3"/>
    <w:rsid w:val="0026057B"/>
    <w:rsid w:val="002606C1"/>
    <w:rsid w:val="002607C2"/>
    <w:rsid w:val="002608FD"/>
    <w:rsid w:val="00260B92"/>
    <w:rsid w:val="00260F11"/>
    <w:rsid w:val="00260F68"/>
    <w:rsid w:val="00261349"/>
    <w:rsid w:val="00261C31"/>
    <w:rsid w:val="0026285E"/>
    <w:rsid w:val="00262BBE"/>
    <w:rsid w:val="00262E86"/>
    <w:rsid w:val="00262EF3"/>
    <w:rsid w:val="0026331A"/>
    <w:rsid w:val="002633CF"/>
    <w:rsid w:val="00263678"/>
    <w:rsid w:val="002639C3"/>
    <w:rsid w:val="002639F8"/>
    <w:rsid w:val="00263C20"/>
    <w:rsid w:val="00263EEE"/>
    <w:rsid w:val="002648E3"/>
    <w:rsid w:val="00264F5F"/>
    <w:rsid w:val="00265090"/>
    <w:rsid w:val="002655AE"/>
    <w:rsid w:val="002657AC"/>
    <w:rsid w:val="0026581C"/>
    <w:rsid w:val="00265C07"/>
    <w:rsid w:val="00265DFF"/>
    <w:rsid w:val="002665B0"/>
    <w:rsid w:val="0026672E"/>
    <w:rsid w:val="0026684C"/>
    <w:rsid w:val="00266A0D"/>
    <w:rsid w:val="00266E2F"/>
    <w:rsid w:val="002675E6"/>
    <w:rsid w:val="002679D3"/>
    <w:rsid w:val="00267DD4"/>
    <w:rsid w:val="00267FC7"/>
    <w:rsid w:val="00270562"/>
    <w:rsid w:val="00270A58"/>
    <w:rsid w:val="00270AF6"/>
    <w:rsid w:val="00270C2F"/>
    <w:rsid w:val="002713F6"/>
    <w:rsid w:val="002714A4"/>
    <w:rsid w:val="002718F3"/>
    <w:rsid w:val="00271CFD"/>
    <w:rsid w:val="00271D28"/>
    <w:rsid w:val="0027268A"/>
    <w:rsid w:val="00273316"/>
    <w:rsid w:val="00274159"/>
    <w:rsid w:val="0027457B"/>
    <w:rsid w:val="00274B12"/>
    <w:rsid w:val="00274F84"/>
    <w:rsid w:val="002750E8"/>
    <w:rsid w:val="002751EC"/>
    <w:rsid w:val="0027527B"/>
    <w:rsid w:val="002752D5"/>
    <w:rsid w:val="002757D6"/>
    <w:rsid w:val="00275F21"/>
    <w:rsid w:val="00276034"/>
    <w:rsid w:val="002762B8"/>
    <w:rsid w:val="0027639D"/>
    <w:rsid w:val="00276639"/>
    <w:rsid w:val="0027672B"/>
    <w:rsid w:val="00276A7E"/>
    <w:rsid w:val="00276ACA"/>
    <w:rsid w:val="00276FF7"/>
    <w:rsid w:val="00277018"/>
    <w:rsid w:val="00277691"/>
    <w:rsid w:val="002776F9"/>
    <w:rsid w:val="00277F5B"/>
    <w:rsid w:val="0028028F"/>
    <w:rsid w:val="00280748"/>
    <w:rsid w:val="00280781"/>
    <w:rsid w:val="00280A87"/>
    <w:rsid w:val="00281013"/>
    <w:rsid w:val="0028131D"/>
    <w:rsid w:val="00281397"/>
    <w:rsid w:val="002815FA"/>
    <w:rsid w:val="0028194D"/>
    <w:rsid w:val="00281D96"/>
    <w:rsid w:val="00281DA5"/>
    <w:rsid w:val="00281DD4"/>
    <w:rsid w:val="0028226D"/>
    <w:rsid w:val="002824DE"/>
    <w:rsid w:val="0028259B"/>
    <w:rsid w:val="0028261F"/>
    <w:rsid w:val="00282683"/>
    <w:rsid w:val="00282D02"/>
    <w:rsid w:val="0028327E"/>
    <w:rsid w:val="00283283"/>
    <w:rsid w:val="00283AD3"/>
    <w:rsid w:val="00283C14"/>
    <w:rsid w:val="00283C25"/>
    <w:rsid w:val="00283E2D"/>
    <w:rsid w:val="00284739"/>
    <w:rsid w:val="002849F4"/>
    <w:rsid w:val="00284B76"/>
    <w:rsid w:val="00284D5F"/>
    <w:rsid w:val="00284F0F"/>
    <w:rsid w:val="002855CA"/>
    <w:rsid w:val="00285ABC"/>
    <w:rsid w:val="002862C4"/>
    <w:rsid w:val="002862D5"/>
    <w:rsid w:val="00286614"/>
    <w:rsid w:val="00286615"/>
    <w:rsid w:val="002867D2"/>
    <w:rsid w:val="002872FD"/>
    <w:rsid w:val="002872FF"/>
    <w:rsid w:val="002874AC"/>
    <w:rsid w:val="002874E8"/>
    <w:rsid w:val="00287636"/>
    <w:rsid w:val="002877EB"/>
    <w:rsid w:val="00287A40"/>
    <w:rsid w:val="00287CF2"/>
    <w:rsid w:val="00287DC5"/>
    <w:rsid w:val="00290265"/>
    <w:rsid w:val="00290D2C"/>
    <w:rsid w:val="00290E6F"/>
    <w:rsid w:val="00291025"/>
    <w:rsid w:val="002910D2"/>
    <w:rsid w:val="002914B3"/>
    <w:rsid w:val="002914CE"/>
    <w:rsid w:val="00291BB5"/>
    <w:rsid w:val="00291FCA"/>
    <w:rsid w:val="00292B46"/>
    <w:rsid w:val="00292BBC"/>
    <w:rsid w:val="00292E35"/>
    <w:rsid w:val="00293162"/>
    <w:rsid w:val="00293624"/>
    <w:rsid w:val="00293690"/>
    <w:rsid w:val="00293756"/>
    <w:rsid w:val="00293DBC"/>
    <w:rsid w:val="002942D0"/>
    <w:rsid w:val="002945FA"/>
    <w:rsid w:val="00294B26"/>
    <w:rsid w:val="00294B73"/>
    <w:rsid w:val="0029500D"/>
    <w:rsid w:val="002952A8"/>
    <w:rsid w:val="0029598C"/>
    <w:rsid w:val="0029619B"/>
    <w:rsid w:val="0029632E"/>
    <w:rsid w:val="0029638E"/>
    <w:rsid w:val="002964AC"/>
    <w:rsid w:val="002964FB"/>
    <w:rsid w:val="002966F9"/>
    <w:rsid w:val="00296929"/>
    <w:rsid w:val="00296DFE"/>
    <w:rsid w:val="00296E50"/>
    <w:rsid w:val="00297298"/>
    <w:rsid w:val="002974E2"/>
    <w:rsid w:val="002974EB"/>
    <w:rsid w:val="0029754C"/>
    <w:rsid w:val="00297C48"/>
    <w:rsid w:val="00297C5E"/>
    <w:rsid w:val="00297CCD"/>
    <w:rsid w:val="002A06EC"/>
    <w:rsid w:val="002A09B9"/>
    <w:rsid w:val="002A0E03"/>
    <w:rsid w:val="002A1003"/>
    <w:rsid w:val="002A1579"/>
    <w:rsid w:val="002A15A3"/>
    <w:rsid w:val="002A1E52"/>
    <w:rsid w:val="002A1E7D"/>
    <w:rsid w:val="002A237B"/>
    <w:rsid w:val="002A266E"/>
    <w:rsid w:val="002A2943"/>
    <w:rsid w:val="002A2EB4"/>
    <w:rsid w:val="002A3063"/>
    <w:rsid w:val="002A367C"/>
    <w:rsid w:val="002A39C3"/>
    <w:rsid w:val="002A4076"/>
    <w:rsid w:val="002A4590"/>
    <w:rsid w:val="002A468F"/>
    <w:rsid w:val="002A46A8"/>
    <w:rsid w:val="002A46BE"/>
    <w:rsid w:val="002A46F5"/>
    <w:rsid w:val="002A481E"/>
    <w:rsid w:val="002A53B4"/>
    <w:rsid w:val="002A546D"/>
    <w:rsid w:val="002A5629"/>
    <w:rsid w:val="002A567C"/>
    <w:rsid w:val="002A568B"/>
    <w:rsid w:val="002A5BB4"/>
    <w:rsid w:val="002A62AF"/>
    <w:rsid w:val="002A66C2"/>
    <w:rsid w:val="002A6844"/>
    <w:rsid w:val="002A686A"/>
    <w:rsid w:val="002A72C3"/>
    <w:rsid w:val="002A739D"/>
    <w:rsid w:val="002A7A8F"/>
    <w:rsid w:val="002B040D"/>
    <w:rsid w:val="002B08F1"/>
    <w:rsid w:val="002B09AE"/>
    <w:rsid w:val="002B09B0"/>
    <w:rsid w:val="002B0D08"/>
    <w:rsid w:val="002B0E6B"/>
    <w:rsid w:val="002B15AF"/>
    <w:rsid w:val="002B15EB"/>
    <w:rsid w:val="002B170F"/>
    <w:rsid w:val="002B1A16"/>
    <w:rsid w:val="002B1BB1"/>
    <w:rsid w:val="002B1DE0"/>
    <w:rsid w:val="002B27CF"/>
    <w:rsid w:val="002B2E3D"/>
    <w:rsid w:val="002B3171"/>
    <w:rsid w:val="002B32FF"/>
    <w:rsid w:val="002B3C96"/>
    <w:rsid w:val="002B440E"/>
    <w:rsid w:val="002B4433"/>
    <w:rsid w:val="002B45DA"/>
    <w:rsid w:val="002B465E"/>
    <w:rsid w:val="002B4665"/>
    <w:rsid w:val="002B4850"/>
    <w:rsid w:val="002B4A14"/>
    <w:rsid w:val="002B4FFF"/>
    <w:rsid w:val="002B5243"/>
    <w:rsid w:val="002B55EB"/>
    <w:rsid w:val="002B57E1"/>
    <w:rsid w:val="002B58C0"/>
    <w:rsid w:val="002B59D1"/>
    <w:rsid w:val="002B5E62"/>
    <w:rsid w:val="002B6345"/>
    <w:rsid w:val="002B63A1"/>
    <w:rsid w:val="002B6D1E"/>
    <w:rsid w:val="002B6E16"/>
    <w:rsid w:val="002B755A"/>
    <w:rsid w:val="002B7691"/>
    <w:rsid w:val="002B7834"/>
    <w:rsid w:val="002B78BB"/>
    <w:rsid w:val="002B7E0A"/>
    <w:rsid w:val="002C0561"/>
    <w:rsid w:val="002C07E6"/>
    <w:rsid w:val="002C0897"/>
    <w:rsid w:val="002C08B0"/>
    <w:rsid w:val="002C0CEE"/>
    <w:rsid w:val="002C0D4D"/>
    <w:rsid w:val="002C0E0D"/>
    <w:rsid w:val="002C110D"/>
    <w:rsid w:val="002C1453"/>
    <w:rsid w:val="002C1454"/>
    <w:rsid w:val="002C18A0"/>
    <w:rsid w:val="002C1A4B"/>
    <w:rsid w:val="002C1CDF"/>
    <w:rsid w:val="002C1D2F"/>
    <w:rsid w:val="002C21F0"/>
    <w:rsid w:val="002C27FB"/>
    <w:rsid w:val="002C280A"/>
    <w:rsid w:val="002C293D"/>
    <w:rsid w:val="002C2A6D"/>
    <w:rsid w:val="002C2C9E"/>
    <w:rsid w:val="002C3816"/>
    <w:rsid w:val="002C3D6C"/>
    <w:rsid w:val="002C408C"/>
    <w:rsid w:val="002C418F"/>
    <w:rsid w:val="002C42F0"/>
    <w:rsid w:val="002C448C"/>
    <w:rsid w:val="002C4818"/>
    <w:rsid w:val="002C4D92"/>
    <w:rsid w:val="002C5127"/>
    <w:rsid w:val="002C519F"/>
    <w:rsid w:val="002C5207"/>
    <w:rsid w:val="002C52F8"/>
    <w:rsid w:val="002C5608"/>
    <w:rsid w:val="002C5D08"/>
    <w:rsid w:val="002C5FAC"/>
    <w:rsid w:val="002C607E"/>
    <w:rsid w:val="002C659A"/>
    <w:rsid w:val="002C6F4F"/>
    <w:rsid w:val="002C7216"/>
    <w:rsid w:val="002C75F1"/>
    <w:rsid w:val="002C7693"/>
    <w:rsid w:val="002C7EDA"/>
    <w:rsid w:val="002D0B93"/>
    <w:rsid w:val="002D0DA4"/>
    <w:rsid w:val="002D1050"/>
    <w:rsid w:val="002D1330"/>
    <w:rsid w:val="002D183E"/>
    <w:rsid w:val="002D22B6"/>
    <w:rsid w:val="002D2924"/>
    <w:rsid w:val="002D2D9C"/>
    <w:rsid w:val="002D319E"/>
    <w:rsid w:val="002D3BB7"/>
    <w:rsid w:val="002D3FA4"/>
    <w:rsid w:val="002D408B"/>
    <w:rsid w:val="002D40BA"/>
    <w:rsid w:val="002D4857"/>
    <w:rsid w:val="002D4BDF"/>
    <w:rsid w:val="002D4CF1"/>
    <w:rsid w:val="002D5629"/>
    <w:rsid w:val="002D5792"/>
    <w:rsid w:val="002D5C1B"/>
    <w:rsid w:val="002D5EDC"/>
    <w:rsid w:val="002D6452"/>
    <w:rsid w:val="002D6C4C"/>
    <w:rsid w:val="002D7343"/>
    <w:rsid w:val="002D734D"/>
    <w:rsid w:val="002D751D"/>
    <w:rsid w:val="002D7A9F"/>
    <w:rsid w:val="002D7B4B"/>
    <w:rsid w:val="002E0217"/>
    <w:rsid w:val="002E02E9"/>
    <w:rsid w:val="002E0300"/>
    <w:rsid w:val="002E042A"/>
    <w:rsid w:val="002E06D9"/>
    <w:rsid w:val="002E0827"/>
    <w:rsid w:val="002E0A39"/>
    <w:rsid w:val="002E0A5F"/>
    <w:rsid w:val="002E10BC"/>
    <w:rsid w:val="002E14FD"/>
    <w:rsid w:val="002E15D5"/>
    <w:rsid w:val="002E1929"/>
    <w:rsid w:val="002E1A57"/>
    <w:rsid w:val="002E1E60"/>
    <w:rsid w:val="002E1F72"/>
    <w:rsid w:val="002E2074"/>
    <w:rsid w:val="002E2A12"/>
    <w:rsid w:val="002E2E66"/>
    <w:rsid w:val="002E312A"/>
    <w:rsid w:val="002E34B5"/>
    <w:rsid w:val="002E3B92"/>
    <w:rsid w:val="002E3DE0"/>
    <w:rsid w:val="002E3FC4"/>
    <w:rsid w:val="002E4196"/>
    <w:rsid w:val="002E438D"/>
    <w:rsid w:val="002E4633"/>
    <w:rsid w:val="002E47AF"/>
    <w:rsid w:val="002E4BFB"/>
    <w:rsid w:val="002E4D55"/>
    <w:rsid w:val="002E4DB6"/>
    <w:rsid w:val="002E50E3"/>
    <w:rsid w:val="002E5AF1"/>
    <w:rsid w:val="002E63C3"/>
    <w:rsid w:val="002E6428"/>
    <w:rsid w:val="002E6459"/>
    <w:rsid w:val="002E64B3"/>
    <w:rsid w:val="002E6F82"/>
    <w:rsid w:val="002E7037"/>
    <w:rsid w:val="002E7042"/>
    <w:rsid w:val="002E708C"/>
    <w:rsid w:val="002E7367"/>
    <w:rsid w:val="002E76B8"/>
    <w:rsid w:val="002E77C3"/>
    <w:rsid w:val="002E785F"/>
    <w:rsid w:val="002E7C3A"/>
    <w:rsid w:val="002E7FAA"/>
    <w:rsid w:val="002F01FC"/>
    <w:rsid w:val="002F0292"/>
    <w:rsid w:val="002F0687"/>
    <w:rsid w:val="002F0AE5"/>
    <w:rsid w:val="002F0FEC"/>
    <w:rsid w:val="002F0FF4"/>
    <w:rsid w:val="002F16D7"/>
    <w:rsid w:val="002F20EB"/>
    <w:rsid w:val="002F2204"/>
    <w:rsid w:val="002F2DA3"/>
    <w:rsid w:val="002F33A1"/>
    <w:rsid w:val="002F35C5"/>
    <w:rsid w:val="002F363B"/>
    <w:rsid w:val="002F376A"/>
    <w:rsid w:val="002F37A2"/>
    <w:rsid w:val="002F3B4A"/>
    <w:rsid w:val="002F3DF5"/>
    <w:rsid w:val="002F4A51"/>
    <w:rsid w:val="002F4AB0"/>
    <w:rsid w:val="002F4CAD"/>
    <w:rsid w:val="002F50CD"/>
    <w:rsid w:val="002F524D"/>
    <w:rsid w:val="002F5608"/>
    <w:rsid w:val="002F60A0"/>
    <w:rsid w:val="002F644D"/>
    <w:rsid w:val="002F67B7"/>
    <w:rsid w:val="002F69B2"/>
    <w:rsid w:val="002F6A14"/>
    <w:rsid w:val="002F6C20"/>
    <w:rsid w:val="002F6C22"/>
    <w:rsid w:val="002F7196"/>
    <w:rsid w:val="002F72FF"/>
    <w:rsid w:val="002F74C6"/>
    <w:rsid w:val="002F7740"/>
    <w:rsid w:val="002F7869"/>
    <w:rsid w:val="002F78FE"/>
    <w:rsid w:val="002F7A44"/>
    <w:rsid w:val="002F7C96"/>
    <w:rsid w:val="002F7EAE"/>
    <w:rsid w:val="00300636"/>
    <w:rsid w:val="00300ABF"/>
    <w:rsid w:val="00300D4D"/>
    <w:rsid w:val="00300F64"/>
    <w:rsid w:val="00301178"/>
    <w:rsid w:val="003013B3"/>
    <w:rsid w:val="0030154B"/>
    <w:rsid w:val="00301AFA"/>
    <w:rsid w:val="0030269B"/>
    <w:rsid w:val="00302BC6"/>
    <w:rsid w:val="00302BF0"/>
    <w:rsid w:val="0030304D"/>
    <w:rsid w:val="003030F5"/>
    <w:rsid w:val="00303110"/>
    <w:rsid w:val="003035E5"/>
    <w:rsid w:val="00303780"/>
    <w:rsid w:val="003038DA"/>
    <w:rsid w:val="00303A8E"/>
    <w:rsid w:val="00303B4C"/>
    <w:rsid w:val="00303BFF"/>
    <w:rsid w:val="00303DE8"/>
    <w:rsid w:val="0030466D"/>
    <w:rsid w:val="003053BB"/>
    <w:rsid w:val="00305BC2"/>
    <w:rsid w:val="00305FF0"/>
    <w:rsid w:val="003065F3"/>
    <w:rsid w:val="00306D23"/>
    <w:rsid w:val="00307410"/>
    <w:rsid w:val="00307570"/>
    <w:rsid w:val="00307928"/>
    <w:rsid w:val="00307AD8"/>
    <w:rsid w:val="0031041D"/>
    <w:rsid w:val="00310651"/>
    <w:rsid w:val="00310766"/>
    <w:rsid w:val="00310C20"/>
    <w:rsid w:val="0031105B"/>
    <w:rsid w:val="00311649"/>
    <w:rsid w:val="00311D54"/>
    <w:rsid w:val="00312A11"/>
    <w:rsid w:val="00312F92"/>
    <w:rsid w:val="00312FBB"/>
    <w:rsid w:val="003131CA"/>
    <w:rsid w:val="003136A9"/>
    <w:rsid w:val="003138D2"/>
    <w:rsid w:val="00313ACC"/>
    <w:rsid w:val="00313FC5"/>
    <w:rsid w:val="003140EB"/>
    <w:rsid w:val="0031492A"/>
    <w:rsid w:val="00314CD0"/>
    <w:rsid w:val="00314E6A"/>
    <w:rsid w:val="00315526"/>
    <w:rsid w:val="0031568F"/>
    <w:rsid w:val="003156B5"/>
    <w:rsid w:val="00315783"/>
    <w:rsid w:val="00315992"/>
    <w:rsid w:val="00315A55"/>
    <w:rsid w:val="00315AD7"/>
    <w:rsid w:val="00315DF6"/>
    <w:rsid w:val="00315FCD"/>
    <w:rsid w:val="0031605A"/>
    <w:rsid w:val="0031643A"/>
    <w:rsid w:val="00316767"/>
    <w:rsid w:val="003167E8"/>
    <w:rsid w:val="00316805"/>
    <w:rsid w:val="00316ABC"/>
    <w:rsid w:val="00316FB9"/>
    <w:rsid w:val="003172EE"/>
    <w:rsid w:val="003174CF"/>
    <w:rsid w:val="00317562"/>
    <w:rsid w:val="0031795A"/>
    <w:rsid w:val="00317C32"/>
    <w:rsid w:val="00317C5B"/>
    <w:rsid w:val="00317D58"/>
    <w:rsid w:val="003203C5"/>
    <w:rsid w:val="00320635"/>
    <w:rsid w:val="003206A4"/>
    <w:rsid w:val="003207D1"/>
    <w:rsid w:val="00320C09"/>
    <w:rsid w:val="00321261"/>
    <w:rsid w:val="0032135F"/>
    <w:rsid w:val="00321362"/>
    <w:rsid w:val="003213CF"/>
    <w:rsid w:val="003214F0"/>
    <w:rsid w:val="003215DD"/>
    <w:rsid w:val="00321B42"/>
    <w:rsid w:val="00321C5D"/>
    <w:rsid w:val="00322509"/>
    <w:rsid w:val="00322640"/>
    <w:rsid w:val="00322B1A"/>
    <w:rsid w:val="00322E57"/>
    <w:rsid w:val="00322FE8"/>
    <w:rsid w:val="00323149"/>
    <w:rsid w:val="00323634"/>
    <w:rsid w:val="00323636"/>
    <w:rsid w:val="00323858"/>
    <w:rsid w:val="00323944"/>
    <w:rsid w:val="00323A4F"/>
    <w:rsid w:val="00323D45"/>
    <w:rsid w:val="00323D9D"/>
    <w:rsid w:val="00323F7D"/>
    <w:rsid w:val="00324275"/>
    <w:rsid w:val="0032439A"/>
    <w:rsid w:val="00324660"/>
    <w:rsid w:val="0032483E"/>
    <w:rsid w:val="00324D61"/>
    <w:rsid w:val="0032511B"/>
    <w:rsid w:val="00325B09"/>
    <w:rsid w:val="00325BAC"/>
    <w:rsid w:val="00325F0F"/>
    <w:rsid w:val="00325F5F"/>
    <w:rsid w:val="00325F7A"/>
    <w:rsid w:val="00325F85"/>
    <w:rsid w:val="00326358"/>
    <w:rsid w:val="00326432"/>
    <w:rsid w:val="00326AEB"/>
    <w:rsid w:val="00326B16"/>
    <w:rsid w:val="00326B83"/>
    <w:rsid w:val="00326E98"/>
    <w:rsid w:val="00326EB2"/>
    <w:rsid w:val="0032736E"/>
    <w:rsid w:val="003278F6"/>
    <w:rsid w:val="003279A8"/>
    <w:rsid w:val="00327C6B"/>
    <w:rsid w:val="003300E6"/>
    <w:rsid w:val="00330632"/>
    <w:rsid w:val="00330643"/>
    <w:rsid w:val="003309CF"/>
    <w:rsid w:val="00330FE3"/>
    <w:rsid w:val="0033123D"/>
    <w:rsid w:val="0033142C"/>
    <w:rsid w:val="003316AC"/>
    <w:rsid w:val="00331815"/>
    <w:rsid w:val="003318CD"/>
    <w:rsid w:val="00331EAD"/>
    <w:rsid w:val="003320BC"/>
    <w:rsid w:val="003322F4"/>
    <w:rsid w:val="003325E7"/>
    <w:rsid w:val="003326E9"/>
    <w:rsid w:val="003328CD"/>
    <w:rsid w:val="003330DF"/>
    <w:rsid w:val="00333495"/>
    <w:rsid w:val="00333A34"/>
    <w:rsid w:val="00333B76"/>
    <w:rsid w:val="00333FB4"/>
    <w:rsid w:val="00334071"/>
    <w:rsid w:val="00334C20"/>
    <w:rsid w:val="00334EB9"/>
    <w:rsid w:val="00335193"/>
    <w:rsid w:val="00335233"/>
    <w:rsid w:val="003356F1"/>
    <w:rsid w:val="00335A3B"/>
    <w:rsid w:val="00335B6F"/>
    <w:rsid w:val="00335F3B"/>
    <w:rsid w:val="00336237"/>
    <w:rsid w:val="00336534"/>
    <w:rsid w:val="00336C31"/>
    <w:rsid w:val="00336C3C"/>
    <w:rsid w:val="00336C8E"/>
    <w:rsid w:val="00336D41"/>
    <w:rsid w:val="00336EBB"/>
    <w:rsid w:val="0033704A"/>
    <w:rsid w:val="003370E3"/>
    <w:rsid w:val="003371B1"/>
    <w:rsid w:val="003373B7"/>
    <w:rsid w:val="0033747E"/>
    <w:rsid w:val="00337B32"/>
    <w:rsid w:val="00337CA6"/>
    <w:rsid w:val="00337CEC"/>
    <w:rsid w:val="00337D13"/>
    <w:rsid w:val="003403FF"/>
    <w:rsid w:val="003404D2"/>
    <w:rsid w:val="00340A0D"/>
    <w:rsid w:val="00340D4D"/>
    <w:rsid w:val="003413F7"/>
    <w:rsid w:val="0034148E"/>
    <w:rsid w:val="00341627"/>
    <w:rsid w:val="00341764"/>
    <w:rsid w:val="003421B3"/>
    <w:rsid w:val="00342325"/>
    <w:rsid w:val="003424FA"/>
    <w:rsid w:val="003425D7"/>
    <w:rsid w:val="00342758"/>
    <w:rsid w:val="00342B1E"/>
    <w:rsid w:val="00342BFB"/>
    <w:rsid w:val="00342C6B"/>
    <w:rsid w:val="00342CFE"/>
    <w:rsid w:val="00342FC9"/>
    <w:rsid w:val="00343759"/>
    <w:rsid w:val="00343DFE"/>
    <w:rsid w:val="00343DFF"/>
    <w:rsid w:val="00343EFF"/>
    <w:rsid w:val="00343F60"/>
    <w:rsid w:val="00343FBE"/>
    <w:rsid w:val="0034443E"/>
    <w:rsid w:val="003444E5"/>
    <w:rsid w:val="003447BB"/>
    <w:rsid w:val="0034482A"/>
    <w:rsid w:val="0034488A"/>
    <w:rsid w:val="00344B6A"/>
    <w:rsid w:val="003452BA"/>
    <w:rsid w:val="0034539C"/>
    <w:rsid w:val="00345CFE"/>
    <w:rsid w:val="003461FC"/>
    <w:rsid w:val="003467F6"/>
    <w:rsid w:val="003468DE"/>
    <w:rsid w:val="00346E99"/>
    <w:rsid w:val="003471BA"/>
    <w:rsid w:val="00347361"/>
    <w:rsid w:val="00347895"/>
    <w:rsid w:val="00347A79"/>
    <w:rsid w:val="00347C32"/>
    <w:rsid w:val="00347C94"/>
    <w:rsid w:val="00347E1A"/>
    <w:rsid w:val="00350B3F"/>
    <w:rsid w:val="00350D45"/>
    <w:rsid w:val="003511AC"/>
    <w:rsid w:val="003511E9"/>
    <w:rsid w:val="00351275"/>
    <w:rsid w:val="003517BD"/>
    <w:rsid w:val="003518C9"/>
    <w:rsid w:val="003519AB"/>
    <w:rsid w:val="003519FB"/>
    <w:rsid w:val="00352161"/>
    <w:rsid w:val="003521A2"/>
    <w:rsid w:val="00352611"/>
    <w:rsid w:val="003526A0"/>
    <w:rsid w:val="00352709"/>
    <w:rsid w:val="00352DAF"/>
    <w:rsid w:val="0035325B"/>
    <w:rsid w:val="00353407"/>
    <w:rsid w:val="003534D5"/>
    <w:rsid w:val="00353607"/>
    <w:rsid w:val="00353AAA"/>
    <w:rsid w:val="00353E26"/>
    <w:rsid w:val="00354052"/>
    <w:rsid w:val="003546D7"/>
    <w:rsid w:val="003546E3"/>
    <w:rsid w:val="003548E5"/>
    <w:rsid w:val="0035494D"/>
    <w:rsid w:val="00354CB6"/>
    <w:rsid w:val="00355518"/>
    <w:rsid w:val="00355ADD"/>
    <w:rsid w:val="00355BCE"/>
    <w:rsid w:val="00356105"/>
    <w:rsid w:val="003562B1"/>
    <w:rsid w:val="003563C7"/>
    <w:rsid w:val="00356719"/>
    <w:rsid w:val="003567CB"/>
    <w:rsid w:val="00356B8E"/>
    <w:rsid w:val="00357812"/>
    <w:rsid w:val="00357D09"/>
    <w:rsid w:val="00360084"/>
    <w:rsid w:val="00360138"/>
    <w:rsid w:val="00360333"/>
    <w:rsid w:val="003608D8"/>
    <w:rsid w:val="00360B39"/>
    <w:rsid w:val="00360BA7"/>
    <w:rsid w:val="00360D37"/>
    <w:rsid w:val="00361208"/>
    <w:rsid w:val="003613D5"/>
    <w:rsid w:val="00361938"/>
    <w:rsid w:val="00361A74"/>
    <w:rsid w:val="00361B63"/>
    <w:rsid w:val="00361CA0"/>
    <w:rsid w:val="00361F15"/>
    <w:rsid w:val="00362369"/>
    <w:rsid w:val="003626D5"/>
    <w:rsid w:val="00362720"/>
    <w:rsid w:val="00362767"/>
    <w:rsid w:val="00362870"/>
    <w:rsid w:val="00362972"/>
    <w:rsid w:val="00362A4C"/>
    <w:rsid w:val="00362D2C"/>
    <w:rsid w:val="00362E29"/>
    <w:rsid w:val="003630A8"/>
    <w:rsid w:val="003631FE"/>
    <w:rsid w:val="003637AA"/>
    <w:rsid w:val="003640FD"/>
    <w:rsid w:val="00364265"/>
    <w:rsid w:val="00364828"/>
    <w:rsid w:val="00365030"/>
    <w:rsid w:val="00365A08"/>
    <w:rsid w:val="00365D38"/>
    <w:rsid w:val="0036610A"/>
    <w:rsid w:val="00366426"/>
    <w:rsid w:val="00366A68"/>
    <w:rsid w:val="003672D1"/>
    <w:rsid w:val="00367984"/>
    <w:rsid w:val="003679B6"/>
    <w:rsid w:val="003707FB"/>
    <w:rsid w:val="003709C3"/>
    <w:rsid w:val="00370C67"/>
    <w:rsid w:val="003710E4"/>
    <w:rsid w:val="0037165A"/>
    <w:rsid w:val="003719CC"/>
    <w:rsid w:val="00371A33"/>
    <w:rsid w:val="00371B52"/>
    <w:rsid w:val="00372326"/>
    <w:rsid w:val="00372537"/>
    <w:rsid w:val="003726B5"/>
    <w:rsid w:val="00372773"/>
    <w:rsid w:val="003729FF"/>
    <w:rsid w:val="00372BE9"/>
    <w:rsid w:val="00372D1E"/>
    <w:rsid w:val="00372E94"/>
    <w:rsid w:val="00373449"/>
    <w:rsid w:val="00373461"/>
    <w:rsid w:val="00373524"/>
    <w:rsid w:val="00373840"/>
    <w:rsid w:val="00373AB0"/>
    <w:rsid w:val="00373AF9"/>
    <w:rsid w:val="00373AFD"/>
    <w:rsid w:val="00373DFB"/>
    <w:rsid w:val="00374030"/>
    <w:rsid w:val="00375370"/>
    <w:rsid w:val="00375698"/>
    <w:rsid w:val="00375A5D"/>
    <w:rsid w:val="00375E3D"/>
    <w:rsid w:val="0037605B"/>
    <w:rsid w:val="003778CB"/>
    <w:rsid w:val="00377EAD"/>
    <w:rsid w:val="003800BF"/>
    <w:rsid w:val="0038023B"/>
    <w:rsid w:val="003802CE"/>
    <w:rsid w:val="0038047D"/>
    <w:rsid w:val="0038049A"/>
    <w:rsid w:val="0038080D"/>
    <w:rsid w:val="00380CA7"/>
    <w:rsid w:val="00380D68"/>
    <w:rsid w:val="00380EC3"/>
    <w:rsid w:val="00381272"/>
    <w:rsid w:val="003817E6"/>
    <w:rsid w:val="003819D1"/>
    <w:rsid w:val="0038216E"/>
    <w:rsid w:val="003824B9"/>
    <w:rsid w:val="00382FE7"/>
    <w:rsid w:val="00383049"/>
    <w:rsid w:val="00383156"/>
    <w:rsid w:val="003831AE"/>
    <w:rsid w:val="00383275"/>
    <w:rsid w:val="003833F5"/>
    <w:rsid w:val="003840D5"/>
    <w:rsid w:val="003844AA"/>
    <w:rsid w:val="00384928"/>
    <w:rsid w:val="00384942"/>
    <w:rsid w:val="00384BED"/>
    <w:rsid w:val="0038507C"/>
    <w:rsid w:val="0038527F"/>
    <w:rsid w:val="00385483"/>
    <w:rsid w:val="00385653"/>
    <w:rsid w:val="00385675"/>
    <w:rsid w:val="00385A27"/>
    <w:rsid w:val="00385A76"/>
    <w:rsid w:val="00385BD1"/>
    <w:rsid w:val="00385C96"/>
    <w:rsid w:val="00385D42"/>
    <w:rsid w:val="00385D87"/>
    <w:rsid w:val="003861F0"/>
    <w:rsid w:val="00386414"/>
    <w:rsid w:val="0038641A"/>
    <w:rsid w:val="003865C8"/>
    <w:rsid w:val="0038674D"/>
    <w:rsid w:val="003873FE"/>
    <w:rsid w:val="003875F7"/>
    <w:rsid w:val="00387790"/>
    <w:rsid w:val="00387D1F"/>
    <w:rsid w:val="00387D4B"/>
    <w:rsid w:val="00387D92"/>
    <w:rsid w:val="00387E06"/>
    <w:rsid w:val="00387EB6"/>
    <w:rsid w:val="00390154"/>
    <w:rsid w:val="00390515"/>
    <w:rsid w:val="00390D7F"/>
    <w:rsid w:val="00390FAA"/>
    <w:rsid w:val="0039103C"/>
    <w:rsid w:val="00391300"/>
    <w:rsid w:val="0039130A"/>
    <w:rsid w:val="00391692"/>
    <w:rsid w:val="00391C23"/>
    <w:rsid w:val="00391D24"/>
    <w:rsid w:val="00392295"/>
    <w:rsid w:val="00392332"/>
    <w:rsid w:val="00392735"/>
    <w:rsid w:val="00392A87"/>
    <w:rsid w:val="00392C90"/>
    <w:rsid w:val="00392D57"/>
    <w:rsid w:val="003930BC"/>
    <w:rsid w:val="0039318E"/>
    <w:rsid w:val="00393475"/>
    <w:rsid w:val="00393A85"/>
    <w:rsid w:val="00393CAE"/>
    <w:rsid w:val="00394437"/>
    <w:rsid w:val="00394638"/>
    <w:rsid w:val="00394CF7"/>
    <w:rsid w:val="003955E6"/>
    <w:rsid w:val="00395895"/>
    <w:rsid w:val="00395B91"/>
    <w:rsid w:val="00395C90"/>
    <w:rsid w:val="00395DF6"/>
    <w:rsid w:val="003960D0"/>
    <w:rsid w:val="0039623D"/>
    <w:rsid w:val="003962EC"/>
    <w:rsid w:val="00396E31"/>
    <w:rsid w:val="0039716A"/>
    <w:rsid w:val="0039745A"/>
    <w:rsid w:val="0039751C"/>
    <w:rsid w:val="00397989"/>
    <w:rsid w:val="00397BBA"/>
    <w:rsid w:val="00397CA8"/>
    <w:rsid w:val="003A00B3"/>
    <w:rsid w:val="003A051C"/>
    <w:rsid w:val="003A0EC8"/>
    <w:rsid w:val="003A11A6"/>
    <w:rsid w:val="003A1CEB"/>
    <w:rsid w:val="003A1FE5"/>
    <w:rsid w:val="003A221F"/>
    <w:rsid w:val="003A2833"/>
    <w:rsid w:val="003A2DA8"/>
    <w:rsid w:val="003A2E23"/>
    <w:rsid w:val="003A3024"/>
    <w:rsid w:val="003A32FE"/>
    <w:rsid w:val="003A3A33"/>
    <w:rsid w:val="003A3D42"/>
    <w:rsid w:val="003A3ECD"/>
    <w:rsid w:val="003A41EB"/>
    <w:rsid w:val="003A4662"/>
    <w:rsid w:val="003A46B1"/>
    <w:rsid w:val="003A4C31"/>
    <w:rsid w:val="003A4DF7"/>
    <w:rsid w:val="003A4E97"/>
    <w:rsid w:val="003A5871"/>
    <w:rsid w:val="003A5893"/>
    <w:rsid w:val="003A5A0B"/>
    <w:rsid w:val="003A5A3D"/>
    <w:rsid w:val="003A5C70"/>
    <w:rsid w:val="003A5CA4"/>
    <w:rsid w:val="003A6177"/>
    <w:rsid w:val="003A633A"/>
    <w:rsid w:val="003A63DA"/>
    <w:rsid w:val="003A6B8D"/>
    <w:rsid w:val="003A737D"/>
    <w:rsid w:val="003A750E"/>
    <w:rsid w:val="003A75C0"/>
    <w:rsid w:val="003A791F"/>
    <w:rsid w:val="003B03C2"/>
    <w:rsid w:val="003B0719"/>
    <w:rsid w:val="003B07B5"/>
    <w:rsid w:val="003B080D"/>
    <w:rsid w:val="003B0D80"/>
    <w:rsid w:val="003B0D99"/>
    <w:rsid w:val="003B1155"/>
    <w:rsid w:val="003B1284"/>
    <w:rsid w:val="003B194C"/>
    <w:rsid w:val="003B1A8C"/>
    <w:rsid w:val="003B200D"/>
    <w:rsid w:val="003B210A"/>
    <w:rsid w:val="003B243A"/>
    <w:rsid w:val="003B2562"/>
    <w:rsid w:val="003B3038"/>
    <w:rsid w:val="003B30AD"/>
    <w:rsid w:val="003B35FA"/>
    <w:rsid w:val="003B37C8"/>
    <w:rsid w:val="003B3871"/>
    <w:rsid w:val="003B39D8"/>
    <w:rsid w:val="003B3FEA"/>
    <w:rsid w:val="003B42F9"/>
    <w:rsid w:val="003B4398"/>
    <w:rsid w:val="003B46A5"/>
    <w:rsid w:val="003B4759"/>
    <w:rsid w:val="003B48B5"/>
    <w:rsid w:val="003B498B"/>
    <w:rsid w:val="003B4D8E"/>
    <w:rsid w:val="003B4EE5"/>
    <w:rsid w:val="003B4F04"/>
    <w:rsid w:val="003B516A"/>
    <w:rsid w:val="003B5FB9"/>
    <w:rsid w:val="003B6111"/>
    <w:rsid w:val="003B62A5"/>
    <w:rsid w:val="003B6562"/>
    <w:rsid w:val="003B71AB"/>
    <w:rsid w:val="003B71C3"/>
    <w:rsid w:val="003B7310"/>
    <w:rsid w:val="003B73F8"/>
    <w:rsid w:val="003B7506"/>
    <w:rsid w:val="003B78AF"/>
    <w:rsid w:val="003B7920"/>
    <w:rsid w:val="003B7A87"/>
    <w:rsid w:val="003C0455"/>
    <w:rsid w:val="003C090F"/>
    <w:rsid w:val="003C0C44"/>
    <w:rsid w:val="003C0C78"/>
    <w:rsid w:val="003C0F32"/>
    <w:rsid w:val="003C16F5"/>
    <w:rsid w:val="003C1707"/>
    <w:rsid w:val="003C18E4"/>
    <w:rsid w:val="003C1A66"/>
    <w:rsid w:val="003C1EA9"/>
    <w:rsid w:val="003C1FB1"/>
    <w:rsid w:val="003C2DAF"/>
    <w:rsid w:val="003C3915"/>
    <w:rsid w:val="003C3A84"/>
    <w:rsid w:val="003C3B7A"/>
    <w:rsid w:val="003C3E0F"/>
    <w:rsid w:val="003C3E61"/>
    <w:rsid w:val="003C3FEC"/>
    <w:rsid w:val="003C41B0"/>
    <w:rsid w:val="003C4398"/>
    <w:rsid w:val="003C47DF"/>
    <w:rsid w:val="003C4E05"/>
    <w:rsid w:val="003C4E16"/>
    <w:rsid w:val="003C4FBB"/>
    <w:rsid w:val="003C52F2"/>
    <w:rsid w:val="003C5765"/>
    <w:rsid w:val="003C5E47"/>
    <w:rsid w:val="003C6073"/>
    <w:rsid w:val="003C60A1"/>
    <w:rsid w:val="003C62B3"/>
    <w:rsid w:val="003C69B9"/>
    <w:rsid w:val="003C6CAB"/>
    <w:rsid w:val="003C6FB8"/>
    <w:rsid w:val="003C7169"/>
    <w:rsid w:val="003C7582"/>
    <w:rsid w:val="003C762E"/>
    <w:rsid w:val="003C7B1C"/>
    <w:rsid w:val="003D0228"/>
    <w:rsid w:val="003D0413"/>
    <w:rsid w:val="003D0B6C"/>
    <w:rsid w:val="003D0BD1"/>
    <w:rsid w:val="003D0F1C"/>
    <w:rsid w:val="003D1622"/>
    <w:rsid w:val="003D174D"/>
    <w:rsid w:val="003D1EAE"/>
    <w:rsid w:val="003D2060"/>
    <w:rsid w:val="003D23A7"/>
    <w:rsid w:val="003D2C61"/>
    <w:rsid w:val="003D3030"/>
    <w:rsid w:val="003D3365"/>
    <w:rsid w:val="003D3637"/>
    <w:rsid w:val="003D373C"/>
    <w:rsid w:val="003D3AA3"/>
    <w:rsid w:val="003D3E71"/>
    <w:rsid w:val="003D4716"/>
    <w:rsid w:val="003D4C02"/>
    <w:rsid w:val="003D5409"/>
    <w:rsid w:val="003D570B"/>
    <w:rsid w:val="003D61CD"/>
    <w:rsid w:val="003D6264"/>
    <w:rsid w:val="003D647A"/>
    <w:rsid w:val="003D64CD"/>
    <w:rsid w:val="003D654B"/>
    <w:rsid w:val="003D68A4"/>
    <w:rsid w:val="003D6C22"/>
    <w:rsid w:val="003D6CB9"/>
    <w:rsid w:val="003D6EE0"/>
    <w:rsid w:val="003D7064"/>
    <w:rsid w:val="003D73C0"/>
    <w:rsid w:val="003D7466"/>
    <w:rsid w:val="003D7B51"/>
    <w:rsid w:val="003E0371"/>
    <w:rsid w:val="003E0376"/>
    <w:rsid w:val="003E03D5"/>
    <w:rsid w:val="003E0EE9"/>
    <w:rsid w:val="003E1754"/>
    <w:rsid w:val="003E1A26"/>
    <w:rsid w:val="003E1A83"/>
    <w:rsid w:val="003E1B86"/>
    <w:rsid w:val="003E204F"/>
    <w:rsid w:val="003E22F7"/>
    <w:rsid w:val="003E2ABC"/>
    <w:rsid w:val="003E2DD3"/>
    <w:rsid w:val="003E3326"/>
    <w:rsid w:val="003E358B"/>
    <w:rsid w:val="003E370A"/>
    <w:rsid w:val="003E37AB"/>
    <w:rsid w:val="003E37FE"/>
    <w:rsid w:val="003E3B75"/>
    <w:rsid w:val="003E49BE"/>
    <w:rsid w:val="003E543E"/>
    <w:rsid w:val="003E590B"/>
    <w:rsid w:val="003E5A56"/>
    <w:rsid w:val="003E5D34"/>
    <w:rsid w:val="003E61E3"/>
    <w:rsid w:val="003E6412"/>
    <w:rsid w:val="003E641A"/>
    <w:rsid w:val="003E6582"/>
    <w:rsid w:val="003E664F"/>
    <w:rsid w:val="003E67F0"/>
    <w:rsid w:val="003E6888"/>
    <w:rsid w:val="003E69F0"/>
    <w:rsid w:val="003E6A3E"/>
    <w:rsid w:val="003E6B1F"/>
    <w:rsid w:val="003E6C65"/>
    <w:rsid w:val="003E6DC3"/>
    <w:rsid w:val="003E702F"/>
    <w:rsid w:val="003E7329"/>
    <w:rsid w:val="003E76EA"/>
    <w:rsid w:val="003E79EC"/>
    <w:rsid w:val="003E7BB0"/>
    <w:rsid w:val="003E7CED"/>
    <w:rsid w:val="003F02EE"/>
    <w:rsid w:val="003F0DF6"/>
    <w:rsid w:val="003F1091"/>
    <w:rsid w:val="003F1109"/>
    <w:rsid w:val="003F15DD"/>
    <w:rsid w:val="003F202D"/>
    <w:rsid w:val="003F2283"/>
    <w:rsid w:val="003F285B"/>
    <w:rsid w:val="003F2D45"/>
    <w:rsid w:val="003F308D"/>
    <w:rsid w:val="003F319D"/>
    <w:rsid w:val="003F325D"/>
    <w:rsid w:val="003F34B1"/>
    <w:rsid w:val="003F36F3"/>
    <w:rsid w:val="003F379F"/>
    <w:rsid w:val="003F37E9"/>
    <w:rsid w:val="003F3E3C"/>
    <w:rsid w:val="003F3ECB"/>
    <w:rsid w:val="003F470A"/>
    <w:rsid w:val="003F4757"/>
    <w:rsid w:val="003F4879"/>
    <w:rsid w:val="003F48AF"/>
    <w:rsid w:val="003F4D8E"/>
    <w:rsid w:val="003F5043"/>
    <w:rsid w:val="003F572B"/>
    <w:rsid w:val="003F5745"/>
    <w:rsid w:val="003F589C"/>
    <w:rsid w:val="003F58BF"/>
    <w:rsid w:val="003F5988"/>
    <w:rsid w:val="003F5A29"/>
    <w:rsid w:val="003F5C3C"/>
    <w:rsid w:val="003F5E5E"/>
    <w:rsid w:val="003F5EFC"/>
    <w:rsid w:val="003F60A8"/>
    <w:rsid w:val="003F60F6"/>
    <w:rsid w:val="003F69CF"/>
    <w:rsid w:val="003F6F84"/>
    <w:rsid w:val="003F7876"/>
    <w:rsid w:val="003F7D4D"/>
    <w:rsid w:val="003F7D96"/>
    <w:rsid w:val="0040004C"/>
    <w:rsid w:val="0040084F"/>
    <w:rsid w:val="00400AD3"/>
    <w:rsid w:val="00400BBC"/>
    <w:rsid w:val="00400E83"/>
    <w:rsid w:val="00402203"/>
    <w:rsid w:val="0040222A"/>
    <w:rsid w:val="00402315"/>
    <w:rsid w:val="00402380"/>
    <w:rsid w:val="0040258C"/>
    <w:rsid w:val="00402ECB"/>
    <w:rsid w:val="004033E7"/>
    <w:rsid w:val="004037C2"/>
    <w:rsid w:val="00403965"/>
    <w:rsid w:val="004043B8"/>
    <w:rsid w:val="004045A0"/>
    <w:rsid w:val="00404691"/>
    <w:rsid w:val="004049A1"/>
    <w:rsid w:val="00404DAC"/>
    <w:rsid w:val="00404EA6"/>
    <w:rsid w:val="0040503F"/>
    <w:rsid w:val="00405453"/>
    <w:rsid w:val="00405788"/>
    <w:rsid w:val="00405EBD"/>
    <w:rsid w:val="004061DF"/>
    <w:rsid w:val="004068C7"/>
    <w:rsid w:val="00406C26"/>
    <w:rsid w:val="00406CD7"/>
    <w:rsid w:val="004071A9"/>
    <w:rsid w:val="00407286"/>
    <w:rsid w:val="004072D3"/>
    <w:rsid w:val="0040773C"/>
    <w:rsid w:val="004078F1"/>
    <w:rsid w:val="00407C4F"/>
    <w:rsid w:val="004101DF"/>
    <w:rsid w:val="0041062F"/>
    <w:rsid w:val="00410750"/>
    <w:rsid w:val="004108D1"/>
    <w:rsid w:val="0041111B"/>
    <w:rsid w:val="00411273"/>
    <w:rsid w:val="004112F8"/>
    <w:rsid w:val="00411656"/>
    <w:rsid w:val="004117BF"/>
    <w:rsid w:val="0041197E"/>
    <w:rsid w:val="00412290"/>
    <w:rsid w:val="004129C8"/>
    <w:rsid w:val="00412CA0"/>
    <w:rsid w:val="004130B6"/>
    <w:rsid w:val="00413234"/>
    <w:rsid w:val="004135B3"/>
    <w:rsid w:val="00413618"/>
    <w:rsid w:val="004136B8"/>
    <w:rsid w:val="004136C1"/>
    <w:rsid w:val="00413924"/>
    <w:rsid w:val="00413B05"/>
    <w:rsid w:val="00414011"/>
    <w:rsid w:val="004140C7"/>
    <w:rsid w:val="004141BD"/>
    <w:rsid w:val="0041439C"/>
    <w:rsid w:val="004152F7"/>
    <w:rsid w:val="004154D8"/>
    <w:rsid w:val="00415642"/>
    <w:rsid w:val="0041569E"/>
    <w:rsid w:val="00415C03"/>
    <w:rsid w:val="00416109"/>
    <w:rsid w:val="004166A5"/>
    <w:rsid w:val="00416AA4"/>
    <w:rsid w:val="00416AB6"/>
    <w:rsid w:val="00416C5D"/>
    <w:rsid w:val="00416CA6"/>
    <w:rsid w:val="00416D3B"/>
    <w:rsid w:val="00416E09"/>
    <w:rsid w:val="0041711C"/>
    <w:rsid w:val="00417193"/>
    <w:rsid w:val="00417437"/>
    <w:rsid w:val="00417688"/>
    <w:rsid w:val="004176EB"/>
    <w:rsid w:val="00417FF3"/>
    <w:rsid w:val="0042000F"/>
    <w:rsid w:val="00420174"/>
    <w:rsid w:val="004208D9"/>
    <w:rsid w:val="00420C11"/>
    <w:rsid w:val="004210B7"/>
    <w:rsid w:val="0042115C"/>
    <w:rsid w:val="00421683"/>
    <w:rsid w:val="00421E23"/>
    <w:rsid w:val="00422710"/>
    <w:rsid w:val="00422F14"/>
    <w:rsid w:val="00422FBA"/>
    <w:rsid w:val="00423009"/>
    <w:rsid w:val="0042322F"/>
    <w:rsid w:val="004232F8"/>
    <w:rsid w:val="00423494"/>
    <w:rsid w:val="0042365B"/>
    <w:rsid w:val="00423707"/>
    <w:rsid w:val="004239B1"/>
    <w:rsid w:val="00423A07"/>
    <w:rsid w:val="004240F7"/>
    <w:rsid w:val="00424429"/>
    <w:rsid w:val="00424D37"/>
    <w:rsid w:val="004250C1"/>
    <w:rsid w:val="004254EE"/>
    <w:rsid w:val="0042566F"/>
    <w:rsid w:val="00425ABA"/>
    <w:rsid w:val="00425ADD"/>
    <w:rsid w:val="00425C3C"/>
    <w:rsid w:val="004260B3"/>
    <w:rsid w:val="004266C0"/>
    <w:rsid w:val="0042692C"/>
    <w:rsid w:val="00427288"/>
    <w:rsid w:val="00427869"/>
    <w:rsid w:val="00427B10"/>
    <w:rsid w:val="00427DEB"/>
    <w:rsid w:val="00427EAD"/>
    <w:rsid w:val="0043008E"/>
    <w:rsid w:val="004302F5"/>
    <w:rsid w:val="0043046C"/>
    <w:rsid w:val="0043078B"/>
    <w:rsid w:val="0043088D"/>
    <w:rsid w:val="004308C9"/>
    <w:rsid w:val="004309D5"/>
    <w:rsid w:val="00430A77"/>
    <w:rsid w:val="00430C3C"/>
    <w:rsid w:val="00430D71"/>
    <w:rsid w:val="00431065"/>
    <w:rsid w:val="004310F5"/>
    <w:rsid w:val="004316CF"/>
    <w:rsid w:val="0043174D"/>
    <w:rsid w:val="00431A53"/>
    <w:rsid w:val="00431C2F"/>
    <w:rsid w:val="00431C52"/>
    <w:rsid w:val="00431FF9"/>
    <w:rsid w:val="0043210D"/>
    <w:rsid w:val="00432603"/>
    <w:rsid w:val="00432A58"/>
    <w:rsid w:val="00432BFC"/>
    <w:rsid w:val="00432FC1"/>
    <w:rsid w:val="0043330A"/>
    <w:rsid w:val="004334FB"/>
    <w:rsid w:val="00433787"/>
    <w:rsid w:val="004337A6"/>
    <w:rsid w:val="00433B39"/>
    <w:rsid w:val="00433BB1"/>
    <w:rsid w:val="0043406D"/>
    <w:rsid w:val="004344E8"/>
    <w:rsid w:val="00434613"/>
    <w:rsid w:val="00434689"/>
    <w:rsid w:val="00434935"/>
    <w:rsid w:val="00434A07"/>
    <w:rsid w:val="00434DE6"/>
    <w:rsid w:val="0043527C"/>
    <w:rsid w:val="0043567E"/>
    <w:rsid w:val="00435742"/>
    <w:rsid w:val="004361EC"/>
    <w:rsid w:val="00436A66"/>
    <w:rsid w:val="00436F23"/>
    <w:rsid w:val="00437062"/>
    <w:rsid w:val="004371D1"/>
    <w:rsid w:val="00437950"/>
    <w:rsid w:val="00437995"/>
    <w:rsid w:val="00437B16"/>
    <w:rsid w:val="00437C4E"/>
    <w:rsid w:val="00437C6B"/>
    <w:rsid w:val="00440255"/>
    <w:rsid w:val="00440659"/>
    <w:rsid w:val="00440797"/>
    <w:rsid w:val="00440C98"/>
    <w:rsid w:val="00440D6B"/>
    <w:rsid w:val="00441472"/>
    <w:rsid w:val="004414F5"/>
    <w:rsid w:val="00441D25"/>
    <w:rsid w:val="004420AC"/>
    <w:rsid w:val="00442113"/>
    <w:rsid w:val="0044217E"/>
    <w:rsid w:val="00442494"/>
    <w:rsid w:val="004425A2"/>
    <w:rsid w:val="00442CBE"/>
    <w:rsid w:val="00443303"/>
    <w:rsid w:val="00443744"/>
    <w:rsid w:val="00443810"/>
    <w:rsid w:val="00443915"/>
    <w:rsid w:val="00443AD6"/>
    <w:rsid w:val="00443AFD"/>
    <w:rsid w:val="00443B73"/>
    <w:rsid w:val="004441D9"/>
    <w:rsid w:val="00444324"/>
    <w:rsid w:val="00444366"/>
    <w:rsid w:val="004447FE"/>
    <w:rsid w:val="00444821"/>
    <w:rsid w:val="004448BC"/>
    <w:rsid w:val="00444D8C"/>
    <w:rsid w:val="00445331"/>
    <w:rsid w:val="004458A7"/>
    <w:rsid w:val="00445DFA"/>
    <w:rsid w:val="00445E24"/>
    <w:rsid w:val="00445E80"/>
    <w:rsid w:val="004462F3"/>
    <w:rsid w:val="0044671E"/>
    <w:rsid w:val="0044694C"/>
    <w:rsid w:val="00446AE6"/>
    <w:rsid w:val="00447479"/>
    <w:rsid w:val="00447A31"/>
    <w:rsid w:val="00450055"/>
    <w:rsid w:val="00450236"/>
    <w:rsid w:val="0045085B"/>
    <w:rsid w:val="00450A2A"/>
    <w:rsid w:val="00450BDD"/>
    <w:rsid w:val="00450E0C"/>
    <w:rsid w:val="00451141"/>
    <w:rsid w:val="004513A6"/>
    <w:rsid w:val="004515A8"/>
    <w:rsid w:val="004518C8"/>
    <w:rsid w:val="00451BB5"/>
    <w:rsid w:val="004520BD"/>
    <w:rsid w:val="0045248B"/>
    <w:rsid w:val="0045255B"/>
    <w:rsid w:val="00452D4B"/>
    <w:rsid w:val="004531BE"/>
    <w:rsid w:val="004539A8"/>
    <w:rsid w:val="004539BF"/>
    <w:rsid w:val="004539F9"/>
    <w:rsid w:val="00454132"/>
    <w:rsid w:val="00454396"/>
    <w:rsid w:val="0045522D"/>
    <w:rsid w:val="00455233"/>
    <w:rsid w:val="00455255"/>
    <w:rsid w:val="004556EA"/>
    <w:rsid w:val="00455714"/>
    <w:rsid w:val="00455A2E"/>
    <w:rsid w:val="00455C4E"/>
    <w:rsid w:val="004563B9"/>
    <w:rsid w:val="00456CC6"/>
    <w:rsid w:val="00456E84"/>
    <w:rsid w:val="00457470"/>
    <w:rsid w:val="00457659"/>
    <w:rsid w:val="00457670"/>
    <w:rsid w:val="0046033A"/>
    <w:rsid w:val="00460372"/>
    <w:rsid w:val="00460459"/>
    <w:rsid w:val="004604D9"/>
    <w:rsid w:val="004605F7"/>
    <w:rsid w:val="0046093B"/>
    <w:rsid w:val="00460A93"/>
    <w:rsid w:val="00460AC2"/>
    <w:rsid w:val="004618CF"/>
    <w:rsid w:val="004619D2"/>
    <w:rsid w:val="004619EF"/>
    <w:rsid w:val="00461F95"/>
    <w:rsid w:val="004624EC"/>
    <w:rsid w:val="0046253F"/>
    <w:rsid w:val="00462B7E"/>
    <w:rsid w:val="00462BCF"/>
    <w:rsid w:val="00462E02"/>
    <w:rsid w:val="00462EA3"/>
    <w:rsid w:val="00463150"/>
    <w:rsid w:val="004633A3"/>
    <w:rsid w:val="00463726"/>
    <w:rsid w:val="00463A2A"/>
    <w:rsid w:val="00463B52"/>
    <w:rsid w:val="004640EB"/>
    <w:rsid w:val="004645A7"/>
    <w:rsid w:val="004645AA"/>
    <w:rsid w:val="004648E1"/>
    <w:rsid w:val="0046500E"/>
    <w:rsid w:val="00465B45"/>
    <w:rsid w:val="00465E9A"/>
    <w:rsid w:val="00466343"/>
    <w:rsid w:val="00466631"/>
    <w:rsid w:val="004667C3"/>
    <w:rsid w:val="00466B40"/>
    <w:rsid w:val="0046704E"/>
    <w:rsid w:val="004674AF"/>
    <w:rsid w:val="00467949"/>
    <w:rsid w:val="00467A36"/>
    <w:rsid w:val="00467FBB"/>
    <w:rsid w:val="004701D9"/>
    <w:rsid w:val="004703C4"/>
    <w:rsid w:val="004705B0"/>
    <w:rsid w:val="004709F7"/>
    <w:rsid w:val="00470CD2"/>
    <w:rsid w:val="00470DFE"/>
    <w:rsid w:val="00470EC5"/>
    <w:rsid w:val="00470EE2"/>
    <w:rsid w:val="00470FC3"/>
    <w:rsid w:val="00471363"/>
    <w:rsid w:val="004720F9"/>
    <w:rsid w:val="00472ACB"/>
    <w:rsid w:val="00472AE3"/>
    <w:rsid w:val="00472F54"/>
    <w:rsid w:val="0047300A"/>
    <w:rsid w:val="004737A0"/>
    <w:rsid w:val="00473893"/>
    <w:rsid w:val="004739D8"/>
    <w:rsid w:val="00473BBB"/>
    <w:rsid w:val="00474D51"/>
    <w:rsid w:val="0047504A"/>
    <w:rsid w:val="004754E9"/>
    <w:rsid w:val="0047580A"/>
    <w:rsid w:val="00475847"/>
    <w:rsid w:val="0047603F"/>
    <w:rsid w:val="0047703C"/>
    <w:rsid w:val="004771E1"/>
    <w:rsid w:val="0047725A"/>
    <w:rsid w:val="00477266"/>
    <w:rsid w:val="0047738F"/>
    <w:rsid w:val="004778B0"/>
    <w:rsid w:val="00477F5A"/>
    <w:rsid w:val="00477F8E"/>
    <w:rsid w:val="0048000C"/>
    <w:rsid w:val="00480743"/>
    <w:rsid w:val="00480A02"/>
    <w:rsid w:val="00481DCF"/>
    <w:rsid w:val="00482711"/>
    <w:rsid w:val="00482921"/>
    <w:rsid w:val="00482B49"/>
    <w:rsid w:val="004830FF"/>
    <w:rsid w:val="00483279"/>
    <w:rsid w:val="004832F5"/>
    <w:rsid w:val="00483B0A"/>
    <w:rsid w:val="00483E73"/>
    <w:rsid w:val="00483E83"/>
    <w:rsid w:val="0048411D"/>
    <w:rsid w:val="00484B5F"/>
    <w:rsid w:val="00484BE0"/>
    <w:rsid w:val="00484DE7"/>
    <w:rsid w:val="0048512C"/>
    <w:rsid w:val="0048514F"/>
    <w:rsid w:val="004853EA"/>
    <w:rsid w:val="0048542C"/>
    <w:rsid w:val="004855C1"/>
    <w:rsid w:val="00485713"/>
    <w:rsid w:val="00485A7E"/>
    <w:rsid w:val="00485B8D"/>
    <w:rsid w:val="00485BC2"/>
    <w:rsid w:val="00486039"/>
    <w:rsid w:val="004869B6"/>
    <w:rsid w:val="00486CAD"/>
    <w:rsid w:val="00486DEA"/>
    <w:rsid w:val="004870F3"/>
    <w:rsid w:val="0048718A"/>
    <w:rsid w:val="00487463"/>
    <w:rsid w:val="00487749"/>
    <w:rsid w:val="00487AAF"/>
    <w:rsid w:val="00487E5E"/>
    <w:rsid w:val="00487EA1"/>
    <w:rsid w:val="00490723"/>
    <w:rsid w:val="004907BA"/>
    <w:rsid w:val="004909A7"/>
    <w:rsid w:val="00490D32"/>
    <w:rsid w:val="00490E49"/>
    <w:rsid w:val="00490E63"/>
    <w:rsid w:val="00491096"/>
    <w:rsid w:val="00491687"/>
    <w:rsid w:val="00491801"/>
    <w:rsid w:val="00491E6C"/>
    <w:rsid w:val="0049272B"/>
    <w:rsid w:val="004927F7"/>
    <w:rsid w:val="0049291F"/>
    <w:rsid w:val="00492A59"/>
    <w:rsid w:val="00492C49"/>
    <w:rsid w:val="00492FD3"/>
    <w:rsid w:val="004930E9"/>
    <w:rsid w:val="004933A0"/>
    <w:rsid w:val="00493854"/>
    <w:rsid w:val="004942A7"/>
    <w:rsid w:val="004942EE"/>
    <w:rsid w:val="00494891"/>
    <w:rsid w:val="00494983"/>
    <w:rsid w:val="00494CB5"/>
    <w:rsid w:val="00494FC4"/>
    <w:rsid w:val="0049566D"/>
    <w:rsid w:val="004956AC"/>
    <w:rsid w:val="00496172"/>
    <w:rsid w:val="00496657"/>
    <w:rsid w:val="004969FD"/>
    <w:rsid w:val="00496B0B"/>
    <w:rsid w:val="00496EC8"/>
    <w:rsid w:val="00496F76"/>
    <w:rsid w:val="004971DB"/>
    <w:rsid w:val="0049761A"/>
    <w:rsid w:val="00497AAD"/>
    <w:rsid w:val="00497DF2"/>
    <w:rsid w:val="00497E64"/>
    <w:rsid w:val="004A0366"/>
    <w:rsid w:val="004A08DA"/>
    <w:rsid w:val="004A0DA7"/>
    <w:rsid w:val="004A0ECC"/>
    <w:rsid w:val="004A11C5"/>
    <w:rsid w:val="004A15F5"/>
    <w:rsid w:val="004A1A74"/>
    <w:rsid w:val="004A1D29"/>
    <w:rsid w:val="004A2153"/>
    <w:rsid w:val="004A2205"/>
    <w:rsid w:val="004A23D1"/>
    <w:rsid w:val="004A2422"/>
    <w:rsid w:val="004A2483"/>
    <w:rsid w:val="004A24E5"/>
    <w:rsid w:val="004A26DB"/>
    <w:rsid w:val="004A29E5"/>
    <w:rsid w:val="004A2AA5"/>
    <w:rsid w:val="004A3115"/>
    <w:rsid w:val="004A31FA"/>
    <w:rsid w:val="004A3399"/>
    <w:rsid w:val="004A346E"/>
    <w:rsid w:val="004A3590"/>
    <w:rsid w:val="004A35C3"/>
    <w:rsid w:val="004A3CEE"/>
    <w:rsid w:val="004A3E9F"/>
    <w:rsid w:val="004A4034"/>
    <w:rsid w:val="004A4155"/>
    <w:rsid w:val="004A44E1"/>
    <w:rsid w:val="004A4C5A"/>
    <w:rsid w:val="004A4D39"/>
    <w:rsid w:val="004A5497"/>
    <w:rsid w:val="004A555B"/>
    <w:rsid w:val="004A671C"/>
    <w:rsid w:val="004A69B9"/>
    <w:rsid w:val="004A6BA7"/>
    <w:rsid w:val="004A6EF0"/>
    <w:rsid w:val="004A7432"/>
    <w:rsid w:val="004A74DD"/>
    <w:rsid w:val="004A76CE"/>
    <w:rsid w:val="004A7A50"/>
    <w:rsid w:val="004B03FC"/>
    <w:rsid w:val="004B061D"/>
    <w:rsid w:val="004B1335"/>
    <w:rsid w:val="004B13F0"/>
    <w:rsid w:val="004B17AF"/>
    <w:rsid w:val="004B1813"/>
    <w:rsid w:val="004B1AE9"/>
    <w:rsid w:val="004B1BCD"/>
    <w:rsid w:val="004B1C33"/>
    <w:rsid w:val="004B2328"/>
    <w:rsid w:val="004B259E"/>
    <w:rsid w:val="004B2D2B"/>
    <w:rsid w:val="004B2DCF"/>
    <w:rsid w:val="004B2EBE"/>
    <w:rsid w:val="004B2FAA"/>
    <w:rsid w:val="004B357A"/>
    <w:rsid w:val="004B3D13"/>
    <w:rsid w:val="004B3DBF"/>
    <w:rsid w:val="004B3DC5"/>
    <w:rsid w:val="004B3EA4"/>
    <w:rsid w:val="004B3FB7"/>
    <w:rsid w:val="004B409B"/>
    <w:rsid w:val="004B4A97"/>
    <w:rsid w:val="004B4B83"/>
    <w:rsid w:val="004B4BB4"/>
    <w:rsid w:val="004B4CC0"/>
    <w:rsid w:val="004B5130"/>
    <w:rsid w:val="004B5359"/>
    <w:rsid w:val="004B5741"/>
    <w:rsid w:val="004B5875"/>
    <w:rsid w:val="004B59A3"/>
    <w:rsid w:val="004B5B61"/>
    <w:rsid w:val="004B668E"/>
    <w:rsid w:val="004B6B4D"/>
    <w:rsid w:val="004B6FD4"/>
    <w:rsid w:val="004B7196"/>
    <w:rsid w:val="004B719B"/>
    <w:rsid w:val="004B7C0C"/>
    <w:rsid w:val="004C007E"/>
    <w:rsid w:val="004C03CF"/>
    <w:rsid w:val="004C054F"/>
    <w:rsid w:val="004C061D"/>
    <w:rsid w:val="004C08FB"/>
    <w:rsid w:val="004C12DB"/>
    <w:rsid w:val="004C133A"/>
    <w:rsid w:val="004C13B2"/>
    <w:rsid w:val="004C1621"/>
    <w:rsid w:val="004C1ACF"/>
    <w:rsid w:val="004C1F87"/>
    <w:rsid w:val="004C21BD"/>
    <w:rsid w:val="004C233F"/>
    <w:rsid w:val="004C24A3"/>
    <w:rsid w:val="004C2909"/>
    <w:rsid w:val="004C2A74"/>
    <w:rsid w:val="004C2D6F"/>
    <w:rsid w:val="004C2DEB"/>
    <w:rsid w:val="004C3191"/>
    <w:rsid w:val="004C376E"/>
    <w:rsid w:val="004C3938"/>
    <w:rsid w:val="004C396C"/>
    <w:rsid w:val="004C3972"/>
    <w:rsid w:val="004C48D6"/>
    <w:rsid w:val="004C4ED4"/>
    <w:rsid w:val="004C50B7"/>
    <w:rsid w:val="004C5271"/>
    <w:rsid w:val="004C5C35"/>
    <w:rsid w:val="004C5FF8"/>
    <w:rsid w:val="004C66EA"/>
    <w:rsid w:val="004C6E09"/>
    <w:rsid w:val="004C6E8F"/>
    <w:rsid w:val="004C71A7"/>
    <w:rsid w:val="004C730B"/>
    <w:rsid w:val="004C735A"/>
    <w:rsid w:val="004C7532"/>
    <w:rsid w:val="004C7554"/>
    <w:rsid w:val="004C76C8"/>
    <w:rsid w:val="004C7A5F"/>
    <w:rsid w:val="004C7C1B"/>
    <w:rsid w:val="004D0218"/>
    <w:rsid w:val="004D0FC6"/>
    <w:rsid w:val="004D1076"/>
    <w:rsid w:val="004D1121"/>
    <w:rsid w:val="004D1163"/>
    <w:rsid w:val="004D14EE"/>
    <w:rsid w:val="004D1523"/>
    <w:rsid w:val="004D179E"/>
    <w:rsid w:val="004D1946"/>
    <w:rsid w:val="004D27AA"/>
    <w:rsid w:val="004D2CAB"/>
    <w:rsid w:val="004D3137"/>
    <w:rsid w:val="004D3561"/>
    <w:rsid w:val="004D3893"/>
    <w:rsid w:val="004D3CE3"/>
    <w:rsid w:val="004D43EA"/>
    <w:rsid w:val="004D4518"/>
    <w:rsid w:val="004D45B9"/>
    <w:rsid w:val="004D496F"/>
    <w:rsid w:val="004D4BAD"/>
    <w:rsid w:val="004D4CA8"/>
    <w:rsid w:val="004D4D1C"/>
    <w:rsid w:val="004D5645"/>
    <w:rsid w:val="004D5CE2"/>
    <w:rsid w:val="004D5D06"/>
    <w:rsid w:val="004D6003"/>
    <w:rsid w:val="004D616F"/>
    <w:rsid w:val="004D62B2"/>
    <w:rsid w:val="004D63A1"/>
    <w:rsid w:val="004D65F5"/>
    <w:rsid w:val="004D6772"/>
    <w:rsid w:val="004D67E5"/>
    <w:rsid w:val="004D706C"/>
    <w:rsid w:val="004D711F"/>
    <w:rsid w:val="004D752C"/>
    <w:rsid w:val="004D7948"/>
    <w:rsid w:val="004E0516"/>
    <w:rsid w:val="004E05A5"/>
    <w:rsid w:val="004E0931"/>
    <w:rsid w:val="004E0EE7"/>
    <w:rsid w:val="004E0F4D"/>
    <w:rsid w:val="004E1D8F"/>
    <w:rsid w:val="004E20E0"/>
    <w:rsid w:val="004E2445"/>
    <w:rsid w:val="004E24DF"/>
    <w:rsid w:val="004E2B2A"/>
    <w:rsid w:val="004E2CD6"/>
    <w:rsid w:val="004E2E80"/>
    <w:rsid w:val="004E3089"/>
    <w:rsid w:val="004E336B"/>
    <w:rsid w:val="004E3416"/>
    <w:rsid w:val="004E349D"/>
    <w:rsid w:val="004E3500"/>
    <w:rsid w:val="004E367E"/>
    <w:rsid w:val="004E3A11"/>
    <w:rsid w:val="004E419A"/>
    <w:rsid w:val="004E423A"/>
    <w:rsid w:val="004E4332"/>
    <w:rsid w:val="004E4949"/>
    <w:rsid w:val="004E4B2B"/>
    <w:rsid w:val="004E4D4D"/>
    <w:rsid w:val="004E5631"/>
    <w:rsid w:val="004E57AF"/>
    <w:rsid w:val="004E57D1"/>
    <w:rsid w:val="004E5B82"/>
    <w:rsid w:val="004E5D27"/>
    <w:rsid w:val="004E5D50"/>
    <w:rsid w:val="004E5D8E"/>
    <w:rsid w:val="004E5ECB"/>
    <w:rsid w:val="004E5FC7"/>
    <w:rsid w:val="004E64DC"/>
    <w:rsid w:val="004E67D8"/>
    <w:rsid w:val="004E689E"/>
    <w:rsid w:val="004E6993"/>
    <w:rsid w:val="004E6A88"/>
    <w:rsid w:val="004E6B1E"/>
    <w:rsid w:val="004E6BF9"/>
    <w:rsid w:val="004E6CE9"/>
    <w:rsid w:val="004E6CFF"/>
    <w:rsid w:val="004E6E85"/>
    <w:rsid w:val="004E719C"/>
    <w:rsid w:val="004E7407"/>
    <w:rsid w:val="004E76D4"/>
    <w:rsid w:val="004E799F"/>
    <w:rsid w:val="004F0340"/>
    <w:rsid w:val="004F0383"/>
    <w:rsid w:val="004F0626"/>
    <w:rsid w:val="004F0B50"/>
    <w:rsid w:val="004F0B61"/>
    <w:rsid w:val="004F0CB2"/>
    <w:rsid w:val="004F0F35"/>
    <w:rsid w:val="004F1438"/>
    <w:rsid w:val="004F144D"/>
    <w:rsid w:val="004F19F9"/>
    <w:rsid w:val="004F1ACC"/>
    <w:rsid w:val="004F1B63"/>
    <w:rsid w:val="004F22FB"/>
    <w:rsid w:val="004F2AFD"/>
    <w:rsid w:val="004F2C86"/>
    <w:rsid w:val="004F2DCC"/>
    <w:rsid w:val="004F2DF8"/>
    <w:rsid w:val="004F3181"/>
    <w:rsid w:val="004F31E2"/>
    <w:rsid w:val="004F328E"/>
    <w:rsid w:val="004F3571"/>
    <w:rsid w:val="004F380B"/>
    <w:rsid w:val="004F3A6C"/>
    <w:rsid w:val="004F4076"/>
    <w:rsid w:val="004F4154"/>
    <w:rsid w:val="004F431C"/>
    <w:rsid w:val="004F44E6"/>
    <w:rsid w:val="004F451A"/>
    <w:rsid w:val="004F4680"/>
    <w:rsid w:val="004F4805"/>
    <w:rsid w:val="004F4C0A"/>
    <w:rsid w:val="004F4C79"/>
    <w:rsid w:val="004F4D09"/>
    <w:rsid w:val="004F4E3F"/>
    <w:rsid w:val="004F4E57"/>
    <w:rsid w:val="004F525D"/>
    <w:rsid w:val="004F54FA"/>
    <w:rsid w:val="004F5C8A"/>
    <w:rsid w:val="004F5DE9"/>
    <w:rsid w:val="004F5E35"/>
    <w:rsid w:val="004F61D9"/>
    <w:rsid w:val="004F6785"/>
    <w:rsid w:val="004F67BA"/>
    <w:rsid w:val="004F6A81"/>
    <w:rsid w:val="004F6C81"/>
    <w:rsid w:val="004F6F32"/>
    <w:rsid w:val="004F74DA"/>
    <w:rsid w:val="004F76BC"/>
    <w:rsid w:val="004F7753"/>
    <w:rsid w:val="004F7C1D"/>
    <w:rsid w:val="004F7D29"/>
    <w:rsid w:val="004F7EB0"/>
    <w:rsid w:val="00500C15"/>
    <w:rsid w:val="00500E44"/>
    <w:rsid w:val="005010ED"/>
    <w:rsid w:val="005011BC"/>
    <w:rsid w:val="005012FD"/>
    <w:rsid w:val="005017C8"/>
    <w:rsid w:val="00501B39"/>
    <w:rsid w:val="00501DBC"/>
    <w:rsid w:val="00501ED8"/>
    <w:rsid w:val="005021C1"/>
    <w:rsid w:val="00502D34"/>
    <w:rsid w:val="00502E23"/>
    <w:rsid w:val="00502F9F"/>
    <w:rsid w:val="00503060"/>
    <w:rsid w:val="005031B9"/>
    <w:rsid w:val="005034A3"/>
    <w:rsid w:val="005034B5"/>
    <w:rsid w:val="005034EE"/>
    <w:rsid w:val="0050354D"/>
    <w:rsid w:val="005035C7"/>
    <w:rsid w:val="005035F4"/>
    <w:rsid w:val="005035F9"/>
    <w:rsid w:val="00503704"/>
    <w:rsid w:val="00503CB3"/>
    <w:rsid w:val="00503ED6"/>
    <w:rsid w:val="0050421D"/>
    <w:rsid w:val="005042F1"/>
    <w:rsid w:val="005044BA"/>
    <w:rsid w:val="005045B6"/>
    <w:rsid w:val="00504A62"/>
    <w:rsid w:val="005051AF"/>
    <w:rsid w:val="00505219"/>
    <w:rsid w:val="0050594C"/>
    <w:rsid w:val="00505B48"/>
    <w:rsid w:val="00505FBC"/>
    <w:rsid w:val="00506273"/>
    <w:rsid w:val="005062E2"/>
    <w:rsid w:val="005069C7"/>
    <w:rsid w:val="00506ADD"/>
    <w:rsid w:val="00506AFC"/>
    <w:rsid w:val="00506DA9"/>
    <w:rsid w:val="00506FEB"/>
    <w:rsid w:val="00507054"/>
    <w:rsid w:val="005071DC"/>
    <w:rsid w:val="005072F8"/>
    <w:rsid w:val="00507B63"/>
    <w:rsid w:val="00507BE8"/>
    <w:rsid w:val="00507DE9"/>
    <w:rsid w:val="0051013F"/>
    <w:rsid w:val="00510185"/>
    <w:rsid w:val="00510529"/>
    <w:rsid w:val="00510561"/>
    <w:rsid w:val="00510671"/>
    <w:rsid w:val="00510987"/>
    <w:rsid w:val="00510B58"/>
    <w:rsid w:val="00510FA3"/>
    <w:rsid w:val="005112DC"/>
    <w:rsid w:val="0051142D"/>
    <w:rsid w:val="00511539"/>
    <w:rsid w:val="00511629"/>
    <w:rsid w:val="00511A0F"/>
    <w:rsid w:val="00511AB7"/>
    <w:rsid w:val="00511BBB"/>
    <w:rsid w:val="00511FC3"/>
    <w:rsid w:val="00512012"/>
    <w:rsid w:val="005123BC"/>
    <w:rsid w:val="005127EF"/>
    <w:rsid w:val="005127F6"/>
    <w:rsid w:val="0051286A"/>
    <w:rsid w:val="00512F70"/>
    <w:rsid w:val="00513005"/>
    <w:rsid w:val="0051306F"/>
    <w:rsid w:val="0051308E"/>
    <w:rsid w:val="0051319B"/>
    <w:rsid w:val="005132FB"/>
    <w:rsid w:val="005136C0"/>
    <w:rsid w:val="00513843"/>
    <w:rsid w:val="00513B99"/>
    <w:rsid w:val="005142D0"/>
    <w:rsid w:val="00514522"/>
    <w:rsid w:val="00514590"/>
    <w:rsid w:val="00514606"/>
    <w:rsid w:val="00514C94"/>
    <w:rsid w:val="00514E38"/>
    <w:rsid w:val="00514FD5"/>
    <w:rsid w:val="00515762"/>
    <w:rsid w:val="00515CBB"/>
    <w:rsid w:val="00515E5E"/>
    <w:rsid w:val="00515EE0"/>
    <w:rsid w:val="00515F89"/>
    <w:rsid w:val="00515FBF"/>
    <w:rsid w:val="00516756"/>
    <w:rsid w:val="0051683C"/>
    <w:rsid w:val="00516B42"/>
    <w:rsid w:val="00516B50"/>
    <w:rsid w:val="00516E38"/>
    <w:rsid w:val="0051729A"/>
    <w:rsid w:val="005177BF"/>
    <w:rsid w:val="005177DA"/>
    <w:rsid w:val="005177EB"/>
    <w:rsid w:val="00520132"/>
    <w:rsid w:val="005202A6"/>
    <w:rsid w:val="0052048D"/>
    <w:rsid w:val="00520689"/>
    <w:rsid w:val="0052074E"/>
    <w:rsid w:val="0052100A"/>
    <w:rsid w:val="005215AD"/>
    <w:rsid w:val="005222DA"/>
    <w:rsid w:val="00522D99"/>
    <w:rsid w:val="00522E82"/>
    <w:rsid w:val="00522E99"/>
    <w:rsid w:val="00523872"/>
    <w:rsid w:val="005238BA"/>
    <w:rsid w:val="00523E6E"/>
    <w:rsid w:val="00524483"/>
    <w:rsid w:val="0052459E"/>
    <w:rsid w:val="00524C2A"/>
    <w:rsid w:val="00524EDF"/>
    <w:rsid w:val="00525215"/>
    <w:rsid w:val="00525A75"/>
    <w:rsid w:val="00525BA4"/>
    <w:rsid w:val="00525CFB"/>
    <w:rsid w:val="00525EB2"/>
    <w:rsid w:val="00526688"/>
    <w:rsid w:val="00526902"/>
    <w:rsid w:val="00526AA7"/>
    <w:rsid w:val="00526DCF"/>
    <w:rsid w:val="00527037"/>
    <w:rsid w:val="005273C2"/>
    <w:rsid w:val="005277B9"/>
    <w:rsid w:val="005277D1"/>
    <w:rsid w:val="00527981"/>
    <w:rsid w:val="00527D7C"/>
    <w:rsid w:val="0053000F"/>
    <w:rsid w:val="005301D8"/>
    <w:rsid w:val="005301F2"/>
    <w:rsid w:val="005302DB"/>
    <w:rsid w:val="005303AD"/>
    <w:rsid w:val="00530712"/>
    <w:rsid w:val="00530EA3"/>
    <w:rsid w:val="00531193"/>
    <w:rsid w:val="005315B3"/>
    <w:rsid w:val="00531859"/>
    <w:rsid w:val="0053189F"/>
    <w:rsid w:val="00531B2A"/>
    <w:rsid w:val="00531CED"/>
    <w:rsid w:val="00531D8F"/>
    <w:rsid w:val="005321F0"/>
    <w:rsid w:val="00532236"/>
    <w:rsid w:val="00532253"/>
    <w:rsid w:val="005322ED"/>
    <w:rsid w:val="0053234E"/>
    <w:rsid w:val="00532612"/>
    <w:rsid w:val="00532884"/>
    <w:rsid w:val="00532D62"/>
    <w:rsid w:val="005331DD"/>
    <w:rsid w:val="0053343A"/>
    <w:rsid w:val="005338DF"/>
    <w:rsid w:val="00533D66"/>
    <w:rsid w:val="005343C0"/>
    <w:rsid w:val="0053448B"/>
    <w:rsid w:val="00534614"/>
    <w:rsid w:val="00534974"/>
    <w:rsid w:val="00534C42"/>
    <w:rsid w:val="00534C98"/>
    <w:rsid w:val="00534DE5"/>
    <w:rsid w:val="005355C7"/>
    <w:rsid w:val="00535687"/>
    <w:rsid w:val="005359FB"/>
    <w:rsid w:val="00535E63"/>
    <w:rsid w:val="005364B6"/>
    <w:rsid w:val="00536698"/>
    <w:rsid w:val="00536885"/>
    <w:rsid w:val="00536CDF"/>
    <w:rsid w:val="0053708B"/>
    <w:rsid w:val="0053727E"/>
    <w:rsid w:val="0053734D"/>
    <w:rsid w:val="0053794D"/>
    <w:rsid w:val="00540174"/>
    <w:rsid w:val="00540260"/>
    <w:rsid w:val="00540374"/>
    <w:rsid w:val="005403C5"/>
    <w:rsid w:val="00540479"/>
    <w:rsid w:val="00540A75"/>
    <w:rsid w:val="00540BCF"/>
    <w:rsid w:val="00540C25"/>
    <w:rsid w:val="00540F6A"/>
    <w:rsid w:val="005412E2"/>
    <w:rsid w:val="005413CD"/>
    <w:rsid w:val="00541706"/>
    <w:rsid w:val="005419CD"/>
    <w:rsid w:val="00541E4E"/>
    <w:rsid w:val="0054227D"/>
    <w:rsid w:val="0054235B"/>
    <w:rsid w:val="00542647"/>
    <w:rsid w:val="0054264F"/>
    <w:rsid w:val="0054282C"/>
    <w:rsid w:val="005429AA"/>
    <w:rsid w:val="00542C8A"/>
    <w:rsid w:val="00542F25"/>
    <w:rsid w:val="0054313F"/>
    <w:rsid w:val="00543302"/>
    <w:rsid w:val="005436A0"/>
    <w:rsid w:val="005441BB"/>
    <w:rsid w:val="00544325"/>
    <w:rsid w:val="005444F2"/>
    <w:rsid w:val="00544756"/>
    <w:rsid w:val="00544C0D"/>
    <w:rsid w:val="00544CCC"/>
    <w:rsid w:val="00545293"/>
    <w:rsid w:val="0054534A"/>
    <w:rsid w:val="00545726"/>
    <w:rsid w:val="00545A09"/>
    <w:rsid w:val="00545A37"/>
    <w:rsid w:val="00545C79"/>
    <w:rsid w:val="00545D88"/>
    <w:rsid w:val="00545DDD"/>
    <w:rsid w:val="00545E42"/>
    <w:rsid w:val="0054647A"/>
    <w:rsid w:val="00546781"/>
    <w:rsid w:val="005467AF"/>
    <w:rsid w:val="005469E5"/>
    <w:rsid w:val="0054707F"/>
    <w:rsid w:val="00547152"/>
    <w:rsid w:val="005475FE"/>
    <w:rsid w:val="00547892"/>
    <w:rsid w:val="00547A0A"/>
    <w:rsid w:val="00547A57"/>
    <w:rsid w:val="00547CC7"/>
    <w:rsid w:val="00550129"/>
    <w:rsid w:val="00550A60"/>
    <w:rsid w:val="00550F4C"/>
    <w:rsid w:val="00551B96"/>
    <w:rsid w:val="00551DEE"/>
    <w:rsid w:val="0055204A"/>
    <w:rsid w:val="005522F8"/>
    <w:rsid w:val="00552760"/>
    <w:rsid w:val="0055277B"/>
    <w:rsid w:val="00552784"/>
    <w:rsid w:val="005529D0"/>
    <w:rsid w:val="00552B13"/>
    <w:rsid w:val="00552B62"/>
    <w:rsid w:val="00552EA4"/>
    <w:rsid w:val="00553D77"/>
    <w:rsid w:val="00553DD5"/>
    <w:rsid w:val="00553E3C"/>
    <w:rsid w:val="00553F46"/>
    <w:rsid w:val="00554222"/>
    <w:rsid w:val="00554862"/>
    <w:rsid w:val="00554C82"/>
    <w:rsid w:val="00555088"/>
    <w:rsid w:val="00555154"/>
    <w:rsid w:val="005551ED"/>
    <w:rsid w:val="005555B0"/>
    <w:rsid w:val="00555865"/>
    <w:rsid w:val="00555B9F"/>
    <w:rsid w:val="00555C72"/>
    <w:rsid w:val="00555DAF"/>
    <w:rsid w:val="00556874"/>
    <w:rsid w:val="005569D7"/>
    <w:rsid w:val="00556C43"/>
    <w:rsid w:val="00556CC2"/>
    <w:rsid w:val="005571EC"/>
    <w:rsid w:val="00557224"/>
    <w:rsid w:val="005572C4"/>
    <w:rsid w:val="005573E9"/>
    <w:rsid w:val="00557B53"/>
    <w:rsid w:val="00560356"/>
    <w:rsid w:val="005605E4"/>
    <w:rsid w:val="00560D73"/>
    <w:rsid w:val="005610A5"/>
    <w:rsid w:val="00561101"/>
    <w:rsid w:val="0056172A"/>
    <w:rsid w:val="00561E46"/>
    <w:rsid w:val="005620E9"/>
    <w:rsid w:val="00562132"/>
    <w:rsid w:val="00562469"/>
    <w:rsid w:val="005629A7"/>
    <w:rsid w:val="00563163"/>
    <w:rsid w:val="005631CD"/>
    <w:rsid w:val="00563661"/>
    <w:rsid w:val="00563CE6"/>
    <w:rsid w:val="00563D75"/>
    <w:rsid w:val="00563DEF"/>
    <w:rsid w:val="00563E8A"/>
    <w:rsid w:val="0056430C"/>
    <w:rsid w:val="0056450A"/>
    <w:rsid w:val="005648A7"/>
    <w:rsid w:val="0056505C"/>
    <w:rsid w:val="0056510E"/>
    <w:rsid w:val="005656F6"/>
    <w:rsid w:val="005665F0"/>
    <w:rsid w:val="00566643"/>
    <w:rsid w:val="00566C31"/>
    <w:rsid w:val="00566C7F"/>
    <w:rsid w:val="00566F5D"/>
    <w:rsid w:val="005679D4"/>
    <w:rsid w:val="00570281"/>
    <w:rsid w:val="00570801"/>
    <w:rsid w:val="0057088A"/>
    <w:rsid w:val="0057126A"/>
    <w:rsid w:val="005713BB"/>
    <w:rsid w:val="005713D1"/>
    <w:rsid w:val="00571C4B"/>
    <w:rsid w:val="00571E52"/>
    <w:rsid w:val="005721BB"/>
    <w:rsid w:val="005723E4"/>
    <w:rsid w:val="00572580"/>
    <w:rsid w:val="00572814"/>
    <w:rsid w:val="00572884"/>
    <w:rsid w:val="00572AB0"/>
    <w:rsid w:val="00572F78"/>
    <w:rsid w:val="005730D6"/>
    <w:rsid w:val="005731C0"/>
    <w:rsid w:val="00573445"/>
    <w:rsid w:val="00573689"/>
    <w:rsid w:val="005737B3"/>
    <w:rsid w:val="0057385B"/>
    <w:rsid w:val="00573899"/>
    <w:rsid w:val="005738AF"/>
    <w:rsid w:val="005755E9"/>
    <w:rsid w:val="00575749"/>
    <w:rsid w:val="0057599E"/>
    <w:rsid w:val="00575DB0"/>
    <w:rsid w:val="005761DA"/>
    <w:rsid w:val="0057655D"/>
    <w:rsid w:val="0057656C"/>
    <w:rsid w:val="005767C6"/>
    <w:rsid w:val="00576872"/>
    <w:rsid w:val="00576A29"/>
    <w:rsid w:val="00576B9B"/>
    <w:rsid w:val="00576BCE"/>
    <w:rsid w:val="00576D7B"/>
    <w:rsid w:val="00577A65"/>
    <w:rsid w:val="00577C6E"/>
    <w:rsid w:val="0058076C"/>
    <w:rsid w:val="005809E3"/>
    <w:rsid w:val="0058104E"/>
    <w:rsid w:val="005813D8"/>
    <w:rsid w:val="00581582"/>
    <w:rsid w:val="005823B9"/>
    <w:rsid w:val="005825F5"/>
    <w:rsid w:val="00582842"/>
    <w:rsid w:val="005828F8"/>
    <w:rsid w:val="0058295E"/>
    <w:rsid w:val="00582A67"/>
    <w:rsid w:val="00582E88"/>
    <w:rsid w:val="00583BBA"/>
    <w:rsid w:val="00583EFF"/>
    <w:rsid w:val="00584045"/>
    <w:rsid w:val="005842EE"/>
    <w:rsid w:val="00584756"/>
    <w:rsid w:val="00584BAB"/>
    <w:rsid w:val="00586068"/>
    <w:rsid w:val="00586398"/>
    <w:rsid w:val="0058681C"/>
    <w:rsid w:val="005869FB"/>
    <w:rsid w:val="0058731D"/>
    <w:rsid w:val="00587379"/>
    <w:rsid w:val="00587EAC"/>
    <w:rsid w:val="0059020E"/>
    <w:rsid w:val="00590441"/>
    <w:rsid w:val="005904E2"/>
    <w:rsid w:val="005907B7"/>
    <w:rsid w:val="0059084D"/>
    <w:rsid w:val="00590E0F"/>
    <w:rsid w:val="00590FE1"/>
    <w:rsid w:val="005914A8"/>
    <w:rsid w:val="005918A5"/>
    <w:rsid w:val="00591C5C"/>
    <w:rsid w:val="00591E95"/>
    <w:rsid w:val="00591FC2"/>
    <w:rsid w:val="005920A6"/>
    <w:rsid w:val="005923BA"/>
    <w:rsid w:val="0059240B"/>
    <w:rsid w:val="005929D1"/>
    <w:rsid w:val="00592DC2"/>
    <w:rsid w:val="005934DF"/>
    <w:rsid w:val="0059369F"/>
    <w:rsid w:val="005936C8"/>
    <w:rsid w:val="00593FDC"/>
    <w:rsid w:val="00594126"/>
    <w:rsid w:val="005943DA"/>
    <w:rsid w:val="005945A2"/>
    <w:rsid w:val="005945ED"/>
    <w:rsid w:val="005946C5"/>
    <w:rsid w:val="0059477D"/>
    <w:rsid w:val="005948FC"/>
    <w:rsid w:val="00594959"/>
    <w:rsid w:val="00594CDA"/>
    <w:rsid w:val="00594F0F"/>
    <w:rsid w:val="00594FB4"/>
    <w:rsid w:val="0059512A"/>
    <w:rsid w:val="005951BE"/>
    <w:rsid w:val="00595264"/>
    <w:rsid w:val="005958C8"/>
    <w:rsid w:val="00595904"/>
    <w:rsid w:val="00595A47"/>
    <w:rsid w:val="00595A9C"/>
    <w:rsid w:val="00595C56"/>
    <w:rsid w:val="00595EF3"/>
    <w:rsid w:val="0059615D"/>
    <w:rsid w:val="0059647E"/>
    <w:rsid w:val="00596510"/>
    <w:rsid w:val="0059666A"/>
    <w:rsid w:val="005967A1"/>
    <w:rsid w:val="00596975"/>
    <w:rsid w:val="00596A01"/>
    <w:rsid w:val="00596A36"/>
    <w:rsid w:val="00596C62"/>
    <w:rsid w:val="00596D92"/>
    <w:rsid w:val="005971AC"/>
    <w:rsid w:val="0059727A"/>
    <w:rsid w:val="005972A4"/>
    <w:rsid w:val="00597416"/>
    <w:rsid w:val="005974DD"/>
    <w:rsid w:val="005979EF"/>
    <w:rsid w:val="005A01F0"/>
    <w:rsid w:val="005A0386"/>
    <w:rsid w:val="005A0615"/>
    <w:rsid w:val="005A067D"/>
    <w:rsid w:val="005A0BE8"/>
    <w:rsid w:val="005A0EA8"/>
    <w:rsid w:val="005A0EAC"/>
    <w:rsid w:val="005A134E"/>
    <w:rsid w:val="005A1A56"/>
    <w:rsid w:val="005A1E26"/>
    <w:rsid w:val="005A1FA0"/>
    <w:rsid w:val="005A20F5"/>
    <w:rsid w:val="005A20F7"/>
    <w:rsid w:val="005A273D"/>
    <w:rsid w:val="005A298E"/>
    <w:rsid w:val="005A2DE3"/>
    <w:rsid w:val="005A2E8A"/>
    <w:rsid w:val="005A3113"/>
    <w:rsid w:val="005A328D"/>
    <w:rsid w:val="005A3399"/>
    <w:rsid w:val="005A3465"/>
    <w:rsid w:val="005A3928"/>
    <w:rsid w:val="005A3C3C"/>
    <w:rsid w:val="005A3C5B"/>
    <w:rsid w:val="005A43BC"/>
    <w:rsid w:val="005A4608"/>
    <w:rsid w:val="005A4A90"/>
    <w:rsid w:val="005A4B1C"/>
    <w:rsid w:val="005A4C42"/>
    <w:rsid w:val="005A531E"/>
    <w:rsid w:val="005A5583"/>
    <w:rsid w:val="005A5854"/>
    <w:rsid w:val="005A5AED"/>
    <w:rsid w:val="005A5F1C"/>
    <w:rsid w:val="005A671B"/>
    <w:rsid w:val="005A7D04"/>
    <w:rsid w:val="005B025D"/>
    <w:rsid w:val="005B0D5B"/>
    <w:rsid w:val="005B0FBA"/>
    <w:rsid w:val="005B137D"/>
    <w:rsid w:val="005B13B0"/>
    <w:rsid w:val="005B1911"/>
    <w:rsid w:val="005B1A08"/>
    <w:rsid w:val="005B1ABB"/>
    <w:rsid w:val="005B1EEA"/>
    <w:rsid w:val="005B1F0A"/>
    <w:rsid w:val="005B204F"/>
    <w:rsid w:val="005B2716"/>
    <w:rsid w:val="005B27DE"/>
    <w:rsid w:val="005B2AF7"/>
    <w:rsid w:val="005B380E"/>
    <w:rsid w:val="005B4063"/>
    <w:rsid w:val="005B4219"/>
    <w:rsid w:val="005B427D"/>
    <w:rsid w:val="005B432C"/>
    <w:rsid w:val="005B4EFD"/>
    <w:rsid w:val="005B59BA"/>
    <w:rsid w:val="005B5CBE"/>
    <w:rsid w:val="005B5F55"/>
    <w:rsid w:val="005B61FB"/>
    <w:rsid w:val="005B67AB"/>
    <w:rsid w:val="005B69DB"/>
    <w:rsid w:val="005B6D92"/>
    <w:rsid w:val="005B741B"/>
    <w:rsid w:val="005B7424"/>
    <w:rsid w:val="005B7594"/>
    <w:rsid w:val="005B7857"/>
    <w:rsid w:val="005B7914"/>
    <w:rsid w:val="005B7F95"/>
    <w:rsid w:val="005C01E5"/>
    <w:rsid w:val="005C034E"/>
    <w:rsid w:val="005C05F2"/>
    <w:rsid w:val="005C1098"/>
    <w:rsid w:val="005C13D3"/>
    <w:rsid w:val="005C1689"/>
    <w:rsid w:val="005C1935"/>
    <w:rsid w:val="005C210A"/>
    <w:rsid w:val="005C2C65"/>
    <w:rsid w:val="005C33AD"/>
    <w:rsid w:val="005C34A3"/>
    <w:rsid w:val="005C3671"/>
    <w:rsid w:val="005C377B"/>
    <w:rsid w:val="005C3E15"/>
    <w:rsid w:val="005C3F50"/>
    <w:rsid w:val="005C3F57"/>
    <w:rsid w:val="005C3FDE"/>
    <w:rsid w:val="005C4125"/>
    <w:rsid w:val="005C44F2"/>
    <w:rsid w:val="005C4A72"/>
    <w:rsid w:val="005C5496"/>
    <w:rsid w:val="005C5566"/>
    <w:rsid w:val="005C5DB0"/>
    <w:rsid w:val="005C5E76"/>
    <w:rsid w:val="005C5EA1"/>
    <w:rsid w:val="005C5FB2"/>
    <w:rsid w:val="005C662A"/>
    <w:rsid w:val="005C6B32"/>
    <w:rsid w:val="005C6D6C"/>
    <w:rsid w:val="005C6E0C"/>
    <w:rsid w:val="005C7011"/>
    <w:rsid w:val="005C7227"/>
    <w:rsid w:val="005C731A"/>
    <w:rsid w:val="005C7635"/>
    <w:rsid w:val="005C7AD3"/>
    <w:rsid w:val="005C7B00"/>
    <w:rsid w:val="005C7B98"/>
    <w:rsid w:val="005C7E95"/>
    <w:rsid w:val="005D0091"/>
    <w:rsid w:val="005D01DB"/>
    <w:rsid w:val="005D0467"/>
    <w:rsid w:val="005D08F1"/>
    <w:rsid w:val="005D0B2E"/>
    <w:rsid w:val="005D1302"/>
    <w:rsid w:val="005D1356"/>
    <w:rsid w:val="005D18A2"/>
    <w:rsid w:val="005D18D3"/>
    <w:rsid w:val="005D1EE4"/>
    <w:rsid w:val="005D1F53"/>
    <w:rsid w:val="005D208F"/>
    <w:rsid w:val="005D268D"/>
    <w:rsid w:val="005D3211"/>
    <w:rsid w:val="005D3295"/>
    <w:rsid w:val="005D32F5"/>
    <w:rsid w:val="005D3632"/>
    <w:rsid w:val="005D367C"/>
    <w:rsid w:val="005D38E1"/>
    <w:rsid w:val="005D3D28"/>
    <w:rsid w:val="005D409E"/>
    <w:rsid w:val="005D413B"/>
    <w:rsid w:val="005D41C0"/>
    <w:rsid w:val="005D424B"/>
    <w:rsid w:val="005D4450"/>
    <w:rsid w:val="005D4750"/>
    <w:rsid w:val="005D4868"/>
    <w:rsid w:val="005D51B7"/>
    <w:rsid w:val="005D5466"/>
    <w:rsid w:val="005D5BF7"/>
    <w:rsid w:val="005D5EB1"/>
    <w:rsid w:val="005D5F60"/>
    <w:rsid w:val="005D5F90"/>
    <w:rsid w:val="005D6A05"/>
    <w:rsid w:val="005D6CD9"/>
    <w:rsid w:val="005D6E4B"/>
    <w:rsid w:val="005D75A0"/>
    <w:rsid w:val="005D7C09"/>
    <w:rsid w:val="005D7FFB"/>
    <w:rsid w:val="005E00A0"/>
    <w:rsid w:val="005E0A5E"/>
    <w:rsid w:val="005E0DAE"/>
    <w:rsid w:val="005E1035"/>
    <w:rsid w:val="005E185E"/>
    <w:rsid w:val="005E1860"/>
    <w:rsid w:val="005E192C"/>
    <w:rsid w:val="005E25BE"/>
    <w:rsid w:val="005E2D4C"/>
    <w:rsid w:val="005E2D9C"/>
    <w:rsid w:val="005E2DEC"/>
    <w:rsid w:val="005E2E49"/>
    <w:rsid w:val="005E30DF"/>
    <w:rsid w:val="005E34FD"/>
    <w:rsid w:val="005E355E"/>
    <w:rsid w:val="005E35B5"/>
    <w:rsid w:val="005E38B3"/>
    <w:rsid w:val="005E3C92"/>
    <w:rsid w:val="005E3F0D"/>
    <w:rsid w:val="005E3F5F"/>
    <w:rsid w:val="005E45E4"/>
    <w:rsid w:val="005E494C"/>
    <w:rsid w:val="005E4BA8"/>
    <w:rsid w:val="005E4BC3"/>
    <w:rsid w:val="005E4CCA"/>
    <w:rsid w:val="005E4CFA"/>
    <w:rsid w:val="005E4E2E"/>
    <w:rsid w:val="005E523C"/>
    <w:rsid w:val="005E52A7"/>
    <w:rsid w:val="005E53CC"/>
    <w:rsid w:val="005E551A"/>
    <w:rsid w:val="005E56C2"/>
    <w:rsid w:val="005E5986"/>
    <w:rsid w:val="005E6046"/>
    <w:rsid w:val="005E611D"/>
    <w:rsid w:val="005E66FD"/>
    <w:rsid w:val="005E6AA3"/>
    <w:rsid w:val="005E6D7C"/>
    <w:rsid w:val="005E724F"/>
    <w:rsid w:val="005E7416"/>
    <w:rsid w:val="005E765D"/>
    <w:rsid w:val="005E7782"/>
    <w:rsid w:val="005E7BA0"/>
    <w:rsid w:val="005F02EC"/>
    <w:rsid w:val="005F065B"/>
    <w:rsid w:val="005F07AD"/>
    <w:rsid w:val="005F0894"/>
    <w:rsid w:val="005F0AFE"/>
    <w:rsid w:val="005F0B30"/>
    <w:rsid w:val="005F0B8B"/>
    <w:rsid w:val="005F1075"/>
    <w:rsid w:val="005F1C64"/>
    <w:rsid w:val="005F216F"/>
    <w:rsid w:val="005F2301"/>
    <w:rsid w:val="005F24E3"/>
    <w:rsid w:val="005F262E"/>
    <w:rsid w:val="005F2711"/>
    <w:rsid w:val="005F2C16"/>
    <w:rsid w:val="005F2CD6"/>
    <w:rsid w:val="005F2E50"/>
    <w:rsid w:val="005F34E5"/>
    <w:rsid w:val="005F3686"/>
    <w:rsid w:val="005F37B4"/>
    <w:rsid w:val="005F38AF"/>
    <w:rsid w:val="005F4308"/>
    <w:rsid w:val="005F4636"/>
    <w:rsid w:val="005F4654"/>
    <w:rsid w:val="005F4A42"/>
    <w:rsid w:val="005F4B3C"/>
    <w:rsid w:val="005F4BB7"/>
    <w:rsid w:val="005F5C28"/>
    <w:rsid w:val="005F5FCA"/>
    <w:rsid w:val="005F6202"/>
    <w:rsid w:val="005F63E7"/>
    <w:rsid w:val="005F6527"/>
    <w:rsid w:val="005F69B6"/>
    <w:rsid w:val="005F6A97"/>
    <w:rsid w:val="005F6F8E"/>
    <w:rsid w:val="005F6FDD"/>
    <w:rsid w:val="005F7525"/>
    <w:rsid w:val="005F75EE"/>
    <w:rsid w:val="005F776A"/>
    <w:rsid w:val="005F7835"/>
    <w:rsid w:val="005F79AA"/>
    <w:rsid w:val="005F79BE"/>
    <w:rsid w:val="005F7AEC"/>
    <w:rsid w:val="005F7F6C"/>
    <w:rsid w:val="0060004F"/>
    <w:rsid w:val="00600158"/>
    <w:rsid w:val="0060089A"/>
    <w:rsid w:val="00600DE0"/>
    <w:rsid w:val="00600FF2"/>
    <w:rsid w:val="00601019"/>
    <w:rsid w:val="00601598"/>
    <w:rsid w:val="00601AAE"/>
    <w:rsid w:val="00601BDA"/>
    <w:rsid w:val="00601E15"/>
    <w:rsid w:val="00602457"/>
    <w:rsid w:val="00602459"/>
    <w:rsid w:val="0060250E"/>
    <w:rsid w:val="00602639"/>
    <w:rsid w:val="00602DF0"/>
    <w:rsid w:val="006033A3"/>
    <w:rsid w:val="00603695"/>
    <w:rsid w:val="006037FE"/>
    <w:rsid w:val="00603A9A"/>
    <w:rsid w:val="00603BAC"/>
    <w:rsid w:val="0060414E"/>
    <w:rsid w:val="00604A32"/>
    <w:rsid w:val="00604CD7"/>
    <w:rsid w:val="00604DC3"/>
    <w:rsid w:val="00604E15"/>
    <w:rsid w:val="006055D0"/>
    <w:rsid w:val="00605740"/>
    <w:rsid w:val="00606846"/>
    <w:rsid w:val="006070FA"/>
    <w:rsid w:val="006073A4"/>
    <w:rsid w:val="006100FC"/>
    <w:rsid w:val="0061076A"/>
    <w:rsid w:val="006107FF"/>
    <w:rsid w:val="00610E85"/>
    <w:rsid w:val="00611069"/>
    <w:rsid w:val="00611508"/>
    <w:rsid w:val="00611AEF"/>
    <w:rsid w:val="00611FCB"/>
    <w:rsid w:val="00611FDF"/>
    <w:rsid w:val="006122E6"/>
    <w:rsid w:val="00612E53"/>
    <w:rsid w:val="006131C7"/>
    <w:rsid w:val="006134B6"/>
    <w:rsid w:val="006137CD"/>
    <w:rsid w:val="00613A57"/>
    <w:rsid w:val="00613ACB"/>
    <w:rsid w:val="006141CE"/>
    <w:rsid w:val="006146F9"/>
    <w:rsid w:val="00614828"/>
    <w:rsid w:val="00614F02"/>
    <w:rsid w:val="006150CC"/>
    <w:rsid w:val="00615309"/>
    <w:rsid w:val="0061593E"/>
    <w:rsid w:val="00615AF1"/>
    <w:rsid w:val="006160D0"/>
    <w:rsid w:val="006169D5"/>
    <w:rsid w:val="00616CC5"/>
    <w:rsid w:val="0061701F"/>
    <w:rsid w:val="00617197"/>
    <w:rsid w:val="00617E78"/>
    <w:rsid w:val="00617E8A"/>
    <w:rsid w:val="00617F97"/>
    <w:rsid w:val="00620299"/>
    <w:rsid w:val="0062044B"/>
    <w:rsid w:val="00620510"/>
    <w:rsid w:val="00620528"/>
    <w:rsid w:val="00620778"/>
    <w:rsid w:val="00620AF8"/>
    <w:rsid w:val="00620D61"/>
    <w:rsid w:val="0062106A"/>
    <w:rsid w:val="006213A4"/>
    <w:rsid w:val="00621427"/>
    <w:rsid w:val="00621B28"/>
    <w:rsid w:val="00621F8E"/>
    <w:rsid w:val="00622454"/>
    <w:rsid w:val="006224D5"/>
    <w:rsid w:val="00622846"/>
    <w:rsid w:val="00622DF2"/>
    <w:rsid w:val="0062315D"/>
    <w:rsid w:val="006232B6"/>
    <w:rsid w:val="00623A03"/>
    <w:rsid w:val="006240DF"/>
    <w:rsid w:val="00624185"/>
    <w:rsid w:val="00624715"/>
    <w:rsid w:val="00624971"/>
    <w:rsid w:val="00624CDA"/>
    <w:rsid w:val="00624D1F"/>
    <w:rsid w:val="00624FE9"/>
    <w:rsid w:val="0062519B"/>
    <w:rsid w:val="006252D8"/>
    <w:rsid w:val="006254C6"/>
    <w:rsid w:val="006255F3"/>
    <w:rsid w:val="0062587F"/>
    <w:rsid w:val="006260DE"/>
    <w:rsid w:val="006269BB"/>
    <w:rsid w:val="00626E53"/>
    <w:rsid w:val="0062712E"/>
    <w:rsid w:val="00627811"/>
    <w:rsid w:val="006278B1"/>
    <w:rsid w:val="00627CF6"/>
    <w:rsid w:val="00627D8D"/>
    <w:rsid w:val="00630069"/>
    <w:rsid w:val="0063055A"/>
    <w:rsid w:val="006307C3"/>
    <w:rsid w:val="00630B93"/>
    <w:rsid w:val="00630CAF"/>
    <w:rsid w:val="0063113B"/>
    <w:rsid w:val="00631537"/>
    <w:rsid w:val="006316DA"/>
    <w:rsid w:val="0063197B"/>
    <w:rsid w:val="00631994"/>
    <w:rsid w:val="00632096"/>
    <w:rsid w:val="00632A30"/>
    <w:rsid w:val="00632B12"/>
    <w:rsid w:val="00632CB0"/>
    <w:rsid w:val="00632DC4"/>
    <w:rsid w:val="00633A8A"/>
    <w:rsid w:val="00633C0B"/>
    <w:rsid w:val="00633C68"/>
    <w:rsid w:val="00633DC0"/>
    <w:rsid w:val="00634126"/>
    <w:rsid w:val="0063429F"/>
    <w:rsid w:val="00634483"/>
    <w:rsid w:val="00634730"/>
    <w:rsid w:val="00634980"/>
    <w:rsid w:val="00634A2B"/>
    <w:rsid w:val="00634DB1"/>
    <w:rsid w:val="00634E4F"/>
    <w:rsid w:val="00635084"/>
    <w:rsid w:val="0063551C"/>
    <w:rsid w:val="0063589E"/>
    <w:rsid w:val="00635B41"/>
    <w:rsid w:val="00635D74"/>
    <w:rsid w:val="006365F8"/>
    <w:rsid w:val="00636896"/>
    <w:rsid w:val="00636CE3"/>
    <w:rsid w:val="00636D20"/>
    <w:rsid w:val="006378BA"/>
    <w:rsid w:val="00637C8A"/>
    <w:rsid w:val="00637EC2"/>
    <w:rsid w:val="00640490"/>
    <w:rsid w:val="00640C89"/>
    <w:rsid w:val="00640DFD"/>
    <w:rsid w:val="00640E24"/>
    <w:rsid w:val="00640EBD"/>
    <w:rsid w:val="00640F45"/>
    <w:rsid w:val="00641049"/>
    <w:rsid w:val="006413B7"/>
    <w:rsid w:val="00641431"/>
    <w:rsid w:val="006414C4"/>
    <w:rsid w:val="0064169F"/>
    <w:rsid w:val="006419CA"/>
    <w:rsid w:val="00641B6D"/>
    <w:rsid w:val="00641DC1"/>
    <w:rsid w:val="00641F0A"/>
    <w:rsid w:val="0064245E"/>
    <w:rsid w:val="00642526"/>
    <w:rsid w:val="00642D6A"/>
    <w:rsid w:val="00643278"/>
    <w:rsid w:val="006434EC"/>
    <w:rsid w:val="00643791"/>
    <w:rsid w:val="00643DAF"/>
    <w:rsid w:val="00643F9E"/>
    <w:rsid w:val="00644053"/>
    <w:rsid w:val="006442C3"/>
    <w:rsid w:val="00644636"/>
    <w:rsid w:val="00644662"/>
    <w:rsid w:val="00644964"/>
    <w:rsid w:val="00644E93"/>
    <w:rsid w:val="006451FC"/>
    <w:rsid w:val="006452DA"/>
    <w:rsid w:val="006453C7"/>
    <w:rsid w:val="00645408"/>
    <w:rsid w:val="006456F7"/>
    <w:rsid w:val="00645749"/>
    <w:rsid w:val="00645E6C"/>
    <w:rsid w:val="00646065"/>
    <w:rsid w:val="00646272"/>
    <w:rsid w:val="00646512"/>
    <w:rsid w:val="00646BE1"/>
    <w:rsid w:val="00646ECB"/>
    <w:rsid w:val="00646F48"/>
    <w:rsid w:val="00647099"/>
    <w:rsid w:val="00647500"/>
    <w:rsid w:val="0064767A"/>
    <w:rsid w:val="00647787"/>
    <w:rsid w:val="0064798E"/>
    <w:rsid w:val="00647CD5"/>
    <w:rsid w:val="006508DB"/>
    <w:rsid w:val="00650A2F"/>
    <w:rsid w:val="00650BE2"/>
    <w:rsid w:val="00650FBE"/>
    <w:rsid w:val="00651096"/>
    <w:rsid w:val="0065139D"/>
    <w:rsid w:val="00651CF9"/>
    <w:rsid w:val="006526DB"/>
    <w:rsid w:val="00652E90"/>
    <w:rsid w:val="00652ECD"/>
    <w:rsid w:val="00652EF2"/>
    <w:rsid w:val="00652F73"/>
    <w:rsid w:val="006530B5"/>
    <w:rsid w:val="0065351F"/>
    <w:rsid w:val="006537D2"/>
    <w:rsid w:val="0065381B"/>
    <w:rsid w:val="00653972"/>
    <w:rsid w:val="006542A7"/>
    <w:rsid w:val="006542DC"/>
    <w:rsid w:val="0065433B"/>
    <w:rsid w:val="0065496C"/>
    <w:rsid w:val="00654C0C"/>
    <w:rsid w:val="00654E4A"/>
    <w:rsid w:val="006550BF"/>
    <w:rsid w:val="00655162"/>
    <w:rsid w:val="006555B6"/>
    <w:rsid w:val="0065564E"/>
    <w:rsid w:val="00655BD0"/>
    <w:rsid w:val="00655CE2"/>
    <w:rsid w:val="00655E9D"/>
    <w:rsid w:val="00655ED8"/>
    <w:rsid w:val="00656035"/>
    <w:rsid w:val="006560DA"/>
    <w:rsid w:val="00656268"/>
    <w:rsid w:val="006569E6"/>
    <w:rsid w:val="00656E2A"/>
    <w:rsid w:val="00656FBB"/>
    <w:rsid w:val="00656FC0"/>
    <w:rsid w:val="006572CE"/>
    <w:rsid w:val="006575F2"/>
    <w:rsid w:val="006601F8"/>
    <w:rsid w:val="00660D28"/>
    <w:rsid w:val="00660E62"/>
    <w:rsid w:val="006612C6"/>
    <w:rsid w:val="0066169D"/>
    <w:rsid w:val="0066183A"/>
    <w:rsid w:val="00661AF9"/>
    <w:rsid w:val="00661BE0"/>
    <w:rsid w:val="006622C0"/>
    <w:rsid w:val="006628CA"/>
    <w:rsid w:val="00662970"/>
    <w:rsid w:val="006629BE"/>
    <w:rsid w:val="00662CF8"/>
    <w:rsid w:val="00663109"/>
    <w:rsid w:val="00663249"/>
    <w:rsid w:val="00663340"/>
    <w:rsid w:val="0066359B"/>
    <w:rsid w:val="0066378F"/>
    <w:rsid w:val="00663AB4"/>
    <w:rsid w:val="00663B4A"/>
    <w:rsid w:val="006640AA"/>
    <w:rsid w:val="0066482E"/>
    <w:rsid w:val="0066496E"/>
    <w:rsid w:val="00664A24"/>
    <w:rsid w:val="0066510E"/>
    <w:rsid w:val="0066533B"/>
    <w:rsid w:val="006655CD"/>
    <w:rsid w:val="006657BE"/>
    <w:rsid w:val="00665BA2"/>
    <w:rsid w:val="00666445"/>
    <w:rsid w:val="00666451"/>
    <w:rsid w:val="0066678E"/>
    <w:rsid w:val="006667A6"/>
    <w:rsid w:val="00666888"/>
    <w:rsid w:val="006668E0"/>
    <w:rsid w:val="00666FAB"/>
    <w:rsid w:val="00667094"/>
    <w:rsid w:val="0066742D"/>
    <w:rsid w:val="006676EE"/>
    <w:rsid w:val="006678C8"/>
    <w:rsid w:val="00667B48"/>
    <w:rsid w:val="00667D2B"/>
    <w:rsid w:val="00667E0E"/>
    <w:rsid w:val="00667EC4"/>
    <w:rsid w:val="006700FA"/>
    <w:rsid w:val="00670225"/>
    <w:rsid w:val="006704ED"/>
    <w:rsid w:val="0067067F"/>
    <w:rsid w:val="00670AED"/>
    <w:rsid w:val="0067100D"/>
    <w:rsid w:val="006714CC"/>
    <w:rsid w:val="00671D12"/>
    <w:rsid w:val="00671EBC"/>
    <w:rsid w:val="00672416"/>
    <w:rsid w:val="00672922"/>
    <w:rsid w:val="00673878"/>
    <w:rsid w:val="00673C28"/>
    <w:rsid w:val="00673F4A"/>
    <w:rsid w:val="0067402F"/>
    <w:rsid w:val="00674503"/>
    <w:rsid w:val="00674676"/>
    <w:rsid w:val="006748C3"/>
    <w:rsid w:val="00674B2A"/>
    <w:rsid w:val="00675349"/>
    <w:rsid w:val="00675465"/>
    <w:rsid w:val="0067589D"/>
    <w:rsid w:val="00675DCA"/>
    <w:rsid w:val="00675E19"/>
    <w:rsid w:val="006760A5"/>
    <w:rsid w:val="00676215"/>
    <w:rsid w:val="00676256"/>
    <w:rsid w:val="00676336"/>
    <w:rsid w:val="006763C2"/>
    <w:rsid w:val="00676460"/>
    <w:rsid w:val="006764E6"/>
    <w:rsid w:val="0067666D"/>
    <w:rsid w:val="006766DD"/>
    <w:rsid w:val="00676EB5"/>
    <w:rsid w:val="00676F90"/>
    <w:rsid w:val="00677287"/>
    <w:rsid w:val="00677539"/>
    <w:rsid w:val="006805E6"/>
    <w:rsid w:val="006805E8"/>
    <w:rsid w:val="00680CF0"/>
    <w:rsid w:val="0068112D"/>
    <w:rsid w:val="00681279"/>
    <w:rsid w:val="006812F5"/>
    <w:rsid w:val="006815FA"/>
    <w:rsid w:val="0068184A"/>
    <w:rsid w:val="00681E41"/>
    <w:rsid w:val="00681F36"/>
    <w:rsid w:val="00681F62"/>
    <w:rsid w:val="006821EB"/>
    <w:rsid w:val="006823A8"/>
    <w:rsid w:val="00682419"/>
    <w:rsid w:val="00682440"/>
    <w:rsid w:val="006825BA"/>
    <w:rsid w:val="00682665"/>
    <w:rsid w:val="00682824"/>
    <w:rsid w:val="006829CD"/>
    <w:rsid w:val="00683581"/>
    <w:rsid w:val="00683828"/>
    <w:rsid w:val="00683A01"/>
    <w:rsid w:val="00683D88"/>
    <w:rsid w:val="0068405F"/>
    <w:rsid w:val="006847BF"/>
    <w:rsid w:val="00684927"/>
    <w:rsid w:val="00684991"/>
    <w:rsid w:val="00684B36"/>
    <w:rsid w:val="00684B65"/>
    <w:rsid w:val="0068556D"/>
    <w:rsid w:val="00685E85"/>
    <w:rsid w:val="006865CC"/>
    <w:rsid w:val="006865F3"/>
    <w:rsid w:val="00686936"/>
    <w:rsid w:val="00686C66"/>
    <w:rsid w:val="00686EA1"/>
    <w:rsid w:val="0068790F"/>
    <w:rsid w:val="00687A73"/>
    <w:rsid w:val="00690164"/>
    <w:rsid w:val="00690871"/>
    <w:rsid w:val="00690A04"/>
    <w:rsid w:val="00690A2A"/>
    <w:rsid w:val="00690B3B"/>
    <w:rsid w:val="00690E1B"/>
    <w:rsid w:val="00690FCE"/>
    <w:rsid w:val="006911A3"/>
    <w:rsid w:val="0069149A"/>
    <w:rsid w:val="00691E78"/>
    <w:rsid w:val="00691EC4"/>
    <w:rsid w:val="00691FF7"/>
    <w:rsid w:val="0069240A"/>
    <w:rsid w:val="0069247F"/>
    <w:rsid w:val="00692703"/>
    <w:rsid w:val="00692846"/>
    <w:rsid w:val="00693428"/>
    <w:rsid w:val="00693A73"/>
    <w:rsid w:val="00694100"/>
    <w:rsid w:val="00694147"/>
    <w:rsid w:val="0069424E"/>
    <w:rsid w:val="00694327"/>
    <w:rsid w:val="0069472B"/>
    <w:rsid w:val="00694C1E"/>
    <w:rsid w:val="00694CB5"/>
    <w:rsid w:val="00694F2D"/>
    <w:rsid w:val="00695314"/>
    <w:rsid w:val="00695A81"/>
    <w:rsid w:val="00695AD3"/>
    <w:rsid w:val="00695C9A"/>
    <w:rsid w:val="006962AB"/>
    <w:rsid w:val="00696353"/>
    <w:rsid w:val="006964F4"/>
    <w:rsid w:val="00696841"/>
    <w:rsid w:val="006969FA"/>
    <w:rsid w:val="00696B5A"/>
    <w:rsid w:val="00696D33"/>
    <w:rsid w:val="0069725E"/>
    <w:rsid w:val="00697D26"/>
    <w:rsid w:val="006A038F"/>
    <w:rsid w:val="006A044A"/>
    <w:rsid w:val="006A081A"/>
    <w:rsid w:val="006A09AB"/>
    <w:rsid w:val="006A0ACB"/>
    <w:rsid w:val="006A0ACE"/>
    <w:rsid w:val="006A1006"/>
    <w:rsid w:val="006A1071"/>
    <w:rsid w:val="006A129A"/>
    <w:rsid w:val="006A12BF"/>
    <w:rsid w:val="006A17EE"/>
    <w:rsid w:val="006A1A06"/>
    <w:rsid w:val="006A1D76"/>
    <w:rsid w:val="006A1DCB"/>
    <w:rsid w:val="006A1F1E"/>
    <w:rsid w:val="006A207F"/>
    <w:rsid w:val="006A24E7"/>
    <w:rsid w:val="006A278B"/>
    <w:rsid w:val="006A2A5B"/>
    <w:rsid w:val="006A2DA9"/>
    <w:rsid w:val="006A304C"/>
    <w:rsid w:val="006A350F"/>
    <w:rsid w:val="006A39C9"/>
    <w:rsid w:val="006A3B0E"/>
    <w:rsid w:val="006A4386"/>
    <w:rsid w:val="006A4AE4"/>
    <w:rsid w:val="006A4F83"/>
    <w:rsid w:val="006A523D"/>
    <w:rsid w:val="006A5637"/>
    <w:rsid w:val="006A597F"/>
    <w:rsid w:val="006A5B83"/>
    <w:rsid w:val="006A5BF5"/>
    <w:rsid w:val="006A5D57"/>
    <w:rsid w:val="006A6096"/>
    <w:rsid w:val="006A61F6"/>
    <w:rsid w:val="006A629E"/>
    <w:rsid w:val="006A62CD"/>
    <w:rsid w:val="006A6892"/>
    <w:rsid w:val="006A6978"/>
    <w:rsid w:val="006A6995"/>
    <w:rsid w:val="006A6ACE"/>
    <w:rsid w:val="006A6CCC"/>
    <w:rsid w:val="006A7A9D"/>
    <w:rsid w:val="006A7D22"/>
    <w:rsid w:val="006A7D38"/>
    <w:rsid w:val="006A7FAC"/>
    <w:rsid w:val="006B04BE"/>
    <w:rsid w:val="006B04D3"/>
    <w:rsid w:val="006B07FE"/>
    <w:rsid w:val="006B09F8"/>
    <w:rsid w:val="006B0B84"/>
    <w:rsid w:val="006B0CB6"/>
    <w:rsid w:val="006B0F6D"/>
    <w:rsid w:val="006B1648"/>
    <w:rsid w:val="006B1983"/>
    <w:rsid w:val="006B1B87"/>
    <w:rsid w:val="006B1EBF"/>
    <w:rsid w:val="006B1ED1"/>
    <w:rsid w:val="006B2034"/>
    <w:rsid w:val="006B275E"/>
    <w:rsid w:val="006B2B26"/>
    <w:rsid w:val="006B2D88"/>
    <w:rsid w:val="006B2FF4"/>
    <w:rsid w:val="006B3450"/>
    <w:rsid w:val="006B35C4"/>
    <w:rsid w:val="006B3868"/>
    <w:rsid w:val="006B4809"/>
    <w:rsid w:val="006B4C3F"/>
    <w:rsid w:val="006B51FA"/>
    <w:rsid w:val="006B52C0"/>
    <w:rsid w:val="006B5413"/>
    <w:rsid w:val="006B5736"/>
    <w:rsid w:val="006B5753"/>
    <w:rsid w:val="006B575A"/>
    <w:rsid w:val="006B59A1"/>
    <w:rsid w:val="006B5A54"/>
    <w:rsid w:val="006B5B14"/>
    <w:rsid w:val="006B5D3A"/>
    <w:rsid w:val="006B65A7"/>
    <w:rsid w:val="006B6807"/>
    <w:rsid w:val="006B6C18"/>
    <w:rsid w:val="006B6D39"/>
    <w:rsid w:val="006B6E75"/>
    <w:rsid w:val="006B721D"/>
    <w:rsid w:val="006B7357"/>
    <w:rsid w:val="006B7392"/>
    <w:rsid w:val="006B7C28"/>
    <w:rsid w:val="006B7C66"/>
    <w:rsid w:val="006B7FEF"/>
    <w:rsid w:val="006C000F"/>
    <w:rsid w:val="006C0687"/>
    <w:rsid w:val="006C097C"/>
    <w:rsid w:val="006C0EAD"/>
    <w:rsid w:val="006C0FBE"/>
    <w:rsid w:val="006C1127"/>
    <w:rsid w:val="006C16B7"/>
    <w:rsid w:val="006C17BB"/>
    <w:rsid w:val="006C21FC"/>
    <w:rsid w:val="006C24E2"/>
    <w:rsid w:val="006C2DA4"/>
    <w:rsid w:val="006C36E4"/>
    <w:rsid w:val="006C38F1"/>
    <w:rsid w:val="006C38F5"/>
    <w:rsid w:val="006C391B"/>
    <w:rsid w:val="006C3921"/>
    <w:rsid w:val="006C3FC6"/>
    <w:rsid w:val="006C4468"/>
    <w:rsid w:val="006C461A"/>
    <w:rsid w:val="006C4636"/>
    <w:rsid w:val="006C481A"/>
    <w:rsid w:val="006C4897"/>
    <w:rsid w:val="006C489E"/>
    <w:rsid w:val="006C4B22"/>
    <w:rsid w:val="006C4D92"/>
    <w:rsid w:val="006C5C3D"/>
    <w:rsid w:val="006C5D04"/>
    <w:rsid w:val="006C5FE1"/>
    <w:rsid w:val="006C6008"/>
    <w:rsid w:val="006C6299"/>
    <w:rsid w:val="006C6889"/>
    <w:rsid w:val="006C6DE3"/>
    <w:rsid w:val="006C6E73"/>
    <w:rsid w:val="006C6EFA"/>
    <w:rsid w:val="006C6F8B"/>
    <w:rsid w:val="006C72D3"/>
    <w:rsid w:val="006C75A1"/>
    <w:rsid w:val="006C7F1B"/>
    <w:rsid w:val="006C7F2E"/>
    <w:rsid w:val="006D0430"/>
    <w:rsid w:val="006D057E"/>
    <w:rsid w:val="006D06C2"/>
    <w:rsid w:val="006D0CD6"/>
    <w:rsid w:val="006D13B7"/>
    <w:rsid w:val="006D1500"/>
    <w:rsid w:val="006D16A0"/>
    <w:rsid w:val="006D1C97"/>
    <w:rsid w:val="006D1D35"/>
    <w:rsid w:val="006D2232"/>
    <w:rsid w:val="006D2AD9"/>
    <w:rsid w:val="006D32A6"/>
    <w:rsid w:val="006D349B"/>
    <w:rsid w:val="006D36F9"/>
    <w:rsid w:val="006D38E3"/>
    <w:rsid w:val="006D3CA1"/>
    <w:rsid w:val="006D3F02"/>
    <w:rsid w:val="006D3F69"/>
    <w:rsid w:val="006D48D2"/>
    <w:rsid w:val="006D49F4"/>
    <w:rsid w:val="006D4CD3"/>
    <w:rsid w:val="006D4D3E"/>
    <w:rsid w:val="006D4E2B"/>
    <w:rsid w:val="006D5193"/>
    <w:rsid w:val="006D5975"/>
    <w:rsid w:val="006D6172"/>
    <w:rsid w:val="006D63A2"/>
    <w:rsid w:val="006D6603"/>
    <w:rsid w:val="006D662F"/>
    <w:rsid w:val="006D6805"/>
    <w:rsid w:val="006D6888"/>
    <w:rsid w:val="006D7039"/>
    <w:rsid w:val="006D713C"/>
    <w:rsid w:val="006D722E"/>
    <w:rsid w:val="006D754F"/>
    <w:rsid w:val="006D798E"/>
    <w:rsid w:val="006D7BF3"/>
    <w:rsid w:val="006D7DF4"/>
    <w:rsid w:val="006E0047"/>
    <w:rsid w:val="006E004D"/>
    <w:rsid w:val="006E0789"/>
    <w:rsid w:val="006E0828"/>
    <w:rsid w:val="006E1B4E"/>
    <w:rsid w:val="006E336E"/>
    <w:rsid w:val="006E3536"/>
    <w:rsid w:val="006E35C1"/>
    <w:rsid w:val="006E35ED"/>
    <w:rsid w:val="006E3DB4"/>
    <w:rsid w:val="006E40D1"/>
    <w:rsid w:val="006E41FC"/>
    <w:rsid w:val="006E44C6"/>
    <w:rsid w:val="006E47D2"/>
    <w:rsid w:val="006E4A34"/>
    <w:rsid w:val="006E4AFC"/>
    <w:rsid w:val="006E4BE2"/>
    <w:rsid w:val="006E4FD2"/>
    <w:rsid w:val="006E52E5"/>
    <w:rsid w:val="006E5388"/>
    <w:rsid w:val="006E57BE"/>
    <w:rsid w:val="006E58E9"/>
    <w:rsid w:val="006E5A1E"/>
    <w:rsid w:val="006E5C66"/>
    <w:rsid w:val="006E5D57"/>
    <w:rsid w:val="006E65BF"/>
    <w:rsid w:val="006E68D1"/>
    <w:rsid w:val="006E6E27"/>
    <w:rsid w:val="006E6F67"/>
    <w:rsid w:val="006E7660"/>
    <w:rsid w:val="006E76B3"/>
    <w:rsid w:val="006E77C4"/>
    <w:rsid w:val="006E79AC"/>
    <w:rsid w:val="006E7DC6"/>
    <w:rsid w:val="006F01C1"/>
    <w:rsid w:val="006F03DE"/>
    <w:rsid w:val="006F0464"/>
    <w:rsid w:val="006F0735"/>
    <w:rsid w:val="006F0B0C"/>
    <w:rsid w:val="006F134E"/>
    <w:rsid w:val="006F1D5C"/>
    <w:rsid w:val="006F28F8"/>
    <w:rsid w:val="006F2EF1"/>
    <w:rsid w:val="006F30E4"/>
    <w:rsid w:val="006F32D5"/>
    <w:rsid w:val="006F3500"/>
    <w:rsid w:val="006F356D"/>
    <w:rsid w:val="006F3836"/>
    <w:rsid w:val="006F383E"/>
    <w:rsid w:val="006F3A37"/>
    <w:rsid w:val="006F3E74"/>
    <w:rsid w:val="006F3EF6"/>
    <w:rsid w:val="006F3F71"/>
    <w:rsid w:val="006F409E"/>
    <w:rsid w:val="006F4146"/>
    <w:rsid w:val="006F4857"/>
    <w:rsid w:val="006F4A58"/>
    <w:rsid w:val="006F4C16"/>
    <w:rsid w:val="006F568D"/>
    <w:rsid w:val="006F57E4"/>
    <w:rsid w:val="006F59DF"/>
    <w:rsid w:val="006F5CB6"/>
    <w:rsid w:val="006F608A"/>
    <w:rsid w:val="006F66A5"/>
    <w:rsid w:val="006F68BF"/>
    <w:rsid w:val="006F69B3"/>
    <w:rsid w:val="006F6C33"/>
    <w:rsid w:val="006F70ED"/>
    <w:rsid w:val="006F773B"/>
    <w:rsid w:val="006F7B81"/>
    <w:rsid w:val="007004E8"/>
    <w:rsid w:val="007005CA"/>
    <w:rsid w:val="007008AB"/>
    <w:rsid w:val="007009FB"/>
    <w:rsid w:val="00701337"/>
    <w:rsid w:val="007013A0"/>
    <w:rsid w:val="00701451"/>
    <w:rsid w:val="00701A73"/>
    <w:rsid w:val="00701F86"/>
    <w:rsid w:val="00701F8B"/>
    <w:rsid w:val="007020A5"/>
    <w:rsid w:val="00702590"/>
    <w:rsid w:val="00702AB7"/>
    <w:rsid w:val="007034C0"/>
    <w:rsid w:val="007035D6"/>
    <w:rsid w:val="00703673"/>
    <w:rsid w:val="00703F84"/>
    <w:rsid w:val="0070417A"/>
    <w:rsid w:val="00704221"/>
    <w:rsid w:val="007042D2"/>
    <w:rsid w:val="00704466"/>
    <w:rsid w:val="00705498"/>
    <w:rsid w:val="0070558A"/>
    <w:rsid w:val="0070584E"/>
    <w:rsid w:val="00705B07"/>
    <w:rsid w:val="00705E84"/>
    <w:rsid w:val="00705F03"/>
    <w:rsid w:val="007060C5"/>
    <w:rsid w:val="0070613D"/>
    <w:rsid w:val="00706179"/>
    <w:rsid w:val="0070683D"/>
    <w:rsid w:val="00706D33"/>
    <w:rsid w:val="00706E10"/>
    <w:rsid w:val="00710128"/>
    <w:rsid w:val="0071059C"/>
    <w:rsid w:val="00710694"/>
    <w:rsid w:val="00710B4D"/>
    <w:rsid w:val="00710BDB"/>
    <w:rsid w:val="0071115E"/>
    <w:rsid w:val="00711483"/>
    <w:rsid w:val="007115D7"/>
    <w:rsid w:val="0071179F"/>
    <w:rsid w:val="00711B31"/>
    <w:rsid w:val="00711E37"/>
    <w:rsid w:val="00711E67"/>
    <w:rsid w:val="00711EC8"/>
    <w:rsid w:val="0071208C"/>
    <w:rsid w:val="00712154"/>
    <w:rsid w:val="007123F1"/>
    <w:rsid w:val="007124B3"/>
    <w:rsid w:val="00712550"/>
    <w:rsid w:val="007126DF"/>
    <w:rsid w:val="0071283B"/>
    <w:rsid w:val="0071315A"/>
    <w:rsid w:val="00713CB9"/>
    <w:rsid w:val="00713D69"/>
    <w:rsid w:val="00713E17"/>
    <w:rsid w:val="00714722"/>
    <w:rsid w:val="00714794"/>
    <w:rsid w:val="007149DB"/>
    <w:rsid w:val="007149FF"/>
    <w:rsid w:val="00714A20"/>
    <w:rsid w:val="00714CB4"/>
    <w:rsid w:val="00714EA5"/>
    <w:rsid w:val="007158F8"/>
    <w:rsid w:val="00715C10"/>
    <w:rsid w:val="00715C1D"/>
    <w:rsid w:val="00716795"/>
    <w:rsid w:val="00716FEA"/>
    <w:rsid w:val="00717022"/>
    <w:rsid w:val="0071704D"/>
    <w:rsid w:val="007171C2"/>
    <w:rsid w:val="00717FCF"/>
    <w:rsid w:val="00720028"/>
    <w:rsid w:val="0072050B"/>
    <w:rsid w:val="007207EA"/>
    <w:rsid w:val="0072083D"/>
    <w:rsid w:val="00720A02"/>
    <w:rsid w:val="00720A93"/>
    <w:rsid w:val="00721374"/>
    <w:rsid w:val="00721A3C"/>
    <w:rsid w:val="00722024"/>
    <w:rsid w:val="00722035"/>
    <w:rsid w:val="00722422"/>
    <w:rsid w:val="0072273E"/>
    <w:rsid w:val="00722CF2"/>
    <w:rsid w:val="00723175"/>
    <w:rsid w:val="0072329C"/>
    <w:rsid w:val="007232BF"/>
    <w:rsid w:val="007238D5"/>
    <w:rsid w:val="00723BE7"/>
    <w:rsid w:val="00723C6D"/>
    <w:rsid w:val="00723E98"/>
    <w:rsid w:val="007245FD"/>
    <w:rsid w:val="00724FE5"/>
    <w:rsid w:val="0072545B"/>
    <w:rsid w:val="007259DF"/>
    <w:rsid w:val="007259F2"/>
    <w:rsid w:val="00725F71"/>
    <w:rsid w:val="00726128"/>
    <w:rsid w:val="0072625E"/>
    <w:rsid w:val="00726300"/>
    <w:rsid w:val="00726AF4"/>
    <w:rsid w:val="00726BCE"/>
    <w:rsid w:val="00726C2C"/>
    <w:rsid w:val="00726C58"/>
    <w:rsid w:val="00726DAF"/>
    <w:rsid w:val="0072702C"/>
    <w:rsid w:val="00727A65"/>
    <w:rsid w:val="00727DCB"/>
    <w:rsid w:val="00727E29"/>
    <w:rsid w:val="00727EAA"/>
    <w:rsid w:val="00730375"/>
    <w:rsid w:val="0073057C"/>
    <w:rsid w:val="0073081F"/>
    <w:rsid w:val="00730AC9"/>
    <w:rsid w:val="00730B5C"/>
    <w:rsid w:val="00730D5B"/>
    <w:rsid w:val="00730E08"/>
    <w:rsid w:val="007310C6"/>
    <w:rsid w:val="007311EE"/>
    <w:rsid w:val="00731469"/>
    <w:rsid w:val="00731748"/>
    <w:rsid w:val="00731BA8"/>
    <w:rsid w:val="00731FAD"/>
    <w:rsid w:val="0073227E"/>
    <w:rsid w:val="00732842"/>
    <w:rsid w:val="007329BD"/>
    <w:rsid w:val="00732FF6"/>
    <w:rsid w:val="007330E4"/>
    <w:rsid w:val="0073352E"/>
    <w:rsid w:val="007335B9"/>
    <w:rsid w:val="00733C95"/>
    <w:rsid w:val="00733E0C"/>
    <w:rsid w:val="007341B5"/>
    <w:rsid w:val="0073434B"/>
    <w:rsid w:val="007347B7"/>
    <w:rsid w:val="00734818"/>
    <w:rsid w:val="00734AC0"/>
    <w:rsid w:val="00734BB7"/>
    <w:rsid w:val="007359EB"/>
    <w:rsid w:val="00735E56"/>
    <w:rsid w:val="00735FD4"/>
    <w:rsid w:val="00736427"/>
    <w:rsid w:val="00736551"/>
    <w:rsid w:val="007368B5"/>
    <w:rsid w:val="0073699A"/>
    <w:rsid w:val="00736B4F"/>
    <w:rsid w:val="00736DD3"/>
    <w:rsid w:val="00736E65"/>
    <w:rsid w:val="00736F87"/>
    <w:rsid w:val="00737104"/>
    <w:rsid w:val="0073720F"/>
    <w:rsid w:val="00737535"/>
    <w:rsid w:val="00737A49"/>
    <w:rsid w:val="00737B45"/>
    <w:rsid w:val="00737F61"/>
    <w:rsid w:val="0074000B"/>
    <w:rsid w:val="00740995"/>
    <w:rsid w:val="00741092"/>
    <w:rsid w:val="007415FF"/>
    <w:rsid w:val="0074174E"/>
    <w:rsid w:val="0074229E"/>
    <w:rsid w:val="007423C5"/>
    <w:rsid w:val="0074267F"/>
    <w:rsid w:val="00742BB9"/>
    <w:rsid w:val="00742C43"/>
    <w:rsid w:val="00742C83"/>
    <w:rsid w:val="00743284"/>
    <w:rsid w:val="00743378"/>
    <w:rsid w:val="00743566"/>
    <w:rsid w:val="00743728"/>
    <w:rsid w:val="00743BBD"/>
    <w:rsid w:val="00743FF1"/>
    <w:rsid w:val="007446D9"/>
    <w:rsid w:val="007448D3"/>
    <w:rsid w:val="007455D3"/>
    <w:rsid w:val="007458F0"/>
    <w:rsid w:val="00745ABD"/>
    <w:rsid w:val="00745B73"/>
    <w:rsid w:val="00745E20"/>
    <w:rsid w:val="007462DF"/>
    <w:rsid w:val="00746370"/>
    <w:rsid w:val="00746398"/>
    <w:rsid w:val="00746745"/>
    <w:rsid w:val="007468D5"/>
    <w:rsid w:val="00746DF8"/>
    <w:rsid w:val="0074746A"/>
    <w:rsid w:val="007475DD"/>
    <w:rsid w:val="00747BE6"/>
    <w:rsid w:val="00747F3D"/>
    <w:rsid w:val="007509B4"/>
    <w:rsid w:val="00750AB3"/>
    <w:rsid w:val="00750AE2"/>
    <w:rsid w:val="00750E18"/>
    <w:rsid w:val="007514DB"/>
    <w:rsid w:val="00751510"/>
    <w:rsid w:val="0075163A"/>
    <w:rsid w:val="00751A27"/>
    <w:rsid w:val="00751A81"/>
    <w:rsid w:val="00751CB8"/>
    <w:rsid w:val="00751CE2"/>
    <w:rsid w:val="0075275D"/>
    <w:rsid w:val="00752826"/>
    <w:rsid w:val="00752C2A"/>
    <w:rsid w:val="00752E6E"/>
    <w:rsid w:val="00753372"/>
    <w:rsid w:val="00753AAF"/>
    <w:rsid w:val="00753BE7"/>
    <w:rsid w:val="00753FD8"/>
    <w:rsid w:val="0075418D"/>
    <w:rsid w:val="007543B5"/>
    <w:rsid w:val="007545C2"/>
    <w:rsid w:val="00754E2A"/>
    <w:rsid w:val="00754EFB"/>
    <w:rsid w:val="00755023"/>
    <w:rsid w:val="00755212"/>
    <w:rsid w:val="00755388"/>
    <w:rsid w:val="0075559A"/>
    <w:rsid w:val="007555E1"/>
    <w:rsid w:val="007557CC"/>
    <w:rsid w:val="00755D0F"/>
    <w:rsid w:val="007565F0"/>
    <w:rsid w:val="007566D0"/>
    <w:rsid w:val="00756D2C"/>
    <w:rsid w:val="00757091"/>
    <w:rsid w:val="007573CA"/>
    <w:rsid w:val="00757583"/>
    <w:rsid w:val="0075796C"/>
    <w:rsid w:val="007579AB"/>
    <w:rsid w:val="007579B9"/>
    <w:rsid w:val="007579BF"/>
    <w:rsid w:val="00757BAF"/>
    <w:rsid w:val="00757C5B"/>
    <w:rsid w:val="00757CE0"/>
    <w:rsid w:val="007603B5"/>
    <w:rsid w:val="00760CAA"/>
    <w:rsid w:val="00760E94"/>
    <w:rsid w:val="00760F8A"/>
    <w:rsid w:val="00761147"/>
    <w:rsid w:val="00761628"/>
    <w:rsid w:val="00761BEC"/>
    <w:rsid w:val="00761DFF"/>
    <w:rsid w:val="007623B3"/>
    <w:rsid w:val="007624E0"/>
    <w:rsid w:val="007627AC"/>
    <w:rsid w:val="0076291B"/>
    <w:rsid w:val="00762E1B"/>
    <w:rsid w:val="00763073"/>
    <w:rsid w:val="0076440C"/>
    <w:rsid w:val="007646F0"/>
    <w:rsid w:val="00764718"/>
    <w:rsid w:val="00764EAA"/>
    <w:rsid w:val="00765093"/>
    <w:rsid w:val="0076582C"/>
    <w:rsid w:val="00765C58"/>
    <w:rsid w:val="00766041"/>
    <w:rsid w:val="00766247"/>
    <w:rsid w:val="0076643B"/>
    <w:rsid w:val="00766971"/>
    <w:rsid w:val="00766A7E"/>
    <w:rsid w:val="00766B3A"/>
    <w:rsid w:val="00766C95"/>
    <w:rsid w:val="00766D05"/>
    <w:rsid w:val="00767091"/>
    <w:rsid w:val="00767651"/>
    <w:rsid w:val="00767D2C"/>
    <w:rsid w:val="00767D8C"/>
    <w:rsid w:val="0077022D"/>
    <w:rsid w:val="007702B2"/>
    <w:rsid w:val="007708A6"/>
    <w:rsid w:val="007709ED"/>
    <w:rsid w:val="0077167E"/>
    <w:rsid w:val="007716AE"/>
    <w:rsid w:val="007718A4"/>
    <w:rsid w:val="00771997"/>
    <w:rsid w:val="00771AD6"/>
    <w:rsid w:val="00771C8F"/>
    <w:rsid w:val="00771FE4"/>
    <w:rsid w:val="0077202A"/>
    <w:rsid w:val="007730B6"/>
    <w:rsid w:val="007737E0"/>
    <w:rsid w:val="00773AC1"/>
    <w:rsid w:val="00773C5D"/>
    <w:rsid w:val="00773CB2"/>
    <w:rsid w:val="00773CC8"/>
    <w:rsid w:val="0077437A"/>
    <w:rsid w:val="007746C4"/>
    <w:rsid w:val="00774B7B"/>
    <w:rsid w:val="00774E50"/>
    <w:rsid w:val="00774F0B"/>
    <w:rsid w:val="00775225"/>
    <w:rsid w:val="007755FA"/>
    <w:rsid w:val="00776209"/>
    <w:rsid w:val="00776B70"/>
    <w:rsid w:val="00776CFF"/>
    <w:rsid w:val="00776E45"/>
    <w:rsid w:val="007775D2"/>
    <w:rsid w:val="00777726"/>
    <w:rsid w:val="00777B10"/>
    <w:rsid w:val="00780268"/>
    <w:rsid w:val="0078053A"/>
    <w:rsid w:val="007806A7"/>
    <w:rsid w:val="00780DBC"/>
    <w:rsid w:val="00780E18"/>
    <w:rsid w:val="00781219"/>
    <w:rsid w:val="00781884"/>
    <w:rsid w:val="007818D5"/>
    <w:rsid w:val="00781B4C"/>
    <w:rsid w:val="00781C4F"/>
    <w:rsid w:val="007822B1"/>
    <w:rsid w:val="00782722"/>
    <w:rsid w:val="00782C1C"/>
    <w:rsid w:val="00783026"/>
    <w:rsid w:val="007830BF"/>
    <w:rsid w:val="00783287"/>
    <w:rsid w:val="007837AE"/>
    <w:rsid w:val="00783D9E"/>
    <w:rsid w:val="00783F00"/>
    <w:rsid w:val="00784592"/>
    <w:rsid w:val="0078498B"/>
    <w:rsid w:val="00784B04"/>
    <w:rsid w:val="0078506C"/>
    <w:rsid w:val="0078570D"/>
    <w:rsid w:val="00785867"/>
    <w:rsid w:val="0078676B"/>
    <w:rsid w:val="00786AC9"/>
    <w:rsid w:val="00786B44"/>
    <w:rsid w:val="00786C2C"/>
    <w:rsid w:val="00786CEC"/>
    <w:rsid w:val="007874B5"/>
    <w:rsid w:val="0078772B"/>
    <w:rsid w:val="00787926"/>
    <w:rsid w:val="00787E14"/>
    <w:rsid w:val="00790038"/>
    <w:rsid w:val="00790B97"/>
    <w:rsid w:val="00790CEF"/>
    <w:rsid w:val="00791095"/>
    <w:rsid w:val="0079139B"/>
    <w:rsid w:val="007915BB"/>
    <w:rsid w:val="0079168B"/>
    <w:rsid w:val="0079183D"/>
    <w:rsid w:val="0079198B"/>
    <w:rsid w:val="00791AFF"/>
    <w:rsid w:val="00791CD4"/>
    <w:rsid w:val="00791E2D"/>
    <w:rsid w:val="007920E2"/>
    <w:rsid w:val="0079243C"/>
    <w:rsid w:val="00792445"/>
    <w:rsid w:val="007929BD"/>
    <w:rsid w:val="0079342E"/>
    <w:rsid w:val="00793902"/>
    <w:rsid w:val="00793B53"/>
    <w:rsid w:val="007943EA"/>
    <w:rsid w:val="00794755"/>
    <w:rsid w:val="00794977"/>
    <w:rsid w:val="00794A83"/>
    <w:rsid w:val="00794B50"/>
    <w:rsid w:val="00794CB2"/>
    <w:rsid w:val="00794E76"/>
    <w:rsid w:val="007950B5"/>
    <w:rsid w:val="007950E7"/>
    <w:rsid w:val="00795305"/>
    <w:rsid w:val="007957B4"/>
    <w:rsid w:val="007959EC"/>
    <w:rsid w:val="00795BB3"/>
    <w:rsid w:val="00795C92"/>
    <w:rsid w:val="00795F8B"/>
    <w:rsid w:val="007963E4"/>
    <w:rsid w:val="0079759A"/>
    <w:rsid w:val="00797699"/>
    <w:rsid w:val="00797844"/>
    <w:rsid w:val="00797C21"/>
    <w:rsid w:val="00797D77"/>
    <w:rsid w:val="007A0157"/>
    <w:rsid w:val="007A0269"/>
    <w:rsid w:val="007A0C80"/>
    <w:rsid w:val="007A0C92"/>
    <w:rsid w:val="007A1177"/>
    <w:rsid w:val="007A13A6"/>
    <w:rsid w:val="007A164A"/>
    <w:rsid w:val="007A1A6D"/>
    <w:rsid w:val="007A1E79"/>
    <w:rsid w:val="007A210F"/>
    <w:rsid w:val="007A25E2"/>
    <w:rsid w:val="007A26B2"/>
    <w:rsid w:val="007A2ADB"/>
    <w:rsid w:val="007A2BA9"/>
    <w:rsid w:val="007A2DBB"/>
    <w:rsid w:val="007A2EA9"/>
    <w:rsid w:val="007A31BC"/>
    <w:rsid w:val="007A3301"/>
    <w:rsid w:val="007A3411"/>
    <w:rsid w:val="007A3682"/>
    <w:rsid w:val="007A39A4"/>
    <w:rsid w:val="007A3BBF"/>
    <w:rsid w:val="007A430D"/>
    <w:rsid w:val="007A442B"/>
    <w:rsid w:val="007A48BC"/>
    <w:rsid w:val="007A4910"/>
    <w:rsid w:val="007A51FD"/>
    <w:rsid w:val="007A6AA8"/>
    <w:rsid w:val="007A6C56"/>
    <w:rsid w:val="007A714D"/>
    <w:rsid w:val="007A7195"/>
    <w:rsid w:val="007A756B"/>
    <w:rsid w:val="007A7781"/>
    <w:rsid w:val="007A7B42"/>
    <w:rsid w:val="007A7EC5"/>
    <w:rsid w:val="007B0094"/>
    <w:rsid w:val="007B073B"/>
    <w:rsid w:val="007B075D"/>
    <w:rsid w:val="007B0AAD"/>
    <w:rsid w:val="007B0B9D"/>
    <w:rsid w:val="007B0CA3"/>
    <w:rsid w:val="007B0F4E"/>
    <w:rsid w:val="007B172F"/>
    <w:rsid w:val="007B21A2"/>
    <w:rsid w:val="007B21CE"/>
    <w:rsid w:val="007B2444"/>
    <w:rsid w:val="007B2726"/>
    <w:rsid w:val="007B2A89"/>
    <w:rsid w:val="007B2E8F"/>
    <w:rsid w:val="007B33D5"/>
    <w:rsid w:val="007B36E5"/>
    <w:rsid w:val="007B3B12"/>
    <w:rsid w:val="007B3BC3"/>
    <w:rsid w:val="007B426E"/>
    <w:rsid w:val="007B44DE"/>
    <w:rsid w:val="007B472C"/>
    <w:rsid w:val="007B47AD"/>
    <w:rsid w:val="007B4EE1"/>
    <w:rsid w:val="007B537F"/>
    <w:rsid w:val="007B5720"/>
    <w:rsid w:val="007B63C2"/>
    <w:rsid w:val="007B6E5B"/>
    <w:rsid w:val="007B7647"/>
    <w:rsid w:val="007B791E"/>
    <w:rsid w:val="007B7A2F"/>
    <w:rsid w:val="007B7C8E"/>
    <w:rsid w:val="007B7EB6"/>
    <w:rsid w:val="007B7F5F"/>
    <w:rsid w:val="007C0599"/>
    <w:rsid w:val="007C0829"/>
    <w:rsid w:val="007C0956"/>
    <w:rsid w:val="007C09F2"/>
    <w:rsid w:val="007C0A02"/>
    <w:rsid w:val="007C0F09"/>
    <w:rsid w:val="007C13B5"/>
    <w:rsid w:val="007C13C4"/>
    <w:rsid w:val="007C14AC"/>
    <w:rsid w:val="007C15F1"/>
    <w:rsid w:val="007C193C"/>
    <w:rsid w:val="007C1B7F"/>
    <w:rsid w:val="007C1BE9"/>
    <w:rsid w:val="007C1ECC"/>
    <w:rsid w:val="007C1F9F"/>
    <w:rsid w:val="007C204C"/>
    <w:rsid w:val="007C2575"/>
    <w:rsid w:val="007C27CC"/>
    <w:rsid w:val="007C280F"/>
    <w:rsid w:val="007C2C43"/>
    <w:rsid w:val="007C3109"/>
    <w:rsid w:val="007C3162"/>
    <w:rsid w:val="007C3655"/>
    <w:rsid w:val="007C366F"/>
    <w:rsid w:val="007C397E"/>
    <w:rsid w:val="007C3AA7"/>
    <w:rsid w:val="007C3CF8"/>
    <w:rsid w:val="007C3D1F"/>
    <w:rsid w:val="007C4433"/>
    <w:rsid w:val="007C4739"/>
    <w:rsid w:val="007C4F4C"/>
    <w:rsid w:val="007C503E"/>
    <w:rsid w:val="007C513C"/>
    <w:rsid w:val="007C5675"/>
    <w:rsid w:val="007C57B6"/>
    <w:rsid w:val="007C60C4"/>
    <w:rsid w:val="007C622C"/>
    <w:rsid w:val="007C6BFE"/>
    <w:rsid w:val="007C6D64"/>
    <w:rsid w:val="007C6EF1"/>
    <w:rsid w:val="007C6EFC"/>
    <w:rsid w:val="007C710C"/>
    <w:rsid w:val="007C728A"/>
    <w:rsid w:val="007C7910"/>
    <w:rsid w:val="007C7C52"/>
    <w:rsid w:val="007D0EF5"/>
    <w:rsid w:val="007D0F2A"/>
    <w:rsid w:val="007D12CC"/>
    <w:rsid w:val="007D14F4"/>
    <w:rsid w:val="007D163F"/>
    <w:rsid w:val="007D18F1"/>
    <w:rsid w:val="007D1D5E"/>
    <w:rsid w:val="007D21C6"/>
    <w:rsid w:val="007D2875"/>
    <w:rsid w:val="007D2C4C"/>
    <w:rsid w:val="007D2E6C"/>
    <w:rsid w:val="007D2FFD"/>
    <w:rsid w:val="007D3088"/>
    <w:rsid w:val="007D338B"/>
    <w:rsid w:val="007D37A1"/>
    <w:rsid w:val="007D386A"/>
    <w:rsid w:val="007D3D9A"/>
    <w:rsid w:val="007D4104"/>
    <w:rsid w:val="007D4640"/>
    <w:rsid w:val="007D4E7D"/>
    <w:rsid w:val="007D50CC"/>
    <w:rsid w:val="007D53C8"/>
    <w:rsid w:val="007D5519"/>
    <w:rsid w:val="007D5683"/>
    <w:rsid w:val="007D6274"/>
    <w:rsid w:val="007D6704"/>
    <w:rsid w:val="007D68CE"/>
    <w:rsid w:val="007D6A14"/>
    <w:rsid w:val="007D6B91"/>
    <w:rsid w:val="007D6FC6"/>
    <w:rsid w:val="007D7483"/>
    <w:rsid w:val="007D748C"/>
    <w:rsid w:val="007D76A8"/>
    <w:rsid w:val="007D7B29"/>
    <w:rsid w:val="007D7DDE"/>
    <w:rsid w:val="007E123B"/>
    <w:rsid w:val="007E15B5"/>
    <w:rsid w:val="007E1BEC"/>
    <w:rsid w:val="007E2669"/>
    <w:rsid w:val="007E28A6"/>
    <w:rsid w:val="007E2979"/>
    <w:rsid w:val="007E299B"/>
    <w:rsid w:val="007E29BD"/>
    <w:rsid w:val="007E30D7"/>
    <w:rsid w:val="007E3261"/>
    <w:rsid w:val="007E3F55"/>
    <w:rsid w:val="007E4040"/>
    <w:rsid w:val="007E40AA"/>
    <w:rsid w:val="007E40AF"/>
    <w:rsid w:val="007E42A0"/>
    <w:rsid w:val="007E44BB"/>
    <w:rsid w:val="007E4541"/>
    <w:rsid w:val="007E503F"/>
    <w:rsid w:val="007E5843"/>
    <w:rsid w:val="007E5955"/>
    <w:rsid w:val="007E61BD"/>
    <w:rsid w:val="007E65E0"/>
    <w:rsid w:val="007E670C"/>
    <w:rsid w:val="007E6A89"/>
    <w:rsid w:val="007E6BB0"/>
    <w:rsid w:val="007E742F"/>
    <w:rsid w:val="007E7441"/>
    <w:rsid w:val="007E74A8"/>
    <w:rsid w:val="007E757F"/>
    <w:rsid w:val="007E7A80"/>
    <w:rsid w:val="007E7AC0"/>
    <w:rsid w:val="007E7B59"/>
    <w:rsid w:val="007E7CBA"/>
    <w:rsid w:val="007E7E0B"/>
    <w:rsid w:val="007F055A"/>
    <w:rsid w:val="007F0A03"/>
    <w:rsid w:val="007F0C24"/>
    <w:rsid w:val="007F0E78"/>
    <w:rsid w:val="007F0F02"/>
    <w:rsid w:val="007F0F1E"/>
    <w:rsid w:val="007F1025"/>
    <w:rsid w:val="007F10CA"/>
    <w:rsid w:val="007F138B"/>
    <w:rsid w:val="007F175C"/>
    <w:rsid w:val="007F1837"/>
    <w:rsid w:val="007F183A"/>
    <w:rsid w:val="007F1981"/>
    <w:rsid w:val="007F271E"/>
    <w:rsid w:val="007F2AB3"/>
    <w:rsid w:val="007F2D84"/>
    <w:rsid w:val="007F2FA0"/>
    <w:rsid w:val="007F3045"/>
    <w:rsid w:val="007F30EE"/>
    <w:rsid w:val="007F31D3"/>
    <w:rsid w:val="007F325E"/>
    <w:rsid w:val="007F3264"/>
    <w:rsid w:val="007F3299"/>
    <w:rsid w:val="007F355D"/>
    <w:rsid w:val="007F3AB6"/>
    <w:rsid w:val="007F40B6"/>
    <w:rsid w:val="007F4155"/>
    <w:rsid w:val="007F416E"/>
    <w:rsid w:val="007F4A03"/>
    <w:rsid w:val="007F52DE"/>
    <w:rsid w:val="007F53EE"/>
    <w:rsid w:val="007F5648"/>
    <w:rsid w:val="007F5651"/>
    <w:rsid w:val="007F57AA"/>
    <w:rsid w:val="007F5AB4"/>
    <w:rsid w:val="007F5DA9"/>
    <w:rsid w:val="007F5E0F"/>
    <w:rsid w:val="007F6B98"/>
    <w:rsid w:val="007F6C29"/>
    <w:rsid w:val="007F6D40"/>
    <w:rsid w:val="007F6E96"/>
    <w:rsid w:val="007F6EDD"/>
    <w:rsid w:val="007F77B3"/>
    <w:rsid w:val="007F7C6E"/>
    <w:rsid w:val="007F7FD0"/>
    <w:rsid w:val="008000C2"/>
    <w:rsid w:val="008000C9"/>
    <w:rsid w:val="008000E6"/>
    <w:rsid w:val="00800188"/>
    <w:rsid w:val="008001B9"/>
    <w:rsid w:val="00800D63"/>
    <w:rsid w:val="00800FCD"/>
    <w:rsid w:val="00801029"/>
    <w:rsid w:val="00801245"/>
    <w:rsid w:val="0080141C"/>
    <w:rsid w:val="00801838"/>
    <w:rsid w:val="00801ADF"/>
    <w:rsid w:val="00801FE1"/>
    <w:rsid w:val="00802116"/>
    <w:rsid w:val="0080214D"/>
    <w:rsid w:val="008023B0"/>
    <w:rsid w:val="0080270E"/>
    <w:rsid w:val="008029A2"/>
    <w:rsid w:val="00802BF2"/>
    <w:rsid w:val="00802CF8"/>
    <w:rsid w:val="00802DA0"/>
    <w:rsid w:val="00802F11"/>
    <w:rsid w:val="008034E0"/>
    <w:rsid w:val="008034F7"/>
    <w:rsid w:val="00803704"/>
    <w:rsid w:val="008038A4"/>
    <w:rsid w:val="00803C81"/>
    <w:rsid w:val="00803CAE"/>
    <w:rsid w:val="00803D48"/>
    <w:rsid w:val="0080410A"/>
    <w:rsid w:val="00804382"/>
    <w:rsid w:val="00804678"/>
    <w:rsid w:val="00804CB6"/>
    <w:rsid w:val="0080524A"/>
    <w:rsid w:val="00805315"/>
    <w:rsid w:val="00805A18"/>
    <w:rsid w:val="00805A5B"/>
    <w:rsid w:val="00805A9A"/>
    <w:rsid w:val="00805BB4"/>
    <w:rsid w:val="00805D29"/>
    <w:rsid w:val="0080618E"/>
    <w:rsid w:val="00806769"/>
    <w:rsid w:val="0080679D"/>
    <w:rsid w:val="00806B6D"/>
    <w:rsid w:val="00806E4E"/>
    <w:rsid w:val="00807223"/>
    <w:rsid w:val="0080729A"/>
    <w:rsid w:val="00807ACA"/>
    <w:rsid w:val="00807AE1"/>
    <w:rsid w:val="00807CB5"/>
    <w:rsid w:val="008100E2"/>
    <w:rsid w:val="008100F7"/>
    <w:rsid w:val="008103FE"/>
    <w:rsid w:val="00810748"/>
    <w:rsid w:val="00810FE9"/>
    <w:rsid w:val="008114BA"/>
    <w:rsid w:val="00811564"/>
    <w:rsid w:val="00811CF1"/>
    <w:rsid w:val="00811EEA"/>
    <w:rsid w:val="0081205E"/>
    <w:rsid w:val="00812435"/>
    <w:rsid w:val="0081288B"/>
    <w:rsid w:val="008131A4"/>
    <w:rsid w:val="00813331"/>
    <w:rsid w:val="00813B9B"/>
    <w:rsid w:val="00813DAE"/>
    <w:rsid w:val="00813E12"/>
    <w:rsid w:val="00813ED8"/>
    <w:rsid w:val="00813FC5"/>
    <w:rsid w:val="00813FE0"/>
    <w:rsid w:val="008143CC"/>
    <w:rsid w:val="00814492"/>
    <w:rsid w:val="008148E4"/>
    <w:rsid w:val="008149A1"/>
    <w:rsid w:val="00814D2A"/>
    <w:rsid w:val="00814E1E"/>
    <w:rsid w:val="008154AD"/>
    <w:rsid w:val="00815A76"/>
    <w:rsid w:val="00815CD8"/>
    <w:rsid w:val="00816114"/>
    <w:rsid w:val="008161E1"/>
    <w:rsid w:val="008168B7"/>
    <w:rsid w:val="00816D30"/>
    <w:rsid w:val="008173E3"/>
    <w:rsid w:val="0081740C"/>
    <w:rsid w:val="00817668"/>
    <w:rsid w:val="008178B2"/>
    <w:rsid w:val="008178BE"/>
    <w:rsid w:val="00817F66"/>
    <w:rsid w:val="0082045A"/>
    <w:rsid w:val="00820C32"/>
    <w:rsid w:val="00820D80"/>
    <w:rsid w:val="00820FB4"/>
    <w:rsid w:val="008221AE"/>
    <w:rsid w:val="00822316"/>
    <w:rsid w:val="00822962"/>
    <w:rsid w:val="00822A6F"/>
    <w:rsid w:val="00822C1A"/>
    <w:rsid w:val="00822DD5"/>
    <w:rsid w:val="00822F63"/>
    <w:rsid w:val="00823371"/>
    <w:rsid w:val="0082344D"/>
    <w:rsid w:val="00823670"/>
    <w:rsid w:val="00824011"/>
    <w:rsid w:val="008242D6"/>
    <w:rsid w:val="008242F5"/>
    <w:rsid w:val="00824404"/>
    <w:rsid w:val="00824453"/>
    <w:rsid w:val="008245ED"/>
    <w:rsid w:val="00824A35"/>
    <w:rsid w:val="00824CBF"/>
    <w:rsid w:val="008256D8"/>
    <w:rsid w:val="0082587F"/>
    <w:rsid w:val="00825EE9"/>
    <w:rsid w:val="00825F11"/>
    <w:rsid w:val="00825F9C"/>
    <w:rsid w:val="00826338"/>
    <w:rsid w:val="008263FF"/>
    <w:rsid w:val="008270E2"/>
    <w:rsid w:val="00827292"/>
    <w:rsid w:val="00827330"/>
    <w:rsid w:val="0082751B"/>
    <w:rsid w:val="00827611"/>
    <w:rsid w:val="00827704"/>
    <w:rsid w:val="00827FA3"/>
    <w:rsid w:val="00830427"/>
    <w:rsid w:val="0083150C"/>
    <w:rsid w:val="00831E87"/>
    <w:rsid w:val="00832A28"/>
    <w:rsid w:val="00832AD2"/>
    <w:rsid w:val="00832DCB"/>
    <w:rsid w:val="00832DFA"/>
    <w:rsid w:val="008330A8"/>
    <w:rsid w:val="00833393"/>
    <w:rsid w:val="008334DA"/>
    <w:rsid w:val="008334F7"/>
    <w:rsid w:val="00833565"/>
    <w:rsid w:val="008337F1"/>
    <w:rsid w:val="008338F5"/>
    <w:rsid w:val="008339BF"/>
    <w:rsid w:val="00834346"/>
    <w:rsid w:val="00834811"/>
    <w:rsid w:val="00834AC0"/>
    <w:rsid w:val="00835090"/>
    <w:rsid w:val="00836325"/>
    <w:rsid w:val="008366E4"/>
    <w:rsid w:val="0083684B"/>
    <w:rsid w:val="00836A87"/>
    <w:rsid w:val="00836C9A"/>
    <w:rsid w:val="00837755"/>
    <w:rsid w:val="00837D3F"/>
    <w:rsid w:val="00840034"/>
    <w:rsid w:val="00840B18"/>
    <w:rsid w:val="00840C51"/>
    <w:rsid w:val="00840E2D"/>
    <w:rsid w:val="0084129A"/>
    <w:rsid w:val="008414D0"/>
    <w:rsid w:val="00841544"/>
    <w:rsid w:val="00841A94"/>
    <w:rsid w:val="00841DA2"/>
    <w:rsid w:val="008421EA"/>
    <w:rsid w:val="0084238C"/>
    <w:rsid w:val="0084240F"/>
    <w:rsid w:val="0084257C"/>
    <w:rsid w:val="00843A2C"/>
    <w:rsid w:val="00843B7A"/>
    <w:rsid w:val="00844351"/>
    <w:rsid w:val="00844564"/>
    <w:rsid w:val="008447D3"/>
    <w:rsid w:val="00844867"/>
    <w:rsid w:val="00844911"/>
    <w:rsid w:val="008450B5"/>
    <w:rsid w:val="00845744"/>
    <w:rsid w:val="00845797"/>
    <w:rsid w:val="008458FA"/>
    <w:rsid w:val="00845903"/>
    <w:rsid w:val="00845D4A"/>
    <w:rsid w:val="00845EB4"/>
    <w:rsid w:val="00845F22"/>
    <w:rsid w:val="00846314"/>
    <w:rsid w:val="00846912"/>
    <w:rsid w:val="00846AC8"/>
    <w:rsid w:val="0084727A"/>
    <w:rsid w:val="008477BD"/>
    <w:rsid w:val="0084784E"/>
    <w:rsid w:val="00847BCC"/>
    <w:rsid w:val="00850172"/>
    <w:rsid w:val="00850398"/>
    <w:rsid w:val="00850776"/>
    <w:rsid w:val="00851029"/>
    <w:rsid w:val="008510CE"/>
    <w:rsid w:val="00851350"/>
    <w:rsid w:val="00851950"/>
    <w:rsid w:val="00851973"/>
    <w:rsid w:val="00851A60"/>
    <w:rsid w:val="00851A6D"/>
    <w:rsid w:val="00851CBE"/>
    <w:rsid w:val="00851DE5"/>
    <w:rsid w:val="0085222C"/>
    <w:rsid w:val="00852380"/>
    <w:rsid w:val="008523A1"/>
    <w:rsid w:val="00852626"/>
    <w:rsid w:val="0085280E"/>
    <w:rsid w:val="008529FC"/>
    <w:rsid w:val="00853169"/>
    <w:rsid w:val="0085346F"/>
    <w:rsid w:val="00853C66"/>
    <w:rsid w:val="0085442D"/>
    <w:rsid w:val="008545DE"/>
    <w:rsid w:val="0085473C"/>
    <w:rsid w:val="00854974"/>
    <w:rsid w:val="00854C13"/>
    <w:rsid w:val="00855125"/>
    <w:rsid w:val="008551BB"/>
    <w:rsid w:val="008554B5"/>
    <w:rsid w:val="008555C1"/>
    <w:rsid w:val="0085561D"/>
    <w:rsid w:val="00855F72"/>
    <w:rsid w:val="0085671D"/>
    <w:rsid w:val="00856885"/>
    <w:rsid w:val="0085688A"/>
    <w:rsid w:val="00856A1E"/>
    <w:rsid w:val="00856ABB"/>
    <w:rsid w:val="00856AD8"/>
    <w:rsid w:val="00856B48"/>
    <w:rsid w:val="00856EFD"/>
    <w:rsid w:val="0085739F"/>
    <w:rsid w:val="008578F1"/>
    <w:rsid w:val="00857AFC"/>
    <w:rsid w:val="00857B02"/>
    <w:rsid w:val="00860471"/>
    <w:rsid w:val="00860780"/>
    <w:rsid w:val="00860DFC"/>
    <w:rsid w:val="008620DC"/>
    <w:rsid w:val="008626B9"/>
    <w:rsid w:val="00862934"/>
    <w:rsid w:val="00862D32"/>
    <w:rsid w:val="00862F53"/>
    <w:rsid w:val="00862FFD"/>
    <w:rsid w:val="00863223"/>
    <w:rsid w:val="00863537"/>
    <w:rsid w:val="00863AD3"/>
    <w:rsid w:val="00863EAF"/>
    <w:rsid w:val="00863FD5"/>
    <w:rsid w:val="0086400A"/>
    <w:rsid w:val="008641B6"/>
    <w:rsid w:val="00864218"/>
    <w:rsid w:val="008645C1"/>
    <w:rsid w:val="008645D7"/>
    <w:rsid w:val="00864707"/>
    <w:rsid w:val="00864A94"/>
    <w:rsid w:val="00864E0D"/>
    <w:rsid w:val="00864E68"/>
    <w:rsid w:val="008655C1"/>
    <w:rsid w:val="00865724"/>
    <w:rsid w:val="00865999"/>
    <w:rsid w:val="00865AF5"/>
    <w:rsid w:val="00865BB1"/>
    <w:rsid w:val="00865D03"/>
    <w:rsid w:val="00865FF1"/>
    <w:rsid w:val="008663E4"/>
    <w:rsid w:val="008667E8"/>
    <w:rsid w:val="00866A5A"/>
    <w:rsid w:val="00866AB6"/>
    <w:rsid w:val="00866B64"/>
    <w:rsid w:val="00867157"/>
    <w:rsid w:val="00867580"/>
    <w:rsid w:val="00867664"/>
    <w:rsid w:val="00867E7E"/>
    <w:rsid w:val="00870133"/>
    <w:rsid w:val="00870B08"/>
    <w:rsid w:val="00870B93"/>
    <w:rsid w:val="00870C7E"/>
    <w:rsid w:val="00870D3F"/>
    <w:rsid w:val="008710EC"/>
    <w:rsid w:val="008715A4"/>
    <w:rsid w:val="008716CF"/>
    <w:rsid w:val="008716E1"/>
    <w:rsid w:val="00871A2C"/>
    <w:rsid w:val="00871B36"/>
    <w:rsid w:val="00871CB6"/>
    <w:rsid w:val="00871E7B"/>
    <w:rsid w:val="00871ECA"/>
    <w:rsid w:val="00871EEA"/>
    <w:rsid w:val="008723BF"/>
    <w:rsid w:val="00872618"/>
    <w:rsid w:val="00872B8F"/>
    <w:rsid w:val="008738A4"/>
    <w:rsid w:val="00873A62"/>
    <w:rsid w:val="00873AE4"/>
    <w:rsid w:val="00873D29"/>
    <w:rsid w:val="008752C4"/>
    <w:rsid w:val="008754CB"/>
    <w:rsid w:val="008755F6"/>
    <w:rsid w:val="00875759"/>
    <w:rsid w:val="008757BA"/>
    <w:rsid w:val="008758BE"/>
    <w:rsid w:val="00876026"/>
    <w:rsid w:val="0087659F"/>
    <w:rsid w:val="0087665A"/>
    <w:rsid w:val="00876800"/>
    <w:rsid w:val="00876821"/>
    <w:rsid w:val="00876873"/>
    <w:rsid w:val="0087687B"/>
    <w:rsid w:val="00876ADD"/>
    <w:rsid w:val="00876D2E"/>
    <w:rsid w:val="008773B8"/>
    <w:rsid w:val="00877A69"/>
    <w:rsid w:val="00877C7A"/>
    <w:rsid w:val="00877D13"/>
    <w:rsid w:val="00877D5E"/>
    <w:rsid w:val="00877DB5"/>
    <w:rsid w:val="0088015F"/>
    <w:rsid w:val="00880419"/>
    <w:rsid w:val="0088046A"/>
    <w:rsid w:val="0088067D"/>
    <w:rsid w:val="0088068C"/>
    <w:rsid w:val="008806F4"/>
    <w:rsid w:val="00880BA0"/>
    <w:rsid w:val="008810DA"/>
    <w:rsid w:val="008811B1"/>
    <w:rsid w:val="008816FF"/>
    <w:rsid w:val="0088193E"/>
    <w:rsid w:val="0088276A"/>
    <w:rsid w:val="0088293E"/>
    <w:rsid w:val="008832B1"/>
    <w:rsid w:val="008833A4"/>
    <w:rsid w:val="0088340B"/>
    <w:rsid w:val="00883442"/>
    <w:rsid w:val="008834D5"/>
    <w:rsid w:val="008835D9"/>
    <w:rsid w:val="00883A85"/>
    <w:rsid w:val="00883C3D"/>
    <w:rsid w:val="00883D10"/>
    <w:rsid w:val="00883D5D"/>
    <w:rsid w:val="00883DF0"/>
    <w:rsid w:val="00884268"/>
    <w:rsid w:val="0088499E"/>
    <w:rsid w:val="00884AE2"/>
    <w:rsid w:val="00884CD6"/>
    <w:rsid w:val="00884EC9"/>
    <w:rsid w:val="0088511E"/>
    <w:rsid w:val="008851E6"/>
    <w:rsid w:val="00885851"/>
    <w:rsid w:val="00885911"/>
    <w:rsid w:val="00885BC8"/>
    <w:rsid w:val="008860E0"/>
    <w:rsid w:val="00886481"/>
    <w:rsid w:val="00886510"/>
    <w:rsid w:val="008866A9"/>
    <w:rsid w:val="0088695F"/>
    <w:rsid w:val="00886AF1"/>
    <w:rsid w:val="00886B5A"/>
    <w:rsid w:val="00886F85"/>
    <w:rsid w:val="00887113"/>
    <w:rsid w:val="008871CB"/>
    <w:rsid w:val="0088747B"/>
    <w:rsid w:val="00887B67"/>
    <w:rsid w:val="00887C5A"/>
    <w:rsid w:val="0089011B"/>
    <w:rsid w:val="0089058C"/>
    <w:rsid w:val="00890839"/>
    <w:rsid w:val="0089090F"/>
    <w:rsid w:val="00890E99"/>
    <w:rsid w:val="00890FE7"/>
    <w:rsid w:val="00891179"/>
    <w:rsid w:val="00891429"/>
    <w:rsid w:val="00891635"/>
    <w:rsid w:val="00891962"/>
    <w:rsid w:val="00891B55"/>
    <w:rsid w:val="00891CE2"/>
    <w:rsid w:val="00891D19"/>
    <w:rsid w:val="00891E85"/>
    <w:rsid w:val="00892341"/>
    <w:rsid w:val="00892382"/>
    <w:rsid w:val="008923F2"/>
    <w:rsid w:val="008936E1"/>
    <w:rsid w:val="008937D1"/>
    <w:rsid w:val="008939DD"/>
    <w:rsid w:val="008939F3"/>
    <w:rsid w:val="00893A65"/>
    <w:rsid w:val="00893C40"/>
    <w:rsid w:val="00893EE1"/>
    <w:rsid w:val="00894141"/>
    <w:rsid w:val="00894998"/>
    <w:rsid w:val="00894E4C"/>
    <w:rsid w:val="00895284"/>
    <w:rsid w:val="00895803"/>
    <w:rsid w:val="00895969"/>
    <w:rsid w:val="00896089"/>
    <w:rsid w:val="008966BE"/>
    <w:rsid w:val="00896730"/>
    <w:rsid w:val="00896808"/>
    <w:rsid w:val="00896912"/>
    <w:rsid w:val="00896923"/>
    <w:rsid w:val="008973C5"/>
    <w:rsid w:val="008974AC"/>
    <w:rsid w:val="0089754A"/>
    <w:rsid w:val="00897A7A"/>
    <w:rsid w:val="008A018B"/>
    <w:rsid w:val="008A0E09"/>
    <w:rsid w:val="008A0F4B"/>
    <w:rsid w:val="008A106E"/>
    <w:rsid w:val="008A12E0"/>
    <w:rsid w:val="008A12FC"/>
    <w:rsid w:val="008A13C3"/>
    <w:rsid w:val="008A144B"/>
    <w:rsid w:val="008A18D5"/>
    <w:rsid w:val="008A19D4"/>
    <w:rsid w:val="008A2095"/>
    <w:rsid w:val="008A2360"/>
    <w:rsid w:val="008A2620"/>
    <w:rsid w:val="008A2770"/>
    <w:rsid w:val="008A2967"/>
    <w:rsid w:val="008A2C0D"/>
    <w:rsid w:val="008A3562"/>
    <w:rsid w:val="008A3E6F"/>
    <w:rsid w:val="008A4167"/>
    <w:rsid w:val="008A44C4"/>
    <w:rsid w:val="008A4781"/>
    <w:rsid w:val="008A4808"/>
    <w:rsid w:val="008A49D6"/>
    <w:rsid w:val="008A4A1C"/>
    <w:rsid w:val="008A4B8A"/>
    <w:rsid w:val="008A4C9A"/>
    <w:rsid w:val="008A540E"/>
    <w:rsid w:val="008A5444"/>
    <w:rsid w:val="008A56F5"/>
    <w:rsid w:val="008A58F9"/>
    <w:rsid w:val="008A593C"/>
    <w:rsid w:val="008A59C0"/>
    <w:rsid w:val="008A5B9B"/>
    <w:rsid w:val="008A5CD4"/>
    <w:rsid w:val="008A5CE8"/>
    <w:rsid w:val="008A60F0"/>
    <w:rsid w:val="008A639F"/>
    <w:rsid w:val="008A6449"/>
    <w:rsid w:val="008A64E0"/>
    <w:rsid w:val="008A6561"/>
    <w:rsid w:val="008A6DB1"/>
    <w:rsid w:val="008A6F17"/>
    <w:rsid w:val="008A6FAE"/>
    <w:rsid w:val="008A754D"/>
    <w:rsid w:val="008B001D"/>
    <w:rsid w:val="008B020E"/>
    <w:rsid w:val="008B0306"/>
    <w:rsid w:val="008B030A"/>
    <w:rsid w:val="008B04F4"/>
    <w:rsid w:val="008B0777"/>
    <w:rsid w:val="008B0A10"/>
    <w:rsid w:val="008B0D5C"/>
    <w:rsid w:val="008B1551"/>
    <w:rsid w:val="008B1731"/>
    <w:rsid w:val="008B239F"/>
    <w:rsid w:val="008B23BA"/>
    <w:rsid w:val="008B2537"/>
    <w:rsid w:val="008B2600"/>
    <w:rsid w:val="008B2604"/>
    <w:rsid w:val="008B260A"/>
    <w:rsid w:val="008B26E9"/>
    <w:rsid w:val="008B2AF3"/>
    <w:rsid w:val="008B3F33"/>
    <w:rsid w:val="008B414C"/>
    <w:rsid w:val="008B45E2"/>
    <w:rsid w:val="008B4EFB"/>
    <w:rsid w:val="008B5232"/>
    <w:rsid w:val="008B5236"/>
    <w:rsid w:val="008B5AC5"/>
    <w:rsid w:val="008B5C66"/>
    <w:rsid w:val="008B5E62"/>
    <w:rsid w:val="008B6414"/>
    <w:rsid w:val="008B6DEC"/>
    <w:rsid w:val="008B6E9E"/>
    <w:rsid w:val="008B6F01"/>
    <w:rsid w:val="008B7443"/>
    <w:rsid w:val="008B747E"/>
    <w:rsid w:val="008B7836"/>
    <w:rsid w:val="008B78B3"/>
    <w:rsid w:val="008B794B"/>
    <w:rsid w:val="008C0255"/>
    <w:rsid w:val="008C0461"/>
    <w:rsid w:val="008C0647"/>
    <w:rsid w:val="008C0B0F"/>
    <w:rsid w:val="008C0FDE"/>
    <w:rsid w:val="008C0FFE"/>
    <w:rsid w:val="008C1180"/>
    <w:rsid w:val="008C1401"/>
    <w:rsid w:val="008C166A"/>
    <w:rsid w:val="008C169C"/>
    <w:rsid w:val="008C189B"/>
    <w:rsid w:val="008C19A9"/>
    <w:rsid w:val="008C1B00"/>
    <w:rsid w:val="008C1BED"/>
    <w:rsid w:val="008C1F81"/>
    <w:rsid w:val="008C1FEF"/>
    <w:rsid w:val="008C2259"/>
    <w:rsid w:val="008C24D1"/>
    <w:rsid w:val="008C254C"/>
    <w:rsid w:val="008C266F"/>
    <w:rsid w:val="008C2A63"/>
    <w:rsid w:val="008C2E4F"/>
    <w:rsid w:val="008C3368"/>
    <w:rsid w:val="008C340C"/>
    <w:rsid w:val="008C342A"/>
    <w:rsid w:val="008C344A"/>
    <w:rsid w:val="008C36CF"/>
    <w:rsid w:val="008C36E1"/>
    <w:rsid w:val="008C4200"/>
    <w:rsid w:val="008C471D"/>
    <w:rsid w:val="008C4C25"/>
    <w:rsid w:val="008C4E24"/>
    <w:rsid w:val="008C4E96"/>
    <w:rsid w:val="008C4F52"/>
    <w:rsid w:val="008C5201"/>
    <w:rsid w:val="008C56A6"/>
    <w:rsid w:val="008C57FC"/>
    <w:rsid w:val="008C5CEB"/>
    <w:rsid w:val="008C5EBC"/>
    <w:rsid w:val="008C6866"/>
    <w:rsid w:val="008C6D05"/>
    <w:rsid w:val="008C7077"/>
    <w:rsid w:val="008C7103"/>
    <w:rsid w:val="008C72D7"/>
    <w:rsid w:val="008C7578"/>
    <w:rsid w:val="008C79BF"/>
    <w:rsid w:val="008C7A92"/>
    <w:rsid w:val="008C7C98"/>
    <w:rsid w:val="008D03D2"/>
    <w:rsid w:val="008D048B"/>
    <w:rsid w:val="008D069D"/>
    <w:rsid w:val="008D0784"/>
    <w:rsid w:val="008D08D3"/>
    <w:rsid w:val="008D09F8"/>
    <w:rsid w:val="008D0A4D"/>
    <w:rsid w:val="008D0FF8"/>
    <w:rsid w:val="008D10D2"/>
    <w:rsid w:val="008D117A"/>
    <w:rsid w:val="008D1343"/>
    <w:rsid w:val="008D14C5"/>
    <w:rsid w:val="008D160E"/>
    <w:rsid w:val="008D179A"/>
    <w:rsid w:val="008D1892"/>
    <w:rsid w:val="008D1B75"/>
    <w:rsid w:val="008D1EA9"/>
    <w:rsid w:val="008D1F19"/>
    <w:rsid w:val="008D1FC3"/>
    <w:rsid w:val="008D220E"/>
    <w:rsid w:val="008D22F7"/>
    <w:rsid w:val="008D2326"/>
    <w:rsid w:val="008D2592"/>
    <w:rsid w:val="008D293C"/>
    <w:rsid w:val="008D29F1"/>
    <w:rsid w:val="008D2E78"/>
    <w:rsid w:val="008D3236"/>
    <w:rsid w:val="008D3434"/>
    <w:rsid w:val="008D37C8"/>
    <w:rsid w:val="008D37D8"/>
    <w:rsid w:val="008D39F4"/>
    <w:rsid w:val="008D3BB3"/>
    <w:rsid w:val="008D41BE"/>
    <w:rsid w:val="008D4B68"/>
    <w:rsid w:val="008D4DB8"/>
    <w:rsid w:val="008D4E78"/>
    <w:rsid w:val="008D547B"/>
    <w:rsid w:val="008D547E"/>
    <w:rsid w:val="008D5815"/>
    <w:rsid w:val="008D58C4"/>
    <w:rsid w:val="008D5C05"/>
    <w:rsid w:val="008D6216"/>
    <w:rsid w:val="008D65A6"/>
    <w:rsid w:val="008D688C"/>
    <w:rsid w:val="008D71A2"/>
    <w:rsid w:val="008D7479"/>
    <w:rsid w:val="008D7688"/>
    <w:rsid w:val="008D780A"/>
    <w:rsid w:val="008D7830"/>
    <w:rsid w:val="008D7DC8"/>
    <w:rsid w:val="008E0026"/>
    <w:rsid w:val="008E01A5"/>
    <w:rsid w:val="008E02BA"/>
    <w:rsid w:val="008E08DD"/>
    <w:rsid w:val="008E0A5A"/>
    <w:rsid w:val="008E0B83"/>
    <w:rsid w:val="008E0C12"/>
    <w:rsid w:val="008E1092"/>
    <w:rsid w:val="008E11D2"/>
    <w:rsid w:val="008E169F"/>
    <w:rsid w:val="008E1736"/>
    <w:rsid w:val="008E1BB6"/>
    <w:rsid w:val="008E20CD"/>
    <w:rsid w:val="008E2232"/>
    <w:rsid w:val="008E362A"/>
    <w:rsid w:val="008E3642"/>
    <w:rsid w:val="008E3698"/>
    <w:rsid w:val="008E3A21"/>
    <w:rsid w:val="008E3D2A"/>
    <w:rsid w:val="008E47DB"/>
    <w:rsid w:val="008E4A3E"/>
    <w:rsid w:val="008E4AD0"/>
    <w:rsid w:val="008E4DFE"/>
    <w:rsid w:val="008E5540"/>
    <w:rsid w:val="008E56B1"/>
    <w:rsid w:val="008E5840"/>
    <w:rsid w:val="008E5A37"/>
    <w:rsid w:val="008E6503"/>
    <w:rsid w:val="008E6CFE"/>
    <w:rsid w:val="008E7155"/>
    <w:rsid w:val="008E743B"/>
    <w:rsid w:val="008E7CBD"/>
    <w:rsid w:val="008E7EE1"/>
    <w:rsid w:val="008F02B8"/>
    <w:rsid w:val="008F03C9"/>
    <w:rsid w:val="008F03E1"/>
    <w:rsid w:val="008F04EE"/>
    <w:rsid w:val="008F0713"/>
    <w:rsid w:val="008F1028"/>
    <w:rsid w:val="008F11FF"/>
    <w:rsid w:val="008F144B"/>
    <w:rsid w:val="008F14C2"/>
    <w:rsid w:val="008F18F1"/>
    <w:rsid w:val="008F1B44"/>
    <w:rsid w:val="008F21C9"/>
    <w:rsid w:val="008F21F1"/>
    <w:rsid w:val="008F2942"/>
    <w:rsid w:val="008F38EC"/>
    <w:rsid w:val="008F3B05"/>
    <w:rsid w:val="008F3D52"/>
    <w:rsid w:val="008F3E2E"/>
    <w:rsid w:val="008F4050"/>
    <w:rsid w:val="008F42C0"/>
    <w:rsid w:val="008F4533"/>
    <w:rsid w:val="008F480B"/>
    <w:rsid w:val="008F58E9"/>
    <w:rsid w:val="008F5C3E"/>
    <w:rsid w:val="008F627A"/>
    <w:rsid w:val="008F62D1"/>
    <w:rsid w:val="008F6506"/>
    <w:rsid w:val="008F687C"/>
    <w:rsid w:val="008F6EFD"/>
    <w:rsid w:val="008F6F8F"/>
    <w:rsid w:val="008F735F"/>
    <w:rsid w:val="008F78B1"/>
    <w:rsid w:val="008F7A0F"/>
    <w:rsid w:val="008F7C0A"/>
    <w:rsid w:val="008F7E06"/>
    <w:rsid w:val="00900495"/>
    <w:rsid w:val="0090067B"/>
    <w:rsid w:val="00900AF5"/>
    <w:rsid w:val="00900EC1"/>
    <w:rsid w:val="00901482"/>
    <w:rsid w:val="00901505"/>
    <w:rsid w:val="00901513"/>
    <w:rsid w:val="00901936"/>
    <w:rsid w:val="00901AD4"/>
    <w:rsid w:val="00901BD9"/>
    <w:rsid w:val="009020C0"/>
    <w:rsid w:val="009022B0"/>
    <w:rsid w:val="00902308"/>
    <w:rsid w:val="0090245A"/>
    <w:rsid w:val="009027A0"/>
    <w:rsid w:val="00902BC6"/>
    <w:rsid w:val="00902D0B"/>
    <w:rsid w:val="009030BC"/>
    <w:rsid w:val="00903111"/>
    <w:rsid w:val="0090338F"/>
    <w:rsid w:val="0090346F"/>
    <w:rsid w:val="00903F25"/>
    <w:rsid w:val="0090488D"/>
    <w:rsid w:val="009048BE"/>
    <w:rsid w:val="00904C1C"/>
    <w:rsid w:val="00904F37"/>
    <w:rsid w:val="0090555E"/>
    <w:rsid w:val="00905A86"/>
    <w:rsid w:val="00906079"/>
    <w:rsid w:val="009061F4"/>
    <w:rsid w:val="0090653E"/>
    <w:rsid w:val="00906883"/>
    <w:rsid w:val="00906918"/>
    <w:rsid w:val="00906F0E"/>
    <w:rsid w:val="00907037"/>
    <w:rsid w:val="009072AB"/>
    <w:rsid w:val="00907627"/>
    <w:rsid w:val="00907DF4"/>
    <w:rsid w:val="0091007C"/>
    <w:rsid w:val="00910816"/>
    <w:rsid w:val="00910BE3"/>
    <w:rsid w:val="00910D5F"/>
    <w:rsid w:val="00910DE6"/>
    <w:rsid w:val="00910EDF"/>
    <w:rsid w:val="00910EF0"/>
    <w:rsid w:val="00910FDF"/>
    <w:rsid w:val="0091124F"/>
    <w:rsid w:val="00911273"/>
    <w:rsid w:val="0091136D"/>
    <w:rsid w:val="00911CA2"/>
    <w:rsid w:val="00911D97"/>
    <w:rsid w:val="00911E80"/>
    <w:rsid w:val="00912BA4"/>
    <w:rsid w:val="0091302E"/>
    <w:rsid w:val="009130BE"/>
    <w:rsid w:val="00913324"/>
    <w:rsid w:val="009136C3"/>
    <w:rsid w:val="0091383C"/>
    <w:rsid w:val="00913AF6"/>
    <w:rsid w:val="00913B85"/>
    <w:rsid w:val="0091410F"/>
    <w:rsid w:val="0091413F"/>
    <w:rsid w:val="0091472B"/>
    <w:rsid w:val="00914C0B"/>
    <w:rsid w:val="00914CA1"/>
    <w:rsid w:val="00914D1A"/>
    <w:rsid w:val="00914E00"/>
    <w:rsid w:val="00915288"/>
    <w:rsid w:val="009156D6"/>
    <w:rsid w:val="00915711"/>
    <w:rsid w:val="009158C3"/>
    <w:rsid w:val="009161BB"/>
    <w:rsid w:val="0091699B"/>
    <w:rsid w:val="00916AF2"/>
    <w:rsid w:val="00916F0B"/>
    <w:rsid w:val="00916F30"/>
    <w:rsid w:val="0091718E"/>
    <w:rsid w:val="009173DF"/>
    <w:rsid w:val="0091767D"/>
    <w:rsid w:val="00917B7B"/>
    <w:rsid w:val="00920220"/>
    <w:rsid w:val="00920450"/>
    <w:rsid w:val="009205AE"/>
    <w:rsid w:val="009207A8"/>
    <w:rsid w:val="00920C28"/>
    <w:rsid w:val="00920F25"/>
    <w:rsid w:val="009211F2"/>
    <w:rsid w:val="00921941"/>
    <w:rsid w:val="00921BA0"/>
    <w:rsid w:val="00921FCC"/>
    <w:rsid w:val="00922389"/>
    <w:rsid w:val="0092265F"/>
    <w:rsid w:val="009227B2"/>
    <w:rsid w:val="00922ADD"/>
    <w:rsid w:val="00922D7F"/>
    <w:rsid w:val="009232E2"/>
    <w:rsid w:val="0092337B"/>
    <w:rsid w:val="009233A8"/>
    <w:rsid w:val="00923846"/>
    <w:rsid w:val="00923A06"/>
    <w:rsid w:val="00923B31"/>
    <w:rsid w:val="00923E92"/>
    <w:rsid w:val="00923ED1"/>
    <w:rsid w:val="0092442B"/>
    <w:rsid w:val="00924845"/>
    <w:rsid w:val="009249C2"/>
    <w:rsid w:val="00924ADB"/>
    <w:rsid w:val="00925570"/>
    <w:rsid w:val="00925815"/>
    <w:rsid w:val="00925D34"/>
    <w:rsid w:val="00925E5D"/>
    <w:rsid w:val="00925F23"/>
    <w:rsid w:val="00926180"/>
    <w:rsid w:val="009264DB"/>
    <w:rsid w:val="00926872"/>
    <w:rsid w:val="00926DEA"/>
    <w:rsid w:val="00927173"/>
    <w:rsid w:val="0092735C"/>
    <w:rsid w:val="009279BE"/>
    <w:rsid w:val="00930554"/>
    <w:rsid w:val="00930D5D"/>
    <w:rsid w:val="009312C1"/>
    <w:rsid w:val="00931724"/>
    <w:rsid w:val="009319EB"/>
    <w:rsid w:val="00931E66"/>
    <w:rsid w:val="00931F30"/>
    <w:rsid w:val="0093207E"/>
    <w:rsid w:val="00932856"/>
    <w:rsid w:val="00932A29"/>
    <w:rsid w:val="00932A45"/>
    <w:rsid w:val="00932EA9"/>
    <w:rsid w:val="0093343C"/>
    <w:rsid w:val="00933A1F"/>
    <w:rsid w:val="00933F5E"/>
    <w:rsid w:val="00934059"/>
    <w:rsid w:val="009344B8"/>
    <w:rsid w:val="00934815"/>
    <w:rsid w:val="00934A2F"/>
    <w:rsid w:val="00934BA9"/>
    <w:rsid w:val="00934C71"/>
    <w:rsid w:val="009358BA"/>
    <w:rsid w:val="009358F8"/>
    <w:rsid w:val="0093611B"/>
    <w:rsid w:val="00936A73"/>
    <w:rsid w:val="00936FA0"/>
    <w:rsid w:val="00936FF2"/>
    <w:rsid w:val="009373DB"/>
    <w:rsid w:val="00937A13"/>
    <w:rsid w:val="00937F3B"/>
    <w:rsid w:val="00940837"/>
    <w:rsid w:val="00940954"/>
    <w:rsid w:val="00941615"/>
    <w:rsid w:val="0094194B"/>
    <w:rsid w:val="00941E68"/>
    <w:rsid w:val="0094203E"/>
    <w:rsid w:val="00942161"/>
    <w:rsid w:val="00942612"/>
    <w:rsid w:val="00942E51"/>
    <w:rsid w:val="00942F0A"/>
    <w:rsid w:val="009434CE"/>
    <w:rsid w:val="009438E7"/>
    <w:rsid w:val="00943B83"/>
    <w:rsid w:val="009440EC"/>
    <w:rsid w:val="00944357"/>
    <w:rsid w:val="0094454F"/>
    <w:rsid w:val="00944A6F"/>
    <w:rsid w:val="00944C4E"/>
    <w:rsid w:val="00944DD2"/>
    <w:rsid w:val="00945104"/>
    <w:rsid w:val="0094521D"/>
    <w:rsid w:val="009455AF"/>
    <w:rsid w:val="00945619"/>
    <w:rsid w:val="00945F92"/>
    <w:rsid w:val="00946128"/>
    <w:rsid w:val="009462C6"/>
    <w:rsid w:val="0094633C"/>
    <w:rsid w:val="00946528"/>
    <w:rsid w:val="00946582"/>
    <w:rsid w:val="009467B3"/>
    <w:rsid w:val="00946AC1"/>
    <w:rsid w:val="00947178"/>
    <w:rsid w:val="0094728C"/>
    <w:rsid w:val="009474FE"/>
    <w:rsid w:val="009478F5"/>
    <w:rsid w:val="00947BAA"/>
    <w:rsid w:val="0095007A"/>
    <w:rsid w:val="00950178"/>
    <w:rsid w:val="00950217"/>
    <w:rsid w:val="009503E0"/>
    <w:rsid w:val="009503E6"/>
    <w:rsid w:val="0095086B"/>
    <w:rsid w:val="00950F70"/>
    <w:rsid w:val="00951317"/>
    <w:rsid w:val="0095140F"/>
    <w:rsid w:val="00951A44"/>
    <w:rsid w:val="00951BD0"/>
    <w:rsid w:val="00951D1F"/>
    <w:rsid w:val="00952323"/>
    <w:rsid w:val="0095262B"/>
    <w:rsid w:val="009528E3"/>
    <w:rsid w:val="0095290E"/>
    <w:rsid w:val="00952B53"/>
    <w:rsid w:val="00952C29"/>
    <w:rsid w:val="00952C9A"/>
    <w:rsid w:val="00952D3B"/>
    <w:rsid w:val="0095327B"/>
    <w:rsid w:val="00953467"/>
    <w:rsid w:val="0095371A"/>
    <w:rsid w:val="0095380A"/>
    <w:rsid w:val="00953819"/>
    <w:rsid w:val="00953863"/>
    <w:rsid w:val="00953914"/>
    <w:rsid w:val="00953C29"/>
    <w:rsid w:val="00953C5C"/>
    <w:rsid w:val="00953DA9"/>
    <w:rsid w:val="00953F7B"/>
    <w:rsid w:val="00954069"/>
    <w:rsid w:val="009541EB"/>
    <w:rsid w:val="00954298"/>
    <w:rsid w:val="00954306"/>
    <w:rsid w:val="00954618"/>
    <w:rsid w:val="009548C5"/>
    <w:rsid w:val="009548FB"/>
    <w:rsid w:val="00954AE9"/>
    <w:rsid w:val="00954C9C"/>
    <w:rsid w:val="00954DE4"/>
    <w:rsid w:val="009550A2"/>
    <w:rsid w:val="00955123"/>
    <w:rsid w:val="00955B6E"/>
    <w:rsid w:val="00955C8F"/>
    <w:rsid w:val="00955CAA"/>
    <w:rsid w:val="00955D94"/>
    <w:rsid w:val="009561CC"/>
    <w:rsid w:val="0095634E"/>
    <w:rsid w:val="0095690C"/>
    <w:rsid w:val="00956CE1"/>
    <w:rsid w:val="00956D1A"/>
    <w:rsid w:val="00956F4D"/>
    <w:rsid w:val="00956FAE"/>
    <w:rsid w:val="00956FD6"/>
    <w:rsid w:val="00957543"/>
    <w:rsid w:val="00957803"/>
    <w:rsid w:val="00957F7E"/>
    <w:rsid w:val="0096002E"/>
    <w:rsid w:val="00960407"/>
    <w:rsid w:val="00960620"/>
    <w:rsid w:val="00960C10"/>
    <w:rsid w:val="00960D7F"/>
    <w:rsid w:val="00961139"/>
    <w:rsid w:val="0096184F"/>
    <w:rsid w:val="009618A3"/>
    <w:rsid w:val="00962417"/>
    <w:rsid w:val="009626FE"/>
    <w:rsid w:val="00962BF5"/>
    <w:rsid w:val="00962D0F"/>
    <w:rsid w:val="009630E9"/>
    <w:rsid w:val="00963121"/>
    <w:rsid w:val="0096331A"/>
    <w:rsid w:val="009634FA"/>
    <w:rsid w:val="00963DE7"/>
    <w:rsid w:val="009645B9"/>
    <w:rsid w:val="009648FA"/>
    <w:rsid w:val="0096508D"/>
    <w:rsid w:val="0096590C"/>
    <w:rsid w:val="00965ECD"/>
    <w:rsid w:val="0096612D"/>
    <w:rsid w:val="00966288"/>
    <w:rsid w:val="0096649F"/>
    <w:rsid w:val="00966500"/>
    <w:rsid w:val="009666C4"/>
    <w:rsid w:val="00966D1F"/>
    <w:rsid w:val="009670B5"/>
    <w:rsid w:val="009676A4"/>
    <w:rsid w:val="009679A5"/>
    <w:rsid w:val="00967BDF"/>
    <w:rsid w:val="009704B8"/>
    <w:rsid w:val="00970E2C"/>
    <w:rsid w:val="0097116F"/>
    <w:rsid w:val="009711D6"/>
    <w:rsid w:val="009711FC"/>
    <w:rsid w:val="009717C8"/>
    <w:rsid w:val="00971CF9"/>
    <w:rsid w:val="0097227B"/>
    <w:rsid w:val="0097289F"/>
    <w:rsid w:val="00972C04"/>
    <w:rsid w:val="00972CD2"/>
    <w:rsid w:val="00972E0A"/>
    <w:rsid w:val="00972E43"/>
    <w:rsid w:val="00972EF1"/>
    <w:rsid w:val="00973027"/>
    <w:rsid w:val="00973332"/>
    <w:rsid w:val="009734C2"/>
    <w:rsid w:val="00973F10"/>
    <w:rsid w:val="00975050"/>
    <w:rsid w:val="0097526C"/>
    <w:rsid w:val="0097534F"/>
    <w:rsid w:val="00975DB2"/>
    <w:rsid w:val="009760AE"/>
    <w:rsid w:val="00976274"/>
    <w:rsid w:val="00976353"/>
    <w:rsid w:val="0097644B"/>
    <w:rsid w:val="0097696F"/>
    <w:rsid w:val="00976B74"/>
    <w:rsid w:val="0097705D"/>
    <w:rsid w:val="0097719C"/>
    <w:rsid w:val="0097767F"/>
    <w:rsid w:val="00977760"/>
    <w:rsid w:val="009777BD"/>
    <w:rsid w:val="00977B5A"/>
    <w:rsid w:val="00980915"/>
    <w:rsid w:val="00980ACC"/>
    <w:rsid w:val="00980B8F"/>
    <w:rsid w:val="00980BF5"/>
    <w:rsid w:val="00980F57"/>
    <w:rsid w:val="00981157"/>
    <w:rsid w:val="00981312"/>
    <w:rsid w:val="00981CDA"/>
    <w:rsid w:val="00981D87"/>
    <w:rsid w:val="009824BF"/>
    <w:rsid w:val="00982778"/>
    <w:rsid w:val="00982B4D"/>
    <w:rsid w:val="00982B65"/>
    <w:rsid w:val="009830D6"/>
    <w:rsid w:val="00983231"/>
    <w:rsid w:val="00983247"/>
    <w:rsid w:val="00983360"/>
    <w:rsid w:val="00983B69"/>
    <w:rsid w:val="00983D61"/>
    <w:rsid w:val="0098449A"/>
    <w:rsid w:val="0098467C"/>
    <w:rsid w:val="00984766"/>
    <w:rsid w:val="00984DEE"/>
    <w:rsid w:val="0098505A"/>
    <w:rsid w:val="009850C4"/>
    <w:rsid w:val="00985354"/>
    <w:rsid w:val="009855B0"/>
    <w:rsid w:val="009855E8"/>
    <w:rsid w:val="009857E9"/>
    <w:rsid w:val="00985B6B"/>
    <w:rsid w:val="00985E09"/>
    <w:rsid w:val="009860F6"/>
    <w:rsid w:val="00986185"/>
    <w:rsid w:val="0098629C"/>
    <w:rsid w:val="009863E9"/>
    <w:rsid w:val="00986413"/>
    <w:rsid w:val="00986CDC"/>
    <w:rsid w:val="00986D62"/>
    <w:rsid w:val="00986F47"/>
    <w:rsid w:val="0098719E"/>
    <w:rsid w:val="009872E2"/>
    <w:rsid w:val="0098733E"/>
    <w:rsid w:val="009875AB"/>
    <w:rsid w:val="0098795E"/>
    <w:rsid w:val="00987C54"/>
    <w:rsid w:val="00987E97"/>
    <w:rsid w:val="009901FE"/>
    <w:rsid w:val="00990456"/>
    <w:rsid w:val="00990963"/>
    <w:rsid w:val="00990A28"/>
    <w:rsid w:val="00990C5E"/>
    <w:rsid w:val="009910E6"/>
    <w:rsid w:val="009916C6"/>
    <w:rsid w:val="00992263"/>
    <w:rsid w:val="009927F5"/>
    <w:rsid w:val="00992915"/>
    <w:rsid w:val="00993033"/>
    <w:rsid w:val="00993358"/>
    <w:rsid w:val="00993A41"/>
    <w:rsid w:val="00993DB9"/>
    <w:rsid w:val="0099409C"/>
    <w:rsid w:val="0099433C"/>
    <w:rsid w:val="0099434F"/>
    <w:rsid w:val="00994631"/>
    <w:rsid w:val="00994963"/>
    <w:rsid w:val="00994B35"/>
    <w:rsid w:val="00994B7B"/>
    <w:rsid w:val="00994E34"/>
    <w:rsid w:val="00994FCB"/>
    <w:rsid w:val="0099536A"/>
    <w:rsid w:val="00995652"/>
    <w:rsid w:val="00995C3B"/>
    <w:rsid w:val="00995E18"/>
    <w:rsid w:val="00996477"/>
    <w:rsid w:val="009969EA"/>
    <w:rsid w:val="00996AF4"/>
    <w:rsid w:val="00996E43"/>
    <w:rsid w:val="00996EDB"/>
    <w:rsid w:val="00996EDC"/>
    <w:rsid w:val="00997362"/>
    <w:rsid w:val="009974F3"/>
    <w:rsid w:val="00997739"/>
    <w:rsid w:val="00997C7D"/>
    <w:rsid w:val="009A013A"/>
    <w:rsid w:val="009A064A"/>
    <w:rsid w:val="009A0823"/>
    <w:rsid w:val="009A0894"/>
    <w:rsid w:val="009A0A17"/>
    <w:rsid w:val="009A0BC5"/>
    <w:rsid w:val="009A0ED0"/>
    <w:rsid w:val="009A140B"/>
    <w:rsid w:val="009A2209"/>
    <w:rsid w:val="009A266A"/>
    <w:rsid w:val="009A2836"/>
    <w:rsid w:val="009A305A"/>
    <w:rsid w:val="009A3144"/>
    <w:rsid w:val="009A330E"/>
    <w:rsid w:val="009A3398"/>
    <w:rsid w:val="009A3442"/>
    <w:rsid w:val="009A3740"/>
    <w:rsid w:val="009A3AC1"/>
    <w:rsid w:val="009A3E98"/>
    <w:rsid w:val="009A4466"/>
    <w:rsid w:val="009A450D"/>
    <w:rsid w:val="009A480C"/>
    <w:rsid w:val="009A4945"/>
    <w:rsid w:val="009A4D91"/>
    <w:rsid w:val="009A4F0E"/>
    <w:rsid w:val="009A5711"/>
    <w:rsid w:val="009A5E96"/>
    <w:rsid w:val="009A5EA2"/>
    <w:rsid w:val="009A5EBE"/>
    <w:rsid w:val="009A61D8"/>
    <w:rsid w:val="009A622F"/>
    <w:rsid w:val="009A65E4"/>
    <w:rsid w:val="009A6713"/>
    <w:rsid w:val="009A68AA"/>
    <w:rsid w:val="009A6DDD"/>
    <w:rsid w:val="009A6E10"/>
    <w:rsid w:val="009A707C"/>
    <w:rsid w:val="009A71AD"/>
    <w:rsid w:val="009A76AD"/>
    <w:rsid w:val="009B0000"/>
    <w:rsid w:val="009B017B"/>
    <w:rsid w:val="009B0692"/>
    <w:rsid w:val="009B0F8F"/>
    <w:rsid w:val="009B115E"/>
    <w:rsid w:val="009B1904"/>
    <w:rsid w:val="009B1B56"/>
    <w:rsid w:val="009B1CE3"/>
    <w:rsid w:val="009B26C0"/>
    <w:rsid w:val="009B34C5"/>
    <w:rsid w:val="009B34EF"/>
    <w:rsid w:val="009B36BC"/>
    <w:rsid w:val="009B395B"/>
    <w:rsid w:val="009B3B4B"/>
    <w:rsid w:val="009B3DF9"/>
    <w:rsid w:val="009B40CC"/>
    <w:rsid w:val="009B44C8"/>
    <w:rsid w:val="009B464E"/>
    <w:rsid w:val="009B469D"/>
    <w:rsid w:val="009B4829"/>
    <w:rsid w:val="009B4B9B"/>
    <w:rsid w:val="009B4CF8"/>
    <w:rsid w:val="009B4E5F"/>
    <w:rsid w:val="009B54E7"/>
    <w:rsid w:val="009B5867"/>
    <w:rsid w:val="009B5872"/>
    <w:rsid w:val="009B5F70"/>
    <w:rsid w:val="009B6E45"/>
    <w:rsid w:val="009B7748"/>
    <w:rsid w:val="009B7A7D"/>
    <w:rsid w:val="009B7C76"/>
    <w:rsid w:val="009B7EA9"/>
    <w:rsid w:val="009B7F31"/>
    <w:rsid w:val="009C03D4"/>
    <w:rsid w:val="009C05FA"/>
    <w:rsid w:val="009C1692"/>
    <w:rsid w:val="009C1CCF"/>
    <w:rsid w:val="009C1EFE"/>
    <w:rsid w:val="009C1F89"/>
    <w:rsid w:val="009C2164"/>
    <w:rsid w:val="009C2203"/>
    <w:rsid w:val="009C22E5"/>
    <w:rsid w:val="009C2D32"/>
    <w:rsid w:val="009C305C"/>
    <w:rsid w:val="009C3072"/>
    <w:rsid w:val="009C335C"/>
    <w:rsid w:val="009C3581"/>
    <w:rsid w:val="009C38AA"/>
    <w:rsid w:val="009C3AD1"/>
    <w:rsid w:val="009C3B69"/>
    <w:rsid w:val="009C3C38"/>
    <w:rsid w:val="009C3E84"/>
    <w:rsid w:val="009C4148"/>
    <w:rsid w:val="009C4348"/>
    <w:rsid w:val="009C4C34"/>
    <w:rsid w:val="009C4D4D"/>
    <w:rsid w:val="009C4D8D"/>
    <w:rsid w:val="009C4E1C"/>
    <w:rsid w:val="009C4E29"/>
    <w:rsid w:val="009C4E66"/>
    <w:rsid w:val="009C50B8"/>
    <w:rsid w:val="009C521A"/>
    <w:rsid w:val="009C5556"/>
    <w:rsid w:val="009C5602"/>
    <w:rsid w:val="009C56E1"/>
    <w:rsid w:val="009C5A61"/>
    <w:rsid w:val="009C5CB1"/>
    <w:rsid w:val="009C5CBA"/>
    <w:rsid w:val="009C5CEA"/>
    <w:rsid w:val="009C6319"/>
    <w:rsid w:val="009C6718"/>
    <w:rsid w:val="009C68E9"/>
    <w:rsid w:val="009C6968"/>
    <w:rsid w:val="009C6BB3"/>
    <w:rsid w:val="009C73CD"/>
    <w:rsid w:val="009C742F"/>
    <w:rsid w:val="009C758B"/>
    <w:rsid w:val="009C7816"/>
    <w:rsid w:val="009D06F3"/>
    <w:rsid w:val="009D0CAE"/>
    <w:rsid w:val="009D10CE"/>
    <w:rsid w:val="009D17E7"/>
    <w:rsid w:val="009D17F2"/>
    <w:rsid w:val="009D191A"/>
    <w:rsid w:val="009D1B9A"/>
    <w:rsid w:val="009D1D6D"/>
    <w:rsid w:val="009D1FE3"/>
    <w:rsid w:val="009D20C8"/>
    <w:rsid w:val="009D24C1"/>
    <w:rsid w:val="009D3477"/>
    <w:rsid w:val="009D3F8F"/>
    <w:rsid w:val="009D41B7"/>
    <w:rsid w:val="009D4A35"/>
    <w:rsid w:val="009D4BE0"/>
    <w:rsid w:val="009D4BE1"/>
    <w:rsid w:val="009D4D0B"/>
    <w:rsid w:val="009D4D5A"/>
    <w:rsid w:val="009D4E58"/>
    <w:rsid w:val="009D556D"/>
    <w:rsid w:val="009D5685"/>
    <w:rsid w:val="009D57ED"/>
    <w:rsid w:val="009D5B4B"/>
    <w:rsid w:val="009D650D"/>
    <w:rsid w:val="009D6721"/>
    <w:rsid w:val="009D6A10"/>
    <w:rsid w:val="009D6C45"/>
    <w:rsid w:val="009D6D1F"/>
    <w:rsid w:val="009D6FD4"/>
    <w:rsid w:val="009D7A73"/>
    <w:rsid w:val="009D7B29"/>
    <w:rsid w:val="009D7BA0"/>
    <w:rsid w:val="009D7BC0"/>
    <w:rsid w:val="009D7E02"/>
    <w:rsid w:val="009E00CA"/>
    <w:rsid w:val="009E026A"/>
    <w:rsid w:val="009E03C5"/>
    <w:rsid w:val="009E046F"/>
    <w:rsid w:val="009E0630"/>
    <w:rsid w:val="009E0694"/>
    <w:rsid w:val="009E099D"/>
    <w:rsid w:val="009E0F90"/>
    <w:rsid w:val="009E0FE4"/>
    <w:rsid w:val="009E1E27"/>
    <w:rsid w:val="009E22FA"/>
    <w:rsid w:val="009E2765"/>
    <w:rsid w:val="009E2B80"/>
    <w:rsid w:val="009E33B4"/>
    <w:rsid w:val="009E3789"/>
    <w:rsid w:val="009E3EF9"/>
    <w:rsid w:val="009E40F8"/>
    <w:rsid w:val="009E4229"/>
    <w:rsid w:val="009E4A20"/>
    <w:rsid w:val="009E4A74"/>
    <w:rsid w:val="009E4B6C"/>
    <w:rsid w:val="009E5BCB"/>
    <w:rsid w:val="009E5D4B"/>
    <w:rsid w:val="009E5F40"/>
    <w:rsid w:val="009E5F41"/>
    <w:rsid w:val="009E615A"/>
    <w:rsid w:val="009E6256"/>
    <w:rsid w:val="009E6557"/>
    <w:rsid w:val="009E65BD"/>
    <w:rsid w:val="009E65BE"/>
    <w:rsid w:val="009E6682"/>
    <w:rsid w:val="009E6852"/>
    <w:rsid w:val="009E6A44"/>
    <w:rsid w:val="009E707F"/>
    <w:rsid w:val="009E7490"/>
    <w:rsid w:val="009E7746"/>
    <w:rsid w:val="009E78AF"/>
    <w:rsid w:val="009E7960"/>
    <w:rsid w:val="009E7A19"/>
    <w:rsid w:val="009E7FDE"/>
    <w:rsid w:val="009F014D"/>
    <w:rsid w:val="009F04C1"/>
    <w:rsid w:val="009F0BB4"/>
    <w:rsid w:val="009F0C19"/>
    <w:rsid w:val="009F0CA5"/>
    <w:rsid w:val="009F0D0B"/>
    <w:rsid w:val="009F0E33"/>
    <w:rsid w:val="009F1306"/>
    <w:rsid w:val="009F1526"/>
    <w:rsid w:val="009F19E1"/>
    <w:rsid w:val="009F1E3C"/>
    <w:rsid w:val="009F25B6"/>
    <w:rsid w:val="009F26F5"/>
    <w:rsid w:val="009F272A"/>
    <w:rsid w:val="009F38A6"/>
    <w:rsid w:val="009F3CC9"/>
    <w:rsid w:val="009F4200"/>
    <w:rsid w:val="009F44AA"/>
    <w:rsid w:val="009F4583"/>
    <w:rsid w:val="009F49E7"/>
    <w:rsid w:val="009F4AA2"/>
    <w:rsid w:val="009F4F4D"/>
    <w:rsid w:val="009F51D6"/>
    <w:rsid w:val="009F525C"/>
    <w:rsid w:val="009F5456"/>
    <w:rsid w:val="009F55D0"/>
    <w:rsid w:val="009F5654"/>
    <w:rsid w:val="009F58B4"/>
    <w:rsid w:val="009F5D01"/>
    <w:rsid w:val="009F5F5B"/>
    <w:rsid w:val="009F6103"/>
    <w:rsid w:val="009F61C7"/>
    <w:rsid w:val="009F6353"/>
    <w:rsid w:val="009F6550"/>
    <w:rsid w:val="009F6A1B"/>
    <w:rsid w:val="009F6B05"/>
    <w:rsid w:val="009F6C2C"/>
    <w:rsid w:val="009F6E4F"/>
    <w:rsid w:val="009F702F"/>
    <w:rsid w:val="009F74C0"/>
    <w:rsid w:val="009F79EF"/>
    <w:rsid w:val="009F7AE3"/>
    <w:rsid w:val="009F7D36"/>
    <w:rsid w:val="00A0034F"/>
    <w:rsid w:val="00A003A9"/>
    <w:rsid w:val="00A003EB"/>
    <w:rsid w:val="00A00522"/>
    <w:rsid w:val="00A0057A"/>
    <w:rsid w:val="00A0058D"/>
    <w:rsid w:val="00A00A9B"/>
    <w:rsid w:val="00A00B59"/>
    <w:rsid w:val="00A00C47"/>
    <w:rsid w:val="00A00F01"/>
    <w:rsid w:val="00A00F1B"/>
    <w:rsid w:val="00A010D8"/>
    <w:rsid w:val="00A01311"/>
    <w:rsid w:val="00A014DB"/>
    <w:rsid w:val="00A01666"/>
    <w:rsid w:val="00A0174E"/>
    <w:rsid w:val="00A01855"/>
    <w:rsid w:val="00A01CA1"/>
    <w:rsid w:val="00A01F50"/>
    <w:rsid w:val="00A01F77"/>
    <w:rsid w:val="00A027E2"/>
    <w:rsid w:val="00A02997"/>
    <w:rsid w:val="00A02E9D"/>
    <w:rsid w:val="00A0312D"/>
    <w:rsid w:val="00A042E2"/>
    <w:rsid w:val="00A04671"/>
    <w:rsid w:val="00A047D0"/>
    <w:rsid w:val="00A04DBF"/>
    <w:rsid w:val="00A051D6"/>
    <w:rsid w:val="00A051E1"/>
    <w:rsid w:val="00A05A84"/>
    <w:rsid w:val="00A06151"/>
    <w:rsid w:val="00A06297"/>
    <w:rsid w:val="00A065D9"/>
    <w:rsid w:val="00A06AE1"/>
    <w:rsid w:val="00A06C94"/>
    <w:rsid w:val="00A06F06"/>
    <w:rsid w:val="00A07BE3"/>
    <w:rsid w:val="00A104C1"/>
    <w:rsid w:val="00A10913"/>
    <w:rsid w:val="00A10C30"/>
    <w:rsid w:val="00A1104A"/>
    <w:rsid w:val="00A11066"/>
    <w:rsid w:val="00A1121C"/>
    <w:rsid w:val="00A1131F"/>
    <w:rsid w:val="00A11959"/>
    <w:rsid w:val="00A126F8"/>
    <w:rsid w:val="00A129CC"/>
    <w:rsid w:val="00A12BE5"/>
    <w:rsid w:val="00A136A9"/>
    <w:rsid w:val="00A13716"/>
    <w:rsid w:val="00A1381E"/>
    <w:rsid w:val="00A13901"/>
    <w:rsid w:val="00A139C4"/>
    <w:rsid w:val="00A13E5F"/>
    <w:rsid w:val="00A13EE1"/>
    <w:rsid w:val="00A14155"/>
    <w:rsid w:val="00A1441F"/>
    <w:rsid w:val="00A14620"/>
    <w:rsid w:val="00A14A7D"/>
    <w:rsid w:val="00A15565"/>
    <w:rsid w:val="00A156DF"/>
    <w:rsid w:val="00A15CE5"/>
    <w:rsid w:val="00A15D8D"/>
    <w:rsid w:val="00A15DBA"/>
    <w:rsid w:val="00A15E26"/>
    <w:rsid w:val="00A16258"/>
    <w:rsid w:val="00A166D8"/>
    <w:rsid w:val="00A174A9"/>
    <w:rsid w:val="00A178A4"/>
    <w:rsid w:val="00A179D9"/>
    <w:rsid w:val="00A17CCF"/>
    <w:rsid w:val="00A200D8"/>
    <w:rsid w:val="00A20552"/>
    <w:rsid w:val="00A207A5"/>
    <w:rsid w:val="00A20C91"/>
    <w:rsid w:val="00A20CFF"/>
    <w:rsid w:val="00A2123C"/>
    <w:rsid w:val="00A212CB"/>
    <w:rsid w:val="00A217DA"/>
    <w:rsid w:val="00A21913"/>
    <w:rsid w:val="00A21B63"/>
    <w:rsid w:val="00A21E1D"/>
    <w:rsid w:val="00A21E23"/>
    <w:rsid w:val="00A21F54"/>
    <w:rsid w:val="00A2211E"/>
    <w:rsid w:val="00A22525"/>
    <w:rsid w:val="00A2296C"/>
    <w:rsid w:val="00A22970"/>
    <w:rsid w:val="00A22C1A"/>
    <w:rsid w:val="00A2325C"/>
    <w:rsid w:val="00A23536"/>
    <w:rsid w:val="00A235D0"/>
    <w:rsid w:val="00A236C2"/>
    <w:rsid w:val="00A23828"/>
    <w:rsid w:val="00A23836"/>
    <w:rsid w:val="00A23CCD"/>
    <w:rsid w:val="00A23DF9"/>
    <w:rsid w:val="00A23E1F"/>
    <w:rsid w:val="00A241FB"/>
    <w:rsid w:val="00A2428A"/>
    <w:rsid w:val="00A243CE"/>
    <w:rsid w:val="00A24534"/>
    <w:rsid w:val="00A24540"/>
    <w:rsid w:val="00A249DE"/>
    <w:rsid w:val="00A24A20"/>
    <w:rsid w:val="00A24D12"/>
    <w:rsid w:val="00A252FB"/>
    <w:rsid w:val="00A25D0E"/>
    <w:rsid w:val="00A26081"/>
    <w:rsid w:val="00A260D1"/>
    <w:rsid w:val="00A263DF"/>
    <w:rsid w:val="00A26433"/>
    <w:rsid w:val="00A266B5"/>
    <w:rsid w:val="00A267F2"/>
    <w:rsid w:val="00A26CC5"/>
    <w:rsid w:val="00A27083"/>
    <w:rsid w:val="00A270B1"/>
    <w:rsid w:val="00A270C4"/>
    <w:rsid w:val="00A27248"/>
    <w:rsid w:val="00A2737C"/>
    <w:rsid w:val="00A27578"/>
    <w:rsid w:val="00A2776E"/>
    <w:rsid w:val="00A2797E"/>
    <w:rsid w:val="00A27A0B"/>
    <w:rsid w:val="00A27A59"/>
    <w:rsid w:val="00A27EB4"/>
    <w:rsid w:val="00A27EEF"/>
    <w:rsid w:val="00A30017"/>
    <w:rsid w:val="00A301C4"/>
    <w:rsid w:val="00A30511"/>
    <w:rsid w:val="00A3053E"/>
    <w:rsid w:val="00A3069E"/>
    <w:rsid w:val="00A30997"/>
    <w:rsid w:val="00A30B18"/>
    <w:rsid w:val="00A30B48"/>
    <w:rsid w:val="00A30D54"/>
    <w:rsid w:val="00A30E81"/>
    <w:rsid w:val="00A30EA8"/>
    <w:rsid w:val="00A30F27"/>
    <w:rsid w:val="00A3100B"/>
    <w:rsid w:val="00A3110F"/>
    <w:rsid w:val="00A315B6"/>
    <w:rsid w:val="00A31902"/>
    <w:rsid w:val="00A31914"/>
    <w:rsid w:val="00A3195D"/>
    <w:rsid w:val="00A31D66"/>
    <w:rsid w:val="00A31E1E"/>
    <w:rsid w:val="00A32029"/>
    <w:rsid w:val="00A32034"/>
    <w:rsid w:val="00A3218C"/>
    <w:rsid w:val="00A321A0"/>
    <w:rsid w:val="00A32E0D"/>
    <w:rsid w:val="00A3363B"/>
    <w:rsid w:val="00A336C9"/>
    <w:rsid w:val="00A3375E"/>
    <w:rsid w:val="00A337E0"/>
    <w:rsid w:val="00A337E2"/>
    <w:rsid w:val="00A34259"/>
    <w:rsid w:val="00A34699"/>
    <w:rsid w:val="00A346B1"/>
    <w:rsid w:val="00A34AD6"/>
    <w:rsid w:val="00A34EB6"/>
    <w:rsid w:val="00A34EC5"/>
    <w:rsid w:val="00A36378"/>
    <w:rsid w:val="00A36381"/>
    <w:rsid w:val="00A36436"/>
    <w:rsid w:val="00A36642"/>
    <w:rsid w:val="00A37213"/>
    <w:rsid w:val="00A37254"/>
    <w:rsid w:val="00A373C1"/>
    <w:rsid w:val="00A37631"/>
    <w:rsid w:val="00A377AD"/>
    <w:rsid w:val="00A379C3"/>
    <w:rsid w:val="00A37E18"/>
    <w:rsid w:val="00A37F96"/>
    <w:rsid w:val="00A4049A"/>
    <w:rsid w:val="00A4073B"/>
    <w:rsid w:val="00A40C59"/>
    <w:rsid w:val="00A414D8"/>
    <w:rsid w:val="00A41508"/>
    <w:rsid w:val="00A41E10"/>
    <w:rsid w:val="00A41E7A"/>
    <w:rsid w:val="00A42210"/>
    <w:rsid w:val="00A42A77"/>
    <w:rsid w:val="00A43796"/>
    <w:rsid w:val="00A43894"/>
    <w:rsid w:val="00A43B78"/>
    <w:rsid w:val="00A43E5E"/>
    <w:rsid w:val="00A440D0"/>
    <w:rsid w:val="00A445A6"/>
    <w:rsid w:val="00A44653"/>
    <w:rsid w:val="00A4499F"/>
    <w:rsid w:val="00A449FC"/>
    <w:rsid w:val="00A44DE4"/>
    <w:rsid w:val="00A44E74"/>
    <w:rsid w:val="00A44F6F"/>
    <w:rsid w:val="00A452F6"/>
    <w:rsid w:val="00A4536E"/>
    <w:rsid w:val="00A45620"/>
    <w:rsid w:val="00A45825"/>
    <w:rsid w:val="00A45AE4"/>
    <w:rsid w:val="00A4653E"/>
    <w:rsid w:val="00A46BC4"/>
    <w:rsid w:val="00A46EF4"/>
    <w:rsid w:val="00A46F8F"/>
    <w:rsid w:val="00A47470"/>
    <w:rsid w:val="00A479EE"/>
    <w:rsid w:val="00A47AA9"/>
    <w:rsid w:val="00A47C40"/>
    <w:rsid w:val="00A47EA3"/>
    <w:rsid w:val="00A47EC1"/>
    <w:rsid w:val="00A500CF"/>
    <w:rsid w:val="00A50113"/>
    <w:rsid w:val="00A5021F"/>
    <w:rsid w:val="00A5044B"/>
    <w:rsid w:val="00A50700"/>
    <w:rsid w:val="00A5082D"/>
    <w:rsid w:val="00A508EA"/>
    <w:rsid w:val="00A50F24"/>
    <w:rsid w:val="00A51481"/>
    <w:rsid w:val="00A5172D"/>
    <w:rsid w:val="00A518D1"/>
    <w:rsid w:val="00A5256B"/>
    <w:rsid w:val="00A52603"/>
    <w:rsid w:val="00A526BB"/>
    <w:rsid w:val="00A52A6B"/>
    <w:rsid w:val="00A5305C"/>
    <w:rsid w:val="00A530D0"/>
    <w:rsid w:val="00A532F4"/>
    <w:rsid w:val="00A53580"/>
    <w:rsid w:val="00A53624"/>
    <w:rsid w:val="00A538FE"/>
    <w:rsid w:val="00A5390C"/>
    <w:rsid w:val="00A54345"/>
    <w:rsid w:val="00A54428"/>
    <w:rsid w:val="00A546E2"/>
    <w:rsid w:val="00A5480D"/>
    <w:rsid w:val="00A54A40"/>
    <w:rsid w:val="00A5504C"/>
    <w:rsid w:val="00A556BC"/>
    <w:rsid w:val="00A55B16"/>
    <w:rsid w:val="00A55BD2"/>
    <w:rsid w:val="00A56057"/>
    <w:rsid w:val="00A56264"/>
    <w:rsid w:val="00A5644E"/>
    <w:rsid w:val="00A56870"/>
    <w:rsid w:val="00A56B72"/>
    <w:rsid w:val="00A57264"/>
    <w:rsid w:val="00A57658"/>
    <w:rsid w:val="00A577B0"/>
    <w:rsid w:val="00A5799B"/>
    <w:rsid w:val="00A5799F"/>
    <w:rsid w:val="00A57C03"/>
    <w:rsid w:val="00A6016E"/>
    <w:rsid w:val="00A60251"/>
    <w:rsid w:val="00A60538"/>
    <w:rsid w:val="00A6115D"/>
    <w:rsid w:val="00A61EF4"/>
    <w:rsid w:val="00A6206C"/>
    <w:rsid w:val="00A62099"/>
    <w:rsid w:val="00A62141"/>
    <w:rsid w:val="00A622A8"/>
    <w:rsid w:val="00A62CA3"/>
    <w:rsid w:val="00A62DB0"/>
    <w:rsid w:val="00A631A1"/>
    <w:rsid w:val="00A63295"/>
    <w:rsid w:val="00A6383F"/>
    <w:rsid w:val="00A638F4"/>
    <w:rsid w:val="00A63A64"/>
    <w:rsid w:val="00A63B8A"/>
    <w:rsid w:val="00A64057"/>
    <w:rsid w:val="00A6415A"/>
    <w:rsid w:val="00A64178"/>
    <w:rsid w:val="00A648E7"/>
    <w:rsid w:val="00A64974"/>
    <w:rsid w:val="00A64C1C"/>
    <w:rsid w:val="00A651B7"/>
    <w:rsid w:val="00A65200"/>
    <w:rsid w:val="00A657F0"/>
    <w:rsid w:val="00A65C8F"/>
    <w:rsid w:val="00A66C86"/>
    <w:rsid w:val="00A66E85"/>
    <w:rsid w:val="00A67380"/>
    <w:rsid w:val="00A67605"/>
    <w:rsid w:val="00A677CB"/>
    <w:rsid w:val="00A67ED0"/>
    <w:rsid w:val="00A702D8"/>
    <w:rsid w:val="00A7079A"/>
    <w:rsid w:val="00A70851"/>
    <w:rsid w:val="00A708F4"/>
    <w:rsid w:val="00A70E3F"/>
    <w:rsid w:val="00A70EFD"/>
    <w:rsid w:val="00A70F58"/>
    <w:rsid w:val="00A71086"/>
    <w:rsid w:val="00A715AE"/>
    <w:rsid w:val="00A7169D"/>
    <w:rsid w:val="00A716FF"/>
    <w:rsid w:val="00A717C5"/>
    <w:rsid w:val="00A71A4D"/>
    <w:rsid w:val="00A71CDF"/>
    <w:rsid w:val="00A7200B"/>
    <w:rsid w:val="00A720EA"/>
    <w:rsid w:val="00A72242"/>
    <w:rsid w:val="00A72600"/>
    <w:rsid w:val="00A7265C"/>
    <w:rsid w:val="00A7271F"/>
    <w:rsid w:val="00A72B27"/>
    <w:rsid w:val="00A73347"/>
    <w:rsid w:val="00A734F4"/>
    <w:rsid w:val="00A7376C"/>
    <w:rsid w:val="00A73917"/>
    <w:rsid w:val="00A73C63"/>
    <w:rsid w:val="00A73CE9"/>
    <w:rsid w:val="00A73FD8"/>
    <w:rsid w:val="00A7414A"/>
    <w:rsid w:val="00A74166"/>
    <w:rsid w:val="00A74519"/>
    <w:rsid w:val="00A7468D"/>
    <w:rsid w:val="00A74813"/>
    <w:rsid w:val="00A748C7"/>
    <w:rsid w:val="00A74B59"/>
    <w:rsid w:val="00A75137"/>
    <w:rsid w:val="00A75336"/>
    <w:rsid w:val="00A75821"/>
    <w:rsid w:val="00A7598C"/>
    <w:rsid w:val="00A75B61"/>
    <w:rsid w:val="00A75C13"/>
    <w:rsid w:val="00A75EFD"/>
    <w:rsid w:val="00A766AC"/>
    <w:rsid w:val="00A76777"/>
    <w:rsid w:val="00A769F3"/>
    <w:rsid w:val="00A77396"/>
    <w:rsid w:val="00A77412"/>
    <w:rsid w:val="00A77764"/>
    <w:rsid w:val="00A777E4"/>
    <w:rsid w:val="00A779E9"/>
    <w:rsid w:val="00A77AA2"/>
    <w:rsid w:val="00A77AE4"/>
    <w:rsid w:val="00A77FE8"/>
    <w:rsid w:val="00A80048"/>
    <w:rsid w:val="00A80160"/>
    <w:rsid w:val="00A80EDC"/>
    <w:rsid w:val="00A810B1"/>
    <w:rsid w:val="00A81167"/>
    <w:rsid w:val="00A81686"/>
    <w:rsid w:val="00A81716"/>
    <w:rsid w:val="00A8174B"/>
    <w:rsid w:val="00A81AB8"/>
    <w:rsid w:val="00A8226C"/>
    <w:rsid w:val="00A82599"/>
    <w:rsid w:val="00A825A9"/>
    <w:rsid w:val="00A8284E"/>
    <w:rsid w:val="00A82CF5"/>
    <w:rsid w:val="00A83064"/>
    <w:rsid w:val="00A8307E"/>
    <w:rsid w:val="00A83309"/>
    <w:rsid w:val="00A83758"/>
    <w:rsid w:val="00A839B5"/>
    <w:rsid w:val="00A839DD"/>
    <w:rsid w:val="00A84126"/>
    <w:rsid w:val="00A842BC"/>
    <w:rsid w:val="00A85B97"/>
    <w:rsid w:val="00A85DA6"/>
    <w:rsid w:val="00A85DB3"/>
    <w:rsid w:val="00A85E13"/>
    <w:rsid w:val="00A85E84"/>
    <w:rsid w:val="00A85EEE"/>
    <w:rsid w:val="00A85F33"/>
    <w:rsid w:val="00A862CA"/>
    <w:rsid w:val="00A868E1"/>
    <w:rsid w:val="00A86FA6"/>
    <w:rsid w:val="00A87005"/>
    <w:rsid w:val="00A870E9"/>
    <w:rsid w:val="00A872C2"/>
    <w:rsid w:val="00A8733D"/>
    <w:rsid w:val="00A87366"/>
    <w:rsid w:val="00A8756F"/>
    <w:rsid w:val="00A875CF"/>
    <w:rsid w:val="00A875FB"/>
    <w:rsid w:val="00A87961"/>
    <w:rsid w:val="00A87996"/>
    <w:rsid w:val="00A87B77"/>
    <w:rsid w:val="00A87EEE"/>
    <w:rsid w:val="00A9019A"/>
    <w:rsid w:val="00A904C0"/>
    <w:rsid w:val="00A9060A"/>
    <w:rsid w:val="00A90883"/>
    <w:rsid w:val="00A90A60"/>
    <w:rsid w:val="00A91146"/>
    <w:rsid w:val="00A91216"/>
    <w:rsid w:val="00A9137C"/>
    <w:rsid w:val="00A9142D"/>
    <w:rsid w:val="00A916A5"/>
    <w:rsid w:val="00A91A09"/>
    <w:rsid w:val="00A91BD4"/>
    <w:rsid w:val="00A91F6F"/>
    <w:rsid w:val="00A9234D"/>
    <w:rsid w:val="00A92399"/>
    <w:rsid w:val="00A923E6"/>
    <w:rsid w:val="00A9249A"/>
    <w:rsid w:val="00A9252F"/>
    <w:rsid w:val="00A927A3"/>
    <w:rsid w:val="00A92B55"/>
    <w:rsid w:val="00A93159"/>
    <w:rsid w:val="00A9323C"/>
    <w:rsid w:val="00A93648"/>
    <w:rsid w:val="00A93689"/>
    <w:rsid w:val="00A93986"/>
    <w:rsid w:val="00A93990"/>
    <w:rsid w:val="00A93B34"/>
    <w:rsid w:val="00A941FA"/>
    <w:rsid w:val="00A942E6"/>
    <w:rsid w:val="00A9463F"/>
    <w:rsid w:val="00A94B3A"/>
    <w:rsid w:val="00A95361"/>
    <w:rsid w:val="00A958D1"/>
    <w:rsid w:val="00A959F0"/>
    <w:rsid w:val="00A959FE"/>
    <w:rsid w:val="00A95B3C"/>
    <w:rsid w:val="00A96063"/>
    <w:rsid w:val="00A9664C"/>
    <w:rsid w:val="00A96725"/>
    <w:rsid w:val="00A96782"/>
    <w:rsid w:val="00A96933"/>
    <w:rsid w:val="00A96939"/>
    <w:rsid w:val="00A96BE9"/>
    <w:rsid w:val="00A96E70"/>
    <w:rsid w:val="00A96FA1"/>
    <w:rsid w:val="00A9723C"/>
    <w:rsid w:val="00A972A7"/>
    <w:rsid w:val="00A974EE"/>
    <w:rsid w:val="00A97E48"/>
    <w:rsid w:val="00AA0112"/>
    <w:rsid w:val="00AA0FDB"/>
    <w:rsid w:val="00AA159C"/>
    <w:rsid w:val="00AA17CE"/>
    <w:rsid w:val="00AA1810"/>
    <w:rsid w:val="00AA1B3B"/>
    <w:rsid w:val="00AA1D34"/>
    <w:rsid w:val="00AA266D"/>
    <w:rsid w:val="00AA295A"/>
    <w:rsid w:val="00AA2D12"/>
    <w:rsid w:val="00AA3019"/>
    <w:rsid w:val="00AA316A"/>
    <w:rsid w:val="00AA3268"/>
    <w:rsid w:val="00AA33D4"/>
    <w:rsid w:val="00AA347C"/>
    <w:rsid w:val="00AA3867"/>
    <w:rsid w:val="00AA436A"/>
    <w:rsid w:val="00AA484F"/>
    <w:rsid w:val="00AA4875"/>
    <w:rsid w:val="00AA49FF"/>
    <w:rsid w:val="00AA4B76"/>
    <w:rsid w:val="00AA4BE0"/>
    <w:rsid w:val="00AA4F7C"/>
    <w:rsid w:val="00AA50EA"/>
    <w:rsid w:val="00AA53B9"/>
    <w:rsid w:val="00AA5490"/>
    <w:rsid w:val="00AA54C0"/>
    <w:rsid w:val="00AA55E8"/>
    <w:rsid w:val="00AA5C70"/>
    <w:rsid w:val="00AA5CD4"/>
    <w:rsid w:val="00AA60E3"/>
    <w:rsid w:val="00AA66A6"/>
    <w:rsid w:val="00AA6950"/>
    <w:rsid w:val="00AA6A85"/>
    <w:rsid w:val="00AA6B91"/>
    <w:rsid w:val="00AA6C8F"/>
    <w:rsid w:val="00AA74DC"/>
    <w:rsid w:val="00AA7637"/>
    <w:rsid w:val="00AA7E04"/>
    <w:rsid w:val="00AA7E79"/>
    <w:rsid w:val="00AB12D1"/>
    <w:rsid w:val="00AB1843"/>
    <w:rsid w:val="00AB207C"/>
    <w:rsid w:val="00AB2156"/>
    <w:rsid w:val="00AB228C"/>
    <w:rsid w:val="00AB298C"/>
    <w:rsid w:val="00AB2CF6"/>
    <w:rsid w:val="00AB2E4C"/>
    <w:rsid w:val="00AB3042"/>
    <w:rsid w:val="00AB320D"/>
    <w:rsid w:val="00AB336B"/>
    <w:rsid w:val="00AB35FB"/>
    <w:rsid w:val="00AB38CD"/>
    <w:rsid w:val="00AB3E5B"/>
    <w:rsid w:val="00AB448F"/>
    <w:rsid w:val="00AB453C"/>
    <w:rsid w:val="00AB474E"/>
    <w:rsid w:val="00AB4763"/>
    <w:rsid w:val="00AB47AE"/>
    <w:rsid w:val="00AB47DD"/>
    <w:rsid w:val="00AB4F8B"/>
    <w:rsid w:val="00AB5002"/>
    <w:rsid w:val="00AB5E39"/>
    <w:rsid w:val="00AB6038"/>
    <w:rsid w:val="00AB63B2"/>
    <w:rsid w:val="00AB63E2"/>
    <w:rsid w:val="00AB63F2"/>
    <w:rsid w:val="00AB6971"/>
    <w:rsid w:val="00AB6AA1"/>
    <w:rsid w:val="00AB6ABA"/>
    <w:rsid w:val="00AB71EC"/>
    <w:rsid w:val="00AB7685"/>
    <w:rsid w:val="00AB7761"/>
    <w:rsid w:val="00AB7ACE"/>
    <w:rsid w:val="00AB7B56"/>
    <w:rsid w:val="00AB7B89"/>
    <w:rsid w:val="00AB7B9B"/>
    <w:rsid w:val="00AB7E44"/>
    <w:rsid w:val="00AC050A"/>
    <w:rsid w:val="00AC065F"/>
    <w:rsid w:val="00AC0999"/>
    <w:rsid w:val="00AC11C3"/>
    <w:rsid w:val="00AC1286"/>
    <w:rsid w:val="00AC1436"/>
    <w:rsid w:val="00AC14C4"/>
    <w:rsid w:val="00AC1D46"/>
    <w:rsid w:val="00AC1F49"/>
    <w:rsid w:val="00AC23EF"/>
    <w:rsid w:val="00AC25FB"/>
    <w:rsid w:val="00AC2696"/>
    <w:rsid w:val="00AC27AA"/>
    <w:rsid w:val="00AC2B43"/>
    <w:rsid w:val="00AC2EA2"/>
    <w:rsid w:val="00AC2F8A"/>
    <w:rsid w:val="00AC300C"/>
    <w:rsid w:val="00AC30F9"/>
    <w:rsid w:val="00AC314F"/>
    <w:rsid w:val="00AC34A7"/>
    <w:rsid w:val="00AC3A14"/>
    <w:rsid w:val="00AC3FFE"/>
    <w:rsid w:val="00AC46F3"/>
    <w:rsid w:val="00AC49C9"/>
    <w:rsid w:val="00AC4C95"/>
    <w:rsid w:val="00AC4CC8"/>
    <w:rsid w:val="00AC4FF1"/>
    <w:rsid w:val="00AC530D"/>
    <w:rsid w:val="00AC5460"/>
    <w:rsid w:val="00AC556F"/>
    <w:rsid w:val="00AC5DEB"/>
    <w:rsid w:val="00AC5DF9"/>
    <w:rsid w:val="00AC6072"/>
    <w:rsid w:val="00AC61FD"/>
    <w:rsid w:val="00AC6618"/>
    <w:rsid w:val="00AC6E3B"/>
    <w:rsid w:val="00AC7272"/>
    <w:rsid w:val="00AC7871"/>
    <w:rsid w:val="00AC7CBC"/>
    <w:rsid w:val="00AC7E7C"/>
    <w:rsid w:val="00AD03CC"/>
    <w:rsid w:val="00AD05EA"/>
    <w:rsid w:val="00AD06BC"/>
    <w:rsid w:val="00AD0925"/>
    <w:rsid w:val="00AD0B40"/>
    <w:rsid w:val="00AD0DF8"/>
    <w:rsid w:val="00AD110F"/>
    <w:rsid w:val="00AD13AC"/>
    <w:rsid w:val="00AD145B"/>
    <w:rsid w:val="00AD1792"/>
    <w:rsid w:val="00AD1AE7"/>
    <w:rsid w:val="00AD1BDD"/>
    <w:rsid w:val="00AD1E93"/>
    <w:rsid w:val="00AD23EC"/>
    <w:rsid w:val="00AD3077"/>
    <w:rsid w:val="00AD30F8"/>
    <w:rsid w:val="00AD3A28"/>
    <w:rsid w:val="00AD3E92"/>
    <w:rsid w:val="00AD4288"/>
    <w:rsid w:val="00AD4291"/>
    <w:rsid w:val="00AD431F"/>
    <w:rsid w:val="00AD445C"/>
    <w:rsid w:val="00AD44EB"/>
    <w:rsid w:val="00AD44EF"/>
    <w:rsid w:val="00AD4CB2"/>
    <w:rsid w:val="00AD4E24"/>
    <w:rsid w:val="00AD4E41"/>
    <w:rsid w:val="00AD510D"/>
    <w:rsid w:val="00AD5691"/>
    <w:rsid w:val="00AD5A38"/>
    <w:rsid w:val="00AD5E53"/>
    <w:rsid w:val="00AD609D"/>
    <w:rsid w:val="00AD6494"/>
    <w:rsid w:val="00AD794B"/>
    <w:rsid w:val="00AD7C12"/>
    <w:rsid w:val="00AE07E5"/>
    <w:rsid w:val="00AE0BD8"/>
    <w:rsid w:val="00AE0EEB"/>
    <w:rsid w:val="00AE15AE"/>
    <w:rsid w:val="00AE17F4"/>
    <w:rsid w:val="00AE18E1"/>
    <w:rsid w:val="00AE1D93"/>
    <w:rsid w:val="00AE1E0F"/>
    <w:rsid w:val="00AE1ECD"/>
    <w:rsid w:val="00AE20F3"/>
    <w:rsid w:val="00AE213F"/>
    <w:rsid w:val="00AE23A7"/>
    <w:rsid w:val="00AE24A2"/>
    <w:rsid w:val="00AE29D4"/>
    <w:rsid w:val="00AE2FAB"/>
    <w:rsid w:val="00AE3094"/>
    <w:rsid w:val="00AE3527"/>
    <w:rsid w:val="00AE3649"/>
    <w:rsid w:val="00AE3CEE"/>
    <w:rsid w:val="00AE3E88"/>
    <w:rsid w:val="00AE461C"/>
    <w:rsid w:val="00AE462C"/>
    <w:rsid w:val="00AE4C56"/>
    <w:rsid w:val="00AE4CDE"/>
    <w:rsid w:val="00AE4D6A"/>
    <w:rsid w:val="00AE4D73"/>
    <w:rsid w:val="00AE5246"/>
    <w:rsid w:val="00AE5ABE"/>
    <w:rsid w:val="00AE5ADB"/>
    <w:rsid w:val="00AE65E2"/>
    <w:rsid w:val="00AE65F6"/>
    <w:rsid w:val="00AE72D1"/>
    <w:rsid w:val="00AE736B"/>
    <w:rsid w:val="00AE7B5B"/>
    <w:rsid w:val="00AF005D"/>
    <w:rsid w:val="00AF09D7"/>
    <w:rsid w:val="00AF0F3A"/>
    <w:rsid w:val="00AF128E"/>
    <w:rsid w:val="00AF13BE"/>
    <w:rsid w:val="00AF175D"/>
    <w:rsid w:val="00AF1988"/>
    <w:rsid w:val="00AF1A55"/>
    <w:rsid w:val="00AF1F18"/>
    <w:rsid w:val="00AF222E"/>
    <w:rsid w:val="00AF228E"/>
    <w:rsid w:val="00AF22AF"/>
    <w:rsid w:val="00AF23A1"/>
    <w:rsid w:val="00AF28AD"/>
    <w:rsid w:val="00AF2EDA"/>
    <w:rsid w:val="00AF3BD4"/>
    <w:rsid w:val="00AF3D17"/>
    <w:rsid w:val="00AF3F72"/>
    <w:rsid w:val="00AF4254"/>
    <w:rsid w:val="00AF4515"/>
    <w:rsid w:val="00AF4648"/>
    <w:rsid w:val="00AF4AC5"/>
    <w:rsid w:val="00AF4E17"/>
    <w:rsid w:val="00AF4E1A"/>
    <w:rsid w:val="00AF4F58"/>
    <w:rsid w:val="00AF4F5C"/>
    <w:rsid w:val="00AF542C"/>
    <w:rsid w:val="00AF548F"/>
    <w:rsid w:val="00AF5553"/>
    <w:rsid w:val="00AF59D6"/>
    <w:rsid w:val="00AF5B60"/>
    <w:rsid w:val="00AF640F"/>
    <w:rsid w:val="00AF65BB"/>
    <w:rsid w:val="00AF66D8"/>
    <w:rsid w:val="00AF6892"/>
    <w:rsid w:val="00AF6BA1"/>
    <w:rsid w:val="00AF7164"/>
    <w:rsid w:val="00AF73C9"/>
    <w:rsid w:val="00AF74CC"/>
    <w:rsid w:val="00AF78D7"/>
    <w:rsid w:val="00AF7949"/>
    <w:rsid w:val="00AF79D2"/>
    <w:rsid w:val="00AF7AC5"/>
    <w:rsid w:val="00AF7D4A"/>
    <w:rsid w:val="00B0008F"/>
    <w:rsid w:val="00B00137"/>
    <w:rsid w:val="00B005B2"/>
    <w:rsid w:val="00B00834"/>
    <w:rsid w:val="00B00CDE"/>
    <w:rsid w:val="00B00E37"/>
    <w:rsid w:val="00B00EB9"/>
    <w:rsid w:val="00B01146"/>
    <w:rsid w:val="00B01267"/>
    <w:rsid w:val="00B01407"/>
    <w:rsid w:val="00B0176C"/>
    <w:rsid w:val="00B01815"/>
    <w:rsid w:val="00B019D5"/>
    <w:rsid w:val="00B01AC3"/>
    <w:rsid w:val="00B01B4E"/>
    <w:rsid w:val="00B025C8"/>
    <w:rsid w:val="00B02D99"/>
    <w:rsid w:val="00B030B5"/>
    <w:rsid w:val="00B03125"/>
    <w:rsid w:val="00B03465"/>
    <w:rsid w:val="00B038BD"/>
    <w:rsid w:val="00B03A11"/>
    <w:rsid w:val="00B045B7"/>
    <w:rsid w:val="00B0460B"/>
    <w:rsid w:val="00B0469E"/>
    <w:rsid w:val="00B049AA"/>
    <w:rsid w:val="00B04D97"/>
    <w:rsid w:val="00B04DBE"/>
    <w:rsid w:val="00B04DD9"/>
    <w:rsid w:val="00B04E4D"/>
    <w:rsid w:val="00B051F6"/>
    <w:rsid w:val="00B05997"/>
    <w:rsid w:val="00B059EB"/>
    <w:rsid w:val="00B05D80"/>
    <w:rsid w:val="00B05E4B"/>
    <w:rsid w:val="00B067E6"/>
    <w:rsid w:val="00B06CA6"/>
    <w:rsid w:val="00B07225"/>
    <w:rsid w:val="00B07650"/>
    <w:rsid w:val="00B07AF6"/>
    <w:rsid w:val="00B07FAA"/>
    <w:rsid w:val="00B10036"/>
    <w:rsid w:val="00B101C0"/>
    <w:rsid w:val="00B1086C"/>
    <w:rsid w:val="00B10D20"/>
    <w:rsid w:val="00B112A0"/>
    <w:rsid w:val="00B11DEF"/>
    <w:rsid w:val="00B11E3B"/>
    <w:rsid w:val="00B11F87"/>
    <w:rsid w:val="00B1202B"/>
    <w:rsid w:val="00B12AD3"/>
    <w:rsid w:val="00B12DD0"/>
    <w:rsid w:val="00B12FC8"/>
    <w:rsid w:val="00B132CB"/>
    <w:rsid w:val="00B135DE"/>
    <w:rsid w:val="00B13EFC"/>
    <w:rsid w:val="00B145BA"/>
    <w:rsid w:val="00B145C8"/>
    <w:rsid w:val="00B14BFC"/>
    <w:rsid w:val="00B14CBB"/>
    <w:rsid w:val="00B14FF1"/>
    <w:rsid w:val="00B15194"/>
    <w:rsid w:val="00B157D0"/>
    <w:rsid w:val="00B15E80"/>
    <w:rsid w:val="00B1623F"/>
    <w:rsid w:val="00B16251"/>
    <w:rsid w:val="00B16623"/>
    <w:rsid w:val="00B1662F"/>
    <w:rsid w:val="00B16732"/>
    <w:rsid w:val="00B16887"/>
    <w:rsid w:val="00B16CF5"/>
    <w:rsid w:val="00B17197"/>
    <w:rsid w:val="00B1739C"/>
    <w:rsid w:val="00B17D2D"/>
    <w:rsid w:val="00B17E02"/>
    <w:rsid w:val="00B17E4D"/>
    <w:rsid w:val="00B20419"/>
    <w:rsid w:val="00B20573"/>
    <w:rsid w:val="00B20672"/>
    <w:rsid w:val="00B207F1"/>
    <w:rsid w:val="00B20A28"/>
    <w:rsid w:val="00B20D4B"/>
    <w:rsid w:val="00B2165C"/>
    <w:rsid w:val="00B2176D"/>
    <w:rsid w:val="00B2191B"/>
    <w:rsid w:val="00B21DDB"/>
    <w:rsid w:val="00B22120"/>
    <w:rsid w:val="00B22878"/>
    <w:rsid w:val="00B228F2"/>
    <w:rsid w:val="00B22A78"/>
    <w:rsid w:val="00B23044"/>
    <w:rsid w:val="00B232F5"/>
    <w:rsid w:val="00B239FD"/>
    <w:rsid w:val="00B23EC3"/>
    <w:rsid w:val="00B2415F"/>
    <w:rsid w:val="00B24229"/>
    <w:rsid w:val="00B2434D"/>
    <w:rsid w:val="00B24897"/>
    <w:rsid w:val="00B24DC4"/>
    <w:rsid w:val="00B251AB"/>
    <w:rsid w:val="00B25515"/>
    <w:rsid w:val="00B25967"/>
    <w:rsid w:val="00B261BE"/>
    <w:rsid w:val="00B263FA"/>
    <w:rsid w:val="00B26824"/>
    <w:rsid w:val="00B26870"/>
    <w:rsid w:val="00B26C6A"/>
    <w:rsid w:val="00B27432"/>
    <w:rsid w:val="00B2782D"/>
    <w:rsid w:val="00B27894"/>
    <w:rsid w:val="00B27937"/>
    <w:rsid w:val="00B27999"/>
    <w:rsid w:val="00B27E72"/>
    <w:rsid w:val="00B27F85"/>
    <w:rsid w:val="00B3008F"/>
    <w:rsid w:val="00B306A7"/>
    <w:rsid w:val="00B309C8"/>
    <w:rsid w:val="00B30CAF"/>
    <w:rsid w:val="00B30F7E"/>
    <w:rsid w:val="00B31459"/>
    <w:rsid w:val="00B3189D"/>
    <w:rsid w:val="00B318D0"/>
    <w:rsid w:val="00B322F3"/>
    <w:rsid w:val="00B3245D"/>
    <w:rsid w:val="00B3278E"/>
    <w:rsid w:val="00B32DFE"/>
    <w:rsid w:val="00B32F3E"/>
    <w:rsid w:val="00B3342C"/>
    <w:rsid w:val="00B336F4"/>
    <w:rsid w:val="00B33725"/>
    <w:rsid w:val="00B33A9D"/>
    <w:rsid w:val="00B33C76"/>
    <w:rsid w:val="00B33D27"/>
    <w:rsid w:val="00B33FD9"/>
    <w:rsid w:val="00B341B2"/>
    <w:rsid w:val="00B341F6"/>
    <w:rsid w:val="00B3460D"/>
    <w:rsid w:val="00B34687"/>
    <w:rsid w:val="00B34ADD"/>
    <w:rsid w:val="00B34C15"/>
    <w:rsid w:val="00B34DE4"/>
    <w:rsid w:val="00B34E47"/>
    <w:rsid w:val="00B34E66"/>
    <w:rsid w:val="00B355D2"/>
    <w:rsid w:val="00B3561C"/>
    <w:rsid w:val="00B356C7"/>
    <w:rsid w:val="00B3584F"/>
    <w:rsid w:val="00B35A65"/>
    <w:rsid w:val="00B35B0D"/>
    <w:rsid w:val="00B360C7"/>
    <w:rsid w:val="00B3659C"/>
    <w:rsid w:val="00B3661D"/>
    <w:rsid w:val="00B36957"/>
    <w:rsid w:val="00B369DA"/>
    <w:rsid w:val="00B36B3C"/>
    <w:rsid w:val="00B36D47"/>
    <w:rsid w:val="00B36F00"/>
    <w:rsid w:val="00B372B2"/>
    <w:rsid w:val="00B373C5"/>
    <w:rsid w:val="00B374F5"/>
    <w:rsid w:val="00B37841"/>
    <w:rsid w:val="00B37C59"/>
    <w:rsid w:val="00B37C89"/>
    <w:rsid w:val="00B37CAC"/>
    <w:rsid w:val="00B37D2A"/>
    <w:rsid w:val="00B400B1"/>
    <w:rsid w:val="00B40162"/>
    <w:rsid w:val="00B40278"/>
    <w:rsid w:val="00B40560"/>
    <w:rsid w:val="00B40BA4"/>
    <w:rsid w:val="00B40DC2"/>
    <w:rsid w:val="00B40E16"/>
    <w:rsid w:val="00B40EC9"/>
    <w:rsid w:val="00B4168C"/>
    <w:rsid w:val="00B4173D"/>
    <w:rsid w:val="00B41810"/>
    <w:rsid w:val="00B41C76"/>
    <w:rsid w:val="00B41ECE"/>
    <w:rsid w:val="00B42286"/>
    <w:rsid w:val="00B423ED"/>
    <w:rsid w:val="00B425AA"/>
    <w:rsid w:val="00B426EE"/>
    <w:rsid w:val="00B42954"/>
    <w:rsid w:val="00B4306A"/>
    <w:rsid w:val="00B4312E"/>
    <w:rsid w:val="00B43415"/>
    <w:rsid w:val="00B43725"/>
    <w:rsid w:val="00B43AEE"/>
    <w:rsid w:val="00B43C0F"/>
    <w:rsid w:val="00B43D71"/>
    <w:rsid w:val="00B43DF9"/>
    <w:rsid w:val="00B44532"/>
    <w:rsid w:val="00B447FF"/>
    <w:rsid w:val="00B4486A"/>
    <w:rsid w:val="00B44A1A"/>
    <w:rsid w:val="00B44B6A"/>
    <w:rsid w:val="00B44BD2"/>
    <w:rsid w:val="00B44CEB"/>
    <w:rsid w:val="00B44F29"/>
    <w:rsid w:val="00B462AC"/>
    <w:rsid w:val="00B4661C"/>
    <w:rsid w:val="00B466A6"/>
    <w:rsid w:val="00B467DB"/>
    <w:rsid w:val="00B46C4F"/>
    <w:rsid w:val="00B46CC0"/>
    <w:rsid w:val="00B4717E"/>
    <w:rsid w:val="00B47218"/>
    <w:rsid w:val="00B47DB8"/>
    <w:rsid w:val="00B50028"/>
    <w:rsid w:val="00B502A4"/>
    <w:rsid w:val="00B502C5"/>
    <w:rsid w:val="00B50C37"/>
    <w:rsid w:val="00B516BA"/>
    <w:rsid w:val="00B51F60"/>
    <w:rsid w:val="00B521E8"/>
    <w:rsid w:val="00B525D1"/>
    <w:rsid w:val="00B525E7"/>
    <w:rsid w:val="00B526C7"/>
    <w:rsid w:val="00B52BF1"/>
    <w:rsid w:val="00B52CA1"/>
    <w:rsid w:val="00B536EF"/>
    <w:rsid w:val="00B53C2B"/>
    <w:rsid w:val="00B5468B"/>
    <w:rsid w:val="00B5470F"/>
    <w:rsid w:val="00B54C14"/>
    <w:rsid w:val="00B54E79"/>
    <w:rsid w:val="00B55EF0"/>
    <w:rsid w:val="00B562CE"/>
    <w:rsid w:val="00B5632E"/>
    <w:rsid w:val="00B56C49"/>
    <w:rsid w:val="00B56F29"/>
    <w:rsid w:val="00B572B2"/>
    <w:rsid w:val="00B572E1"/>
    <w:rsid w:val="00B5757F"/>
    <w:rsid w:val="00B576E3"/>
    <w:rsid w:val="00B57AD8"/>
    <w:rsid w:val="00B602CE"/>
    <w:rsid w:val="00B6065A"/>
    <w:rsid w:val="00B60786"/>
    <w:rsid w:val="00B609CA"/>
    <w:rsid w:val="00B60C3D"/>
    <w:rsid w:val="00B60EC3"/>
    <w:rsid w:val="00B61872"/>
    <w:rsid w:val="00B61A5B"/>
    <w:rsid w:val="00B61E4F"/>
    <w:rsid w:val="00B620FE"/>
    <w:rsid w:val="00B6234B"/>
    <w:rsid w:val="00B62642"/>
    <w:rsid w:val="00B62CC7"/>
    <w:rsid w:val="00B62D53"/>
    <w:rsid w:val="00B6302B"/>
    <w:rsid w:val="00B63551"/>
    <w:rsid w:val="00B635E8"/>
    <w:rsid w:val="00B637BB"/>
    <w:rsid w:val="00B63970"/>
    <w:rsid w:val="00B63E0B"/>
    <w:rsid w:val="00B63F2A"/>
    <w:rsid w:val="00B640AA"/>
    <w:rsid w:val="00B640B9"/>
    <w:rsid w:val="00B643DC"/>
    <w:rsid w:val="00B64CCE"/>
    <w:rsid w:val="00B655F7"/>
    <w:rsid w:val="00B6592D"/>
    <w:rsid w:val="00B65D5F"/>
    <w:rsid w:val="00B663CF"/>
    <w:rsid w:val="00B6655E"/>
    <w:rsid w:val="00B6666E"/>
    <w:rsid w:val="00B667FA"/>
    <w:rsid w:val="00B6685D"/>
    <w:rsid w:val="00B66DD1"/>
    <w:rsid w:val="00B67283"/>
    <w:rsid w:val="00B67970"/>
    <w:rsid w:val="00B67AE0"/>
    <w:rsid w:val="00B67C80"/>
    <w:rsid w:val="00B67F3B"/>
    <w:rsid w:val="00B705B1"/>
    <w:rsid w:val="00B706C8"/>
    <w:rsid w:val="00B7080F"/>
    <w:rsid w:val="00B70C12"/>
    <w:rsid w:val="00B70FF2"/>
    <w:rsid w:val="00B713B1"/>
    <w:rsid w:val="00B716F2"/>
    <w:rsid w:val="00B71B4B"/>
    <w:rsid w:val="00B71C4B"/>
    <w:rsid w:val="00B71EB0"/>
    <w:rsid w:val="00B7205D"/>
    <w:rsid w:val="00B723B5"/>
    <w:rsid w:val="00B72811"/>
    <w:rsid w:val="00B72F20"/>
    <w:rsid w:val="00B7300E"/>
    <w:rsid w:val="00B73021"/>
    <w:rsid w:val="00B73628"/>
    <w:rsid w:val="00B736D2"/>
    <w:rsid w:val="00B73856"/>
    <w:rsid w:val="00B74155"/>
    <w:rsid w:val="00B74433"/>
    <w:rsid w:val="00B747E0"/>
    <w:rsid w:val="00B752DC"/>
    <w:rsid w:val="00B7532F"/>
    <w:rsid w:val="00B755B6"/>
    <w:rsid w:val="00B760A7"/>
    <w:rsid w:val="00B761E8"/>
    <w:rsid w:val="00B76263"/>
    <w:rsid w:val="00B769CF"/>
    <w:rsid w:val="00B76B90"/>
    <w:rsid w:val="00B76E09"/>
    <w:rsid w:val="00B76E99"/>
    <w:rsid w:val="00B771FF"/>
    <w:rsid w:val="00B772AE"/>
    <w:rsid w:val="00B774F2"/>
    <w:rsid w:val="00B77AAD"/>
    <w:rsid w:val="00B77C3D"/>
    <w:rsid w:val="00B77CE8"/>
    <w:rsid w:val="00B8012D"/>
    <w:rsid w:val="00B801FC"/>
    <w:rsid w:val="00B80450"/>
    <w:rsid w:val="00B808A5"/>
    <w:rsid w:val="00B80A24"/>
    <w:rsid w:val="00B80A6E"/>
    <w:rsid w:val="00B80A85"/>
    <w:rsid w:val="00B80ACE"/>
    <w:rsid w:val="00B80FBC"/>
    <w:rsid w:val="00B81474"/>
    <w:rsid w:val="00B81606"/>
    <w:rsid w:val="00B8175F"/>
    <w:rsid w:val="00B81848"/>
    <w:rsid w:val="00B818F8"/>
    <w:rsid w:val="00B81E27"/>
    <w:rsid w:val="00B81EE0"/>
    <w:rsid w:val="00B821C9"/>
    <w:rsid w:val="00B82391"/>
    <w:rsid w:val="00B82A27"/>
    <w:rsid w:val="00B82A62"/>
    <w:rsid w:val="00B82C11"/>
    <w:rsid w:val="00B8335B"/>
    <w:rsid w:val="00B8393A"/>
    <w:rsid w:val="00B83AF8"/>
    <w:rsid w:val="00B849B1"/>
    <w:rsid w:val="00B84B80"/>
    <w:rsid w:val="00B84E2A"/>
    <w:rsid w:val="00B84E7D"/>
    <w:rsid w:val="00B8553D"/>
    <w:rsid w:val="00B85785"/>
    <w:rsid w:val="00B859F7"/>
    <w:rsid w:val="00B85F0E"/>
    <w:rsid w:val="00B864D5"/>
    <w:rsid w:val="00B86582"/>
    <w:rsid w:val="00B8692A"/>
    <w:rsid w:val="00B8699A"/>
    <w:rsid w:val="00B86BE5"/>
    <w:rsid w:val="00B86EE0"/>
    <w:rsid w:val="00B877C1"/>
    <w:rsid w:val="00B903F6"/>
    <w:rsid w:val="00B90802"/>
    <w:rsid w:val="00B90AF0"/>
    <w:rsid w:val="00B90C3E"/>
    <w:rsid w:val="00B9107E"/>
    <w:rsid w:val="00B912BE"/>
    <w:rsid w:val="00B9146F"/>
    <w:rsid w:val="00B914C9"/>
    <w:rsid w:val="00B916A7"/>
    <w:rsid w:val="00B9175B"/>
    <w:rsid w:val="00B918D7"/>
    <w:rsid w:val="00B91C16"/>
    <w:rsid w:val="00B925A9"/>
    <w:rsid w:val="00B927C6"/>
    <w:rsid w:val="00B92DF7"/>
    <w:rsid w:val="00B9329C"/>
    <w:rsid w:val="00B93934"/>
    <w:rsid w:val="00B93DA3"/>
    <w:rsid w:val="00B93E8D"/>
    <w:rsid w:val="00B93FD1"/>
    <w:rsid w:val="00B94677"/>
    <w:rsid w:val="00B94C36"/>
    <w:rsid w:val="00B94CD1"/>
    <w:rsid w:val="00B94E63"/>
    <w:rsid w:val="00B957A6"/>
    <w:rsid w:val="00B95D3F"/>
    <w:rsid w:val="00B95EA1"/>
    <w:rsid w:val="00B95F7D"/>
    <w:rsid w:val="00B95F80"/>
    <w:rsid w:val="00B95FD4"/>
    <w:rsid w:val="00B96F44"/>
    <w:rsid w:val="00B974A6"/>
    <w:rsid w:val="00B97B28"/>
    <w:rsid w:val="00B97CCF"/>
    <w:rsid w:val="00B97E2C"/>
    <w:rsid w:val="00BA0271"/>
    <w:rsid w:val="00BA02D0"/>
    <w:rsid w:val="00BA050B"/>
    <w:rsid w:val="00BA061C"/>
    <w:rsid w:val="00BA0AD5"/>
    <w:rsid w:val="00BA0D80"/>
    <w:rsid w:val="00BA114E"/>
    <w:rsid w:val="00BA1207"/>
    <w:rsid w:val="00BA145E"/>
    <w:rsid w:val="00BA177F"/>
    <w:rsid w:val="00BA1870"/>
    <w:rsid w:val="00BA191E"/>
    <w:rsid w:val="00BA1A1B"/>
    <w:rsid w:val="00BA2837"/>
    <w:rsid w:val="00BA39D0"/>
    <w:rsid w:val="00BA416A"/>
    <w:rsid w:val="00BA4374"/>
    <w:rsid w:val="00BA4470"/>
    <w:rsid w:val="00BA467B"/>
    <w:rsid w:val="00BA474F"/>
    <w:rsid w:val="00BA4A0A"/>
    <w:rsid w:val="00BA4B90"/>
    <w:rsid w:val="00BA4BEF"/>
    <w:rsid w:val="00BA4CFC"/>
    <w:rsid w:val="00BA4E06"/>
    <w:rsid w:val="00BA529E"/>
    <w:rsid w:val="00BA53F4"/>
    <w:rsid w:val="00BA54F5"/>
    <w:rsid w:val="00BA5597"/>
    <w:rsid w:val="00BA5911"/>
    <w:rsid w:val="00BA5A01"/>
    <w:rsid w:val="00BA5C38"/>
    <w:rsid w:val="00BA5E48"/>
    <w:rsid w:val="00BA5E6F"/>
    <w:rsid w:val="00BA5EE7"/>
    <w:rsid w:val="00BA5FE1"/>
    <w:rsid w:val="00BA6435"/>
    <w:rsid w:val="00BA69C1"/>
    <w:rsid w:val="00BA6A74"/>
    <w:rsid w:val="00BA6C1A"/>
    <w:rsid w:val="00BA6DD9"/>
    <w:rsid w:val="00BA703F"/>
    <w:rsid w:val="00BA75F3"/>
    <w:rsid w:val="00BA761A"/>
    <w:rsid w:val="00BB00F7"/>
    <w:rsid w:val="00BB0122"/>
    <w:rsid w:val="00BB05F6"/>
    <w:rsid w:val="00BB0C09"/>
    <w:rsid w:val="00BB0C86"/>
    <w:rsid w:val="00BB0E35"/>
    <w:rsid w:val="00BB0F92"/>
    <w:rsid w:val="00BB191B"/>
    <w:rsid w:val="00BB1FDD"/>
    <w:rsid w:val="00BB2089"/>
    <w:rsid w:val="00BB2381"/>
    <w:rsid w:val="00BB24C9"/>
    <w:rsid w:val="00BB2A32"/>
    <w:rsid w:val="00BB2AB7"/>
    <w:rsid w:val="00BB2B7C"/>
    <w:rsid w:val="00BB37D8"/>
    <w:rsid w:val="00BB3CCD"/>
    <w:rsid w:val="00BB3FB1"/>
    <w:rsid w:val="00BB3FEB"/>
    <w:rsid w:val="00BB42A6"/>
    <w:rsid w:val="00BB4B75"/>
    <w:rsid w:val="00BB4BC0"/>
    <w:rsid w:val="00BB4E34"/>
    <w:rsid w:val="00BB509B"/>
    <w:rsid w:val="00BB527A"/>
    <w:rsid w:val="00BB5409"/>
    <w:rsid w:val="00BB55F6"/>
    <w:rsid w:val="00BB5822"/>
    <w:rsid w:val="00BB600D"/>
    <w:rsid w:val="00BB626A"/>
    <w:rsid w:val="00BB6E97"/>
    <w:rsid w:val="00BB6F94"/>
    <w:rsid w:val="00BB7061"/>
    <w:rsid w:val="00BB7348"/>
    <w:rsid w:val="00BB759F"/>
    <w:rsid w:val="00BB7B0A"/>
    <w:rsid w:val="00BB7F97"/>
    <w:rsid w:val="00BC001A"/>
    <w:rsid w:val="00BC02A9"/>
    <w:rsid w:val="00BC0422"/>
    <w:rsid w:val="00BC089E"/>
    <w:rsid w:val="00BC0B59"/>
    <w:rsid w:val="00BC0FFE"/>
    <w:rsid w:val="00BC126F"/>
    <w:rsid w:val="00BC1375"/>
    <w:rsid w:val="00BC1543"/>
    <w:rsid w:val="00BC1656"/>
    <w:rsid w:val="00BC186F"/>
    <w:rsid w:val="00BC1C39"/>
    <w:rsid w:val="00BC1E81"/>
    <w:rsid w:val="00BC220B"/>
    <w:rsid w:val="00BC2402"/>
    <w:rsid w:val="00BC3088"/>
    <w:rsid w:val="00BC326A"/>
    <w:rsid w:val="00BC3537"/>
    <w:rsid w:val="00BC37AC"/>
    <w:rsid w:val="00BC37DC"/>
    <w:rsid w:val="00BC3B26"/>
    <w:rsid w:val="00BC3D30"/>
    <w:rsid w:val="00BC43A5"/>
    <w:rsid w:val="00BC4720"/>
    <w:rsid w:val="00BC47CC"/>
    <w:rsid w:val="00BC587C"/>
    <w:rsid w:val="00BC58DB"/>
    <w:rsid w:val="00BC5AD0"/>
    <w:rsid w:val="00BC5C5C"/>
    <w:rsid w:val="00BC5D04"/>
    <w:rsid w:val="00BC5DD2"/>
    <w:rsid w:val="00BC620D"/>
    <w:rsid w:val="00BC6581"/>
    <w:rsid w:val="00BC6876"/>
    <w:rsid w:val="00BC6913"/>
    <w:rsid w:val="00BC6B77"/>
    <w:rsid w:val="00BC7147"/>
    <w:rsid w:val="00BC71F4"/>
    <w:rsid w:val="00BC730D"/>
    <w:rsid w:val="00BC74F6"/>
    <w:rsid w:val="00BC78CE"/>
    <w:rsid w:val="00BC79A9"/>
    <w:rsid w:val="00BC79FF"/>
    <w:rsid w:val="00BC7A50"/>
    <w:rsid w:val="00BC7D55"/>
    <w:rsid w:val="00BD0055"/>
    <w:rsid w:val="00BD0322"/>
    <w:rsid w:val="00BD0AD3"/>
    <w:rsid w:val="00BD0B51"/>
    <w:rsid w:val="00BD0D09"/>
    <w:rsid w:val="00BD1138"/>
    <w:rsid w:val="00BD1772"/>
    <w:rsid w:val="00BD17C7"/>
    <w:rsid w:val="00BD1835"/>
    <w:rsid w:val="00BD1BBB"/>
    <w:rsid w:val="00BD1C07"/>
    <w:rsid w:val="00BD1E29"/>
    <w:rsid w:val="00BD1F03"/>
    <w:rsid w:val="00BD2443"/>
    <w:rsid w:val="00BD24B4"/>
    <w:rsid w:val="00BD255F"/>
    <w:rsid w:val="00BD289E"/>
    <w:rsid w:val="00BD2AD7"/>
    <w:rsid w:val="00BD2BE3"/>
    <w:rsid w:val="00BD2C1B"/>
    <w:rsid w:val="00BD2D6F"/>
    <w:rsid w:val="00BD3415"/>
    <w:rsid w:val="00BD3577"/>
    <w:rsid w:val="00BD35AB"/>
    <w:rsid w:val="00BD35B1"/>
    <w:rsid w:val="00BD38CA"/>
    <w:rsid w:val="00BD39A9"/>
    <w:rsid w:val="00BD3B7D"/>
    <w:rsid w:val="00BD4036"/>
    <w:rsid w:val="00BD4268"/>
    <w:rsid w:val="00BD46BA"/>
    <w:rsid w:val="00BD4AE4"/>
    <w:rsid w:val="00BD513E"/>
    <w:rsid w:val="00BD5231"/>
    <w:rsid w:val="00BD527A"/>
    <w:rsid w:val="00BD545E"/>
    <w:rsid w:val="00BD55CF"/>
    <w:rsid w:val="00BD5865"/>
    <w:rsid w:val="00BD5A17"/>
    <w:rsid w:val="00BD5AA6"/>
    <w:rsid w:val="00BD5C0C"/>
    <w:rsid w:val="00BD5C5E"/>
    <w:rsid w:val="00BD5EE9"/>
    <w:rsid w:val="00BD658F"/>
    <w:rsid w:val="00BD6CAE"/>
    <w:rsid w:val="00BD6F75"/>
    <w:rsid w:val="00BD6FFA"/>
    <w:rsid w:val="00BD7691"/>
    <w:rsid w:val="00BD76AB"/>
    <w:rsid w:val="00BD7892"/>
    <w:rsid w:val="00BD79BA"/>
    <w:rsid w:val="00BD7C90"/>
    <w:rsid w:val="00BE0030"/>
    <w:rsid w:val="00BE01EE"/>
    <w:rsid w:val="00BE0208"/>
    <w:rsid w:val="00BE036A"/>
    <w:rsid w:val="00BE0AF2"/>
    <w:rsid w:val="00BE0D77"/>
    <w:rsid w:val="00BE0F63"/>
    <w:rsid w:val="00BE1120"/>
    <w:rsid w:val="00BE11D7"/>
    <w:rsid w:val="00BE1559"/>
    <w:rsid w:val="00BE1F0F"/>
    <w:rsid w:val="00BE2335"/>
    <w:rsid w:val="00BE2598"/>
    <w:rsid w:val="00BE2AA4"/>
    <w:rsid w:val="00BE33AB"/>
    <w:rsid w:val="00BE38D7"/>
    <w:rsid w:val="00BE3DDC"/>
    <w:rsid w:val="00BE3E48"/>
    <w:rsid w:val="00BE4103"/>
    <w:rsid w:val="00BE4220"/>
    <w:rsid w:val="00BE46A2"/>
    <w:rsid w:val="00BE4A03"/>
    <w:rsid w:val="00BE4D9A"/>
    <w:rsid w:val="00BE4FB8"/>
    <w:rsid w:val="00BE5095"/>
    <w:rsid w:val="00BE5216"/>
    <w:rsid w:val="00BE5447"/>
    <w:rsid w:val="00BE54E3"/>
    <w:rsid w:val="00BE5A3E"/>
    <w:rsid w:val="00BE5A97"/>
    <w:rsid w:val="00BE5D21"/>
    <w:rsid w:val="00BE607D"/>
    <w:rsid w:val="00BE6978"/>
    <w:rsid w:val="00BE6A34"/>
    <w:rsid w:val="00BE6E24"/>
    <w:rsid w:val="00BE6E29"/>
    <w:rsid w:val="00BE7072"/>
    <w:rsid w:val="00BE7172"/>
    <w:rsid w:val="00BE74A9"/>
    <w:rsid w:val="00BE7760"/>
    <w:rsid w:val="00BE7CA2"/>
    <w:rsid w:val="00BE7CD3"/>
    <w:rsid w:val="00BE7FE3"/>
    <w:rsid w:val="00BF0169"/>
    <w:rsid w:val="00BF0767"/>
    <w:rsid w:val="00BF0C98"/>
    <w:rsid w:val="00BF1192"/>
    <w:rsid w:val="00BF13E8"/>
    <w:rsid w:val="00BF164A"/>
    <w:rsid w:val="00BF173D"/>
    <w:rsid w:val="00BF18F2"/>
    <w:rsid w:val="00BF19F1"/>
    <w:rsid w:val="00BF1C53"/>
    <w:rsid w:val="00BF2150"/>
    <w:rsid w:val="00BF2227"/>
    <w:rsid w:val="00BF2A33"/>
    <w:rsid w:val="00BF3095"/>
    <w:rsid w:val="00BF30E0"/>
    <w:rsid w:val="00BF3232"/>
    <w:rsid w:val="00BF3234"/>
    <w:rsid w:val="00BF39D5"/>
    <w:rsid w:val="00BF3AB7"/>
    <w:rsid w:val="00BF3DA2"/>
    <w:rsid w:val="00BF43CD"/>
    <w:rsid w:val="00BF43DC"/>
    <w:rsid w:val="00BF4CC0"/>
    <w:rsid w:val="00BF50A6"/>
    <w:rsid w:val="00BF534A"/>
    <w:rsid w:val="00BF546A"/>
    <w:rsid w:val="00BF55F1"/>
    <w:rsid w:val="00BF560A"/>
    <w:rsid w:val="00BF56B9"/>
    <w:rsid w:val="00BF5B8A"/>
    <w:rsid w:val="00BF5BDC"/>
    <w:rsid w:val="00BF5E06"/>
    <w:rsid w:val="00BF5E8C"/>
    <w:rsid w:val="00BF6022"/>
    <w:rsid w:val="00BF6261"/>
    <w:rsid w:val="00BF6374"/>
    <w:rsid w:val="00BF6F35"/>
    <w:rsid w:val="00BF7157"/>
    <w:rsid w:val="00BF7ED2"/>
    <w:rsid w:val="00BF7FA5"/>
    <w:rsid w:val="00C00160"/>
    <w:rsid w:val="00C002FD"/>
    <w:rsid w:val="00C00397"/>
    <w:rsid w:val="00C00668"/>
    <w:rsid w:val="00C00A84"/>
    <w:rsid w:val="00C00AD3"/>
    <w:rsid w:val="00C00D9D"/>
    <w:rsid w:val="00C00FE9"/>
    <w:rsid w:val="00C01635"/>
    <w:rsid w:val="00C01F1E"/>
    <w:rsid w:val="00C01FCA"/>
    <w:rsid w:val="00C0200C"/>
    <w:rsid w:val="00C02029"/>
    <w:rsid w:val="00C0227F"/>
    <w:rsid w:val="00C0288D"/>
    <w:rsid w:val="00C02C18"/>
    <w:rsid w:val="00C02ED7"/>
    <w:rsid w:val="00C03991"/>
    <w:rsid w:val="00C03BDF"/>
    <w:rsid w:val="00C03EED"/>
    <w:rsid w:val="00C04055"/>
    <w:rsid w:val="00C041B2"/>
    <w:rsid w:val="00C04667"/>
    <w:rsid w:val="00C04858"/>
    <w:rsid w:val="00C04F43"/>
    <w:rsid w:val="00C0528C"/>
    <w:rsid w:val="00C056D4"/>
    <w:rsid w:val="00C06030"/>
    <w:rsid w:val="00C061CD"/>
    <w:rsid w:val="00C06210"/>
    <w:rsid w:val="00C064FB"/>
    <w:rsid w:val="00C06665"/>
    <w:rsid w:val="00C0696D"/>
    <w:rsid w:val="00C06A75"/>
    <w:rsid w:val="00C0736D"/>
    <w:rsid w:val="00C074BE"/>
    <w:rsid w:val="00C0779B"/>
    <w:rsid w:val="00C079B7"/>
    <w:rsid w:val="00C07A38"/>
    <w:rsid w:val="00C101B3"/>
    <w:rsid w:val="00C101E2"/>
    <w:rsid w:val="00C10377"/>
    <w:rsid w:val="00C10472"/>
    <w:rsid w:val="00C10800"/>
    <w:rsid w:val="00C10828"/>
    <w:rsid w:val="00C10F22"/>
    <w:rsid w:val="00C10F5E"/>
    <w:rsid w:val="00C1148B"/>
    <w:rsid w:val="00C1185D"/>
    <w:rsid w:val="00C118D4"/>
    <w:rsid w:val="00C11B5C"/>
    <w:rsid w:val="00C121DF"/>
    <w:rsid w:val="00C1269D"/>
    <w:rsid w:val="00C12811"/>
    <w:rsid w:val="00C12BD9"/>
    <w:rsid w:val="00C12FCA"/>
    <w:rsid w:val="00C13092"/>
    <w:rsid w:val="00C132EB"/>
    <w:rsid w:val="00C139F5"/>
    <w:rsid w:val="00C13D48"/>
    <w:rsid w:val="00C142BF"/>
    <w:rsid w:val="00C14503"/>
    <w:rsid w:val="00C14631"/>
    <w:rsid w:val="00C149BD"/>
    <w:rsid w:val="00C151B3"/>
    <w:rsid w:val="00C154EE"/>
    <w:rsid w:val="00C15A2C"/>
    <w:rsid w:val="00C15CBD"/>
    <w:rsid w:val="00C15DA3"/>
    <w:rsid w:val="00C1609B"/>
    <w:rsid w:val="00C16151"/>
    <w:rsid w:val="00C16661"/>
    <w:rsid w:val="00C169D6"/>
    <w:rsid w:val="00C17896"/>
    <w:rsid w:val="00C17C93"/>
    <w:rsid w:val="00C17DA1"/>
    <w:rsid w:val="00C200BC"/>
    <w:rsid w:val="00C205D6"/>
    <w:rsid w:val="00C20A41"/>
    <w:rsid w:val="00C2113C"/>
    <w:rsid w:val="00C2139D"/>
    <w:rsid w:val="00C218E5"/>
    <w:rsid w:val="00C219C4"/>
    <w:rsid w:val="00C22530"/>
    <w:rsid w:val="00C225EF"/>
    <w:rsid w:val="00C22780"/>
    <w:rsid w:val="00C22943"/>
    <w:rsid w:val="00C22AA1"/>
    <w:rsid w:val="00C22D8A"/>
    <w:rsid w:val="00C22F8D"/>
    <w:rsid w:val="00C23073"/>
    <w:rsid w:val="00C2311F"/>
    <w:rsid w:val="00C232C6"/>
    <w:rsid w:val="00C236C5"/>
    <w:rsid w:val="00C23884"/>
    <w:rsid w:val="00C238D4"/>
    <w:rsid w:val="00C23EA7"/>
    <w:rsid w:val="00C24067"/>
    <w:rsid w:val="00C24166"/>
    <w:rsid w:val="00C2426D"/>
    <w:rsid w:val="00C24A55"/>
    <w:rsid w:val="00C24E8E"/>
    <w:rsid w:val="00C25338"/>
    <w:rsid w:val="00C258C8"/>
    <w:rsid w:val="00C25996"/>
    <w:rsid w:val="00C259B4"/>
    <w:rsid w:val="00C261AE"/>
    <w:rsid w:val="00C261FA"/>
    <w:rsid w:val="00C26281"/>
    <w:rsid w:val="00C263C7"/>
    <w:rsid w:val="00C2643D"/>
    <w:rsid w:val="00C26887"/>
    <w:rsid w:val="00C26BFD"/>
    <w:rsid w:val="00C26C1D"/>
    <w:rsid w:val="00C26C37"/>
    <w:rsid w:val="00C26F30"/>
    <w:rsid w:val="00C26F88"/>
    <w:rsid w:val="00C274F5"/>
    <w:rsid w:val="00C27617"/>
    <w:rsid w:val="00C2773E"/>
    <w:rsid w:val="00C30437"/>
    <w:rsid w:val="00C3068A"/>
    <w:rsid w:val="00C30961"/>
    <w:rsid w:val="00C309AB"/>
    <w:rsid w:val="00C30BE3"/>
    <w:rsid w:val="00C3114A"/>
    <w:rsid w:val="00C312D2"/>
    <w:rsid w:val="00C316B8"/>
    <w:rsid w:val="00C316C1"/>
    <w:rsid w:val="00C31F10"/>
    <w:rsid w:val="00C321D4"/>
    <w:rsid w:val="00C3228D"/>
    <w:rsid w:val="00C32381"/>
    <w:rsid w:val="00C32768"/>
    <w:rsid w:val="00C327DB"/>
    <w:rsid w:val="00C32C0F"/>
    <w:rsid w:val="00C32D27"/>
    <w:rsid w:val="00C32E96"/>
    <w:rsid w:val="00C3303E"/>
    <w:rsid w:val="00C339CC"/>
    <w:rsid w:val="00C340DE"/>
    <w:rsid w:val="00C34167"/>
    <w:rsid w:val="00C347E9"/>
    <w:rsid w:val="00C34DE2"/>
    <w:rsid w:val="00C3504D"/>
    <w:rsid w:val="00C35161"/>
    <w:rsid w:val="00C351DB"/>
    <w:rsid w:val="00C35595"/>
    <w:rsid w:val="00C357F7"/>
    <w:rsid w:val="00C35A49"/>
    <w:rsid w:val="00C36411"/>
    <w:rsid w:val="00C367C7"/>
    <w:rsid w:val="00C36A31"/>
    <w:rsid w:val="00C36EAB"/>
    <w:rsid w:val="00C37187"/>
    <w:rsid w:val="00C371C5"/>
    <w:rsid w:val="00C37803"/>
    <w:rsid w:val="00C3790D"/>
    <w:rsid w:val="00C37A6D"/>
    <w:rsid w:val="00C37C17"/>
    <w:rsid w:val="00C37DDE"/>
    <w:rsid w:val="00C37ED4"/>
    <w:rsid w:val="00C402D8"/>
    <w:rsid w:val="00C4049A"/>
    <w:rsid w:val="00C40502"/>
    <w:rsid w:val="00C409CA"/>
    <w:rsid w:val="00C40C16"/>
    <w:rsid w:val="00C40D46"/>
    <w:rsid w:val="00C4109A"/>
    <w:rsid w:val="00C41599"/>
    <w:rsid w:val="00C4160B"/>
    <w:rsid w:val="00C41AE1"/>
    <w:rsid w:val="00C41D4D"/>
    <w:rsid w:val="00C42447"/>
    <w:rsid w:val="00C42913"/>
    <w:rsid w:val="00C42B18"/>
    <w:rsid w:val="00C42E37"/>
    <w:rsid w:val="00C42ECF"/>
    <w:rsid w:val="00C431A9"/>
    <w:rsid w:val="00C4393A"/>
    <w:rsid w:val="00C43B78"/>
    <w:rsid w:val="00C43C82"/>
    <w:rsid w:val="00C446D3"/>
    <w:rsid w:val="00C4547B"/>
    <w:rsid w:val="00C4552E"/>
    <w:rsid w:val="00C45560"/>
    <w:rsid w:val="00C458C9"/>
    <w:rsid w:val="00C45ED9"/>
    <w:rsid w:val="00C45FF7"/>
    <w:rsid w:val="00C465A8"/>
    <w:rsid w:val="00C46889"/>
    <w:rsid w:val="00C469F6"/>
    <w:rsid w:val="00C46A6D"/>
    <w:rsid w:val="00C46E66"/>
    <w:rsid w:val="00C470CA"/>
    <w:rsid w:val="00C470D0"/>
    <w:rsid w:val="00C47197"/>
    <w:rsid w:val="00C47639"/>
    <w:rsid w:val="00C47934"/>
    <w:rsid w:val="00C47EF0"/>
    <w:rsid w:val="00C50325"/>
    <w:rsid w:val="00C50417"/>
    <w:rsid w:val="00C50537"/>
    <w:rsid w:val="00C50563"/>
    <w:rsid w:val="00C50A39"/>
    <w:rsid w:val="00C50B9D"/>
    <w:rsid w:val="00C50EB4"/>
    <w:rsid w:val="00C50F8F"/>
    <w:rsid w:val="00C510E1"/>
    <w:rsid w:val="00C51473"/>
    <w:rsid w:val="00C51546"/>
    <w:rsid w:val="00C5177E"/>
    <w:rsid w:val="00C51903"/>
    <w:rsid w:val="00C5196D"/>
    <w:rsid w:val="00C519B0"/>
    <w:rsid w:val="00C51A05"/>
    <w:rsid w:val="00C51A37"/>
    <w:rsid w:val="00C51E7C"/>
    <w:rsid w:val="00C52028"/>
    <w:rsid w:val="00C521DC"/>
    <w:rsid w:val="00C5244E"/>
    <w:rsid w:val="00C52520"/>
    <w:rsid w:val="00C52910"/>
    <w:rsid w:val="00C52B14"/>
    <w:rsid w:val="00C52E66"/>
    <w:rsid w:val="00C52E7B"/>
    <w:rsid w:val="00C52FC9"/>
    <w:rsid w:val="00C53158"/>
    <w:rsid w:val="00C5355A"/>
    <w:rsid w:val="00C53722"/>
    <w:rsid w:val="00C53786"/>
    <w:rsid w:val="00C539A5"/>
    <w:rsid w:val="00C53B84"/>
    <w:rsid w:val="00C53E6C"/>
    <w:rsid w:val="00C53ECC"/>
    <w:rsid w:val="00C54221"/>
    <w:rsid w:val="00C5435C"/>
    <w:rsid w:val="00C543CA"/>
    <w:rsid w:val="00C54452"/>
    <w:rsid w:val="00C545F6"/>
    <w:rsid w:val="00C55118"/>
    <w:rsid w:val="00C554DB"/>
    <w:rsid w:val="00C559DB"/>
    <w:rsid w:val="00C56510"/>
    <w:rsid w:val="00C56597"/>
    <w:rsid w:val="00C568DB"/>
    <w:rsid w:val="00C5756B"/>
    <w:rsid w:val="00C57641"/>
    <w:rsid w:val="00C57887"/>
    <w:rsid w:val="00C600C3"/>
    <w:rsid w:val="00C60499"/>
    <w:rsid w:val="00C606B3"/>
    <w:rsid w:val="00C60994"/>
    <w:rsid w:val="00C609EE"/>
    <w:rsid w:val="00C60B12"/>
    <w:rsid w:val="00C60CA7"/>
    <w:rsid w:val="00C60F89"/>
    <w:rsid w:val="00C6165C"/>
    <w:rsid w:val="00C61A5B"/>
    <w:rsid w:val="00C61B04"/>
    <w:rsid w:val="00C61C1D"/>
    <w:rsid w:val="00C61D3E"/>
    <w:rsid w:val="00C61EA2"/>
    <w:rsid w:val="00C6201B"/>
    <w:rsid w:val="00C62265"/>
    <w:rsid w:val="00C62285"/>
    <w:rsid w:val="00C622EB"/>
    <w:rsid w:val="00C629C7"/>
    <w:rsid w:val="00C62B0A"/>
    <w:rsid w:val="00C631B4"/>
    <w:rsid w:val="00C631CA"/>
    <w:rsid w:val="00C63222"/>
    <w:rsid w:val="00C63426"/>
    <w:rsid w:val="00C636B9"/>
    <w:rsid w:val="00C63BEC"/>
    <w:rsid w:val="00C63EF1"/>
    <w:rsid w:val="00C64005"/>
    <w:rsid w:val="00C64045"/>
    <w:rsid w:val="00C641A9"/>
    <w:rsid w:val="00C641C3"/>
    <w:rsid w:val="00C64295"/>
    <w:rsid w:val="00C642EA"/>
    <w:rsid w:val="00C64B56"/>
    <w:rsid w:val="00C64CD5"/>
    <w:rsid w:val="00C65107"/>
    <w:rsid w:val="00C65410"/>
    <w:rsid w:val="00C65671"/>
    <w:rsid w:val="00C6597E"/>
    <w:rsid w:val="00C65A70"/>
    <w:rsid w:val="00C65F5D"/>
    <w:rsid w:val="00C65F90"/>
    <w:rsid w:val="00C6619F"/>
    <w:rsid w:val="00C664C9"/>
    <w:rsid w:val="00C66E2F"/>
    <w:rsid w:val="00C6726D"/>
    <w:rsid w:val="00C67939"/>
    <w:rsid w:val="00C67C46"/>
    <w:rsid w:val="00C67EEC"/>
    <w:rsid w:val="00C701C9"/>
    <w:rsid w:val="00C70411"/>
    <w:rsid w:val="00C704E8"/>
    <w:rsid w:val="00C70709"/>
    <w:rsid w:val="00C70798"/>
    <w:rsid w:val="00C71295"/>
    <w:rsid w:val="00C715A8"/>
    <w:rsid w:val="00C7196F"/>
    <w:rsid w:val="00C71F2E"/>
    <w:rsid w:val="00C71FDA"/>
    <w:rsid w:val="00C722E5"/>
    <w:rsid w:val="00C7240C"/>
    <w:rsid w:val="00C72430"/>
    <w:rsid w:val="00C72806"/>
    <w:rsid w:val="00C729EB"/>
    <w:rsid w:val="00C72ABE"/>
    <w:rsid w:val="00C72D1E"/>
    <w:rsid w:val="00C72E97"/>
    <w:rsid w:val="00C731C5"/>
    <w:rsid w:val="00C73E52"/>
    <w:rsid w:val="00C74570"/>
    <w:rsid w:val="00C74607"/>
    <w:rsid w:val="00C74A44"/>
    <w:rsid w:val="00C74FB4"/>
    <w:rsid w:val="00C7535C"/>
    <w:rsid w:val="00C7548F"/>
    <w:rsid w:val="00C756F1"/>
    <w:rsid w:val="00C7579A"/>
    <w:rsid w:val="00C76255"/>
    <w:rsid w:val="00C762C9"/>
    <w:rsid w:val="00C7636A"/>
    <w:rsid w:val="00C76AB5"/>
    <w:rsid w:val="00C76FA5"/>
    <w:rsid w:val="00C77055"/>
    <w:rsid w:val="00C77288"/>
    <w:rsid w:val="00C77466"/>
    <w:rsid w:val="00C776DC"/>
    <w:rsid w:val="00C77864"/>
    <w:rsid w:val="00C800F0"/>
    <w:rsid w:val="00C8026F"/>
    <w:rsid w:val="00C802B8"/>
    <w:rsid w:val="00C8037B"/>
    <w:rsid w:val="00C806DA"/>
    <w:rsid w:val="00C80872"/>
    <w:rsid w:val="00C80E0B"/>
    <w:rsid w:val="00C80F1F"/>
    <w:rsid w:val="00C811E3"/>
    <w:rsid w:val="00C81B35"/>
    <w:rsid w:val="00C81C2D"/>
    <w:rsid w:val="00C81CF4"/>
    <w:rsid w:val="00C81FEE"/>
    <w:rsid w:val="00C8253C"/>
    <w:rsid w:val="00C82916"/>
    <w:rsid w:val="00C840CD"/>
    <w:rsid w:val="00C84A64"/>
    <w:rsid w:val="00C84ADC"/>
    <w:rsid w:val="00C84B30"/>
    <w:rsid w:val="00C84C61"/>
    <w:rsid w:val="00C850DB"/>
    <w:rsid w:val="00C856B4"/>
    <w:rsid w:val="00C85F90"/>
    <w:rsid w:val="00C85FFE"/>
    <w:rsid w:val="00C866DA"/>
    <w:rsid w:val="00C869DD"/>
    <w:rsid w:val="00C86F7C"/>
    <w:rsid w:val="00C901B9"/>
    <w:rsid w:val="00C9045C"/>
    <w:rsid w:val="00C905B5"/>
    <w:rsid w:val="00C906FB"/>
    <w:rsid w:val="00C90818"/>
    <w:rsid w:val="00C90A43"/>
    <w:rsid w:val="00C90D05"/>
    <w:rsid w:val="00C90EF9"/>
    <w:rsid w:val="00C90F44"/>
    <w:rsid w:val="00C90FDC"/>
    <w:rsid w:val="00C9197B"/>
    <w:rsid w:val="00C922CF"/>
    <w:rsid w:val="00C92443"/>
    <w:rsid w:val="00C92FF1"/>
    <w:rsid w:val="00C9365B"/>
    <w:rsid w:val="00C93AB8"/>
    <w:rsid w:val="00C93C2B"/>
    <w:rsid w:val="00C943DD"/>
    <w:rsid w:val="00C94FDC"/>
    <w:rsid w:val="00C957AF"/>
    <w:rsid w:val="00C95851"/>
    <w:rsid w:val="00C95973"/>
    <w:rsid w:val="00C95C75"/>
    <w:rsid w:val="00C9603D"/>
    <w:rsid w:val="00C96A8F"/>
    <w:rsid w:val="00C96B37"/>
    <w:rsid w:val="00C96BA8"/>
    <w:rsid w:val="00C9760D"/>
    <w:rsid w:val="00C97945"/>
    <w:rsid w:val="00C979B3"/>
    <w:rsid w:val="00C97A8A"/>
    <w:rsid w:val="00C97B29"/>
    <w:rsid w:val="00C97C37"/>
    <w:rsid w:val="00CA013E"/>
    <w:rsid w:val="00CA0941"/>
    <w:rsid w:val="00CA0DB5"/>
    <w:rsid w:val="00CA0EE5"/>
    <w:rsid w:val="00CA1096"/>
    <w:rsid w:val="00CA1118"/>
    <w:rsid w:val="00CA1165"/>
    <w:rsid w:val="00CA1233"/>
    <w:rsid w:val="00CA1401"/>
    <w:rsid w:val="00CA194E"/>
    <w:rsid w:val="00CA1B7E"/>
    <w:rsid w:val="00CA1CA5"/>
    <w:rsid w:val="00CA1DAC"/>
    <w:rsid w:val="00CA1E32"/>
    <w:rsid w:val="00CA1EAC"/>
    <w:rsid w:val="00CA219C"/>
    <w:rsid w:val="00CA2264"/>
    <w:rsid w:val="00CA2946"/>
    <w:rsid w:val="00CA2BCE"/>
    <w:rsid w:val="00CA31C3"/>
    <w:rsid w:val="00CA32A2"/>
    <w:rsid w:val="00CA3301"/>
    <w:rsid w:val="00CA408A"/>
    <w:rsid w:val="00CA4310"/>
    <w:rsid w:val="00CA43A8"/>
    <w:rsid w:val="00CA458C"/>
    <w:rsid w:val="00CA461E"/>
    <w:rsid w:val="00CA4805"/>
    <w:rsid w:val="00CA48B7"/>
    <w:rsid w:val="00CA4A80"/>
    <w:rsid w:val="00CA4ACB"/>
    <w:rsid w:val="00CA4BF7"/>
    <w:rsid w:val="00CA4CF0"/>
    <w:rsid w:val="00CA50D5"/>
    <w:rsid w:val="00CA53C2"/>
    <w:rsid w:val="00CA5586"/>
    <w:rsid w:val="00CA5A60"/>
    <w:rsid w:val="00CA5CBD"/>
    <w:rsid w:val="00CA5D59"/>
    <w:rsid w:val="00CA60CD"/>
    <w:rsid w:val="00CA628F"/>
    <w:rsid w:val="00CA6329"/>
    <w:rsid w:val="00CA6379"/>
    <w:rsid w:val="00CA6382"/>
    <w:rsid w:val="00CA647E"/>
    <w:rsid w:val="00CA64D0"/>
    <w:rsid w:val="00CA6C70"/>
    <w:rsid w:val="00CA7374"/>
    <w:rsid w:val="00CA73BC"/>
    <w:rsid w:val="00CA7455"/>
    <w:rsid w:val="00CA7939"/>
    <w:rsid w:val="00CB0101"/>
    <w:rsid w:val="00CB0579"/>
    <w:rsid w:val="00CB0603"/>
    <w:rsid w:val="00CB0643"/>
    <w:rsid w:val="00CB07BE"/>
    <w:rsid w:val="00CB0A83"/>
    <w:rsid w:val="00CB0C1E"/>
    <w:rsid w:val="00CB0D71"/>
    <w:rsid w:val="00CB1040"/>
    <w:rsid w:val="00CB1163"/>
    <w:rsid w:val="00CB16D9"/>
    <w:rsid w:val="00CB1C93"/>
    <w:rsid w:val="00CB23B1"/>
    <w:rsid w:val="00CB331E"/>
    <w:rsid w:val="00CB3515"/>
    <w:rsid w:val="00CB369D"/>
    <w:rsid w:val="00CB3C3C"/>
    <w:rsid w:val="00CB3D1A"/>
    <w:rsid w:val="00CB3DDB"/>
    <w:rsid w:val="00CB3EAC"/>
    <w:rsid w:val="00CB429F"/>
    <w:rsid w:val="00CB433D"/>
    <w:rsid w:val="00CB4403"/>
    <w:rsid w:val="00CB4634"/>
    <w:rsid w:val="00CB48DA"/>
    <w:rsid w:val="00CB4BA8"/>
    <w:rsid w:val="00CB4BFD"/>
    <w:rsid w:val="00CB4C06"/>
    <w:rsid w:val="00CB4D7D"/>
    <w:rsid w:val="00CB4DB4"/>
    <w:rsid w:val="00CB4F23"/>
    <w:rsid w:val="00CB4F46"/>
    <w:rsid w:val="00CB53E7"/>
    <w:rsid w:val="00CB53EC"/>
    <w:rsid w:val="00CB546E"/>
    <w:rsid w:val="00CB55EE"/>
    <w:rsid w:val="00CB56AB"/>
    <w:rsid w:val="00CB573F"/>
    <w:rsid w:val="00CB5846"/>
    <w:rsid w:val="00CB5989"/>
    <w:rsid w:val="00CB59CA"/>
    <w:rsid w:val="00CB59F3"/>
    <w:rsid w:val="00CB5BFD"/>
    <w:rsid w:val="00CB607D"/>
    <w:rsid w:val="00CB61D3"/>
    <w:rsid w:val="00CB62CF"/>
    <w:rsid w:val="00CB6849"/>
    <w:rsid w:val="00CB78A1"/>
    <w:rsid w:val="00CB7BEA"/>
    <w:rsid w:val="00CB7D8E"/>
    <w:rsid w:val="00CB7DB6"/>
    <w:rsid w:val="00CC0127"/>
    <w:rsid w:val="00CC0328"/>
    <w:rsid w:val="00CC0A7C"/>
    <w:rsid w:val="00CC0C4F"/>
    <w:rsid w:val="00CC0C77"/>
    <w:rsid w:val="00CC0F51"/>
    <w:rsid w:val="00CC1330"/>
    <w:rsid w:val="00CC1464"/>
    <w:rsid w:val="00CC1483"/>
    <w:rsid w:val="00CC15E8"/>
    <w:rsid w:val="00CC1733"/>
    <w:rsid w:val="00CC1E0E"/>
    <w:rsid w:val="00CC239F"/>
    <w:rsid w:val="00CC28DC"/>
    <w:rsid w:val="00CC2CC6"/>
    <w:rsid w:val="00CC2F91"/>
    <w:rsid w:val="00CC2F9C"/>
    <w:rsid w:val="00CC30B5"/>
    <w:rsid w:val="00CC35D2"/>
    <w:rsid w:val="00CC36B6"/>
    <w:rsid w:val="00CC36F6"/>
    <w:rsid w:val="00CC3731"/>
    <w:rsid w:val="00CC37ED"/>
    <w:rsid w:val="00CC38AD"/>
    <w:rsid w:val="00CC3AD2"/>
    <w:rsid w:val="00CC3AFE"/>
    <w:rsid w:val="00CC40C9"/>
    <w:rsid w:val="00CC428B"/>
    <w:rsid w:val="00CC433B"/>
    <w:rsid w:val="00CC4625"/>
    <w:rsid w:val="00CC4D4A"/>
    <w:rsid w:val="00CC4DF4"/>
    <w:rsid w:val="00CC4E60"/>
    <w:rsid w:val="00CC4F9A"/>
    <w:rsid w:val="00CC4FB7"/>
    <w:rsid w:val="00CC5445"/>
    <w:rsid w:val="00CC5C86"/>
    <w:rsid w:val="00CC5CB1"/>
    <w:rsid w:val="00CC5ED7"/>
    <w:rsid w:val="00CC6055"/>
    <w:rsid w:val="00CC6539"/>
    <w:rsid w:val="00CC68F9"/>
    <w:rsid w:val="00CC6AB2"/>
    <w:rsid w:val="00CC6D36"/>
    <w:rsid w:val="00CC6DA4"/>
    <w:rsid w:val="00CC730A"/>
    <w:rsid w:val="00CD0287"/>
    <w:rsid w:val="00CD0819"/>
    <w:rsid w:val="00CD0A2F"/>
    <w:rsid w:val="00CD0B92"/>
    <w:rsid w:val="00CD0CC8"/>
    <w:rsid w:val="00CD0D12"/>
    <w:rsid w:val="00CD13A9"/>
    <w:rsid w:val="00CD13BB"/>
    <w:rsid w:val="00CD14F5"/>
    <w:rsid w:val="00CD16BB"/>
    <w:rsid w:val="00CD17B3"/>
    <w:rsid w:val="00CD1835"/>
    <w:rsid w:val="00CD1A1D"/>
    <w:rsid w:val="00CD1F2E"/>
    <w:rsid w:val="00CD228B"/>
    <w:rsid w:val="00CD3155"/>
    <w:rsid w:val="00CD37FA"/>
    <w:rsid w:val="00CD3ABC"/>
    <w:rsid w:val="00CD40EC"/>
    <w:rsid w:val="00CD41C7"/>
    <w:rsid w:val="00CD44C2"/>
    <w:rsid w:val="00CD4907"/>
    <w:rsid w:val="00CD4952"/>
    <w:rsid w:val="00CD49CD"/>
    <w:rsid w:val="00CD4AD0"/>
    <w:rsid w:val="00CD4BD1"/>
    <w:rsid w:val="00CD4F5F"/>
    <w:rsid w:val="00CD5136"/>
    <w:rsid w:val="00CD5999"/>
    <w:rsid w:val="00CD6209"/>
    <w:rsid w:val="00CD6239"/>
    <w:rsid w:val="00CD64AD"/>
    <w:rsid w:val="00CD691E"/>
    <w:rsid w:val="00CD6944"/>
    <w:rsid w:val="00CD6A04"/>
    <w:rsid w:val="00CD6CA5"/>
    <w:rsid w:val="00CD6CD1"/>
    <w:rsid w:val="00CD6D17"/>
    <w:rsid w:val="00CD6EDD"/>
    <w:rsid w:val="00CD7114"/>
    <w:rsid w:val="00CD77A3"/>
    <w:rsid w:val="00CD78AC"/>
    <w:rsid w:val="00CD79A0"/>
    <w:rsid w:val="00CD7F9E"/>
    <w:rsid w:val="00CD7FE1"/>
    <w:rsid w:val="00CE062F"/>
    <w:rsid w:val="00CE09F8"/>
    <w:rsid w:val="00CE1CFB"/>
    <w:rsid w:val="00CE1D9E"/>
    <w:rsid w:val="00CE2426"/>
    <w:rsid w:val="00CE2528"/>
    <w:rsid w:val="00CE2C81"/>
    <w:rsid w:val="00CE35F5"/>
    <w:rsid w:val="00CE3DAA"/>
    <w:rsid w:val="00CE428E"/>
    <w:rsid w:val="00CE436E"/>
    <w:rsid w:val="00CE4823"/>
    <w:rsid w:val="00CE4960"/>
    <w:rsid w:val="00CE4FD5"/>
    <w:rsid w:val="00CE50B9"/>
    <w:rsid w:val="00CE55F2"/>
    <w:rsid w:val="00CE5610"/>
    <w:rsid w:val="00CE568E"/>
    <w:rsid w:val="00CE58D2"/>
    <w:rsid w:val="00CE5AA0"/>
    <w:rsid w:val="00CE5EC5"/>
    <w:rsid w:val="00CE606D"/>
    <w:rsid w:val="00CE63E7"/>
    <w:rsid w:val="00CE6624"/>
    <w:rsid w:val="00CE67F4"/>
    <w:rsid w:val="00CE6EE9"/>
    <w:rsid w:val="00CE708C"/>
    <w:rsid w:val="00CE7156"/>
    <w:rsid w:val="00CE7358"/>
    <w:rsid w:val="00CE759B"/>
    <w:rsid w:val="00CE76B3"/>
    <w:rsid w:val="00CE7C4D"/>
    <w:rsid w:val="00CF041F"/>
    <w:rsid w:val="00CF0B86"/>
    <w:rsid w:val="00CF0C25"/>
    <w:rsid w:val="00CF0C6B"/>
    <w:rsid w:val="00CF15F7"/>
    <w:rsid w:val="00CF177E"/>
    <w:rsid w:val="00CF1A2D"/>
    <w:rsid w:val="00CF1D25"/>
    <w:rsid w:val="00CF2202"/>
    <w:rsid w:val="00CF303C"/>
    <w:rsid w:val="00CF331B"/>
    <w:rsid w:val="00CF36B7"/>
    <w:rsid w:val="00CF3769"/>
    <w:rsid w:val="00CF3943"/>
    <w:rsid w:val="00CF3B01"/>
    <w:rsid w:val="00CF3BCA"/>
    <w:rsid w:val="00CF3C06"/>
    <w:rsid w:val="00CF3D14"/>
    <w:rsid w:val="00CF3DB0"/>
    <w:rsid w:val="00CF3F2B"/>
    <w:rsid w:val="00CF3F8E"/>
    <w:rsid w:val="00CF44FC"/>
    <w:rsid w:val="00CF4693"/>
    <w:rsid w:val="00CF46F4"/>
    <w:rsid w:val="00CF4A0F"/>
    <w:rsid w:val="00CF4A7C"/>
    <w:rsid w:val="00CF4B9A"/>
    <w:rsid w:val="00CF5534"/>
    <w:rsid w:val="00CF5BD7"/>
    <w:rsid w:val="00CF623E"/>
    <w:rsid w:val="00CF6870"/>
    <w:rsid w:val="00CF6FD7"/>
    <w:rsid w:val="00CF70D9"/>
    <w:rsid w:val="00CF713C"/>
    <w:rsid w:val="00CF72D8"/>
    <w:rsid w:val="00CF731C"/>
    <w:rsid w:val="00CF7497"/>
    <w:rsid w:val="00CF760F"/>
    <w:rsid w:val="00CF795A"/>
    <w:rsid w:val="00CF7BE7"/>
    <w:rsid w:val="00CF7DC9"/>
    <w:rsid w:val="00CF7E04"/>
    <w:rsid w:val="00CF7EC6"/>
    <w:rsid w:val="00D00750"/>
    <w:rsid w:val="00D009EC"/>
    <w:rsid w:val="00D0120D"/>
    <w:rsid w:val="00D0139E"/>
    <w:rsid w:val="00D016FE"/>
    <w:rsid w:val="00D018F7"/>
    <w:rsid w:val="00D01B9E"/>
    <w:rsid w:val="00D02216"/>
    <w:rsid w:val="00D026AF"/>
    <w:rsid w:val="00D02747"/>
    <w:rsid w:val="00D0285A"/>
    <w:rsid w:val="00D02C90"/>
    <w:rsid w:val="00D02CCD"/>
    <w:rsid w:val="00D0365B"/>
    <w:rsid w:val="00D03671"/>
    <w:rsid w:val="00D03E46"/>
    <w:rsid w:val="00D04671"/>
    <w:rsid w:val="00D04C25"/>
    <w:rsid w:val="00D04D16"/>
    <w:rsid w:val="00D04F28"/>
    <w:rsid w:val="00D05179"/>
    <w:rsid w:val="00D05345"/>
    <w:rsid w:val="00D053F1"/>
    <w:rsid w:val="00D055A6"/>
    <w:rsid w:val="00D05690"/>
    <w:rsid w:val="00D058C9"/>
    <w:rsid w:val="00D058D9"/>
    <w:rsid w:val="00D05D08"/>
    <w:rsid w:val="00D0618A"/>
    <w:rsid w:val="00D065E8"/>
    <w:rsid w:val="00D06A87"/>
    <w:rsid w:val="00D06B0E"/>
    <w:rsid w:val="00D06B88"/>
    <w:rsid w:val="00D07077"/>
    <w:rsid w:val="00D07182"/>
    <w:rsid w:val="00D10071"/>
    <w:rsid w:val="00D1018B"/>
    <w:rsid w:val="00D10791"/>
    <w:rsid w:val="00D10A93"/>
    <w:rsid w:val="00D10CCE"/>
    <w:rsid w:val="00D10F57"/>
    <w:rsid w:val="00D11308"/>
    <w:rsid w:val="00D11DBB"/>
    <w:rsid w:val="00D12152"/>
    <w:rsid w:val="00D12340"/>
    <w:rsid w:val="00D12344"/>
    <w:rsid w:val="00D12366"/>
    <w:rsid w:val="00D12AA3"/>
    <w:rsid w:val="00D12C93"/>
    <w:rsid w:val="00D12D41"/>
    <w:rsid w:val="00D1302D"/>
    <w:rsid w:val="00D130D8"/>
    <w:rsid w:val="00D13170"/>
    <w:rsid w:val="00D1344A"/>
    <w:rsid w:val="00D134AC"/>
    <w:rsid w:val="00D13641"/>
    <w:rsid w:val="00D13693"/>
    <w:rsid w:val="00D13816"/>
    <w:rsid w:val="00D13981"/>
    <w:rsid w:val="00D13F1F"/>
    <w:rsid w:val="00D144C4"/>
    <w:rsid w:val="00D144CD"/>
    <w:rsid w:val="00D148DF"/>
    <w:rsid w:val="00D148FD"/>
    <w:rsid w:val="00D14AD4"/>
    <w:rsid w:val="00D14D0D"/>
    <w:rsid w:val="00D151CC"/>
    <w:rsid w:val="00D156EA"/>
    <w:rsid w:val="00D15CC1"/>
    <w:rsid w:val="00D15F75"/>
    <w:rsid w:val="00D160B9"/>
    <w:rsid w:val="00D16135"/>
    <w:rsid w:val="00D167BD"/>
    <w:rsid w:val="00D16E6C"/>
    <w:rsid w:val="00D16EBB"/>
    <w:rsid w:val="00D170AB"/>
    <w:rsid w:val="00D17192"/>
    <w:rsid w:val="00D17B54"/>
    <w:rsid w:val="00D17E7D"/>
    <w:rsid w:val="00D20452"/>
    <w:rsid w:val="00D2050F"/>
    <w:rsid w:val="00D20511"/>
    <w:rsid w:val="00D206EC"/>
    <w:rsid w:val="00D206F7"/>
    <w:rsid w:val="00D20D30"/>
    <w:rsid w:val="00D20D9D"/>
    <w:rsid w:val="00D21118"/>
    <w:rsid w:val="00D21468"/>
    <w:rsid w:val="00D214B4"/>
    <w:rsid w:val="00D217E8"/>
    <w:rsid w:val="00D218FE"/>
    <w:rsid w:val="00D21DD8"/>
    <w:rsid w:val="00D21DF9"/>
    <w:rsid w:val="00D2249C"/>
    <w:rsid w:val="00D229D2"/>
    <w:rsid w:val="00D22A8F"/>
    <w:rsid w:val="00D22C4A"/>
    <w:rsid w:val="00D23126"/>
    <w:rsid w:val="00D231A0"/>
    <w:rsid w:val="00D2327B"/>
    <w:rsid w:val="00D233A1"/>
    <w:rsid w:val="00D23964"/>
    <w:rsid w:val="00D23A31"/>
    <w:rsid w:val="00D24531"/>
    <w:rsid w:val="00D24B90"/>
    <w:rsid w:val="00D24CF8"/>
    <w:rsid w:val="00D252B8"/>
    <w:rsid w:val="00D2549B"/>
    <w:rsid w:val="00D25572"/>
    <w:rsid w:val="00D25727"/>
    <w:rsid w:val="00D25941"/>
    <w:rsid w:val="00D259AA"/>
    <w:rsid w:val="00D25A3C"/>
    <w:rsid w:val="00D25A4F"/>
    <w:rsid w:val="00D25B6B"/>
    <w:rsid w:val="00D25C93"/>
    <w:rsid w:val="00D2614B"/>
    <w:rsid w:val="00D2651C"/>
    <w:rsid w:val="00D26742"/>
    <w:rsid w:val="00D26A74"/>
    <w:rsid w:val="00D26C15"/>
    <w:rsid w:val="00D27083"/>
    <w:rsid w:val="00D27164"/>
    <w:rsid w:val="00D2724B"/>
    <w:rsid w:val="00D27363"/>
    <w:rsid w:val="00D27567"/>
    <w:rsid w:val="00D27D17"/>
    <w:rsid w:val="00D27F6F"/>
    <w:rsid w:val="00D27F73"/>
    <w:rsid w:val="00D3033D"/>
    <w:rsid w:val="00D3036E"/>
    <w:rsid w:val="00D306D0"/>
    <w:rsid w:val="00D30BD5"/>
    <w:rsid w:val="00D30DF9"/>
    <w:rsid w:val="00D3136F"/>
    <w:rsid w:val="00D31481"/>
    <w:rsid w:val="00D31836"/>
    <w:rsid w:val="00D31861"/>
    <w:rsid w:val="00D31F20"/>
    <w:rsid w:val="00D323B3"/>
    <w:rsid w:val="00D3260C"/>
    <w:rsid w:val="00D32E1C"/>
    <w:rsid w:val="00D332E3"/>
    <w:rsid w:val="00D3393F"/>
    <w:rsid w:val="00D33ADC"/>
    <w:rsid w:val="00D33D18"/>
    <w:rsid w:val="00D33E63"/>
    <w:rsid w:val="00D3508E"/>
    <w:rsid w:val="00D351FB"/>
    <w:rsid w:val="00D35318"/>
    <w:rsid w:val="00D354B1"/>
    <w:rsid w:val="00D35597"/>
    <w:rsid w:val="00D36417"/>
    <w:rsid w:val="00D3679C"/>
    <w:rsid w:val="00D36EA4"/>
    <w:rsid w:val="00D3704F"/>
    <w:rsid w:val="00D37258"/>
    <w:rsid w:val="00D376C8"/>
    <w:rsid w:val="00D37C8D"/>
    <w:rsid w:val="00D37F30"/>
    <w:rsid w:val="00D403A4"/>
    <w:rsid w:val="00D4056E"/>
    <w:rsid w:val="00D405D5"/>
    <w:rsid w:val="00D40AAD"/>
    <w:rsid w:val="00D40CD4"/>
    <w:rsid w:val="00D40FB2"/>
    <w:rsid w:val="00D40FCC"/>
    <w:rsid w:val="00D41715"/>
    <w:rsid w:val="00D41965"/>
    <w:rsid w:val="00D41A62"/>
    <w:rsid w:val="00D421B8"/>
    <w:rsid w:val="00D42306"/>
    <w:rsid w:val="00D4264B"/>
    <w:rsid w:val="00D429FF"/>
    <w:rsid w:val="00D42B9C"/>
    <w:rsid w:val="00D42BB2"/>
    <w:rsid w:val="00D43146"/>
    <w:rsid w:val="00D43184"/>
    <w:rsid w:val="00D43669"/>
    <w:rsid w:val="00D436AD"/>
    <w:rsid w:val="00D43B41"/>
    <w:rsid w:val="00D43C1C"/>
    <w:rsid w:val="00D43C7F"/>
    <w:rsid w:val="00D43D43"/>
    <w:rsid w:val="00D43D89"/>
    <w:rsid w:val="00D43F88"/>
    <w:rsid w:val="00D4484C"/>
    <w:rsid w:val="00D44A94"/>
    <w:rsid w:val="00D44ABF"/>
    <w:rsid w:val="00D44BE6"/>
    <w:rsid w:val="00D4525D"/>
    <w:rsid w:val="00D453CA"/>
    <w:rsid w:val="00D45732"/>
    <w:rsid w:val="00D45924"/>
    <w:rsid w:val="00D45C3E"/>
    <w:rsid w:val="00D45D47"/>
    <w:rsid w:val="00D45F52"/>
    <w:rsid w:val="00D46040"/>
    <w:rsid w:val="00D462C9"/>
    <w:rsid w:val="00D468F9"/>
    <w:rsid w:val="00D46914"/>
    <w:rsid w:val="00D4694D"/>
    <w:rsid w:val="00D46A56"/>
    <w:rsid w:val="00D46C4E"/>
    <w:rsid w:val="00D46D29"/>
    <w:rsid w:val="00D4705A"/>
    <w:rsid w:val="00D470CF"/>
    <w:rsid w:val="00D47AE2"/>
    <w:rsid w:val="00D47CD6"/>
    <w:rsid w:val="00D47CE5"/>
    <w:rsid w:val="00D47FD8"/>
    <w:rsid w:val="00D50007"/>
    <w:rsid w:val="00D50470"/>
    <w:rsid w:val="00D50AB2"/>
    <w:rsid w:val="00D50CDE"/>
    <w:rsid w:val="00D50E2F"/>
    <w:rsid w:val="00D510A6"/>
    <w:rsid w:val="00D513FE"/>
    <w:rsid w:val="00D51438"/>
    <w:rsid w:val="00D51604"/>
    <w:rsid w:val="00D5163B"/>
    <w:rsid w:val="00D516A4"/>
    <w:rsid w:val="00D51710"/>
    <w:rsid w:val="00D5198C"/>
    <w:rsid w:val="00D52135"/>
    <w:rsid w:val="00D52337"/>
    <w:rsid w:val="00D527F1"/>
    <w:rsid w:val="00D52A9C"/>
    <w:rsid w:val="00D52ED0"/>
    <w:rsid w:val="00D53646"/>
    <w:rsid w:val="00D537A1"/>
    <w:rsid w:val="00D539E1"/>
    <w:rsid w:val="00D53A5F"/>
    <w:rsid w:val="00D54328"/>
    <w:rsid w:val="00D55394"/>
    <w:rsid w:val="00D553B9"/>
    <w:rsid w:val="00D55596"/>
    <w:rsid w:val="00D55A5C"/>
    <w:rsid w:val="00D55AD5"/>
    <w:rsid w:val="00D55B50"/>
    <w:rsid w:val="00D56277"/>
    <w:rsid w:val="00D56421"/>
    <w:rsid w:val="00D56546"/>
    <w:rsid w:val="00D56B70"/>
    <w:rsid w:val="00D56DAD"/>
    <w:rsid w:val="00D56F68"/>
    <w:rsid w:val="00D573FB"/>
    <w:rsid w:val="00D576D4"/>
    <w:rsid w:val="00D577B2"/>
    <w:rsid w:val="00D57812"/>
    <w:rsid w:val="00D578A8"/>
    <w:rsid w:val="00D57C43"/>
    <w:rsid w:val="00D57C97"/>
    <w:rsid w:val="00D57D5B"/>
    <w:rsid w:val="00D6048C"/>
    <w:rsid w:val="00D60736"/>
    <w:rsid w:val="00D607CE"/>
    <w:rsid w:val="00D60D46"/>
    <w:rsid w:val="00D60F42"/>
    <w:rsid w:val="00D612D0"/>
    <w:rsid w:val="00D61661"/>
    <w:rsid w:val="00D618AD"/>
    <w:rsid w:val="00D61940"/>
    <w:rsid w:val="00D61C48"/>
    <w:rsid w:val="00D61FB3"/>
    <w:rsid w:val="00D62318"/>
    <w:rsid w:val="00D6278B"/>
    <w:rsid w:val="00D62868"/>
    <w:rsid w:val="00D637AB"/>
    <w:rsid w:val="00D6410C"/>
    <w:rsid w:val="00D64483"/>
    <w:rsid w:val="00D64931"/>
    <w:rsid w:val="00D64B2C"/>
    <w:rsid w:val="00D6533D"/>
    <w:rsid w:val="00D6565C"/>
    <w:rsid w:val="00D65AC6"/>
    <w:rsid w:val="00D65BD9"/>
    <w:rsid w:val="00D65E1B"/>
    <w:rsid w:val="00D65F3F"/>
    <w:rsid w:val="00D6632D"/>
    <w:rsid w:val="00D6643F"/>
    <w:rsid w:val="00D66768"/>
    <w:rsid w:val="00D669C3"/>
    <w:rsid w:val="00D66DD1"/>
    <w:rsid w:val="00D66E0C"/>
    <w:rsid w:val="00D66F32"/>
    <w:rsid w:val="00D66F35"/>
    <w:rsid w:val="00D67BCC"/>
    <w:rsid w:val="00D67C15"/>
    <w:rsid w:val="00D67F15"/>
    <w:rsid w:val="00D70079"/>
    <w:rsid w:val="00D7016F"/>
    <w:rsid w:val="00D70601"/>
    <w:rsid w:val="00D708CD"/>
    <w:rsid w:val="00D70F27"/>
    <w:rsid w:val="00D7102E"/>
    <w:rsid w:val="00D712D6"/>
    <w:rsid w:val="00D71655"/>
    <w:rsid w:val="00D71864"/>
    <w:rsid w:val="00D72606"/>
    <w:rsid w:val="00D72707"/>
    <w:rsid w:val="00D72A49"/>
    <w:rsid w:val="00D72C3B"/>
    <w:rsid w:val="00D72D24"/>
    <w:rsid w:val="00D72FD5"/>
    <w:rsid w:val="00D73438"/>
    <w:rsid w:val="00D737F6"/>
    <w:rsid w:val="00D73ABF"/>
    <w:rsid w:val="00D73C9B"/>
    <w:rsid w:val="00D73EDD"/>
    <w:rsid w:val="00D74191"/>
    <w:rsid w:val="00D741F0"/>
    <w:rsid w:val="00D75162"/>
    <w:rsid w:val="00D752C8"/>
    <w:rsid w:val="00D7535F"/>
    <w:rsid w:val="00D7570C"/>
    <w:rsid w:val="00D75717"/>
    <w:rsid w:val="00D7585F"/>
    <w:rsid w:val="00D758CB"/>
    <w:rsid w:val="00D758E2"/>
    <w:rsid w:val="00D75E05"/>
    <w:rsid w:val="00D76547"/>
    <w:rsid w:val="00D7694D"/>
    <w:rsid w:val="00D77113"/>
    <w:rsid w:val="00D772C8"/>
    <w:rsid w:val="00D77601"/>
    <w:rsid w:val="00D779D8"/>
    <w:rsid w:val="00D77E22"/>
    <w:rsid w:val="00D77E44"/>
    <w:rsid w:val="00D80118"/>
    <w:rsid w:val="00D803A0"/>
    <w:rsid w:val="00D8061F"/>
    <w:rsid w:val="00D80685"/>
    <w:rsid w:val="00D8076C"/>
    <w:rsid w:val="00D814D6"/>
    <w:rsid w:val="00D8158F"/>
    <w:rsid w:val="00D81C06"/>
    <w:rsid w:val="00D81CE5"/>
    <w:rsid w:val="00D81D33"/>
    <w:rsid w:val="00D81E2C"/>
    <w:rsid w:val="00D8223B"/>
    <w:rsid w:val="00D822C9"/>
    <w:rsid w:val="00D829C1"/>
    <w:rsid w:val="00D82ED4"/>
    <w:rsid w:val="00D831C7"/>
    <w:rsid w:val="00D83257"/>
    <w:rsid w:val="00D8355F"/>
    <w:rsid w:val="00D83580"/>
    <w:rsid w:val="00D83676"/>
    <w:rsid w:val="00D83B28"/>
    <w:rsid w:val="00D83B35"/>
    <w:rsid w:val="00D84121"/>
    <w:rsid w:val="00D842E5"/>
    <w:rsid w:val="00D8440E"/>
    <w:rsid w:val="00D84864"/>
    <w:rsid w:val="00D84EFC"/>
    <w:rsid w:val="00D85173"/>
    <w:rsid w:val="00D8522A"/>
    <w:rsid w:val="00D856BE"/>
    <w:rsid w:val="00D857F1"/>
    <w:rsid w:val="00D85BB4"/>
    <w:rsid w:val="00D86655"/>
    <w:rsid w:val="00D866AA"/>
    <w:rsid w:val="00D86CDF"/>
    <w:rsid w:val="00D86E7B"/>
    <w:rsid w:val="00D86ED9"/>
    <w:rsid w:val="00D87805"/>
    <w:rsid w:val="00D878E6"/>
    <w:rsid w:val="00D90CF8"/>
    <w:rsid w:val="00D90E5B"/>
    <w:rsid w:val="00D91083"/>
    <w:rsid w:val="00D914C7"/>
    <w:rsid w:val="00D916A0"/>
    <w:rsid w:val="00D916FF"/>
    <w:rsid w:val="00D91814"/>
    <w:rsid w:val="00D91DC7"/>
    <w:rsid w:val="00D92692"/>
    <w:rsid w:val="00D92B40"/>
    <w:rsid w:val="00D92C2D"/>
    <w:rsid w:val="00D92E9A"/>
    <w:rsid w:val="00D93374"/>
    <w:rsid w:val="00D93AE3"/>
    <w:rsid w:val="00D941B7"/>
    <w:rsid w:val="00D943CA"/>
    <w:rsid w:val="00D943F9"/>
    <w:rsid w:val="00D94530"/>
    <w:rsid w:val="00D94768"/>
    <w:rsid w:val="00D949E8"/>
    <w:rsid w:val="00D94CE7"/>
    <w:rsid w:val="00D94D19"/>
    <w:rsid w:val="00D94D64"/>
    <w:rsid w:val="00D94DD9"/>
    <w:rsid w:val="00D9514E"/>
    <w:rsid w:val="00D954E9"/>
    <w:rsid w:val="00D958F3"/>
    <w:rsid w:val="00D95A14"/>
    <w:rsid w:val="00D95CEC"/>
    <w:rsid w:val="00D962BF"/>
    <w:rsid w:val="00D9659D"/>
    <w:rsid w:val="00D968A5"/>
    <w:rsid w:val="00D96C3F"/>
    <w:rsid w:val="00D96D89"/>
    <w:rsid w:val="00D97115"/>
    <w:rsid w:val="00D9713F"/>
    <w:rsid w:val="00D974FC"/>
    <w:rsid w:val="00D97E91"/>
    <w:rsid w:val="00DA0363"/>
    <w:rsid w:val="00DA05E9"/>
    <w:rsid w:val="00DA0633"/>
    <w:rsid w:val="00DA0640"/>
    <w:rsid w:val="00DA07C6"/>
    <w:rsid w:val="00DA07CD"/>
    <w:rsid w:val="00DA089D"/>
    <w:rsid w:val="00DA0C26"/>
    <w:rsid w:val="00DA0FC7"/>
    <w:rsid w:val="00DA13B6"/>
    <w:rsid w:val="00DA145B"/>
    <w:rsid w:val="00DA18F5"/>
    <w:rsid w:val="00DA20ED"/>
    <w:rsid w:val="00DA2563"/>
    <w:rsid w:val="00DA2EEC"/>
    <w:rsid w:val="00DA32B7"/>
    <w:rsid w:val="00DA33A8"/>
    <w:rsid w:val="00DA36E5"/>
    <w:rsid w:val="00DA3C8F"/>
    <w:rsid w:val="00DA429A"/>
    <w:rsid w:val="00DA463C"/>
    <w:rsid w:val="00DA468D"/>
    <w:rsid w:val="00DA4866"/>
    <w:rsid w:val="00DA49BA"/>
    <w:rsid w:val="00DA4A3D"/>
    <w:rsid w:val="00DA4D5E"/>
    <w:rsid w:val="00DA5030"/>
    <w:rsid w:val="00DA511B"/>
    <w:rsid w:val="00DA514E"/>
    <w:rsid w:val="00DA5485"/>
    <w:rsid w:val="00DA5734"/>
    <w:rsid w:val="00DA5B54"/>
    <w:rsid w:val="00DA61F5"/>
    <w:rsid w:val="00DA64DA"/>
    <w:rsid w:val="00DA66E8"/>
    <w:rsid w:val="00DA7DCB"/>
    <w:rsid w:val="00DB0180"/>
    <w:rsid w:val="00DB048C"/>
    <w:rsid w:val="00DB0CF5"/>
    <w:rsid w:val="00DB0D4B"/>
    <w:rsid w:val="00DB0FAE"/>
    <w:rsid w:val="00DB146E"/>
    <w:rsid w:val="00DB17EA"/>
    <w:rsid w:val="00DB187E"/>
    <w:rsid w:val="00DB209D"/>
    <w:rsid w:val="00DB20E4"/>
    <w:rsid w:val="00DB2540"/>
    <w:rsid w:val="00DB25E7"/>
    <w:rsid w:val="00DB27FD"/>
    <w:rsid w:val="00DB3277"/>
    <w:rsid w:val="00DB32AB"/>
    <w:rsid w:val="00DB34AD"/>
    <w:rsid w:val="00DB34D2"/>
    <w:rsid w:val="00DB3AD6"/>
    <w:rsid w:val="00DB3B43"/>
    <w:rsid w:val="00DB3DC0"/>
    <w:rsid w:val="00DB3E42"/>
    <w:rsid w:val="00DB3E72"/>
    <w:rsid w:val="00DB4300"/>
    <w:rsid w:val="00DB467F"/>
    <w:rsid w:val="00DB4B40"/>
    <w:rsid w:val="00DB4EF0"/>
    <w:rsid w:val="00DB541D"/>
    <w:rsid w:val="00DB54D2"/>
    <w:rsid w:val="00DB5BFB"/>
    <w:rsid w:val="00DB6A8C"/>
    <w:rsid w:val="00DB6B7F"/>
    <w:rsid w:val="00DB7020"/>
    <w:rsid w:val="00DC0372"/>
    <w:rsid w:val="00DC05FE"/>
    <w:rsid w:val="00DC11A9"/>
    <w:rsid w:val="00DC123E"/>
    <w:rsid w:val="00DC1368"/>
    <w:rsid w:val="00DC18F8"/>
    <w:rsid w:val="00DC1E45"/>
    <w:rsid w:val="00DC206D"/>
    <w:rsid w:val="00DC258C"/>
    <w:rsid w:val="00DC2859"/>
    <w:rsid w:val="00DC2D8E"/>
    <w:rsid w:val="00DC312B"/>
    <w:rsid w:val="00DC36FC"/>
    <w:rsid w:val="00DC4BF6"/>
    <w:rsid w:val="00DC4CB3"/>
    <w:rsid w:val="00DC4DE8"/>
    <w:rsid w:val="00DC537D"/>
    <w:rsid w:val="00DC53ED"/>
    <w:rsid w:val="00DC54D8"/>
    <w:rsid w:val="00DC5830"/>
    <w:rsid w:val="00DC595E"/>
    <w:rsid w:val="00DC5D4F"/>
    <w:rsid w:val="00DC5EBB"/>
    <w:rsid w:val="00DC6677"/>
    <w:rsid w:val="00DC6823"/>
    <w:rsid w:val="00DC6BD3"/>
    <w:rsid w:val="00DC6C77"/>
    <w:rsid w:val="00DC6E51"/>
    <w:rsid w:val="00DC6EE6"/>
    <w:rsid w:val="00DC75E3"/>
    <w:rsid w:val="00DC783B"/>
    <w:rsid w:val="00DC7ED8"/>
    <w:rsid w:val="00DD0051"/>
    <w:rsid w:val="00DD02E5"/>
    <w:rsid w:val="00DD0433"/>
    <w:rsid w:val="00DD046A"/>
    <w:rsid w:val="00DD0CF1"/>
    <w:rsid w:val="00DD0F2D"/>
    <w:rsid w:val="00DD16FB"/>
    <w:rsid w:val="00DD173D"/>
    <w:rsid w:val="00DD18F4"/>
    <w:rsid w:val="00DD197F"/>
    <w:rsid w:val="00DD1B4F"/>
    <w:rsid w:val="00DD2034"/>
    <w:rsid w:val="00DD27A0"/>
    <w:rsid w:val="00DD2831"/>
    <w:rsid w:val="00DD2C29"/>
    <w:rsid w:val="00DD33A8"/>
    <w:rsid w:val="00DD3628"/>
    <w:rsid w:val="00DD38FA"/>
    <w:rsid w:val="00DD43B0"/>
    <w:rsid w:val="00DD44B0"/>
    <w:rsid w:val="00DD4C54"/>
    <w:rsid w:val="00DD4D4D"/>
    <w:rsid w:val="00DD4DAF"/>
    <w:rsid w:val="00DD4DD6"/>
    <w:rsid w:val="00DD4DEB"/>
    <w:rsid w:val="00DD599A"/>
    <w:rsid w:val="00DD5A16"/>
    <w:rsid w:val="00DD5E44"/>
    <w:rsid w:val="00DD5F3B"/>
    <w:rsid w:val="00DD65F2"/>
    <w:rsid w:val="00DD67C1"/>
    <w:rsid w:val="00DD6AE7"/>
    <w:rsid w:val="00DD7256"/>
    <w:rsid w:val="00DD75F0"/>
    <w:rsid w:val="00DD770C"/>
    <w:rsid w:val="00DD7B9A"/>
    <w:rsid w:val="00DD7F12"/>
    <w:rsid w:val="00DE0ADA"/>
    <w:rsid w:val="00DE0BA7"/>
    <w:rsid w:val="00DE1295"/>
    <w:rsid w:val="00DE13DC"/>
    <w:rsid w:val="00DE1674"/>
    <w:rsid w:val="00DE17A1"/>
    <w:rsid w:val="00DE1857"/>
    <w:rsid w:val="00DE1EDF"/>
    <w:rsid w:val="00DE1F20"/>
    <w:rsid w:val="00DE227E"/>
    <w:rsid w:val="00DE22E7"/>
    <w:rsid w:val="00DE32F6"/>
    <w:rsid w:val="00DE3418"/>
    <w:rsid w:val="00DE3891"/>
    <w:rsid w:val="00DE392D"/>
    <w:rsid w:val="00DE3BFF"/>
    <w:rsid w:val="00DE4346"/>
    <w:rsid w:val="00DE4FC0"/>
    <w:rsid w:val="00DE51D9"/>
    <w:rsid w:val="00DE524C"/>
    <w:rsid w:val="00DE539B"/>
    <w:rsid w:val="00DE551A"/>
    <w:rsid w:val="00DE5653"/>
    <w:rsid w:val="00DE5A79"/>
    <w:rsid w:val="00DE5DAA"/>
    <w:rsid w:val="00DE5E56"/>
    <w:rsid w:val="00DE5EA4"/>
    <w:rsid w:val="00DE5EFB"/>
    <w:rsid w:val="00DE60AE"/>
    <w:rsid w:val="00DE6705"/>
    <w:rsid w:val="00DE68A9"/>
    <w:rsid w:val="00DE6AFB"/>
    <w:rsid w:val="00DE6C6E"/>
    <w:rsid w:val="00DE75AF"/>
    <w:rsid w:val="00DE764C"/>
    <w:rsid w:val="00DE795E"/>
    <w:rsid w:val="00DE7C4B"/>
    <w:rsid w:val="00DE7C71"/>
    <w:rsid w:val="00DF0249"/>
    <w:rsid w:val="00DF025E"/>
    <w:rsid w:val="00DF043D"/>
    <w:rsid w:val="00DF0579"/>
    <w:rsid w:val="00DF07EB"/>
    <w:rsid w:val="00DF09B0"/>
    <w:rsid w:val="00DF0A59"/>
    <w:rsid w:val="00DF0A7A"/>
    <w:rsid w:val="00DF0CEA"/>
    <w:rsid w:val="00DF0DC8"/>
    <w:rsid w:val="00DF0FCC"/>
    <w:rsid w:val="00DF1000"/>
    <w:rsid w:val="00DF126C"/>
    <w:rsid w:val="00DF136D"/>
    <w:rsid w:val="00DF1591"/>
    <w:rsid w:val="00DF165B"/>
    <w:rsid w:val="00DF19BD"/>
    <w:rsid w:val="00DF214F"/>
    <w:rsid w:val="00DF2868"/>
    <w:rsid w:val="00DF2941"/>
    <w:rsid w:val="00DF2A2B"/>
    <w:rsid w:val="00DF2B89"/>
    <w:rsid w:val="00DF347F"/>
    <w:rsid w:val="00DF37A4"/>
    <w:rsid w:val="00DF38A1"/>
    <w:rsid w:val="00DF38D4"/>
    <w:rsid w:val="00DF3945"/>
    <w:rsid w:val="00DF3C87"/>
    <w:rsid w:val="00DF3ED3"/>
    <w:rsid w:val="00DF406C"/>
    <w:rsid w:val="00DF40E2"/>
    <w:rsid w:val="00DF4307"/>
    <w:rsid w:val="00DF4482"/>
    <w:rsid w:val="00DF45F5"/>
    <w:rsid w:val="00DF4888"/>
    <w:rsid w:val="00DF49BA"/>
    <w:rsid w:val="00DF4CDF"/>
    <w:rsid w:val="00DF4F47"/>
    <w:rsid w:val="00DF511B"/>
    <w:rsid w:val="00DF5459"/>
    <w:rsid w:val="00DF55D4"/>
    <w:rsid w:val="00DF5740"/>
    <w:rsid w:val="00DF5AAE"/>
    <w:rsid w:val="00DF5BF2"/>
    <w:rsid w:val="00DF5C99"/>
    <w:rsid w:val="00DF5EF2"/>
    <w:rsid w:val="00DF5F71"/>
    <w:rsid w:val="00DF6271"/>
    <w:rsid w:val="00DF6D0A"/>
    <w:rsid w:val="00DF6E72"/>
    <w:rsid w:val="00DF7079"/>
    <w:rsid w:val="00DF7B02"/>
    <w:rsid w:val="00DF7B5D"/>
    <w:rsid w:val="00DF7E8F"/>
    <w:rsid w:val="00E0002F"/>
    <w:rsid w:val="00E008A8"/>
    <w:rsid w:val="00E008B3"/>
    <w:rsid w:val="00E0107E"/>
    <w:rsid w:val="00E012CC"/>
    <w:rsid w:val="00E0138B"/>
    <w:rsid w:val="00E0161F"/>
    <w:rsid w:val="00E01A0F"/>
    <w:rsid w:val="00E01CE0"/>
    <w:rsid w:val="00E020DF"/>
    <w:rsid w:val="00E02770"/>
    <w:rsid w:val="00E02865"/>
    <w:rsid w:val="00E028DE"/>
    <w:rsid w:val="00E02FEB"/>
    <w:rsid w:val="00E03001"/>
    <w:rsid w:val="00E0307F"/>
    <w:rsid w:val="00E0336D"/>
    <w:rsid w:val="00E03424"/>
    <w:rsid w:val="00E03451"/>
    <w:rsid w:val="00E03636"/>
    <w:rsid w:val="00E039FB"/>
    <w:rsid w:val="00E03DA5"/>
    <w:rsid w:val="00E03E3C"/>
    <w:rsid w:val="00E04188"/>
    <w:rsid w:val="00E04430"/>
    <w:rsid w:val="00E04A14"/>
    <w:rsid w:val="00E04AFD"/>
    <w:rsid w:val="00E04E98"/>
    <w:rsid w:val="00E05329"/>
    <w:rsid w:val="00E054AA"/>
    <w:rsid w:val="00E0560C"/>
    <w:rsid w:val="00E057BC"/>
    <w:rsid w:val="00E059DD"/>
    <w:rsid w:val="00E05E39"/>
    <w:rsid w:val="00E05E5D"/>
    <w:rsid w:val="00E0622E"/>
    <w:rsid w:val="00E06502"/>
    <w:rsid w:val="00E0670D"/>
    <w:rsid w:val="00E06BA7"/>
    <w:rsid w:val="00E06E69"/>
    <w:rsid w:val="00E06F95"/>
    <w:rsid w:val="00E07129"/>
    <w:rsid w:val="00E07694"/>
    <w:rsid w:val="00E0769E"/>
    <w:rsid w:val="00E07751"/>
    <w:rsid w:val="00E07849"/>
    <w:rsid w:val="00E07A17"/>
    <w:rsid w:val="00E07CFE"/>
    <w:rsid w:val="00E100F7"/>
    <w:rsid w:val="00E104B5"/>
    <w:rsid w:val="00E10525"/>
    <w:rsid w:val="00E10706"/>
    <w:rsid w:val="00E1092A"/>
    <w:rsid w:val="00E10A8F"/>
    <w:rsid w:val="00E10CA4"/>
    <w:rsid w:val="00E10CD0"/>
    <w:rsid w:val="00E110EC"/>
    <w:rsid w:val="00E11952"/>
    <w:rsid w:val="00E11A2F"/>
    <w:rsid w:val="00E11BB1"/>
    <w:rsid w:val="00E121BC"/>
    <w:rsid w:val="00E127E0"/>
    <w:rsid w:val="00E12D52"/>
    <w:rsid w:val="00E1302C"/>
    <w:rsid w:val="00E13158"/>
    <w:rsid w:val="00E1328C"/>
    <w:rsid w:val="00E13980"/>
    <w:rsid w:val="00E140C5"/>
    <w:rsid w:val="00E14321"/>
    <w:rsid w:val="00E144D9"/>
    <w:rsid w:val="00E14543"/>
    <w:rsid w:val="00E14685"/>
    <w:rsid w:val="00E14728"/>
    <w:rsid w:val="00E147BB"/>
    <w:rsid w:val="00E152BF"/>
    <w:rsid w:val="00E154F4"/>
    <w:rsid w:val="00E158A8"/>
    <w:rsid w:val="00E15A63"/>
    <w:rsid w:val="00E15F23"/>
    <w:rsid w:val="00E15FE8"/>
    <w:rsid w:val="00E160CD"/>
    <w:rsid w:val="00E16194"/>
    <w:rsid w:val="00E162CC"/>
    <w:rsid w:val="00E1633F"/>
    <w:rsid w:val="00E1649D"/>
    <w:rsid w:val="00E165D8"/>
    <w:rsid w:val="00E17229"/>
    <w:rsid w:val="00E20050"/>
    <w:rsid w:val="00E201D2"/>
    <w:rsid w:val="00E2027E"/>
    <w:rsid w:val="00E20508"/>
    <w:rsid w:val="00E206EA"/>
    <w:rsid w:val="00E20828"/>
    <w:rsid w:val="00E215CE"/>
    <w:rsid w:val="00E21A45"/>
    <w:rsid w:val="00E2203B"/>
    <w:rsid w:val="00E22317"/>
    <w:rsid w:val="00E225FB"/>
    <w:rsid w:val="00E22A95"/>
    <w:rsid w:val="00E22B35"/>
    <w:rsid w:val="00E22BBD"/>
    <w:rsid w:val="00E22D8C"/>
    <w:rsid w:val="00E230C3"/>
    <w:rsid w:val="00E230EB"/>
    <w:rsid w:val="00E23208"/>
    <w:rsid w:val="00E232E3"/>
    <w:rsid w:val="00E2370F"/>
    <w:rsid w:val="00E23C38"/>
    <w:rsid w:val="00E23C7B"/>
    <w:rsid w:val="00E23E37"/>
    <w:rsid w:val="00E2430F"/>
    <w:rsid w:val="00E24487"/>
    <w:rsid w:val="00E2466C"/>
    <w:rsid w:val="00E24A87"/>
    <w:rsid w:val="00E24AE0"/>
    <w:rsid w:val="00E24C40"/>
    <w:rsid w:val="00E24CAF"/>
    <w:rsid w:val="00E24D27"/>
    <w:rsid w:val="00E24D9D"/>
    <w:rsid w:val="00E24DEE"/>
    <w:rsid w:val="00E24E47"/>
    <w:rsid w:val="00E25077"/>
    <w:rsid w:val="00E251A9"/>
    <w:rsid w:val="00E252C8"/>
    <w:rsid w:val="00E255CC"/>
    <w:rsid w:val="00E25CFE"/>
    <w:rsid w:val="00E26143"/>
    <w:rsid w:val="00E26245"/>
    <w:rsid w:val="00E26E0D"/>
    <w:rsid w:val="00E2710B"/>
    <w:rsid w:val="00E274C9"/>
    <w:rsid w:val="00E278AE"/>
    <w:rsid w:val="00E27DF5"/>
    <w:rsid w:val="00E3050B"/>
    <w:rsid w:val="00E30B10"/>
    <w:rsid w:val="00E30E22"/>
    <w:rsid w:val="00E31587"/>
    <w:rsid w:val="00E319EE"/>
    <w:rsid w:val="00E31C52"/>
    <w:rsid w:val="00E31DDF"/>
    <w:rsid w:val="00E32354"/>
    <w:rsid w:val="00E32813"/>
    <w:rsid w:val="00E32B1D"/>
    <w:rsid w:val="00E32B5B"/>
    <w:rsid w:val="00E32E8C"/>
    <w:rsid w:val="00E334D7"/>
    <w:rsid w:val="00E3356E"/>
    <w:rsid w:val="00E33585"/>
    <w:rsid w:val="00E335C6"/>
    <w:rsid w:val="00E33768"/>
    <w:rsid w:val="00E338B1"/>
    <w:rsid w:val="00E33DB5"/>
    <w:rsid w:val="00E343D8"/>
    <w:rsid w:val="00E3444B"/>
    <w:rsid w:val="00E3473E"/>
    <w:rsid w:val="00E35515"/>
    <w:rsid w:val="00E35528"/>
    <w:rsid w:val="00E36230"/>
    <w:rsid w:val="00E36431"/>
    <w:rsid w:val="00E36A33"/>
    <w:rsid w:val="00E372FB"/>
    <w:rsid w:val="00E375D9"/>
    <w:rsid w:val="00E37955"/>
    <w:rsid w:val="00E379E9"/>
    <w:rsid w:val="00E37A3A"/>
    <w:rsid w:val="00E400C2"/>
    <w:rsid w:val="00E4049E"/>
    <w:rsid w:val="00E408FA"/>
    <w:rsid w:val="00E41661"/>
    <w:rsid w:val="00E41782"/>
    <w:rsid w:val="00E417BE"/>
    <w:rsid w:val="00E417E3"/>
    <w:rsid w:val="00E4187A"/>
    <w:rsid w:val="00E4257E"/>
    <w:rsid w:val="00E4258E"/>
    <w:rsid w:val="00E42CE1"/>
    <w:rsid w:val="00E42E60"/>
    <w:rsid w:val="00E4312C"/>
    <w:rsid w:val="00E43326"/>
    <w:rsid w:val="00E43731"/>
    <w:rsid w:val="00E4394C"/>
    <w:rsid w:val="00E43BD5"/>
    <w:rsid w:val="00E43D4C"/>
    <w:rsid w:val="00E43DE4"/>
    <w:rsid w:val="00E43E26"/>
    <w:rsid w:val="00E43EF3"/>
    <w:rsid w:val="00E44689"/>
    <w:rsid w:val="00E451B8"/>
    <w:rsid w:val="00E454D3"/>
    <w:rsid w:val="00E455F7"/>
    <w:rsid w:val="00E456E8"/>
    <w:rsid w:val="00E46066"/>
    <w:rsid w:val="00E46542"/>
    <w:rsid w:val="00E46A73"/>
    <w:rsid w:val="00E46AC3"/>
    <w:rsid w:val="00E47178"/>
    <w:rsid w:val="00E47926"/>
    <w:rsid w:val="00E47960"/>
    <w:rsid w:val="00E47CF2"/>
    <w:rsid w:val="00E506C6"/>
    <w:rsid w:val="00E5095F"/>
    <w:rsid w:val="00E50990"/>
    <w:rsid w:val="00E51037"/>
    <w:rsid w:val="00E514B7"/>
    <w:rsid w:val="00E51948"/>
    <w:rsid w:val="00E51997"/>
    <w:rsid w:val="00E51A29"/>
    <w:rsid w:val="00E51ADE"/>
    <w:rsid w:val="00E51DA7"/>
    <w:rsid w:val="00E51E15"/>
    <w:rsid w:val="00E5213A"/>
    <w:rsid w:val="00E5235A"/>
    <w:rsid w:val="00E523C3"/>
    <w:rsid w:val="00E526C3"/>
    <w:rsid w:val="00E52795"/>
    <w:rsid w:val="00E534B0"/>
    <w:rsid w:val="00E5364E"/>
    <w:rsid w:val="00E5378D"/>
    <w:rsid w:val="00E538ED"/>
    <w:rsid w:val="00E5395A"/>
    <w:rsid w:val="00E53968"/>
    <w:rsid w:val="00E53AF1"/>
    <w:rsid w:val="00E53F57"/>
    <w:rsid w:val="00E53F6F"/>
    <w:rsid w:val="00E540FA"/>
    <w:rsid w:val="00E5478B"/>
    <w:rsid w:val="00E54C10"/>
    <w:rsid w:val="00E54CFA"/>
    <w:rsid w:val="00E554CD"/>
    <w:rsid w:val="00E55674"/>
    <w:rsid w:val="00E5589E"/>
    <w:rsid w:val="00E55C2E"/>
    <w:rsid w:val="00E55C4B"/>
    <w:rsid w:val="00E55DCB"/>
    <w:rsid w:val="00E566E5"/>
    <w:rsid w:val="00E56945"/>
    <w:rsid w:val="00E56956"/>
    <w:rsid w:val="00E569B0"/>
    <w:rsid w:val="00E571BF"/>
    <w:rsid w:val="00E577B2"/>
    <w:rsid w:val="00E577CC"/>
    <w:rsid w:val="00E57B1E"/>
    <w:rsid w:val="00E60239"/>
    <w:rsid w:val="00E60283"/>
    <w:rsid w:val="00E60754"/>
    <w:rsid w:val="00E60B9C"/>
    <w:rsid w:val="00E612BF"/>
    <w:rsid w:val="00E61845"/>
    <w:rsid w:val="00E619A2"/>
    <w:rsid w:val="00E61A0D"/>
    <w:rsid w:val="00E61B18"/>
    <w:rsid w:val="00E61D9A"/>
    <w:rsid w:val="00E61DA6"/>
    <w:rsid w:val="00E62196"/>
    <w:rsid w:val="00E62325"/>
    <w:rsid w:val="00E62D7A"/>
    <w:rsid w:val="00E62DA2"/>
    <w:rsid w:val="00E63BDC"/>
    <w:rsid w:val="00E641C1"/>
    <w:rsid w:val="00E64798"/>
    <w:rsid w:val="00E64C2B"/>
    <w:rsid w:val="00E64F21"/>
    <w:rsid w:val="00E6560B"/>
    <w:rsid w:val="00E659B9"/>
    <w:rsid w:val="00E66443"/>
    <w:rsid w:val="00E664D0"/>
    <w:rsid w:val="00E668D0"/>
    <w:rsid w:val="00E66F13"/>
    <w:rsid w:val="00E67223"/>
    <w:rsid w:val="00E672EF"/>
    <w:rsid w:val="00E673BD"/>
    <w:rsid w:val="00E6778D"/>
    <w:rsid w:val="00E67796"/>
    <w:rsid w:val="00E67D07"/>
    <w:rsid w:val="00E701CA"/>
    <w:rsid w:val="00E707E5"/>
    <w:rsid w:val="00E70C18"/>
    <w:rsid w:val="00E711F8"/>
    <w:rsid w:val="00E714F3"/>
    <w:rsid w:val="00E717C8"/>
    <w:rsid w:val="00E719DC"/>
    <w:rsid w:val="00E71CC3"/>
    <w:rsid w:val="00E71EB8"/>
    <w:rsid w:val="00E71F36"/>
    <w:rsid w:val="00E7229D"/>
    <w:rsid w:val="00E72405"/>
    <w:rsid w:val="00E724FC"/>
    <w:rsid w:val="00E725B1"/>
    <w:rsid w:val="00E72C31"/>
    <w:rsid w:val="00E72C94"/>
    <w:rsid w:val="00E73916"/>
    <w:rsid w:val="00E73CE7"/>
    <w:rsid w:val="00E73E42"/>
    <w:rsid w:val="00E73E79"/>
    <w:rsid w:val="00E73EF3"/>
    <w:rsid w:val="00E74833"/>
    <w:rsid w:val="00E74BAC"/>
    <w:rsid w:val="00E74ECC"/>
    <w:rsid w:val="00E74EFC"/>
    <w:rsid w:val="00E751F6"/>
    <w:rsid w:val="00E7595F"/>
    <w:rsid w:val="00E75D9D"/>
    <w:rsid w:val="00E76F55"/>
    <w:rsid w:val="00E770EA"/>
    <w:rsid w:val="00E773CC"/>
    <w:rsid w:val="00E776BE"/>
    <w:rsid w:val="00E777A8"/>
    <w:rsid w:val="00E777FC"/>
    <w:rsid w:val="00E7786B"/>
    <w:rsid w:val="00E77D9B"/>
    <w:rsid w:val="00E77FE3"/>
    <w:rsid w:val="00E80250"/>
    <w:rsid w:val="00E80352"/>
    <w:rsid w:val="00E80353"/>
    <w:rsid w:val="00E80B8B"/>
    <w:rsid w:val="00E80CFF"/>
    <w:rsid w:val="00E80ECB"/>
    <w:rsid w:val="00E80EEA"/>
    <w:rsid w:val="00E81190"/>
    <w:rsid w:val="00E81B7A"/>
    <w:rsid w:val="00E827EA"/>
    <w:rsid w:val="00E82886"/>
    <w:rsid w:val="00E83251"/>
    <w:rsid w:val="00E832A9"/>
    <w:rsid w:val="00E833EF"/>
    <w:rsid w:val="00E8370C"/>
    <w:rsid w:val="00E8431F"/>
    <w:rsid w:val="00E84380"/>
    <w:rsid w:val="00E85496"/>
    <w:rsid w:val="00E85822"/>
    <w:rsid w:val="00E85827"/>
    <w:rsid w:val="00E85853"/>
    <w:rsid w:val="00E85E58"/>
    <w:rsid w:val="00E86321"/>
    <w:rsid w:val="00E865A8"/>
    <w:rsid w:val="00E865D9"/>
    <w:rsid w:val="00E86FD1"/>
    <w:rsid w:val="00E87103"/>
    <w:rsid w:val="00E87A91"/>
    <w:rsid w:val="00E87ED4"/>
    <w:rsid w:val="00E906FB"/>
    <w:rsid w:val="00E916D4"/>
    <w:rsid w:val="00E91962"/>
    <w:rsid w:val="00E91AB2"/>
    <w:rsid w:val="00E91F19"/>
    <w:rsid w:val="00E92366"/>
    <w:rsid w:val="00E92509"/>
    <w:rsid w:val="00E927DA"/>
    <w:rsid w:val="00E92BF1"/>
    <w:rsid w:val="00E92C76"/>
    <w:rsid w:val="00E9300B"/>
    <w:rsid w:val="00E933DF"/>
    <w:rsid w:val="00E936B0"/>
    <w:rsid w:val="00E93769"/>
    <w:rsid w:val="00E93C1F"/>
    <w:rsid w:val="00E9487C"/>
    <w:rsid w:val="00E94D0A"/>
    <w:rsid w:val="00E9513B"/>
    <w:rsid w:val="00E95147"/>
    <w:rsid w:val="00E95206"/>
    <w:rsid w:val="00E952A3"/>
    <w:rsid w:val="00E9533D"/>
    <w:rsid w:val="00E95508"/>
    <w:rsid w:val="00E95542"/>
    <w:rsid w:val="00E955A5"/>
    <w:rsid w:val="00E95751"/>
    <w:rsid w:val="00E95D1A"/>
    <w:rsid w:val="00E966D2"/>
    <w:rsid w:val="00E96B30"/>
    <w:rsid w:val="00E96EF2"/>
    <w:rsid w:val="00E96FCC"/>
    <w:rsid w:val="00E97BA8"/>
    <w:rsid w:val="00E97D6F"/>
    <w:rsid w:val="00E97F61"/>
    <w:rsid w:val="00EA00B6"/>
    <w:rsid w:val="00EA013E"/>
    <w:rsid w:val="00EA02C1"/>
    <w:rsid w:val="00EA06BE"/>
    <w:rsid w:val="00EA0C04"/>
    <w:rsid w:val="00EA0D31"/>
    <w:rsid w:val="00EA0D82"/>
    <w:rsid w:val="00EA0F16"/>
    <w:rsid w:val="00EA0FDC"/>
    <w:rsid w:val="00EA0FEC"/>
    <w:rsid w:val="00EA15A5"/>
    <w:rsid w:val="00EA1814"/>
    <w:rsid w:val="00EA22AC"/>
    <w:rsid w:val="00EA25AA"/>
    <w:rsid w:val="00EA2789"/>
    <w:rsid w:val="00EA2BB9"/>
    <w:rsid w:val="00EA3BD2"/>
    <w:rsid w:val="00EA4034"/>
    <w:rsid w:val="00EA41FB"/>
    <w:rsid w:val="00EA4509"/>
    <w:rsid w:val="00EA45DE"/>
    <w:rsid w:val="00EA46CC"/>
    <w:rsid w:val="00EA4875"/>
    <w:rsid w:val="00EA4E00"/>
    <w:rsid w:val="00EA4ED7"/>
    <w:rsid w:val="00EA51FA"/>
    <w:rsid w:val="00EA5ACE"/>
    <w:rsid w:val="00EA5ADB"/>
    <w:rsid w:val="00EA5F68"/>
    <w:rsid w:val="00EA5FCD"/>
    <w:rsid w:val="00EA6397"/>
    <w:rsid w:val="00EA6409"/>
    <w:rsid w:val="00EA6D76"/>
    <w:rsid w:val="00EA6F72"/>
    <w:rsid w:val="00EA77E2"/>
    <w:rsid w:val="00EA7DE3"/>
    <w:rsid w:val="00EA7E22"/>
    <w:rsid w:val="00EB028B"/>
    <w:rsid w:val="00EB054D"/>
    <w:rsid w:val="00EB086E"/>
    <w:rsid w:val="00EB091F"/>
    <w:rsid w:val="00EB0AB3"/>
    <w:rsid w:val="00EB0B28"/>
    <w:rsid w:val="00EB0CD5"/>
    <w:rsid w:val="00EB107A"/>
    <w:rsid w:val="00EB10C2"/>
    <w:rsid w:val="00EB13BA"/>
    <w:rsid w:val="00EB166A"/>
    <w:rsid w:val="00EB184D"/>
    <w:rsid w:val="00EB1E48"/>
    <w:rsid w:val="00EB2353"/>
    <w:rsid w:val="00EB26EA"/>
    <w:rsid w:val="00EB276E"/>
    <w:rsid w:val="00EB277E"/>
    <w:rsid w:val="00EB298D"/>
    <w:rsid w:val="00EB2F97"/>
    <w:rsid w:val="00EB3380"/>
    <w:rsid w:val="00EB35ED"/>
    <w:rsid w:val="00EB3792"/>
    <w:rsid w:val="00EB3CDF"/>
    <w:rsid w:val="00EB40FE"/>
    <w:rsid w:val="00EB441B"/>
    <w:rsid w:val="00EB4574"/>
    <w:rsid w:val="00EB46B6"/>
    <w:rsid w:val="00EB4993"/>
    <w:rsid w:val="00EB4A7F"/>
    <w:rsid w:val="00EB4B0F"/>
    <w:rsid w:val="00EB4B24"/>
    <w:rsid w:val="00EB4E59"/>
    <w:rsid w:val="00EB56AA"/>
    <w:rsid w:val="00EB6259"/>
    <w:rsid w:val="00EB6859"/>
    <w:rsid w:val="00EB6B23"/>
    <w:rsid w:val="00EB6B56"/>
    <w:rsid w:val="00EB6CE3"/>
    <w:rsid w:val="00EB6F4D"/>
    <w:rsid w:val="00EB71B2"/>
    <w:rsid w:val="00EB776D"/>
    <w:rsid w:val="00EB786F"/>
    <w:rsid w:val="00EC03E8"/>
    <w:rsid w:val="00EC07A1"/>
    <w:rsid w:val="00EC0853"/>
    <w:rsid w:val="00EC0A71"/>
    <w:rsid w:val="00EC0EDF"/>
    <w:rsid w:val="00EC1DDA"/>
    <w:rsid w:val="00EC22F0"/>
    <w:rsid w:val="00EC258C"/>
    <w:rsid w:val="00EC2C0F"/>
    <w:rsid w:val="00EC2D04"/>
    <w:rsid w:val="00EC2E19"/>
    <w:rsid w:val="00EC3B69"/>
    <w:rsid w:val="00EC3BD7"/>
    <w:rsid w:val="00EC3D03"/>
    <w:rsid w:val="00EC3D87"/>
    <w:rsid w:val="00EC3ECC"/>
    <w:rsid w:val="00EC40D0"/>
    <w:rsid w:val="00EC4124"/>
    <w:rsid w:val="00EC4488"/>
    <w:rsid w:val="00EC4A14"/>
    <w:rsid w:val="00EC4C54"/>
    <w:rsid w:val="00EC5781"/>
    <w:rsid w:val="00EC58FA"/>
    <w:rsid w:val="00EC608A"/>
    <w:rsid w:val="00EC61F9"/>
    <w:rsid w:val="00EC761B"/>
    <w:rsid w:val="00EC7767"/>
    <w:rsid w:val="00EC7799"/>
    <w:rsid w:val="00EC7B38"/>
    <w:rsid w:val="00ED0015"/>
    <w:rsid w:val="00ED0073"/>
    <w:rsid w:val="00ED0094"/>
    <w:rsid w:val="00ED02BF"/>
    <w:rsid w:val="00ED062D"/>
    <w:rsid w:val="00ED09FE"/>
    <w:rsid w:val="00ED0A69"/>
    <w:rsid w:val="00ED18B8"/>
    <w:rsid w:val="00ED1D15"/>
    <w:rsid w:val="00ED1DF5"/>
    <w:rsid w:val="00ED21F7"/>
    <w:rsid w:val="00ED2469"/>
    <w:rsid w:val="00ED25D3"/>
    <w:rsid w:val="00ED26E0"/>
    <w:rsid w:val="00ED293E"/>
    <w:rsid w:val="00ED2973"/>
    <w:rsid w:val="00ED2B44"/>
    <w:rsid w:val="00ED2F5E"/>
    <w:rsid w:val="00ED3173"/>
    <w:rsid w:val="00ED33A2"/>
    <w:rsid w:val="00ED37DC"/>
    <w:rsid w:val="00ED39A1"/>
    <w:rsid w:val="00ED4381"/>
    <w:rsid w:val="00ED44F7"/>
    <w:rsid w:val="00ED454F"/>
    <w:rsid w:val="00ED48B1"/>
    <w:rsid w:val="00ED4953"/>
    <w:rsid w:val="00ED4A7B"/>
    <w:rsid w:val="00ED4BD2"/>
    <w:rsid w:val="00ED54C5"/>
    <w:rsid w:val="00ED5524"/>
    <w:rsid w:val="00ED5EC4"/>
    <w:rsid w:val="00ED5F72"/>
    <w:rsid w:val="00ED6027"/>
    <w:rsid w:val="00ED6130"/>
    <w:rsid w:val="00ED6537"/>
    <w:rsid w:val="00ED655D"/>
    <w:rsid w:val="00ED68AC"/>
    <w:rsid w:val="00ED6B27"/>
    <w:rsid w:val="00ED6D02"/>
    <w:rsid w:val="00ED6DE3"/>
    <w:rsid w:val="00ED6E1D"/>
    <w:rsid w:val="00ED7225"/>
    <w:rsid w:val="00ED72A7"/>
    <w:rsid w:val="00ED7830"/>
    <w:rsid w:val="00ED799C"/>
    <w:rsid w:val="00ED7BED"/>
    <w:rsid w:val="00ED7EEA"/>
    <w:rsid w:val="00ED7F47"/>
    <w:rsid w:val="00EE024B"/>
    <w:rsid w:val="00EE0285"/>
    <w:rsid w:val="00EE10DB"/>
    <w:rsid w:val="00EE13F4"/>
    <w:rsid w:val="00EE1916"/>
    <w:rsid w:val="00EE1AEC"/>
    <w:rsid w:val="00EE22CD"/>
    <w:rsid w:val="00EE2317"/>
    <w:rsid w:val="00EE24F4"/>
    <w:rsid w:val="00EE26E6"/>
    <w:rsid w:val="00EE2AAE"/>
    <w:rsid w:val="00EE2BD1"/>
    <w:rsid w:val="00EE2D02"/>
    <w:rsid w:val="00EE30B5"/>
    <w:rsid w:val="00EE335C"/>
    <w:rsid w:val="00EE339F"/>
    <w:rsid w:val="00EE3411"/>
    <w:rsid w:val="00EE36DF"/>
    <w:rsid w:val="00EE3728"/>
    <w:rsid w:val="00EE3F7A"/>
    <w:rsid w:val="00EE4420"/>
    <w:rsid w:val="00EE4582"/>
    <w:rsid w:val="00EE4874"/>
    <w:rsid w:val="00EE48DE"/>
    <w:rsid w:val="00EE4CEB"/>
    <w:rsid w:val="00EE5496"/>
    <w:rsid w:val="00EE54B5"/>
    <w:rsid w:val="00EE5598"/>
    <w:rsid w:val="00EE5904"/>
    <w:rsid w:val="00EE5B8D"/>
    <w:rsid w:val="00EE5BA4"/>
    <w:rsid w:val="00EE5ED0"/>
    <w:rsid w:val="00EE5F00"/>
    <w:rsid w:val="00EE5F5B"/>
    <w:rsid w:val="00EE6267"/>
    <w:rsid w:val="00EE6275"/>
    <w:rsid w:val="00EE6313"/>
    <w:rsid w:val="00EE6876"/>
    <w:rsid w:val="00EE6EE5"/>
    <w:rsid w:val="00EE720F"/>
    <w:rsid w:val="00EE72AE"/>
    <w:rsid w:val="00EE7526"/>
    <w:rsid w:val="00EE7574"/>
    <w:rsid w:val="00EE75FF"/>
    <w:rsid w:val="00EE7667"/>
    <w:rsid w:val="00EE7CE4"/>
    <w:rsid w:val="00EF028B"/>
    <w:rsid w:val="00EF0473"/>
    <w:rsid w:val="00EF085D"/>
    <w:rsid w:val="00EF09B9"/>
    <w:rsid w:val="00EF09D5"/>
    <w:rsid w:val="00EF16C5"/>
    <w:rsid w:val="00EF1818"/>
    <w:rsid w:val="00EF18DB"/>
    <w:rsid w:val="00EF18EC"/>
    <w:rsid w:val="00EF1BD6"/>
    <w:rsid w:val="00EF1FAD"/>
    <w:rsid w:val="00EF1FF3"/>
    <w:rsid w:val="00EF252C"/>
    <w:rsid w:val="00EF2A84"/>
    <w:rsid w:val="00EF2B43"/>
    <w:rsid w:val="00EF2ED3"/>
    <w:rsid w:val="00EF3AA6"/>
    <w:rsid w:val="00EF3F8C"/>
    <w:rsid w:val="00EF4431"/>
    <w:rsid w:val="00EF4C36"/>
    <w:rsid w:val="00EF4FA9"/>
    <w:rsid w:val="00EF52E3"/>
    <w:rsid w:val="00EF5C49"/>
    <w:rsid w:val="00EF5DC1"/>
    <w:rsid w:val="00EF5E78"/>
    <w:rsid w:val="00EF674A"/>
    <w:rsid w:val="00EF6826"/>
    <w:rsid w:val="00EF6B2E"/>
    <w:rsid w:val="00EF6C6E"/>
    <w:rsid w:val="00EF6E3F"/>
    <w:rsid w:val="00EF71A1"/>
    <w:rsid w:val="00EF75DE"/>
    <w:rsid w:val="00EF76F5"/>
    <w:rsid w:val="00EF7817"/>
    <w:rsid w:val="00EF7B8A"/>
    <w:rsid w:val="00F002EB"/>
    <w:rsid w:val="00F007A3"/>
    <w:rsid w:val="00F00C8E"/>
    <w:rsid w:val="00F011AD"/>
    <w:rsid w:val="00F0124E"/>
    <w:rsid w:val="00F01663"/>
    <w:rsid w:val="00F01A65"/>
    <w:rsid w:val="00F0231B"/>
    <w:rsid w:val="00F02CA5"/>
    <w:rsid w:val="00F02FE4"/>
    <w:rsid w:val="00F03759"/>
    <w:rsid w:val="00F03967"/>
    <w:rsid w:val="00F03EE4"/>
    <w:rsid w:val="00F03F8E"/>
    <w:rsid w:val="00F041C1"/>
    <w:rsid w:val="00F045EA"/>
    <w:rsid w:val="00F0461F"/>
    <w:rsid w:val="00F046E8"/>
    <w:rsid w:val="00F04781"/>
    <w:rsid w:val="00F049D3"/>
    <w:rsid w:val="00F04A98"/>
    <w:rsid w:val="00F04CA6"/>
    <w:rsid w:val="00F04DC9"/>
    <w:rsid w:val="00F04F37"/>
    <w:rsid w:val="00F050D8"/>
    <w:rsid w:val="00F05817"/>
    <w:rsid w:val="00F05EA2"/>
    <w:rsid w:val="00F06015"/>
    <w:rsid w:val="00F062D9"/>
    <w:rsid w:val="00F06412"/>
    <w:rsid w:val="00F0654B"/>
    <w:rsid w:val="00F069D9"/>
    <w:rsid w:val="00F06C07"/>
    <w:rsid w:val="00F071E2"/>
    <w:rsid w:val="00F0725B"/>
    <w:rsid w:val="00F0735B"/>
    <w:rsid w:val="00F073E6"/>
    <w:rsid w:val="00F077C6"/>
    <w:rsid w:val="00F07839"/>
    <w:rsid w:val="00F07FEA"/>
    <w:rsid w:val="00F1017E"/>
    <w:rsid w:val="00F10303"/>
    <w:rsid w:val="00F109ED"/>
    <w:rsid w:val="00F10B78"/>
    <w:rsid w:val="00F10D94"/>
    <w:rsid w:val="00F1138B"/>
    <w:rsid w:val="00F116A8"/>
    <w:rsid w:val="00F116F2"/>
    <w:rsid w:val="00F11935"/>
    <w:rsid w:val="00F119D3"/>
    <w:rsid w:val="00F11AF0"/>
    <w:rsid w:val="00F11E32"/>
    <w:rsid w:val="00F11F76"/>
    <w:rsid w:val="00F12072"/>
    <w:rsid w:val="00F120A2"/>
    <w:rsid w:val="00F12632"/>
    <w:rsid w:val="00F12CA2"/>
    <w:rsid w:val="00F12D43"/>
    <w:rsid w:val="00F130D5"/>
    <w:rsid w:val="00F13317"/>
    <w:rsid w:val="00F13331"/>
    <w:rsid w:val="00F13368"/>
    <w:rsid w:val="00F13674"/>
    <w:rsid w:val="00F14021"/>
    <w:rsid w:val="00F14178"/>
    <w:rsid w:val="00F1442A"/>
    <w:rsid w:val="00F147FF"/>
    <w:rsid w:val="00F14864"/>
    <w:rsid w:val="00F148A0"/>
    <w:rsid w:val="00F14C14"/>
    <w:rsid w:val="00F14D1B"/>
    <w:rsid w:val="00F15257"/>
    <w:rsid w:val="00F1579A"/>
    <w:rsid w:val="00F158F6"/>
    <w:rsid w:val="00F15B29"/>
    <w:rsid w:val="00F15D26"/>
    <w:rsid w:val="00F15D34"/>
    <w:rsid w:val="00F15ED9"/>
    <w:rsid w:val="00F16A9B"/>
    <w:rsid w:val="00F16D03"/>
    <w:rsid w:val="00F16D84"/>
    <w:rsid w:val="00F16D87"/>
    <w:rsid w:val="00F170C3"/>
    <w:rsid w:val="00F1726C"/>
    <w:rsid w:val="00F174B0"/>
    <w:rsid w:val="00F176DF"/>
    <w:rsid w:val="00F17829"/>
    <w:rsid w:val="00F179D7"/>
    <w:rsid w:val="00F17AAB"/>
    <w:rsid w:val="00F17AB2"/>
    <w:rsid w:val="00F17B2F"/>
    <w:rsid w:val="00F204DA"/>
    <w:rsid w:val="00F20730"/>
    <w:rsid w:val="00F207F7"/>
    <w:rsid w:val="00F20D5B"/>
    <w:rsid w:val="00F20FAD"/>
    <w:rsid w:val="00F20FFB"/>
    <w:rsid w:val="00F2220C"/>
    <w:rsid w:val="00F2227D"/>
    <w:rsid w:val="00F2232A"/>
    <w:rsid w:val="00F2250A"/>
    <w:rsid w:val="00F22848"/>
    <w:rsid w:val="00F22C38"/>
    <w:rsid w:val="00F22CAE"/>
    <w:rsid w:val="00F22F82"/>
    <w:rsid w:val="00F23142"/>
    <w:rsid w:val="00F2315E"/>
    <w:rsid w:val="00F23A62"/>
    <w:rsid w:val="00F23C94"/>
    <w:rsid w:val="00F2426D"/>
    <w:rsid w:val="00F24568"/>
    <w:rsid w:val="00F24601"/>
    <w:rsid w:val="00F247BC"/>
    <w:rsid w:val="00F24949"/>
    <w:rsid w:val="00F24A21"/>
    <w:rsid w:val="00F24C9C"/>
    <w:rsid w:val="00F24EDD"/>
    <w:rsid w:val="00F24FC2"/>
    <w:rsid w:val="00F2508A"/>
    <w:rsid w:val="00F25D53"/>
    <w:rsid w:val="00F26152"/>
    <w:rsid w:val="00F262E3"/>
    <w:rsid w:val="00F267AB"/>
    <w:rsid w:val="00F2682C"/>
    <w:rsid w:val="00F26CC9"/>
    <w:rsid w:val="00F27250"/>
    <w:rsid w:val="00F27357"/>
    <w:rsid w:val="00F278DC"/>
    <w:rsid w:val="00F27B6A"/>
    <w:rsid w:val="00F27F6E"/>
    <w:rsid w:val="00F3063C"/>
    <w:rsid w:val="00F30772"/>
    <w:rsid w:val="00F309E4"/>
    <w:rsid w:val="00F30FCC"/>
    <w:rsid w:val="00F31276"/>
    <w:rsid w:val="00F3155C"/>
    <w:rsid w:val="00F31DA6"/>
    <w:rsid w:val="00F33529"/>
    <w:rsid w:val="00F33570"/>
    <w:rsid w:val="00F33802"/>
    <w:rsid w:val="00F339AC"/>
    <w:rsid w:val="00F339F7"/>
    <w:rsid w:val="00F33B33"/>
    <w:rsid w:val="00F33BD4"/>
    <w:rsid w:val="00F343EB"/>
    <w:rsid w:val="00F3442A"/>
    <w:rsid w:val="00F34610"/>
    <w:rsid w:val="00F34621"/>
    <w:rsid w:val="00F347A4"/>
    <w:rsid w:val="00F347A5"/>
    <w:rsid w:val="00F348C6"/>
    <w:rsid w:val="00F34942"/>
    <w:rsid w:val="00F34FFB"/>
    <w:rsid w:val="00F3553F"/>
    <w:rsid w:val="00F35874"/>
    <w:rsid w:val="00F3645E"/>
    <w:rsid w:val="00F365D3"/>
    <w:rsid w:val="00F36AAF"/>
    <w:rsid w:val="00F3711B"/>
    <w:rsid w:val="00F37187"/>
    <w:rsid w:val="00F37298"/>
    <w:rsid w:val="00F37578"/>
    <w:rsid w:val="00F377DB"/>
    <w:rsid w:val="00F37996"/>
    <w:rsid w:val="00F37BA5"/>
    <w:rsid w:val="00F37CCB"/>
    <w:rsid w:val="00F37CD7"/>
    <w:rsid w:val="00F37DD4"/>
    <w:rsid w:val="00F40051"/>
    <w:rsid w:val="00F40B6B"/>
    <w:rsid w:val="00F41199"/>
    <w:rsid w:val="00F41390"/>
    <w:rsid w:val="00F415F3"/>
    <w:rsid w:val="00F41E23"/>
    <w:rsid w:val="00F42170"/>
    <w:rsid w:val="00F4222B"/>
    <w:rsid w:val="00F42C0A"/>
    <w:rsid w:val="00F42D95"/>
    <w:rsid w:val="00F4349A"/>
    <w:rsid w:val="00F434C2"/>
    <w:rsid w:val="00F436EC"/>
    <w:rsid w:val="00F438B3"/>
    <w:rsid w:val="00F43997"/>
    <w:rsid w:val="00F439CB"/>
    <w:rsid w:val="00F44539"/>
    <w:rsid w:val="00F44AF1"/>
    <w:rsid w:val="00F44B27"/>
    <w:rsid w:val="00F44B2C"/>
    <w:rsid w:val="00F44C45"/>
    <w:rsid w:val="00F44C7F"/>
    <w:rsid w:val="00F45323"/>
    <w:rsid w:val="00F46105"/>
    <w:rsid w:val="00F46176"/>
    <w:rsid w:val="00F463BB"/>
    <w:rsid w:val="00F46673"/>
    <w:rsid w:val="00F466D2"/>
    <w:rsid w:val="00F468D8"/>
    <w:rsid w:val="00F4693C"/>
    <w:rsid w:val="00F46AA6"/>
    <w:rsid w:val="00F46BE4"/>
    <w:rsid w:val="00F46BF1"/>
    <w:rsid w:val="00F46D49"/>
    <w:rsid w:val="00F46E1E"/>
    <w:rsid w:val="00F470AB"/>
    <w:rsid w:val="00F47222"/>
    <w:rsid w:val="00F474AC"/>
    <w:rsid w:val="00F47E23"/>
    <w:rsid w:val="00F47F54"/>
    <w:rsid w:val="00F510E8"/>
    <w:rsid w:val="00F51948"/>
    <w:rsid w:val="00F51C6C"/>
    <w:rsid w:val="00F52175"/>
    <w:rsid w:val="00F523DD"/>
    <w:rsid w:val="00F5261F"/>
    <w:rsid w:val="00F526A7"/>
    <w:rsid w:val="00F52A58"/>
    <w:rsid w:val="00F52C77"/>
    <w:rsid w:val="00F52E94"/>
    <w:rsid w:val="00F5315B"/>
    <w:rsid w:val="00F53217"/>
    <w:rsid w:val="00F53268"/>
    <w:rsid w:val="00F5338C"/>
    <w:rsid w:val="00F534F6"/>
    <w:rsid w:val="00F537D3"/>
    <w:rsid w:val="00F53A21"/>
    <w:rsid w:val="00F53CC6"/>
    <w:rsid w:val="00F53E8D"/>
    <w:rsid w:val="00F53F45"/>
    <w:rsid w:val="00F53F6A"/>
    <w:rsid w:val="00F5431B"/>
    <w:rsid w:val="00F543E7"/>
    <w:rsid w:val="00F54708"/>
    <w:rsid w:val="00F54744"/>
    <w:rsid w:val="00F54832"/>
    <w:rsid w:val="00F54C62"/>
    <w:rsid w:val="00F54FC5"/>
    <w:rsid w:val="00F55684"/>
    <w:rsid w:val="00F5599F"/>
    <w:rsid w:val="00F55A79"/>
    <w:rsid w:val="00F55BEB"/>
    <w:rsid w:val="00F56625"/>
    <w:rsid w:val="00F569F9"/>
    <w:rsid w:val="00F56E00"/>
    <w:rsid w:val="00F572D9"/>
    <w:rsid w:val="00F57574"/>
    <w:rsid w:val="00F57C2C"/>
    <w:rsid w:val="00F57FDA"/>
    <w:rsid w:val="00F60649"/>
    <w:rsid w:val="00F60CE5"/>
    <w:rsid w:val="00F610E8"/>
    <w:rsid w:val="00F616F7"/>
    <w:rsid w:val="00F61BD6"/>
    <w:rsid w:val="00F61F29"/>
    <w:rsid w:val="00F6210C"/>
    <w:rsid w:val="00F62A12"/>
    <w:rsid w:val="00F633D3"/>
    <w:rsid w:val="00F635D1"/>
    <w:rsid w:val="00F636E4"/>
    <w:rsid w:val="00F63ED4"/>
    <w:rsid w:val="00F64107"/>
    <w:rsid w:val="00F6469C"/>
    <w:rsid w:val="00F65138"/>
    <w:rsid w:val="00F65438"/>
    <w:rsid w:val="00F658CA"/>
    <w:rsid w:val="00F65CBD"/>
    <w:rsid w:val="00F65CF8"/>
    <w:rsid w:val="00F66154"/>
    <w:rsid w:val="00F66307"/>
    <w:rsid w:val="00F66650"/>
    <w:rsid w:val="00F66698"/>
    <w:rsid w:val="00F666E0"/>
    <w:rsid w:val="00F66A97"/>
    <w:rsid w:val="00F66F42"/>
    <w:rsid w:val="00F67070"/>
    <w:rsid w:val="00F67136"/>
    <w:rsid w:val="00F6746B"/>
    <w:rsid w:val="00F679AA"/>
    <w:rsid w:val="00F67D91"/>
    <w:rsid w:val="00F67EAE"/>
    <w:rsid w:val="00F70153"/>
    <w:rsid w:val="00F702CE"/>
    <w:rsid w:val="00F70963"/>
    <w:rsid w:val="00F70FEE"/>
    <w:rsid w:val="00F71897"/>
    <w:rsid w:val="00F71945"/>
    <w:rsid w:val="00F71B37"/>
    <w:rsid w:val="00F71F55"/>
    <w:rsid w:val="00F7224A"/>
    <w:rsid w:val="00F722B5"/>
    <w:rsid w:val="00F724AC"/>
    <w:rsid w:val="00F72533"/>
    <w:rsid w:val="00F72AB1"/>
    <w:rsid w:val="00F72B17"/>
    <w:rsid w:val="00F72B27"/>
    <w:rsid w:val="00F73B2C"/>
    <w:rsid w:val="00F73E03"/>
    <w:rsid w:val="00F73F14"/>
    <w:rsid w:val="00F748BA"/>
    <w:rsid w:val="00F7494B"/>
    <w:rsid w:val="00F74F68"/>
    <w:rsid w:val="00F75A11"/>
    <w:rsid w:val="00F75A55"/>
    <w:rsid w:val="00F76896"/>
    <w:rsid w:val="00F769B3"/>
    <w:rsid w:val="00F77042"/>
    <w:rsid w:val="00F77A88"/>
    <w:rsid w:val="00F77B6E"/>
    <w:rsid w:val="00F77D49"/>
    <w:rsid w:val="00F77F9F"/>
    <w:rsid w:val="00F800D2"/>
    <w:rsid w:val="00F8036F"/>
    <w:rsid w:val="00F803DE"/>
    <w:rsid w:val="00F8055E"/>
    <w:rsid w:val="00F805DE"/>
    <w:rsid w:val="00F80BEB"/>
    <w:rsid w:val="00F811DA"/>
    <w:rsid w:val="00F811DD"/>
    <w:rsid w:val="00F816B1"/>
    <w:rsid w:val="00F81951"/>
    <w:rsid w:val="00F81F11"/>
    <w:rsid w:val="00F82414"/>
    <w:rsid w:val="00F829E6"/>
    <w:rsid w:val="00F82DD1"/>
    <w:rsid w:val="00F8322A"/>
    <w:rsid w:val="00F83520"/>
    <w:rsid w:val="00F8398A"/>
    <w:rsid w:val="00F83A92"/>
    <w:rsid w:val="00F83C43"/>
    <w:rsid w:val="00F8423A"/>
    <w:rsid w:val="00F843CB"/>
    <w:rsid w:val="00F845F4"/>
    <w:rsid w:val="00F846E0"/>
    <w:rsid w:val="00F848F0"/>
    <w:rsid w:val="00F85146"/>
    <w:rsid w:val="00F85B21"/>
    <w:rsid w:val="00F85CF4"/>
    <w:rsid w:val="00F86199"/>
    <w:rsid w:val="00F87039"/>
    <w:rsid w:val="00F8736E"/>
    <w:rsid w:val="00F876C9"/>
    <w:rsid w:val="00F87A91"/>
    <w:rsid w:val="00F87BB6"/>
    <w:rsid w:val="00F9023B"/>
    <w:rsid w:val="00F90670"/>
    <w:rsid w:val="00F9078E"/>
    <w:rsid w:val="00F91150"/>
    <w:rsid w:val="00F9161D"/>
    <w:rsid w:val="00F91B7D"/>
    <w:rsid w:val="00F91BD9"/>
    <w:rsid w:val="00F91E7C"/>
    <w:rsid w:val="00F91FE5"/>
    <w:rsid w:val="00F92302"/>
    <w:rsid w:val="00F9295D"/>
    <w:rsid w:val="00F92C2B"/>
    <w:rsid w:val="00F92EF5"/>
    <w:rsid w:val="00F93171"/>
    <w:rsid w:val="00F93478"/>
    <w:rsid w:val="00F93825"/>
    <w:rsid w:val="00F93ABB"/>
    <w:rsid w:val="00F93AD3"/>
    <w:rsid w:val="00F9452F"/>
    <w:rsid w:val="00F949CB"/>
    <w:rsid w:val="00F94E6B"/>
    <w:rsid w:val="00F950E1"/>
    <w:rsid w:val="00F95F72"/>
    <w:rsid w:val="00F96396"/>
    <w:rsid w:val="00F96D63"/>
    <w:rsid w:val="00F97327"/>
    <w:rsid w:val="00F976BB"/>
    <w:rsid w:val="00F9789E"/>
    <w:rsid w:val="00F97AA5"/>
    <w:rsid w:val="00F97C4B"/>
    <w:rsid w:val="00F97CDC"/>
    <w:rsid w:val="00FA0644"/>
    <w:rsid w:val="00FA09E3"/>
    <w:rsid w:val="00FA12BE"/>
    <w:rsid w:val="00FA1429"/>
    <w:rsid w:val="00FA17B6"/>
    <w:rsid w:val="00FA1B1F"/>
    <w:rsid w:val="00FA1ED1"/>
    <w:rsid w:val="00FA231F"/>
    <w:rsid w:val="00FA2CD7"/>
    <w:rsid w:val="00FA2D74"/>
    <w:rsid w:val="00FA2FBB"/>
    <w:rsid w:val="00FA323A"/>
    <w:rsid w:val="00FA35D3"/>
    <w:rsid w:val="00FA38A6"/>
    <w:rsid w:val="00FA3AEC"/>
    <w:rsid w:val="00FA412E"/>
    <w:rsid w:val="00FA41B7"/>
    <w:rsid w:val="00FA55E6"/>
    <w:rsid w:val="00FA577A"/>
    <w:rsid w:val="00FA590C"/>
    <w:rsid w:val="00FA5AED"/>
    <w:rsid w:val="00FA5AF7"/>
    <w:rsid w:val="00FA5B73"/>
    <w:rsid w:val="00FA5DA0"/>
    <w:rsid w:val="00FA5FF6"/>
    <w:rsid w:val="00FA6029"/>
    <w:rsid w:val="00FA636C"/>
    <w:rsid w:val="00FA63EC"/>
    <w:rsid w:val="00FA63F7"/>
    <w:rsid w:val="00FA645A"/>
    <w:rsid w:val="00FA6BCF"/>
    <w:rsid w:val="00FA6D42"/>
    <w:rsid w:val="00FA6F0C"/>
    <w:rsid w:val="00FA72A0"/>
    <w:rsid w:val="00FB04C9"/>
    <w:rsid w:val="00FB0661"/>
    <w:rsid w:val="00FB09FD"/>
    <w:rsid w:val="00FB1368"/>
    <w:rsid w:val="00FB141E"/>
    <w:rsid w:val="00FB17FD"/>
    <w:rsid w:val="00FB1A3C"/>
    <w:rsid w:val="00FB1B1F"/>
    <w:rsid w:val="00FB1C34"/>
    <w:rsid w:val="00FB1EFC"/>
    <w:rsid w:val="00FB26CB"/>
    <w:rsid w:val="00FB2834"/>
    <w:rsid w:val="00FB2889"/>
    <w:rsid w:val="00FB2A53"/>
    <w:rsid w:val="00FB2E36"/>
    <w:rsid w:val="00FB2EEA"/>
    <w:rsid w:val="00FB3219"/>
    <w:rsid w:val="00FB3A02"/>
    <w:rsid w:val="00FB3CBD"/>
    <w:rsid w:val="00FB4174"/>
    <w:rsid w:val="00FB42EA"/>
    <w:rsid w:val="00FB48C4"/>
    <w:rsid w:val="00FB56A1"/>
    <w:rsid w:val="00FB6025"/>
    <w:rsid w:val="00FB631A"/>
    <w:rsid w:val="00FB63C8"/>
    <w:rsid w:val="00FB6553"/>
    <w:rsid w:val="00FB67C5"/>
    <w:rsid w:val="00FB680F"/>
    <w:rsid w:val="00FB6DCE"/>
    <w:rsid w:val="00FB6E32"/>
    <w:rsid w:val="00FB708A"/>
    <w:rsid w:val="00FB71E1"/>
    <w:rsid w:val="00FB7774"/>
    <w:rsid w:val="00FC06A5"/>
    <w:rsid w:val="00FC0743"/>
    <w:rsid w:val="00FC17DB"/>
    <w:rsid w:val="00FC1928"/>
    <w:rsid w:val="00FC1ADD"/>
    <w:rsid w:val="00FC1C1F"/>
    <w:rsid w:val="00FC1CD2"/>
    <w:rsid w:val="00FC1E92"/>
    <w:rsid w:val="00FC2035"/>
    <w:rsid w:val="00FC2255"/>
    <w:rsid w:val="00FC2675"/>
    <w:rsid w:val="00FC2A63"/>
    <w:rsid w:val="00FC2D46"/>
    <w:rsid w:val="00FC2F83"/>
    <w:rsid w:val="00FC3661"/>
    <w:rsid w:val="00FC3769"/>
    <w:rsid w:val="00FC3857"/>
    <w:rsid w:val="00FC3A71"/>
    <w:rsid w:val="00FC3CB0"/>
    <w:rsid w:val="00FC3F18"/>
    <w:rsid w:val="00FC47F2"/>
    <w:rsid w:val="00FC4B3D"/>
    <w:rsid w:val="00FC4B9A"/>
    <w:rsid w:val="00FC4C1D"/>
    <w:rsid w:val="00FC510D"/>
    <w:rsid w:val="00FC52E7"/>
    <w:rsid w:val="00FC5871"/>
    <w:rsid w:val="00FC5F22"/>
    <w:rsid w:val="00FC66B5"/>
    <w:rsid w:val="00FC6B5D"/>
    <w:rsid w:val="00FC6CBB"/>
    <w:rsid w:val="00FC6ED8"/>
    <w:rsid w:val="00FC7160"/>
    <w:rsid w:val="00FC7429"/>
    <w:rsid w:val="00FC7760"/>
    <w:rsid w:val="00FC7833"/>
    <w:rsid w:val="00FC7C10"/>
    <w:rsid w:val="00FD00D4"/>
    <w:rsid w:val="00FD01AD"/>
    <w:rsid w:val="00FD0811"/>
    <w:rsid w:val="00FD0CF2"/>
    <w:rsid w:val="00FD0DF2"/>
    <w:rsid w:val="00FD112A"/>
    <w:rsid w:val="00FD1175"/>
    <w:rsid w:val="00FD177D"/>
    <w:rsid w:val="00FD17F8"/>
    <w:rsid w:val="00FD1D8A"/>
    <w:rsid w:val="00FD1E9B"/>
    <w:rsid w:val="00FD1EFF"/>
    <w:rsid w:val="00FD20B7"/>
    <w:rsid w:val="00FD2336"/>
    <w:rsid w:val="00FD23F9"/>
    <w:rsid w:val="00FD28FB"/>
    <w:rsid w:val="00FD2BE1"/>
    <w:rsid w:val="00FD2C18"/>
    <w:rsid w:val="00FD316F"/>
    <w:rsid w:val="00FD3CBD"/>
    <w:rsid w:val="00FD3D83"/>
    <w:rsid w:val="00FD43FA"/>
    <w:rsid w:val="00FD4553"/>
    <w:rsid w:val="00FD4608"/>
    <w:rsid w:val="00FD4C2E"/>
    <w:rsid w:val="00FD4EC3"/>
    <w:rsid w:val="00FD5193"/>
    <w:rsid w:val="00FD5616"/>
    <w:rsid w:val="00FD5713"/>
    <w:rsid w:val="00FD5A45"/>
    <w:rsid w:val="00FD5BE7"/>
    <w:rsid w:val="00FD5C81"/>
    <w:rsid w:val="00FD5FFC"/>
    <w:rsid w:val="00FD601A"/>
    <w:rsid w:val="00FD640A"/>
    <w:rsid w:val="00FD666D"/>
    <w:rsid w:val="00FD67B5"/>
    <w:rsid w:val="00FD6A0A"/>
    <w:rsid w:val="00FD6C75"/>
    <w:rsid w:val="00FD6D85"/>
    <w:rsid w:val="00FD6EC6"/>
    <w:rsid w:val="00FD730F"/>
    <w:rsid w:val="00FD73EF"/>
    <w:rsid w:val="00FD7625"/>
    <w:rsid w:val="00FD79DB"/>
    <w:rsid w:val="00FD7A47"/>
    <w:rsid w:val="00FD7D39"/>
    <w:rsid w:val="00FD7E99"/>
    <w:rsid w:val="00FD7EBB"/>
    <w:rsid w:val="00FD7F76"/>
    <w:rsid w:val="00FE08F7"/>
    <w:rsid w:val="00FE091E"/>
    <w:rsid w:val="00FE0BB2"/>
    <w:rsid w:val="00FE11A0"/>
    <w:rsid w:val="00FE1642"/>
    <w:rsid w:val="00FE1BA9"/>
    <w:rsid w:val="00FE2407"/>
    <w:rsid w:val="00FE31C7"/>
    <w:rsid w:val="00FE3AB1"/>
    <w:rsid w:val="00FE3BBD"/>
    <w:rsid w:val="00FE3ECE"/>
    <w:rsid w:val="00FE3F99"/>
    <w:rsid w:val="00FE44D7"/>
    <w:rsid w:val="00FE4BC8"/>
    <w:rsid w:val="00FE4E02"/>
    <w:rsid w:val="00FE509B"/>
    <w:rsid w:val="00FE5631"/>
    <w:rsid w:val="00FE57D7"/>
    <w:rsid w:val="00FE5DAC"/>
    <w:rsid w:val="00FE6014"/>
    <w:rsid w:val="00FE6208"/>
    <w:rsid w:val="00FE6886"/>
    <w:rsid w:val="00FE69F9"/>
    <w:rsid w:val="00FE6DB3"/>
    <w:rsid w:val="00FE71C1"/>
    <w:rsid w:val="00FE7D7D"/>
    <w:rsid w:val="00FF00F9"/>
    <w:rsid w:val="00FF04C7"/>
    <w:rsid w:val="00FF07D0"/>
    <w:rsid w:val="00FF08D5"/>
    <w:rsid w:val="00FF0C4A"/>
    <w:rsid w:val="00FF0ECF"/>
    <w:rsid w:val="00FF1ABF"/>
    <w:rsid w:val="00FF1D06"/>
    <w:rsid w:val="00FF21D4"/>
    <w:rsid w:val="00FF264B"/>
    <w:rsid w:val="00FF2B57"/>
    <w:rsid w:val="00FF2CC5"/>
    <w:rsid w:val="00FF2F02"/>
    <w:rsid w:val="00FF312C"/>
    <w:rsid w:val="00FF327E"/>
    <w:rsid w:val="00FF3670"/>
    <w:rsid w:val="00FF3953"/>
    <w:rsid w:val="00FF3B59"/>
    <w:rsid w:val="00FF3B81"/>
    <w:rsid w:val="00FF410B"/>
    <w:rsid w:val="00FF42ED"/>
    <w:rsid w:val="00FF4723"/>
    <w:rsid w:val="00FF4761"/>
    <w:rsid w:val="00FF4943"/>
    <w:rsid w:val="00FF4A3C"/>
    <w:rsid w:val="00FF4C5B"/>
    <w:rsid w:val="00FF4FAF"/>
    <w:rsid w:val="00FF5829"/>
    <w:rsid w:val="00FF5BAD"/>
    <w:rsid w:val="00FF6C8A"/>
    <w:rsid w:val="00FF6D28"/>
    <w:rsid w:val="00FF6EF4"/>
    <w:rsid w:val="00FF73CF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B35FB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9B115E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61F95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61F95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EC0ED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E5BA4"/>
    <w:rPr>
      <w:rFonts w:ascii="Cambria" w:hAnsi="Cambria"/>
      <w:b/>
      <w:kern w:val="32"/>
      <w:sz w:val="32"/>
      <w:lang w:val="uk-UA" w:eastAsia="x-none"/>
    </w:rPr>
  </w:style>
  <w:style w:type="character" w:customStyle="1" w:styleId="20">
    <w:name w:val="Заголовок 2 Знак"/>
    <w:link w:val="2"/>
    <w:uiPriority w:val="99"/>
    <w:semiHidden/>
    <w:locked/>
    <w:rsid w:val="00461F95"/>
    <w:rPr>
      <w:rFonts w:ascii="Cambria" w:hAnsi="Cambria"/>
      <w:b/>
      <w:i/>
      <w:sz w:val="28"/>
      <w:lang w:val="uk-UA" w:eastAsia="x-none"/>
    </w:rPr>
  </w:style>
  <w:style w:type="character" w:customStyle="1" w:styleId="30">
    <w:name w:val="Заголовок 3 Знак"/>
    <w:link w:val="3"/>
    <w:uiPriority w:val="99"/>
    <w:semiHidden/>
    <w:locked/>
    <w:rsid w:val="00461F95"/>
    <w:rPr>
      <w:rFonts w:ascii="Cambria" w:hAnsi="Cambria"/>
      <w:b/>
      <w:sz w:val="26"/>
      <w:lang w:val="uk-UA" w:eastAsia="x-none"/>
    </w:rPr>
  </w:style>
  <w:style w:type="paragraph" w:styleId="a3">
    <w:name w:val="Title"/>
    <w:basedOn w:val="a"/>
    <w:link w:val="a4"/>
    <w:uiPriority w:val="99"/>
    <w:qFormat/>
    <w:rsid w:val="00827611"/>
    <w:pPr>
      <w:jc w:val="center"/>
    </w:pPr>
    <w:rPr>
      <w:sz w:val="28"/>
      <w:szCs w:val="20"/>
    </w:rPr>
  </w:style>
  <w:style w:type="character" w:customStyle="1" w:styleId="a4">
    <w:name w:val="Название Знак"/>
    <w:link w:val="a3"/>
    <w:uiPriority w:val="99"/>
    <w:locked/>
    <w:rsid w:val="002F33A1"/>
    <w:rPr>
      <w:sz w:val="28"/>
      <w:lang w:val="uk-UA" w:eastAsia="x-none"/>
    </w:rPr>
  </w:style>
  <w:style w:type="table" w:styleId="a5">
    <w:name w:val="Table Grid"/>
    <w:basedOn w:val="a1"/>
    <w:uiPriority w:val="39"/>
    <w:rsid w:val="008276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8276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EE5BA4"/>
    <w:rPr>
      <w:sz w:val="24"/>
      <w:lang w:val="uk-UA" w:eastAsia="x-none"/>
    </w:rPr>
  </w:style>
  <w:style w:type="character" w:styleId="a8">
    <w:name w:val="page number"/>
    <w:uiPriority w:val="99"/>
    <w:rsid w:val="00827611"/>
    <w:rPr>
      <w:rFonts w:cs="Times New Roman"/>
    </w:rPr>
  </w:style>
  <w:style w:type="character" w:styleId="a9">
    <w:name w:val="Hyperlink"/>
    <w:uiPriority w:val="99"/>
    <w:rsid w:val="00827611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rsid w:val="00827611"/>
    <w:rPr>
      <w:rFonts w:ascii="Times New Roman" w:hAnsi="Times New Roman"/>
      <w:sz w:val="20"/>
    </w:rPr>
  </w:style>
  <w:style w:type="character" w:customStyle="1" w:styleId="FontStyle11">
    <w:name w:val="Font Style11"/>
    <w:uiPriority w:val="99"/>
    <w:rsid w:val="00827611"/>
    <w:rPr>
      <w:rFonts w:ascii="Times New Roman" w:hAnsi="Times New Roman"/>
      <w:sz w:val="20"/>
    </w:rPr>
  </w:style>
  <w:style w:type="paragraph" w:styleId="aa">
    <w:name w:val="Body Text Indent"/>
    <w:basedOn w:val="a"/>
    <w:link w:val="ab"/>
    <w:uiPriority w:val="99"/>
    <w:rsid w:val="00BC0FFE"/>
    <w:pPr>
      <w:tabs>
        <w:tab w:val="left" w:pos="7371"/>
      </w:tabs>
      <w:ind w:firstLine="567"/>
      <w:jc w:val="both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EE5BA4"/>
    <w:rPr>
      <w:sz w:val="24"/>
      <w:lang w:val="uk-UA" w:eastAsia="x-none"/>
    </w:rPr>
  </w:style>
  <w:style w:type="paragraph" w:customStyle="1" w:styleId="11">
    <w:name w:val="Знак Знак1 Знак"/>
    <w:basedOn w:val="a"/>
    <w:uiPriority w:val="99"/>
    <w:rsid w:val="009B115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"/>
    <w:basedOn w:val="a"/>
    <w:uiPriority w:val="99"/>
    <w:rsid w:val="00786B44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Стиль"/>
    <w:uiPriority w:val="99"/>
    <w:rsid w:val="00786B4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d">
    <w:name w:val="Знак"/>
    <w:basedOn w:val="a"/>
    <w:uiPriority w:val="99"/>
    <w:rsid w:val="00D3704F"/>
    <w:rPr>
      <w:rFonts w:ascii="Verdana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uiPriority w:val="99"/>
    <w:rsid w:val="00B82C11"/>
    <w:pPr>
      <w:spacing w:after="120"/>
    </w:pPr>
  </w:style>
  <w:style w:type="character" w:customStyle="1" w:styleId="af">
    <w:name w:val="Основной текст Знак"/>
    <w:link w:val="ae"/>
    <w:uiPriority w:val="99"/>
    <w:locked/>
    <w:rsid w:val="00EE5BA4"/>
    <w:rPr>
      <w:sz w:val="24"/>
      <w:lang w:val="uk-UA" w:eastAsia="x-none"/>
    </w:rPr>
  </w:style>
  <w:style w:type="paragraph" w:styleId="21">
    <w:name w:val="Body Text Indent 2"/>
    <w:basedOn w:val="a"/>
    <w:link w:val="22"/>
    <w:uiPriority w:val="99"/>
    <w:rsid w:val="00DA3C8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EE5BA4"/>
    <w:rPr>
      <w:sz w:val="24"/>
      <w:lang w:val="uk-UA" w:eastAsia="x-none"/>
    </w:rPr>
  </w:style>
  <w:style w:type="paragraph" w:styleId="31">
    <w:name w:val="Body Text Indent 3"/>
    <w:basedOn w:val="a"/>
    <w:link w:val="32"/>
    <w:uiPriority w:val="99"/>
    <w:rsid w:val="00AF4E1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EE5BA4"/>
    <w:rPr>
      <w:sz w:val="16"/>
      <w:lang w:val="uk-UA" w:eastAsia="x-none"/>
    </w:rPr>
  </w:style>
  <w:style w:type="paragraph" w:styleId="23">
    <w:name w:val="Body Text 2"/>
    <w:basedOn w:val="a"/>
    <w:link w:val="24"/>
    <w:uiPriority w:val="99"/>
    <w:rsid w:val="00AF4E1A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sid w:val="00EE5BA4"/>
    <w:rPr>
      <w:sz w:val="24"/>
      <w:lang w:val="uk-UA" w:eastAsia="x-none"/>
    </w:rPr>
  </w:style>
  <w:style w:type="paragraph" w:styleId="af0">
    <w:name w:val="Plain Text"/>
    <w:basedOn w:val="a"/>
    <w:link w:val="af1"/>
    <w:uiPriority w:val="99"/>
    <w:rsid w:val="00AF4E1A"/>
    <w:rPr>
      <w:rFonts w:ascii="Courier New" w:hAnsi="Courier New"/>
      <w:sz w:val="20"/>
      <w:szCs w:val="20"/>
    </w:rPr>
  </w:style>
  <w:style w:type="character" w:customStyle="1" w:styleId="af1">
    <w:name w:val="Текст Знак"/>
    <w:link w:val="af0"/>
    <w:uiPriority w:val="99"/>
    <w:locked/>
    <w:rsid w:val="00EE5BA4"/>
    <w:rPr>
      <w:rFonts w:ascii="Courier New" w:hAnsi="Courier New"/>
      <w:sz w:val="20"/>
      <w:lang w:val="uk-UA" w:eastAsia="x-none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uiPriority w:val="99"/>
    <w:rsid w:val="001815E6"/>
    <w:rPr>
      <w:rFonts w:ascii="Verdana" w:eastAsia="MS Mincho" w:hAnsi="Verdana"/>
      <w:lang w:val="en-US" w:eastAsia="en-US"/>
    </w:rPr>
  </w:style>
  <w:style w:type="paragraph" w:styleId="af2">
    <w:name w:val="Normal (Web)"/>
    <w:basedOn w:val="a"/>
    <w:link w:val="af3"/>
    <w:uiPriority w:val="99"/>
    <w:rsid w:val="001815E6"/>
    <w:pPr>
      <w:spacing w:before="100" w:beforeAutospacing="1" w:after="100" w:afterAutospacing="1"/>
    </w:pPr>
    <w:rPr>
      <w:lang w:val="ru-RU"/>
    </w:rPr>
  </w:style>
  <w:style w:type="paragraph" w:customStyle="1" w:styleId="13">
    <w:name w:val="Знак1"/>
    <w:basedOn w:val="a"/>
    <w:uiPriority w:val="99"/>
    <w:rsid w:val="005951BE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1 Знак Знак Знак Знак"/>
    <w:basedOn w:val="a"/>
    <w:uiPriority w:val="99"/>
    <w:rsid w:val="000746F5"/>
    <w:rPr>
      <w:rFonts w:ascii="Verdana" w:hAnsi="Verdana" w:cs="Verdana"/>
      <w:sz w:val="20"/>
      <w:szCs w:val="20"/>
      <w:lang w:val="en-US" w:eastAsia="en-US"/>
    </w:rPr>
  </w:style>
  <w:style w:type="paragraph" w:styleId="af4">
    <w:name w:val="header"/>
    <w:basedOn w:val="a"/>
    <w:link w:val="af5"/>
    <w:uiPriority w:val="99"/>
    <w:rsid w:val="003E2ABC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f5">
    <w:name w:val="Верхний колонтитул Знак"/>
    <w:link w:val="af4"/>
    <w:uiPriority w:val="99"/>
    <w:locked/>
    <w:rsid w:val="00DF4CDF"/>
    <w:rPr>
      <w:lang w:val="ru-RU" w:eastAsia="ru-RU"/>
    </w:rPr>
  </w:style>
  <w:style w:type="character" w:customStyle="1" w:styleId="FontStyle36">
    <w:name w:val="Font Style36"/>
    <w:uiPriority w:val="99"/>
    <w:rsid w:val="003E3B75"/>
    <w:rPr>
      <w:rFonts w:ascii="Calibri" w:hAnsi="Calibri"/>
      <w:b/>
      <w:sz w:val="20"/>
    </w:rPr>
  </w:style>
  <w:style w:type="character" w:styleId="af6">
    <w:name w:val="Strong"/>
    <w:uiPriority w:val="22"/>
    <w:qFormat/>
    <w:rsid w:val="00197A0D"/>
    <w:rPr>
      <w:rFonts w:cs="Times New Roman"/>
      <w:b/>
    </w:rPr>
  </w:style>
  <w:style w:type="character" w:customStyle="1" w:styleId="13pt">
    <w:name w:val="Основной текст + 13 pt"/>
    <w:uiPriority w:val="99"/>
    <w:rsid w:val="004F5DE9"/>
    <w:rPr>
      <w:rFonts w:ascii="Times New Roman" w:hAnsi="Times New Roman"/>
      <w:sz w:val="26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uiPriority w:val="99"/>
    <w:rsid w:val="00022034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Нормальний текст"/>
    <w:basedOn w:val="a"/>
    <w:rsid w:val="00BB7F97"/>
    <w:pPr>
      <w:spacing w:before="120"/>
      <w:ind w:firstLine="567"/>
    </w:pPr>
    <w:rPr>
      <w:rFonts w:ascii="Antiqua" w:hAnsi="Antiqua" w:cs="Antiqua"/>
      <w:sz w:val="26"/>
      <w:szCs w:val="26"/>
    </w:rPr>
  </w:style>
  <w:style w:type="paragraph" w:styleId="af8">
    <w:name w:val="List Paragraph"/>
    <w:basedOn w:val="a"/>
    <w:link w:val="af9"/>
    <w:uiPriority w:val="34"/>
    <w:qFormat/>
    <w:rsid w:val="00BB7F9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210">
    <w:name w:val="Основной текст с отступом 21"/>
    <w:basedOn w:val="a"/>
    <w:uiPriority w:val="99"/>
    <w:rsid w:val="00BB7F97"/>
    <w:pPr>
      <w:suppressAutoHyphens/>
      <w:spacing w:after="120" w:line="480" w:lineRule="auto"/>
      <w:ind w:left="283"/>
    </w:pPr>
    <w:rPr>
      <w:lang w:val="ru-RU" w:eastAsia="ar-SA"/>
    </w:rPr>
  </w:style>
  <w:style w:type="character" w:styleId="afa">
    <w:name w:val="Emphasis"/>
    <w:uiPriority w:val="20"/>
    <w:qFormat/>
    <w:rsid w:val="003B200D"/>
    <w:rPr>
      <w:rFonts w:cs="Times New Roman"/>
      <w:i/>
    </w:rPr>
  </w:style>
  <w:style w:type="paragraph" w:customStyle="1" w:styleId="CharCharCharChar0">
    <w:name w:val="Char Знак Знак Char Знак Знак Char Знак Знак Char Знак Знак Знак"/>
    <w:basedOn w:val="a"/>
    <w:uiPriority w:val="99"/>
    <w:rsid w:val="0063429F"/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DC11A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EE5BA4"/>
    <w:rPr>
      <w:sz w:val="16"/>
      <w:lang w:val="uk-UA" w:eastAsia="x-none"/>
    </w:rPr>
  </w:style>
  <w:style w:type="paragraph" w:customStyle="1" w:styleId="a00">
    <w:name w:val="a0"/>
    <w:basedOn w:val="a"/>
    <w:uiPriority w:val="99"/>
    <w:rsid w:val="00391D24"/>
    <w:pPr>
      <w:spacing w:before="100" w:beforeAutospacing="1" w:after="100" w:afterAutospacing="1"/>
    </w:pPr>
    <w:rPr>
      <w:lang w:val="ru-RU"/>
    </w:rPr>
  </w:style>
  <w:style w:type="character" w:customStyle="1" w:styleId="apple-style-span">
    <w:name w:val="apple-style-span"/>
    <w:uiPriority w:val="99"/>
    <w:rsid w:val="00391D24"/>
  </w:style>
  <w:style w:type="character" w:customStyle="1" w:styleId="fontstyle110">
    <w:name w:val="fontstyle11"/>
    <w:uiPriority w:val="99"/>
    <w:rsid w:val="00B263FA"/>
  </w:style>
  <w:style w:type="paragraph" w:customStyle="1" w:styleId="a50">
    <w:name w:val="a5"/>
    <w:basedOn w:val="a"/>
    <w:uiPriority w:val="99"/>
    <w:rsid w:val="00E96EF2"/>
    <w:pPr>
      <w:spacing w:before="100" w:beforeAutospacing="1" w:after="100" w:afterAutospacing="1"/>
    </w:pPr>
    <w:rPr>
      <w:lang w:val="ru-RU"/>
    </w:rPr>
  </w:style>
  <w:style w:type="paragraph" w:customStyle="1" w:styleId="15">
    <w:name w:val="Знак Знак Знак Знак1 Знак Знак Знак Знак Знак Знак"/>
    <w:basedOn w:val="a"/>
    <w:uiPriority w:val="99"/>
    <w:rsid w:val="0047725A"/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 Знак Знак Знак Знак Знак Знак Знак Знак Знак Знак Знак Знак Знак Знак Знак Знак"/>
    <w:basedOn w:val="a"/>
    <w:uiPriority w:val="99"/>
    <w:rsid w:val="00130D17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211">
    <w:name w:val="Основний текст 21"/>
    <w:basedOn w:val="a"/>
    <w:uiPriority w:val="99"/>
    <w:rsid w:val="006451FC"/>
    <w:pPr>
      <w:jc w:val="both"/>
    </w:pPr>
    <w:rPr>
      <w:sz w:val="28"/>
      <w:szCs w:val="20"/>
    </w:rPr>
  </w:style>
  <w:style w:type="character" w:styleId="afc">
    <w:name w:val="FollowedHyperlink"/>
    <w:uiPriority w:val="99"/>
    <w:rsid w:val="00EB0B28"/>
    <w:rPr>
      <w:rFonts w:cs="Times New Roman"/>
      <w:color w:val="800080"/>
      <w:u w:val="single"/>
    </w:rPr>
  </w:style>
  <w:style w:type="paragraph" w:styleId="afd">
    <w:name w:val="Balloon Text"/>
    <w:basedOn w:val="a"/>
    <w:link w:val="afe"/>
    <w:uiPriority w:val="99"/>
    <w:semiHidden/>
    <w:rsid w:val="00B423ED"/>
    <w:pPr>
      <w:widowControl w:val="0"/>
      <w:autoSpaceDE w:val="0"/>
      <w:autoSpaceDN w:val="0"/>
      <w:adjustRightInd w:val="0"/>
    </w:pPr>
    <w:rPr>
      <w:sz w:val="2"/>
    </w:rPr>
  </w:style>
  <w:style w:type="character" w:customStyle="1" w:styleId="afe">
    <w:name w:val="Текст выноски Знак"/>
    <w:link w:val="afd"/>
    <w:uiPriority w:val="99"/>
    <w:semiHidden/>
    <w:locked/>
    <w:rsid w:val="00EE5BA4"/>
    <w:rPr>
      <w:sz w:val="2"/>
      <w:lang w:val="uk-UA" w:eastAsia="x-none"/>
    </w:rPr>
  </w:style>
  <w:style w:type="paragraph" w:customStyle="1" w:styleId="aff">
    <w:name w:val="Знак Знак"/>
    <w:basedOn w:val="a"/>
    <w:uiPriority w:val="99"/>
    <w:rsid w:val="00811CF1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Без интервала1"/>
    <w:uiPriority w:val="99"/>
    <w:rsid w:val="00884AE2"/>
    <w:rPr>
      <w:sz w:val="24"/>
      <w:szCs w:val="24"/>
    </w:rPr>
  </w:style>
  <w:style w:type="character" w:customStyle="1" w:styleId="apple-converted-space">
    <w:name w:val="apple-converted-space"/>
    <w:uiPriority w:val="99"/>
    <w:rsid w:val="00884AE2"/>
  </w:style>
  <w:style w:type="paragraph" w:customStyle="1" w:styleId="aff0">
    <w:name w:val="Знак Знак Знак Знак Знак Знак"/>
    <w:basedOn w:val="a"/>
    <w:uiPriority w:val="99"/>
    <w:rsid w:val="006748C3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F83A9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7">
    <w:name w:val="Знак Знак Знак1"/>
    <w:basedOn w:val="a"/>
    <w:uiPriority w:val="99"/>
    <w:rsid w:val="00C641A9"/>
    <w:rPr>
      <w:rFonts w:ascii="Verdana" w:hAnsi="Verdana" w:cs="Verdana"/>
      <w:sz w:val="20"/>
      <w:szCs w:val="20"/>
      <w:lang w:val="en-US" w:eastAsia="en-US"/>
    </w:rPr>
  </w:style>
  <w:style w:type="paragraph" w:styleId="aff1">
    <w:name w:val="No Spacing"/>
    <w:link w:val="aff2"/>
    <w:uiPriority w:val="1"/>
    <w:qFormat/>
    <w:rsid w:val="002C1A4B"/>
    <w:rPr>
      <w:sz w:val="24"/>
      <w:szCs w:val="24"/>
    </w:rPr>
  </w:style>
  <w:style w:type="paragraph" w:styleId="aff3">
    <w:name w:val="Revision"/>
    <w:hidden/>
    <w:uiPriority w:val="99"/>
    <w:semiHidden/>
    <w:rsid w:val="002C1A4B"/>
    <w:rPr>
      <w:sz w:val="24"/>
      <w:szCs w:val="24"/>
      <w:lang w:val="uk-UA"/>
    </w:rPr>
  </w:style>
  <w:style w:type="paragraph" w:customStyle="1" w:styleId="18">
    <w:name w:val="Знак Знак Знак Знак1 Знак Знак Знак Знак Знак Знак Знак Знак Знак Знак Знак"/>
    <w:basedOn w:val="a"/>
    <w:uiPriority w:val="99"/>
    <w:rsid w:val="00BC47CC"/>
    <w:rPr>
      <w:rFonts w:ascii="Verdana" w:hAnsi="Verdana" w:cs="Verdana"/>
      <w:sz w:val="20"/>
      <w:szCs w:val="20"/>
      <w:lang w:val="en-US" w:eastAsia="en-US"/>
    </w:rPr>
  </w:style>
  <w:style w:type="paragraph" w:styleId="aff4">
    <w:name w:val="Document Map"/>
    <w:basedOn w:val="a"/>
    <w:link w:val="aff5"/>
    <w:uiPriority w:val="99"/>
    <w:semiHidden/>
    <w:rsid w:val="004A346E"/>
    <w:pPr>
      <w:shd w:val="clear" w:color="auto" w:fill="000080"/>
    </w:pPr>
    <w:rPr>
      <w:sz w:val="2"/>
    </w:rPr>
  </w:style>
  <w:style w:type="character" w:customStyle="1" w:styleId="aff5">
    <w:name w:val="Схема документа Знак"/>
    <w:link w:val="aff4"/>
    <w:uiPriority w:val="99"/>
    <w:semiHidden/>
    <w:locked/>
    <w:rsid w:val="00EE5BA4"/>
    <w:rPr>
      <w:sz w:val="2"/>
      <w:lang w:val="uk-UA" w:eastAsia="x-none"/>
    </w:rPr>
  </w:style>
  <w:style w:type="paragraph" w:customStyle="1" w:styleId="35">
    <w:name w:val="Знак3 Знак Знак Знак"/>
    <w:basedOn w:val="a"/>
    <w:uiPriority w:val="99"/>
    <w:rsid w:val="005C1935"/>
    <w:rPr>
      <w:rFonts w:ascii="Verdana" w:hAnsi="Verdana"/>
      <w:sz w:val="20"/>
      <w:szCs w:val="20"/>
      <w:lang w:val="en-US" w:eastAsia="en-US"/>
    </w:rPr>
  </w:style>
  <w:style w:type="paragraph" w:styleId="aff6">
    <w:name w:val="TOC Heading"/>
    <w:basedOn w:val="1"/>
    <w:next w:val="a"/>
    <w:uiPriority w:val="39"/>
    <w:qFormat/>
    <w:rsid w:val="002357A3"/>
    <w:pPr>
      <w:outlineLvl w:val="9"/>
    </w:pPr>
    <w:rPr>
      <w:szCs w:val="20"/>
    </w:rPr>
  </w:style>
  <w:style w:type="paragraph" w:styleId="19">
    <w:name w:val="toc 1"/>
    <w:basedOn w:val="a"/>
    <w:next w:val="a"/>
    <w:link w:val="1a"/>
    <w:autoRedefine/>
    <w:uiPriority w:val="39"/>
    <w:qFormat/>
    <w:rsid w:val="009F7AE3"/>
    <w:pPr>
      <w:tabs>
        <w:tab w:val="right" w:leader="dot" w:pos="9923"/>
      </w:tabs>
      <w:spacing w:line="360" w:lineRule="auto"/>
      <w:ind w:right="350"/>
      <w:jc w:val="both"/>
      <w:outlineLvl w:val="1"/>
    </w:pPr>
    <w:rPr>
      <w:color w:val="FFFFFF"/>
      <w:spacing w:val="-6"/>
      <w:sz w:val="28"/>
    </w:rPr>
  </w:style>
  <w:style w:type="paragraph" w:styleId="25">
    <w:name w:val="toc 2"/>
    <w:basedOn w:val="a"/>
    <w:next w:val="a"/>
    <w:autoRedefine/>
    <w:uiPriority w:val="39"/>
    <w:qFormat/>
    <w:rsid w:val="00A0034F"/>
    <w:pPr>
      <w:tabs>
        <w:tab w:val="left" w:pos="9072"/>
        <w:tab w:val="right" w:leader="dot" w:pos="9485"/>
      </w:tabs>
      <w:ind w:firstLine="851"/>
    </w:pPr>
  </w:style>
  <w:style w:type="paragraph" w:styleId="36">
    <w:name w:val="toc 3"/>
    <w:basedOn w:val="a"/>
    <w:next w:val="a"/>
    <w:autoRedefine/>
    <w:uiPriority w:val="39"/>
    <w:qFormat/>
    <w:rsid w:val="002357A3"/>
    <w:pPr>
      <w:ind w:left="480"/>
    </w:pPr>
  </w:style>
  <w:style w:type="paragraph" w:customStyle="1" w:styleId="1b">
    <w:name w:val="Абзац списка1"/>
    <w:basedOn w:val="a"/>
    <w:uiPriority w:val="99"/>
    <w:rsid w:val="0056450A"/>
    <w:pPr>
      <w:ind w:left="720"/>
      <w:contextualSpacing/>
    </w:pPr>
  </w:style>
  <w:style w:type="character" w:customStyle="1" w:styleId="0pt">
    <w:name w:val="Основной текст + Интервал 0 pt"/>
    <w:uiPriority w:val="99"/>
    <w:rsid w:val="0056450A"/>
    <w:rPr>
      <w:rFonts w:ascii="Times New Roman" w:hAnsi="Times New Roman"/>
      <w:color w:val="000000"/>
      <w:spacing w:val="1"/>
      <w:w w:val="100"/>
      <w:position w:val="0"/>
      <w:sz w:val="24"/>
      <w:shd w:val="clear" w:color="auto" w:fill="FFFFFF"/>
      <w:lang w:val="uk-UA" w:eastAsia="uk-UA"/>
    </w:rPr>
  </w:style>
  <w:style w:type="paragraph" w:customStyle="1" w:styleId="ListParagraph1">
    <w:name w:val="List Paragraph1"/>
    <w:basedOn w:val="a"/>
    <w:uiPriority w:val="99"/>
    <w:rsid w:val="003E6A3E"/>
    <w:pPr>
      <w:ind w:left="720"/>
      <w:contextualSpacing/>
    </w:pPr>
  </w:style>
  <w:style w:type="paragraph" w:customStyle="1" w:styleId="aff7">
    <w:name w:val="Знак Знак Знак Знак"/>
    <w:basedOn w:val="a"/>
    <w:uiPriority w:val="99"/>
    <w:rsid w:val="008A5CE8"/>
    <w:rPr>
      <w:rFonts w:ascii="Verdana" w:hAnsi="Verdana" w:cs="Verdana"/>
      <w:sz w:val="20"/>
      <w:szCs w:val="20"/>
      <w:lang w:val="en-US" w:eastAsia="en-US"/>
    </w:rPr>
  </w:style>
  <w:style w:type="paragraph" w:customStyle="1" w:styleId="1c">
    <w:name w:val="Стиль1"/>
    <w:basedOn w:val="19"/>
    <w:link w:val="1d"/>
    <w:uiPriority w:val="99"/>
    <w:rsid w:val="009027A0"/>
    <w:rPr>
      <w:lang w:val="ru-RU"/>
    </w:rPr>
  </w:style>
  <w:style w:type="paragraph" w:customStyle="1" w:styleId="26">
    <w:name w:val="Стиль2"/>
    <w:basedOn w:val="19"/>
    <w:link w:val="27"/>
    <w:uiPriority w:val="99"/>
    <w:rsid w:val="009027A0"/>
    <w:rPr>
      <w:noProof/>
    </w:rPr>
  </w:style>
  <w:style w:type="character" w:customStyle="1" w:styleId="1a">
    <w:name w:val="Оглавление 1 Знак"/>
    <w:link w:val="19"/>
    <w:uiPriority w:val="39"/>
    <w:locked/>
    <w:rsid w:val="009F7AE3"/>
    <w:rPr>
      <w:color w:val="FFFFFF"/>
      <w:spacing w:val="-6"/>
      <w:sz w:val="28"/>
      <w:szCs w:val="24"/>
      <w:lang w:val="uk-UA"/>
    </w:rPr>
  </w:style>
  <w:style w:type="character" w:customStyle="1" w:styleId="1d">
    <w:name w:val="Стиль1 Знак"/>
    <w:link w:val="1c"/>
    <w:uiPriority w:val="99"/>
    <w:locked/>
    <w:rsid w:val="009027A0"/>
    <w:rPr>
      <w:color w:val="FFFFFF"/>
      <w:spacing w:val="-6"/>
      <w:sz w:val="24"/>
      <w:lang w:val="uk-UA" w:eastAsia="x-none"/>
    </w:rPr>
  </w:style>
  <w:style w:type="character" w:customStyle="1" w:styleId="27">
    <w:name w:val="Стиль2 Знак"/>
    <w:link w:val="26"/>
    <w:uiPriority w:val="99"/>
    <w:locked/>
    <w:rsid w:val="009027A0"/>
    <w:rPr>
      <w:noProof/>
      <w:color w:val="FFFFFF"/>
      <w:spacing w:val="-6"/>
      <w:sz w:val="24"/>
      <w:lang w:val="uk-UA"/>
    </w:rPr>
  </w:style>
  <w:style w:type="paragraph" w:customStyle="1" w:styleId="4">
    <w:name w:val="Знак4"/>
    <w:basedOn w:val="a"/>
    <w:uiPriority w:val="99"/>
    <w:rsid w:val="00B36957"/>
    <w:rPr>
      <w:rFonts w:ascii="Verdana" w:hAnsi="Verdana" w:cs="Verdana"/>
      <w:sz w:val="20"/>
      <w:szCs w:val="20"/>
      <w:lang w:val="en-US" w:eastAsia="en-US"/>
    </w:rPr>
  </w:style>
  <w:style w:type="character" w:customStyle="1" w:styleId="1e">
    <w:name w:val="Основной шрифт абзаца1"/>
    <w:uiPriority w:val="99"/>
    <w:rsid w:val="00DA07C6"/>
  </w:style>
  <w:style w:type="paragraph" w:customStyle="1" w:styleId="5">
    <w:name w:val="Знак Знак5 Знак Знак"/>
    <w:basedOn w:val="a"/>
    <w:uiPriority w:val="99"/>
    <w:rsid w:val="000E28B9"/>
    <w:rPr>
      <w:rFonts w:ascii="Verdana" w:hAnsi="Verdana"/>
      <w:lang w:val="en-US" w:eastAsia="en-US"/>
    </w:rPr>
  </w:style>
  <w:style w:type="paragraph" w:customStyle="1" w:styleId="37">
    <w:name w:val="Знак3"/>
    <w:basedOn w:val="a"/>
    <w:uiPriority w:val="99"/>
    <w:rsid w:val="00633C0B"/>
    <w:rPr>
      <w:rFonts w:ascii="Verdana" w:hAnsi="Verdana" w:cs="Verdana"/>
      <w:sz w:val="20"/>
      <w:szCs w:val="20"/>
      <w:lang w:val="en-US" w:eastAsia="en-US"/>
    </w:rPr>
  </w:style>
  <w:style w:type="character" w:customStyle="1" w:styleId="xfm85522647">
    <w:name w:val="xfm_85522647"/>
    <w:uiPriority w:val="99"/>
    <w:rsid w:val="003B2562"/>
  </w:style>
  <w:style w:type="paragraph" w:customStyle="1" w:styleId="310">
    <w:name w:val="Знак3 Знак Знак Знак1"/>
    <w:basedOn w:val="a"/>
    <w:uiPriority w:val="99"/>
    <w:rsid w:val="00B66DD1"/>
    <w:rPr>
      <w:rFonts w:ascii="Verdana" w:hAnsi="Verdana"/>
      <w:sz w:val="20"/>
      <w:szCs w:val="20"/>
      <w:lang w:val="en-US" w:eastAsia="en-US"/>
    </w:rPr>
  </w:style>
  <w:style w:type="paragraph" w:customStyle="1" w:styleId="Normalny1">
    <w:name w:val="Normalny1"/>
    <w:uiPriority w:val="99"/>
    <w:rsid w:val="00986D62"/>
    <w:pPr>
      <w:spacing w:line="276" w:lineRule="auto"/>
    </w:pPr>
    <w:rPr>
      <w:rFonts w:ascii="Arial" w:hAnsi="Arial" w:cs="Arial"/>
      <w:color w:val="000000"/>
      <w:sz w:val="22"/>
      <w:szCs w:val="22"/>
      <w:lang w:val="pl-PL" w:eastAsia="pl-PL"/>
    </w:rPr>
  </w:style>
  <w:style w:type="paragraph" w:customStyle="1" w:styleId="28">
    <w:name w:val="Знак2"/>
    <w:basedOn w:val="a"/>
    <w:uiPriority w:val="99"/>
    <w:rsid w:val="00835090"/>
    <w:rPr>
      <w:rFonts w:ascii="Verdana" w:hAnsi="Verdana" w:cs="Verdana"/>
      <w:sz w:val="20"/>
      <w:szCs w:val="20"/>
      <w:lang w:val="en-US" w:eastAsia="en-US"/>
    </w:rPr>
  </w:style>
  <w:style w:type="paragraph" w:customStyle="1" w:styleId="51">
    <w:name w:val="Знак Знак5 Знак Знак1"/>
    <w:basedOn w:val="a"/>
    <w:uiPriority w:val="99"/>
    <w:rsid w:val="008A49D6"/>
    <w:rPr>
      <w:rFonts w:ascii="Verdana" w:hAnsi="Verdana"/>
      <w:lang w:val="en-US" w:eastAsia="en-US"/>
    </w:rPr>
  </w:style>
  <w:style w:type="paragraph" w:customStyle="1" w:styleId="aff8">
    <w:name w:val="Обычный абзац"/>
    <w:basedOn w:val="a"/>
    <w:uiPriority w:val="99"/>
    <w:rsid w:val="00CC0328"/>
    <w:pPr>
      <w:spacing w:before="120"/>
      <w:jc w:val="both"/>
    </w:pPr>
    <w:rPr>
      <w:szCs w:val="26"/>
    </w:rPr>
  </w:style>
  <w:style w:type="paragraph" w:customStyle="1" w:styleId="aff9">
    <w:name w:val="Нормальный"/>
    <w:rsid w:val="00A0615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rmal14">
    <w:name w:val="Стиль Normal + 14 пт По ширине"/>
    <w:basedOn w:val="a"/>
    <w:uiPriority w:val="99"/>
    <w:rsid w:val="00207910"/>
    <w:pPr>
      <w:jc w:val="both"/>
    </w:pPr>
    <w:rPr>
      <w:sz w:val="28"/>
      <w:szCs w:val="20"/>
    </w:rPr>
  </w:style>
  <w:style w:type="paragraph" w:customStyle="1" w:styleId="320">
    <w:name w:val="Заголовок 32"/>
    <w:basedOn w:val="a"/>
    <w:next w:val="a"/>
    <w:uiPriority w:val="99"/>
    <w:rsid w:val="00207910"/>
    <w:pPr>
      <w:keepNext/>
      <w:spacing w:line="360" w:lineRule="auto"/>
      <w:jc w:val="both"/>
      <w:outlineLvl w:val="2"/>
    </w:pPr>
    <w:rPr>
      <w:sz w:val="28"/>
      <w:szCs w:val="20"/>
    </w:rPr>
  </w:style>
  <w:style w:type="paragraph" w:customStyle="1" w:styleId="29">
    <w:name w:val="Абзац списка2"/>
    <w:basedOn w:val="a"/>
    <w:uiPriority w:val="99"/>
    <w:rsid w:val="00343EFF"/>
    <w:pPr>
      <w:ind w:left="720"/>
      <w:contextualSpacing/>
    </w:pPr>
  </w:style>
  <w:style w:type="character" w:customStyle="1" w:styleId="rvts6">
    <w:name w:val="rvts6"/>
    <w:uiPriority w:val="99"/>
    <w:rsid w:val="00845744"/>
  </w:style>
  <w:style w:type="character" w:customStyle="1" w:styleId="af3">
    <w:name w:val="Обычный (веб) Знак"/>
    <w:link w:val="af2"/>
    <w:uiPriority w:val="99"/>
    <w:locked/>
    <w:rsid w:val="001A4BC6"/>
    <w:rPr>
      <w:sz w:val="24"/>
    </w:rPr>
  </w:style>
  <w:style w:type="character" w:customStyle="1" w:styleId="110">
    <w:name w:val="Знак Знак11"/>
    <w:uiPriority w:val="99"/>
    <w:semiHidden/>
    <w:locked/>
    <w:rsid w:val="00075D9C"/>
    <w:rPr>
      <w:rFonts w:ascii="Cambria" w:hAnsi="Cambria"/>
      <w:b/>
      <w:i/>
      <w:sz w:val="28"/>
      <w:lang w:val="uk-UA" w:eastAsia="ru-RU"/>
    </w:rPr>
  </w:style>
  <w:style w:type="paragraph" w:customStyle="1" w:styleId="38">
    <w:name w:val="Абзац списка3"/>
    <w:basedOn w:val="a"/>
    <w:uiPriority w:val="99"/>
    <w:rsid w:val="00095F9A"/>
    <w:pPr>
      <w:ind w:left="720"/>
      <w:contextualSpacing/>
    </w:pPr>
    <w:rPr>
      <w:sz w:val="20"/>
      <w:szCs w:val="20"/>
      <w:lang w:val="ru-RU"/>
    </w:rPr>
  </w:style>
  <w:style w:type="character" w:customStyle="1" w:styleId="af9">
    <w:name w:val="Абзац списка Знак"/>
    <w:link w:val="af8"/>
    <w:uiPriority w:val="99"/>
    <w:locked/>
    <w:rsid w:val="003F2D45"/>
    <w:rPr>
      <w:rFonts w:ascii="Calibri" w:hAnsi="Calibri"/>
      <w:lang w:val="ru-RU" w:eastAsia="ru-RU"/>
    </w:rPr>
  </w:style>
  <w:style w:type="character" w:customStyle="1" w:styleId="aff2">
    <w:name w:val="Без интервала Знак"/>
    <w:link w:val="aff1"/>
    <w:uiPriority w:val="99"/>
    <w:locked/>
    <w:rsid w:val="003F2D45"/>
    <w:rPr>
      <w:sz w:val="24"/>
      <w:lang w:val="ru-RU" w:eastAsia="ru-RU"/>
    </w:rPr>
  </w:style>
  <w:style w:type="paragraph" w:customStyle="1" w:styleId="2a">
    <w:name w:val="Знак Знак2"/>
    <w:basedOn w:val="a"/>
    <w:rsid w:val="0006411A"/>
    <w:pPr>
      <w:spacing w:after="160" w:line="240" w:lineRule="exact"/>
      <w:jc w:val="both"/>
    </w:pPr>
    <w:rPr>
      <w:rFonts w:ascii="Tahoma" w:hAnsi="Tahoma"/>
      <w:b/>
      <w:szCs w:val="20"/>
      <w:lang w:val="en-US" w:eastAsia="en-US"/>
    </w:rPr>
  </w:style>
  <w:style w:type="paragraph" w:styleId="affa">
    <w:name w:val="Subtitle"/>
    <w:basedOn w:val="a"/>
    <w:next w:val="a"/>
    <w:link w:val="affb"/>
    <w:uiPriority w:val="11"/>
    <w:qFormat/>
    <w:locked/>
    <w:rsid w:val="004F4E3F"/>
    <w:pPr>
      <w:spacing w:before="120" w:after="240"/>
      <w:ind w:firstLine="709"/>
      <w:jc w:val="both"/>
    </w:pPr>
    <w:rPr>
      <w:rFonts w:ascii="Calibri Light" w:hAnsi="Calibri Light"/>
      <w:b/>
      <w:iCs/>
      <w:color w:val="5B9BD5"/>
      <w:spacing w:val="15"/>
      <w:sz w:val="28"/>
      <w:lang w:val="ru-RU"/>
    </w:rPr>
  </w:style>
  <w:style w:type="character" w:customStyle="1" w:styleId="affb">
    <w:name w:val="Подзаголовок Знак"/>
    <w:basedOn w:val="a0"/>
    <w:link w:val="affa"/>
    <w:uiPriority w:val="11"/>
    <w:rsid w:val="004F4E3F"/>
    <w:rPr>
      <w:rFonts w:ascii="Calibri Light" w:hAnsi="Calibri Light"/>
      <w:b/>
      <w:iCs/>
      <w:color w:val="5B9BD5"/>
      <w:spacing w:val="15"/>
      <w:sz w:val="28"/>
      <w:szCs w:val="24"/>
    </w:rPr>
  </w:style>
  <w:style w:type="character" w:customStyle="1" w:styleId="LucidaSansUnicode2">
    <w:name w:val="Основной текст + Lucida Sans Unicode2"/>
    <w:aliases w:val="8,5 pt3,Интервал 0 pt2"/>
    <w:basedOn w:val="a0"/>
    <w:uiPriority w:val="99"/>
    <w:rsid w:val="00023444"/>
    <w:rPr>
      <w:rFonts w:ascii="Lucida Sans Unicode" w:hAnsi="Lucida Sans Unicode" w:cs="Lucida Sans Unicode"/>
      <w:color w:val="000000"/>
      <w:spacing w:val="-2"/>
      <w:w w:val="100"/>
      <w:position w:val="0"/>
      <w:sz w:val="17"/>
      <w:szCs w:val="17"/>
      <w:u w:val="none"/>
      <w:lang w:val="uk-UA" w:eastAsia="uk-UA"/>
    </w:rPr>
  </w:style>
  <w:style w:type="character" w:customStyle="1" w:styleId="Arial">
    <w:name w:val="Основной текст + Arial"/>
    <w:aliases w:val="9 pt,Интервал 0 pt3"/>
    <w:basedOn w:val="a0"/>
    <w:uiPriority w:val="99"/>
    <w:rsid w:val="00023444"/>
    <w:rPr>
      <w:rFonts w:ascii="Arial" w:hAnsi="Arial" w:cs="Arial"/>
      <w:color w:val="000000"/>
      <w:spacing w:val="10"/>
      <w:w w:val="100"/>
      <w:position w:val="0"/>
      <w:sz w:val="18"/>
      <w:szCs w:val="18"/>
      <w:u w:val="none"/>
      <w:lang w:val="uk-UA" w:eastAsia="uk-UA"/>
    </w:rPr>
  </w:style>
  <w:style w:type="character" w:customStyle="1" w:styleId="affc">
    <w:name w:val="Основной текст_"/>
    <w:basedOn w:val="a0"/>
    <w:link w:val="1f"/>
    <w:uiPriority w:val="99"/>
    <w:locked/>
    <w:rsid w:val="00CA5CBD"/>
    <w:rPr>
      <w:shd w:val="clear" w:color="auto" w:fill="FFFFFF"/>
    </w:rPr>
  </w:style>
  <w:style w:type="paragraph" w:customStyle="1" w:styleId="1f">
    <w:name w:val="Основной текст1"/>
    <w:basedOn w:val="a"/>
    <w:link w:val="affc"/>
    <w:uiPriority w:val="99"/>
    <w:rsid w:val="00CA5CBD"/>
    <w:pPr>
      <w:widowControl w:val="0"/>
      <w:shd w:val="clear" w:color="auto" w:fill="FFFFFF"/>
    </w:pPr>
    <w:rPr>
      <w:sz w:val="20"/>
      <w:szCs w:val="20"/>
      <w:lang w:val="ru-RU"/>
    </w:rPr>
  </w:style>
  <w:style w:type="paragraph" w:customStyle="1" w:styleId="1f0">
    <w:name w:val="Обычный1"/>
    <w:uiPriority w:val="99"/>
    <w:rsid w:val="0030304D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NoSpacingChar">
    <w:name w:val="No Spacing Char"/>
    <w:link w:val="2b"/>
    <w:locked/>
    <w:rsid w:val="00D156EA"/>
    <w:rPr>
      <w:sz w:val="24"/>
    </w:rPr>
  </w:style>
  <w:style w:type="paragraph" w:customStyle="1" w:styleId="2b">
    <w:name w:val="Без интервала2"/>
    <w:link w:val="NoSpacingChar"/>
    <w:rsid w:val="00D156EA"/>
    <w:rPr>
      <w:sz w:val="24"/>
    </w:rPr>
  </w:style>
  <w:style w:type="paragraph" w:customStyle="1" w:styleId="affd">
    <w:name w:val="Форматированный"/>
    <w:basedOn w:val="a"/>
    <w:rsid w:val="0084154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ru-RU"/>
    </w:rPr>
  </w:style>
  <w:style w:type="character" w:customStyle="1" w:styleId="stage-info-itemstage-labelng-bindingng-scope">
    <w:name w:val="stage-info-item stage-label ng-binding ng-scope"/>
    <w:basedOn w:val="a0"/>
    <w:uiPriority w:val="99"/>
    <w:rsid w:val="005A531E"/>
    <w:rPr>
      <w:rFonts w:ascii="Times New Roman" w:hAnsi="Times New Roman" w:cs="Times New Roman" w:hint="default"/>
    </w:rPr>
  </w:style>
  <w:style w:type="paragraph" w:customStyle="1" w:styleId="affe">
    <w:name w:val="Знак Знак Знак Знак Знак Знак Знак Знак Знак Знак Знак Знак Знак Знак Знак Знак"/>
    <w:basedOn w:val="a"/>
    <w:rsid w:val="00595264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01">
    <w:name w:val="fontstyle01"/>
    <w:rsid w:val="0049109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C0E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paragraph" w:customStyle="1" w:styleId="14pt">
    <w:name w:val="Обычный + 14 pt"/>
    <w:basedOn w:val="a"/>
    <w:link w:val="14pt0"/>
    <w:rsid w:val="00D04D16"/>
    <w:rPr>
      <w:sz w:val="28"/>
      <w:szCs w:val="28"/>
      <w:lang w:val="ru-RU"/>
    </w:rPr>
  </w:style>
  <w:style w:type="character" w:customStyle="1" w:styleId="14pt0">
    <w:name w:val="Обычный + 14 pt Знак"/>
    <w:link w:val="14pt"/>
    <w:rsid w:val="00D04D16"/>
    <w:rPr>
      <w:sz w:val="28"/>
      <w:szCs w:val="28"/>
    </w:rPr>
  </w:style>
  <w:style w:type="character" w:customStyle="1" w:styleId="2c">
    <w:name w:val="Основной текст (2)"/>
    <w:rsid w:val="009D650D"/>
    <w:rPr>
      <w:color w:val="000000"/>
      <w:spacing w:val="0"/>
      <w:w w:val="100"/>
      <w:position w:val="0"/>
      <w:sz w:val="76"/>
      <w:szCs w:val="76"/>
      <w:u w:val="single"/>
      <w:lang w:val="uk-UA" w:eastAsia="uk-UA" w:bidi="ar-SA"/>
    </w:rPr>
  </w:style>
  <w:style w:type="paragraph" w:customStyle="1" w:styleId="newsp">
    <w:name w:val="news_p"/>
    <w:basedOn w:val="a"/>
    <w:rsid w:val="006C6299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B35FB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9B115E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61F95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61F95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EC0ED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E5BA4"/>
    <w:rPr>
      <w:rFonts w:ascii="Cambria" w:hAnsi="Cambria"/>
      <w:b/>
      <w:kern w:val="32"/>
      <w:sz w:val="32"/>
      <w:lang w:val="uk-UA" w:eastAsia="x-none"/>
    </w:rPr>
  </w:style>
  <w:style w:type="character" w:customStyle="1" w:styleId="20">
    <w:name w:val="Заголовок 2 Знак"/>
    <w:link w:val="2"/>
    <w:uiPriority w:val="99"/>
    <w:semiHidden/>
    <w:locked/>
    <w:rsid w:val="00461F95"/>
    <w:rPr>
      <w:rFonts w:ascii="Cambria" w:hAnsi="Cambria"/>
      <w:b/>
      <w:i/>
      <w:sz w:val="28"/>
      <w:lang w:val="uk-UA" w:eastAsia="x-none"/>
    </w:rPr>
  </w:style>
  <w:style w:type="character" w:customStyle="1" w:styleId="30">
    <w:name w:val="Заголовок 3 Знак"/>
    <w:link w:val="3"/>
    <w:uiPriority w:val="99"/>
    <w:semiHidden/>
    <w:locked/>
    <w:rsid w:val="00461F95"/>
    <w:rPr>
      <w:rFonts w:ascii="Cambria" w:hAnsi="Cambria"/>
      <w:b/>
      <w:sz w:val="26"/>
      <w:lang w:val="uk-UA" w:eastAsia="x-none"/>
    </w:rPr>
  </w:style>
  <w:style w:type="paragraph" w:styleId="a3">
    <w:name w:val="Title"/>
    <w:basedOn w:val="a"/>
    <w:link w:val="a4"/>
    <w:uiPriority w:val="99"/>
    <w:qFormat/>
    <w:rsid w:val="00827611"/>
    <w:pPr>
      <w:jc w:val="center"/>
    </w:pPr>
    <w:rPr>
      <w:sz w:val="28"/>
      <w:szCs w:val="20"/>
    </w:rPr>
  </w:style>
  <w:style w:type="character" w:customStyle="1" w:styleId="a4">
    <w:name w:val="Название Знак"/>
    <w:link w:val="a3"/>
    <w:uiPriority w:val="99"/>
    <w:locked/>
    <w:rsid w:val="002F33A1"/>
    <w:rPr>
      <w:sz w:val="28"/>
      <w:lang w:val="uk-UA" w:eastAsia="x-none"/>
    </w:rPr>
  </w:style>
  <w:style w:type="table" w:styleId="a5">
    <w:name w:val="Table Grid"/>
    <w:basedOn w:val="a1"/>
    <w:uiPriority w:val="39"/>
    <w:rsid w:val="008276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8276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EE5BA4"/>
    <w:rPr>
      <w:sz w:val="24"/>
      <w:lang w:val="uk-UA" w:eastAsia="x-none"/>
    </w:rPr>
  </w:style>
  <w:style w:type="character" w:styleId="a8">
    <w:name w:val="page number"/>
    <w:uiPriority w:val="99"/>
    <w:rsid w:val="00827611"/>
    <w:rPr>
      <w:rFonts w:cs="Times New Roman"/>
    </w:rPr>
  </w:style>
  <w:style w:type="character" w:styleId="a9">
    <w:name w:val="Hyperlink"/>
    <w:uiPriority w:val="99"/>
    <w:rsid w:val="00827611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rsid w:val="00827611"/>
    <w:rPr>
      <w:rFonts w:ascii="Times New Roman" w:hAnsi="Times New Roman"/>
      <w:sz w:val="20"/>
    </w:rPr>
  </w:style>
  <w:style w:type="character" w:customStyle="1" w:styleId="FontStyle11">
    <w:name w:val="Font Style11"/>
    <w:uiPriority w:val="99"/>
    <w:rsid w:val="00827611"/>
    <w:rPr>
      <w:rFonts w:ascii="Times New Roman" w:hAnsi="Times New Roman"/>
      <w:sz w:val="20"/>
    </w:rPr>
  </w:style>
  <w:style w:type="paragraph" w:styleId="aa">
    <w:name w:val="Body Text Indent"/>
    <w:basedOn w:val="a"/>
    <w:link w:val="ab"/>
    <w:uiPriority w:val="99"/>
    <w:rsid w:val="00BC0FFE"/>
    <w:pPr>
      <w:tabs>
        <w:tab w:val="left" w:pos="7371"/>
      </w:tabs>
      <w:ind w:firstLine="567"/>
      <w:jc w:val="both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EE5BA4"/>
    <w:rPr>
      <w:sz w:val="24"/>
      <w:lang w:val="uk-UA" w:eastAsia="x-none"/>
    </w:rPr>
  </w:style>
  <w:style w:type="paragraph" w:customStyle="1" w:styleId="11">
    <w:name w:val="Знак Знак1 Знак"/>
    <w:basedOn w:val="a"/>
    <w:uiPriority w:val="99"/>
    <w:rsid w:val="009B115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"/>
    <w:basedOn w:val="a"/>
    <w:uiPriority w:val="99"/>
    <w:rsid w:val="00786B44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Стиль"/>
    <w:uiPriority w:val="99"/>
    <w:rsid w:val="00786B4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d">
    <w:name w:val="Знак"/>
    <w:basedOn w:val="a"/>
    <w:uiPriority w:val="99"/>
    <w:rsid w:val="00D3704F"/>
    <w:rPr>
      <w:rFonts w:ascii="Verdana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uiPriority w:val="99"/>
    <w:rsid w:val="00B82C11"/>
    <w:pPr>
      <w:spacing w:after="120"/>
    </w:pPr>
  </w:style>
  <w:style w:type="character" w:customStyle="1" w:styleId="af">
    <w:name w:val="Основной текст Знак"/>
    <w:link w:val="ae"/>
    <w:uiPriority w:val="99"/>
    <w:locked/>
    <w:rsid w:val="00EE5BA4"/>
    <w:rPr>
      <w:sz w:val="24"/>
      <w:lang w:val="uk-UA" w:eastAsia="x-none"/>
    </w:rPr>
  </w:style>
  <w:style w:type="paragraph" w:styleId="21">
    <w:name w:val="Body Text Indent 2"/>
    <w:basedOn w:val="a"/>
    <w:link w:val="22"/>
    <w:uiPriority w:val="99"/>
    <w:rsid w:val="00DA3C8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EE5BA4"/>
    <w:rPr>
      <w:sz w:val="24"/>
      <w:lang w:val="uk-UA" w:eastAsia="x-none"/>
    </w:rPr>
  </w:style>
  <w:style w:type="paragraph" w:styleId="31">
    <w:name w:val="Body Text Indent 3"/>
    <w:basedOn w:val="a"/>
    <w:link w:val="32"/>
    <w:uiPriority w:val="99"/>
    <w:rsid w:val="00AF4E1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EE5BA4"/>
    <w:rPr>
      <w:sz w:val="16"/>
      <w:lang w:val="uk-UA" w:eastAsia="x-none"/>
    </w:rPr>
  </w:style>
  <w:style w:type="paragraph" w:styleId="23">
    <w:name w:val="Body Text 2"/>
    <w:basedOn w:val="a"/>
    <w:link w:val="24"/>
    <w:uiPriority w:val="99"/>
    <w:rsid w:val="00AF4E1A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sid w:val="00EE5BA4"/>
    <w:rPr>
      <w:sz w:val="24"/>
      <w:lang w:val="uk-UA" w:eastAsia="x-none"/>
    </w:rPr>
  </w:style>
  <w:style w:type="paragraph" w:styleId="af0">
    <w:name w:val="Plain Text"/>
    <w:basedOn w:val="a"/>
    <w:link w:val="af1"/>
    <w:uiPriority w:val="99"/>
    <w:rsid w:val="00AF4E1A"/>
    <w:rPr>
      <w:rFonts w:ascii="Courier New" w:hAnsi="Courier New"/>
      <w:sz w:val="20"/>
      <w:szCs w:val="20"/>
    </w:rPr>
  </w:style>
  <w:style w:type="character" w:customStyle="1" w:styleId="af1">
    <w:name w:val="Текст Знак"/>
    <w:link w:val="af0"/>
    <w:uiPriority w:val="99"/>
    <w:locked/>
    <w:rsid w:val="00EE5BA4"/>
    <w:rPr>
      <w:rFonts w:ascii="Courier New" w:hAnsi="Courier New"/>
      <w:sz w:val="20"/>
      <w:lang w:val="uk-UA" w:eastAsia="x-none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uiPriority w:val="99"/>
    <w:rsid w:val="001815E6"/>
    <w:rPr>
      <w:rFonts w:ascii="Verdana" w:eastAsia="MS Mincho" w:hAnsi="Verdana"/>
      <w:lang w:val="en-US" w:eastAsia="en-US"/>
    </w:rPr>
  </w:style>
  <w:style w:type="paragraph" w:styleId="af2">
    <w:name w:val="Normal (Web)"/>
    <w:basedOn w:val="a"/>
    <w:link w:val="af3"/>
    <w:uiPriority w:val="99"/>
    <w:rsid w:val="001815E6"/>
    <w:pPr>
      <w:spacing w:before="100" w:beforeAutospacing="1" w:after="100" w:afterAutospacing="1"/>
    </w:pPr>
    <w:rPr>
      <w:lang w:val="ru-RU"/>
    </w:rPr>
  </w:style>
  <w:style w:type="paragraph" w:customStyle="1" w:styleId="13">
    <w:name w:val="Знак1"/>
    <w:basedOn w:val="a"/>
    <w:uiPriority w:val="99"/>
    <w:rsid w:val="005951BE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1 Знак Знак Знак Знак"/>
    <w:basedOn w:val="a"/>
    <w:uiPriority w:val="99"/>
    <w:rsid w:val="000746F5"/>
    <w:rPr>
      <w:rFonts w:ascii="Verdana" w:hAnsi="Verdana" w:cs="Verdana"/>
      <w:sz w:val="20"/>
      <w:szCs w:val="20"/>
      <w:lang w:val="en-US" w:eastAsia="en-US"/>
    </w:rPr>
  </w:style>
  <w:style w:type="paragraph" w:styleId="af4">
    <w:name w:val="header"/>
    <w:basedOn w:val="a"/>
    <w:link w:val="af5"/>
    <w:uiPriority w:val="99"/>
    <w:rsid w:val="003E2ABC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f5">
    <w:name w:val="Верхний колонтитул Знак"/>
    <w:link w:val="af4"/>
    <w:uiPriority w:val="99"/>
    <w:locked/>
    <w:rsid w:val="00DF4CDF"/>
    <w:rPr>
      <w:lang w:val="ru-RU" w:eastAsia="ru-RU"/>
    </w:rPr>
  </w:style>
  <w:style w:type="character" w:customStyle="1" w:styleId="FontStyle36">
    <w:name w:val="Font Style36"/>
    <w:uiPriority w:val="99"/>
    <w:rsid w:val="003E3B75"/>
    <w:rPr>
      <w:rFonts w:ascii="Calibri" w:hAnsi="Calibri"/>
      <w:b/>
      <w:sz w:val="20"/>
    </w:rPr>
  </w:style>
  <w:style w:type="character" w:styleId="af6">
    <w:name w:val="Strong"/>
    <w:uiPriority w:val="22"/>
    <w:qFormat/>
    <w:rsid w:val="00197A0D"/>
    <w:rPr>
      <w:rFonts w:cs="Times New Roman"/>
      <w:b/>
    </w:rPr>
  </w:style>
  <w:style w:type="character" w:customStyle="1" w:styleId="13pt">
    <w:name w:val="Основной текст + 13 pt"/>
    <w:uiPriority w:val="99"/>
    <w:rsid w:val="004F5DE9"/>
    <w:rPr>
      <w:rFonts w:ascii="Times New Roman" w:hAnsi="Times New Roman"/>
      <w:sz w:val="26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uiPriority w:val="99"/>
    <w:rsid w:val="00022034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Нормальний текст"/>
    <w:basedOn w:val="a"/>
    <w:rsid w:val="00BB7F97"/>
    <w:pPr>
      <w:spacing w:before="120"/>
      <w:ind w:firstLine="567"/>
    </w:pPr>
    <w:rPr>
      <w:rFonts w:ascii="Antiqua" w:hAnsi="Antiqua" w:cs="Antiqua"/>
      <w:sz w:val="26"/>
      <w:szCs w:val="26"/>
    </w:rPr>
  </w:style>
  <w:style w:type="paragraph" w:styleId="af8">
    <w:name w:val="List Paragraph"/>
    <w:basedOn w:val="a"/>
    <w:link w:val="af9"/>
    <w:uiPriority w:val="34"/>
    <w:qFormat/>
    <w:rsid w:val="00BB7F9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210">
    <w:name w:val="Основной текст с отступом 21"/>
    <w:basedOn w:val="a"/>
    <w:uiPriority w:val="99"/>
    <w:rsid w:val="00BB7F97"/>
    <w:pPr>
      <w:suppressAutoHyphens/>
      <w:spacing w:after="120" w:line="480" w:lineRule="auto"/>
      <w:ind w:left="283"/>
    </w:pPr>
    <w:rPr>
      <w:lang w:val="ru-RU" w:eastAsia="ar-SA"/>
    </w:rPr>
  </w:style>
  <w:style w:type="character" w:styleId="afa">
    <w:name w:val="Emphasis"/>
    <w:uiPriority w:val="20"/>
    <w:qFormat/>
    <w:rsid w:val="003B200D"/>
    <w:rPr>
      <w:rFonts w:cs="Times New Roman"/>
      <w:i/>
    </w:rPr>
  </w:style>
  <w:style w:type="paragraph" w:customStyle="1" w:styleId="CharCharCharChar0">
    <w:name w:val="Char Знак Знак Char Знак Знак Char Знак Знак Char Знак Знак Знак"/>
    <w:basedOn w:val="a"/>
    <w:uiPriority w:val="99"/>
    <w:rsid w:val="0063429F"/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DC11A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EE5BA4"/>
    <w:rPr>
      <w:sz w:val="16"/>
      <w:lang w:val="uk-UA" w:eastAsia="x-none"/>
    </w:rPr>
  </w:style>
  <w:style w:type="paragraph" w:customStyle="1" w:styleId="a00">
    <w:name w:val="a0"/>
    <w:basedOn w:val="a"/>
    <w:uiPriority w:val="99"/>
    <w:rsid w:val="00391D24"/>
    <w:pPr>
      <w:spacing w:before="100" w:beforeAutospacing="1" w:after="100" w:afterAutospacing="1"/>
    </w:pPr>
    <w:rPr>
      <w:lang w:val="ru-RU"/>
    </w:rPr>
  </w:style>
  <w:style w:type="character" w:customStyle="1" w:styleId="apple-style-span">
    <w:name w:val="apple-style-span"/>
    <w:uiPriority w:val="99"/>
    <w:rsid w:val="00391D24"/>
  </w:style>
  <w:style w:type="character" w:customStyle="1" w:styleId="fontstyle110">
    <w:name w:val="fontstyle11"/>
    <w:uiPriority w:val="99"/>
    <w:rsid w:val="00B263FA"/>
  </w:style>
  <w:style w:type="paragraph" w:customStyle="1" w:styleId="a50">
    <w:name w:val="a5"/>
    <w:basedOn w:val="a"/>
    <w:uiPriority w:val="99"/>
    <w:rsid w:val="00E96EF2"/>
    <w:pPr>
      <w:spacing w:before="100" w:beforeAutospacing="1" w:after="100" w:afterAutospacing="1"/>
    </w:pPr>
    <w:rPr>
      <w:lang w:val="ru-RU"/>
    </w:rPr>
  </w:style>
  <w:style w:type="paragraph" w:customStyle="1" w:styleId="15">
    <w:name w:val="Знак Знак Знак Знак1 Знак Знак Знак Знак Знак Знак"/>
    <w:basedOn w:val="a"/>
    <w:uiPriority w:val="99"/>
    <w:rsid w:val="0047725A"/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 Знак Знак Знак Знак Знак Знак Знак Знак Знак Знак Знак Знак Знак Знак Знак Знак"/>
    <w:basedOn w:val="a"/>
    <w:uiPriority w:val="99"/>
    <w:rsid w:val="00130D17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211">
    <w:name w:val="Основний текст 21"/>
    <w:basedOn w:val="a"/>
    <w:uiPriority w:val="99"/>
    <w:rsid w:val="006451FC"/>
    <w:pPr>
      <w:jc w:val="both"/>
    </w:pPr>
    <w:rPr>
      <w:sz w:val="28"/>
      <w:szCs w:val="20"/>
    </w:rPr>
  </w:style>
  <w:style w:type="character" w:styleId="afc">
    <w:name w:val="FollowedHyperlink"/>
    <w:uiPriority w:val="99"/>
    <w:rsid w:val="00EB0B28"/>
    <w:rPr>
      <w:rFonts w:cs="Times New Roman"/>
      <w:color w:val="800080"/>
      <w:u w:val="single"/>
    </w:rPr>
  </w:style>
  <w:style w:type="paragraph" w:styleId="afd">
    <w:name w:val="Balloon Text"/>
    <w:basedOn w:val="a"/>
    <w:link w:val="afe"/>
    <w:uiPriority w:val="99"/>
    <w:semiHidden/>
    <w:rsid w:val="00B423ED"/>
    <w:pPr>
      <w:widowControl w:val="0"/>
      <w:autoSpaceDE w:val="0"/>
      <w:autoSpaceDN w:val="0"/>
      <w:adjustRightInd w:val="0"/>
    </w:pPr>
    <w:rPr>
      <w:sz w:val="2"/>
    </w:rPr>
  </w:style>
  <w:style w:type="character" w:customStyle="1" w:styleId="afe">
    <w:name w:val="Текст выноски Знак"/>
    <w:link w:val="afd"/>
    <w:uiPriority w:val="99"/>
    <w:semiHidden/>
    <w:locked/>
    <w:rsid w:val="00EE5BA4"/>
    <w:rPr>
      <w:sz w:val="2"/>
      <w:lang w:val="uk-UA" w:eastAsia="x-none"/>
    </w:rPr>
  </w:style>
  <w:style w:type="paragraph" w:customStyle="1" w:styleId="aff">
    <w:name w:val="Знак Знак"/>
    <w:basedOn w:val="a"/>
    <w:uiPriority w:val="99"/>
    <w:rsid w:val="00811CF1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Без интервала1"/>
    <w:uiPriority w:val="99"/>
    <w:rsid w:val="00884AE2"/>
    <w:rPr>
      <w:sz w:val="24"/>
      <w:szCs w:val="24"/>
    </w:rPr>
  </w:style>
  <w:style w:type="character" w:customStyle="1" w:styleId="apple-converted-space">
    <w:name w:val="apple-converted-space"/>
    <w:uiPriority w:val="99"/>
    <w:rsid w:val="00884AE2"/>
  </w:style>
  <w:style w:type="paragraph" w:customStyle="1" w:styleId="aff0">
    <w:name w:val="Знак Знак Знак Знак Знак Знак"/>
    <w:basedOn w:val="a"/>
    <w:uiPriority w:val="99"/>
    <w:rsid w:val="006748C3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F83A9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7">
    <w:name w:val="Знак Знак Знак1"/>
    <w:basedOn w:val="a"/>
    <w:uiPriority w:val="99"/>
    <w:rsid w:val="00C641A9"/>
    <w:rPr>
      <w:rFonts w:ascii="Verdana" w:hAnsi="Verdana" w:cs="Verdana"/>
      <w:sz w:val="20"/>
      <w:szCs w:val="20"/>
      <w:lang w:val="en-US" w:eastAsia="en-US"/>
    </w:rPr>
  </w:style>
  <w:style w:type="paragraph" w:styleId="aff1">
    <w:name w:val="No Spacing"/>
    <w:link w:val="aff2"/>
    <w:uiPriority w:val="1"/>
    <w:qFormat/>
    <w:rsid w:val="002C1A4B"/>
    <w:rPr>
      <w:sz w:val="24"/>
      <w:szCs w:val="24"/>
    </w:rPr>
  </w:style>
  <w:style w:type="paragraph" w:styleId="aff3">
    <w:name w:val="Revision"/>
    <w:hidden/>
    <w:uiPriority w:val="99"/>
    <w:semiHidden/>
    <w:rsid w:val="002C1A4B"/>
    <w:rPr>
      <w:sz w:val="24"/>
      <w:szCs w:val="24"/>
      <w:lang w:val="uk-UA"/>
    </w:rPr>
  </w:style>
  <w:style w:type="paragraph" w:customStyle="1" w:styleId="18">
    <w:name w:val="Знак Знак Знак Знак1 Знак Знак Знак Знак Знак Знак Знак Знак Знак Знак Знак"/>
    <w:basedOn w:val="a"/>
    <w:uiPriority w:val="99"/>
    <w:rsid w:val="00BC47CC"/>
    <w:rPr>
      <w:rFonts w:ascii="Verdana" w:hAnsi="Verdana" w:cs="Verdana"/>
      <w:sz w:val="20"/>
      <w:szCs w:val="20"/>
      <w:lang w:val="en-US" w:eastAsia="en-US"/>
    </w:rPr>
  </w:style>
  <w:style w:type="paragraph" w:styleId="aff4">
    <w:name w:val="Document Map"/>
    <w:basedOn w:val="a"/>
    <w:link w:val="aff5"/>
    <w:uiPriority w:val="99"/>
    <w:semiHidden/>
    <w:rsid w:val="004A346E"/>
    <w:pPr>
      <w:shd w:val="clear" w:color="auto" w:fill="000080"/>
    </w:pPr>
    <w:rPr>
      <w:sz w:val="2"/>
    </w:rPr>
  </w:style>
  <w:style w:type="character" w:customStyle="1" w:styleId="aff5">
    <w:name w:val="Схема документа Знак"/>
    <w:link w:val="aff4"/>
    <w:uiPriority w:val="99"/>
    <w:semiHidden/>
    <w:locked/>
    <w:rsid w:val="00EE5BA4"/>
    <w:rPr>
      <w:sz w:val="2"/>
      <w:lang w:val="uk-UA" w:eastAsia="x-none"/>
    </w:rPr>
  </w:style>
  <w:style w:type="paragraph" w:customStyle="1" w:styleId="35">
    <w:name w:val="Знак3 Знак Знак Знак"/>
    <w:basedOn w:val="a"/>
    <w:uiPriority w:val="99"/>
    <w:rsid w:val="005C1935"/>
    <w:rPr>
      <w:rFonts w:ascii="Verdana" w:hAnsi="Verdana"/>
      <w:sz w:val="20"/>
      <w:szCs w:val="20"/>
      <w:lang w:val="en-US" w:eastAsia="en-US"/>
    </w:rPr>
  </w:style>
  <w:style w:type="paragraph" w:styleId="aff6">
    <w:name w:val="TOC Heading"/>
    <w:basedOn w:val="1"/>
    <w:next w:val="a"/>
    <w:uiPriority w:val="39"/>
    <w:qFormat/>
    <w:rsid w:val="002357A3"/>
    <w:pPr>
      <w:outlineLvl w:val="9"/>
    </w:pPr>
    <w:rPr>
      <w:szCs w:val="20"/>
    </w:rPr>
  </w:style>
  <w:style w:type="paragraph" w:styleId="19">
    <w:name w:val="toc 1"/>
    <w:basedOn w:val="a"/>
    <w:next w:val="a"/>
    <w:link w:val="1a"/>
    <w:autoRedefine/>
    <w:uiPriority w:val="39"/>
    <w:qFormat/>
    <w:rsid w:val="009F7AE3"/>
    <w:pPr>
      <w:tabs>
        <w:tab w:val="right" w:leader="dot" w:pos="9923"/>
      </w:tabs>
      <w:spacing w:line="360" w:lineRule="auto"/>
      <w:ind w:right="350"/>
      <w:jc w:val="both"/>
      <w:outlineLvl w:val="1"/>
    </w:pPr>
    <w:rPr>
      <w:color w:val="FFFFFF"/>
      <w:spacing w:val="-6"/>
      <w:sz w:val="28"/>
    </w:rPr>
  </w:style>
  <w:style w:type="paragraph" w:styleId="25">
    <w:name w:val="toc 2"/>
    <w:basedOn w:val="a"/>
    <w:next w:val="a"/>
    <w:autoRedefine/>
    <w:uiPriority w:val="39"/>
    <w:qFormat/>
    <w:rsid w:val="00A0034F"/>
    <w:pPr>
      <w:tabs>
        <w:tab w:val="left" w:pos="9072"/>
        <w:tab w:val="right" w:leader="dot" w:pos="9485"/>
      </w:tabs>
      <w:ind w:firstLine="851"/>
    </w:pPr>
  </w:style>
  <w:style w:type="paragraph" w:styleId="36">
    <w:name w:val="toc 3"/>
    <w:basedOn w:val="a"/>
    <w:next w:val="a"/>
    <w:autoRedefine/>
    <w:uiPriority w:val="39"/>
    <w:qFormat/>
    <w:rsid w:val="002357A3"/>
    <w:pPr>
      <w:ind w:left="480"/>
    </w:pPr>
  </w:style>
  <w:style w:type="paragraph" w:customStyle="1" w:styleId="1b">
    <w:name w:val="Абзац списка1"/>
    <w:basedOn w:val="a"/>
    <w:uiPriority w:val="99"/>
    <w:rsid w:val="0056450A"/>
    <w:pPr>
      <w:ind w:left="720"/>
      <w:contextualSpacing/>
    </w:pPr>
  </w:style>
  <w:style w:type="character" w:customStyle="1" w:styleId="0pt">
    <w:name w:val="Основной текст + Интервал 0 pt"/>
    <w:uiPriority w:val="99"/>
    <w:rsid w:val="0056450A"/>
    <w:rPr>
      <w:rFonts w:ascii="Times New Roman" w:hAnsi="Times New Roman"/>
      <w:color w:val="000000"/>
      <w:spacing w:val="1"/>
      <w:w w:val="100"/>
      <w:position w:val="0"/>
      <w:sz w:val="24"/>
      <w:shd w:val="clear" w:color="auto" w:fill="FFFFFF"/>
      <w:lang w:val="uk-UA" w:eastAsia="uk-UA"/>
    </w:rPr>
  </w:style>
  <w:style w:type="paragraph" w:customStyle="1" w:styleId="ListParagraph1">
    <w:name w:val="List Paragraph1"/>
    <w:basedOn w:val="a"/>
    <w:uiPriority w:val="99"/>
    <w:rsid w:val="003E6A3E"/>
    <w:pPr>
      <w:ind w:left="720"/>
      <w:contextualSpacing/>
    </w:pPr>
  </w:style>
  <w:style w:type="paragraph" w:customStyle="1" w:styleId="aff7">
    <w:name w:val="Знак Знак Знак Знак"/>
    <w:basedOn w:val="a"/>
    <w:uiPriority w:val="99"/>
    <w:rsid w:val="008A5CE8"/>
    <w:rPr>
      <w:rFonts w:ascii="Verdana" w:hAnsi="Verdana" w:cs="Verdana"/>
      <w:sz w:val="20"/>
      <w:szCs w:val="20"/>
      <w:lang w:val="en-US" w:eastAsia="en-US"/>
    </w:rPr>
  </w:style>
  <w:style w:type="paragraph" w:customStyle="1" w:styleId="1c">
    <w:name w:val="Стиль1"/>
    <w:basedOn w:val="19"/>
    <w:link w:val="1d"/>
    <w:uiPriority w:val="99"/>
    <w:rsid w:val="009027A0"/>
    <w:rPr>
      <w:lang w:val="ru-RU"/>
    </w:rPr>
  </w:style>
  <w:style w:type="paragraph" w:customStyle="1" w:styleId="26">
    <w:name w:val="Стиль2"/>
    <w:basedOn w:val="19"/>
    <w:link w:val="27"/>
    <w:uiPriority w:val="99"/>
    <w:rsid w:val="009027A0"/>
    <w:rPr>
      <w:noProof/>
    </w:rPr>
  </w:style>
  <w:style w:type="character" w:customStyle="1" w:styleId="1a">
    <w:name w:val="Оглавление 1 Знак"/>
    <w:link w:val="19"/>
    <w:uiPriority w:val="39"/>
    <w:locked/>
    <w:rsid w:val="009F7AE3"/>
    <w:rPr>
      <w:color w:val="FFFFFF"/>
      <w:spacing w:val="-6"/>
      <w:sz w:val="28"/>
      <w:szCs w:val="24"/>
      <w:lang w:val="uk-UA"/>
    </w:rPr>
  </w:style>
  <w:style w:type="character" w:customStyle="1" w:styleId="1d">
    <w:name w:val="Стиль1 Знак"/>
    <w:link w:val="1c"/>
    <w:uiPriority w:val="99"/>
    <w:locked/>
    <w:rsid w:val="009027A0"/>
    <w:rPr>
      <w:color w:val="FFFFFF"/>
      <w:spacing w:val="-6"/>
      <w:sz w:val="24"/>
      <w:lang w:val="uk-UA" w:eastAsia="x-none"/>
    </w:rPr>
  </w:style>
  <w:style w:type="character" w:customStyle="1" w:styleId="27">
    <w:name w:val="Стиль2 Знак"/>
    <w:link w:val="26"/>
    <w:uiPriority w:val="99"/>
    <w:locked/>
    <w:rsid w:val="009027A0"/>
    <w:rPr>
      <w:noProof/>
      <w:color w:val="FFFFFF"/>
      <w:spacing w:val="-6"/>
      <w:sz w:val="24"/>
      <w:lang w:val="uk-UA"/>
    </w:rPr>
  </w:style>
  <w:style w:type="paragraph" w:customStyle="1" w:styleId="4">
    <w:name w:val="Знак4"/>
    <w:basedOn w:val="a"/>
    <w:uiPriority w:val="99"/>
    <w:rsid w:val="00B36957"/>
    <w:rPr>
      <w:rFonts w:ascii="Verdana" w:hAnsi="Verdana" w:cs="Verdana"/>
      <w:sz w:val="20"/>
      <w:szCs w:val="20"/>
      <w:lang w:val="en-US" w:eastAsia="en-US"/>
    </w:rPr>
  </w:style>
  <w:style w:type="character" w:customStyle="1" w:styleId="1e">
    <w:name w:val="Основной шрифт абзаца1"/>
    <w:uiPriority w:val="99"/>
    <w:rsid w:val="00DA07C6"/>
  </w:style>
  <w:style w:type="paragraph" w:customStyle="1" w:styleId="5">
    <w:name w:val="Знак Знак5 Знак Знак"/>
    <w:basedOn w:val="a"/>
    <w:uiPriority w:val="99"/>
    <w:rsid w:val="000E28B9"/>
    <w:rPr>
      <w:rFonts w:ascii="Verdana" w:hAnsi="Verdana"/>
      <w:lang w:val="en-US" w:eastAsia="en-US"/>
    </w:rPr>
  </w:style>
  <w:style w:type="paragraph" w:customStyle="1" w:styleId="37">
    <w:name w:val="Знак3"/>
    <w:basedOn w:val="a"/>
    <w:uiPriority w:val="99"/>
    <w:rsid w:val="00633C0B"/>
    <w:rPr>
      <w:rFonts w:ascii="Verdana" w:hAnsi="Verdana" w:cs="Verdana"/>
      <w:sz w:val="20"/>
      <w:szCs w:val="20"/>
      <w:lang w:val="en-US" w:eastAsia="en-US"/>
    </w:rPr>
  </w:style>
  <w:style w:type="character" w:customStyle="1" w:styleId="xfm85522647">
    <w:name w:val="xfm_85522647"/>
    <w:uiPriority w:val="99"/>
    <w:rsid w:val="003B2562"/>
  </w:style>
  <w:style w:type="paragraph" w:customStyle="1" w:styleId="310">
    <w:name w:val="Знак3 Знак Знак Знак1"/>
    <w:basedOn w:val="a"/>
    <w:uiPriority w:val="99"/>
    <w:rsid w:val="00B66DD1"/>
    <w:rPr>
      <w:rFonts w:ascii="Verdana" w:hAnsi="Verdana"/>
      <w:sz w:val="20"/>
      <w:szCs w:val="20"/>
      <w:lang w:val="en-US" w:eastAsia="en-US"/>
    </w:rPr>
  </w:style>
  <w:style w:type="paragraph" w:customStyle="1" w:styleId="Normalny1">
    <w:name w:val="Normalny1"/>
    <w:uiPriority w:val="99"/>
    <w:rsid w:val="00986D62"/>
    <w:pPr>
      <w:spacing w:line="276" w:lineRule="auto"/>
    </w:pPr>
    <w:rPr>
      <w:rFonts w:ascii="Arial" w:hAnsi="Arial" w:cs="Arial"/>
      <w:color w:val="000000"/>
      <w:sz w:val="22"/>
      <w:szCs w:val="22"/>
      <w:lang w:val="pl-PL" w:eastAsia="pl-PL"/>
    </w:rPr>
  </w:style>
  <w:style w:type="paragraph" w:customStyle="1" w:styleId="28">
    <w:name w:val="Знак2"/>
    <w:basedOn w:val="a"/>
    <w:uiPriority w:val="99"/>
    <w:rsid w:val="00835090"/>
    <w:rPr>
      <w:rFonts w:ascii="Verdana" w:hAnsi="Verdana" w:cs="Verdana"/>
      <w:sz w:val="20"/>
      <w:szCs w:val="20"/>
      <w:lang w:val="en-US" w:eastAsia="en-US"/>
    </w:rPr>
  </w:style>
  <w:style w:type="paragraph" w:customStyle="1" w:styleId="51">
    <w:name w:val="Знак Знак5 Знак Знак1"/>
    <w:basedOn w:val="a"/>
    <w:uiPriority w:val="99"/>
    <w:rsid w:val="008A49D6"/>
    <w:rPr>
      <w:rFonts w:ascii="Verdana" w:hAnsi="Verdana"/>
      <w:lang w:val="en-US" w:eastAsia="en-US"/>
    </w:rPr>
  </w:style>
  <w:style w:type="paragraph" w:customStyle="1" w:styleId="aff8">
    <w:name w:val="Обычный абзац"/>
    <w:basedOn w:val="a"/>
    <w:uiPriority w:val="99"/>
    <w:rsid w:val="00CC0328"/>
    <w:pPr>
      <w:spacing w:before="120"/>
      <w:jc w:val="both"/>
    </w:pPr>
    <w:rPr>
      <w:szCs w:val="26"/>
    </w:rPr>
  </w:style>
  <w:style w:type="paragraph" w:customStyle="1" w:styleId="aff9">
    <w:name w:val="Нормальный"/>
    <w:rsid w:val="00A0615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rmal14">
    <w:name w:val="Стиль Normal + 14 пт По ширине"/>
    <w:basedOn w:val="a"/>
    <w:uiPriority w:val="99"/>
    <w:rsid w:val="00207910"/>
    <w:pPr>
      <w:jc w:val="both"/>
    </w:pPr>
    <w:rPr>
      <w:sz w:val="28"/>
      <w:szCs w:val="20"/>
    </w:rPr>
  </w:style>
  <w:style w:type="paragraph" w:customStyle="1" w:styleId="320">
    <w:name w:val="Заголовок 32"/>
    <w:basedOn w:val="a"/>
    <w:next w:val="a"/>
    <w:uiPriority w:val="99"/>
    <w:rsid w:val="00207910"/>
    <w:pPr>
      <w:keepNext/>
      <w:spacing w:line="360" w:lineRule="auto"/>
      <w:jc w:val="both"/>
      <w:outlineLvl w:val="2"/>
    </w:pPr>
    <w:rPr>
      <w:sz w:val="28"/>
      <w:szCs w:val="20"/>
    </w:rPr>
  </w:style>
  <w:style w:type="paragraph" w:customStyle="1" w:styleId="29">
    <w:name w:val="Абзац списка2"/>
    <w:basedOn w:val="a"/>
    <w:uiPriority w:val="99"/>
    <w:rsid w:val="00343EFF"/>
    <w:pPr>
      <w:ind w:left="720"/>
      <w:contextualSpacing/>
    </w:pPr>
  </w:style>
  <w:style w:type="character" w:customStyle="1" w:styleId="rvts6">
    <w:name w:val="rvts6"/>
    <w:uiPriority w:val="99"/>
    <w:rsid w:val="00845744"/>
  </w:style>
  <w:style w:type="character" w:customStyle="1" w:styleId="af3">
    <w:name w:val="Обычный (веб) Знак"/>
    <w:link w:val="af2"/>
    <w:uiPriority w:val="99"/>
    <w:locked/>
    <w:rsid w:val="001A4BC6"/>
    <w:rPr>
      <w:sz w:val="24"/>
    </w:rPr>
  </w:style>
  <w:style w:type="character" w:customStyle="1" w:styleId="110">
    <w:name w:val="Знак Знак11"/>
    <w:uiPriority w:val="99"/>
    <w:semiHidden/>
    <w:locked/>
    <w:rsid w:val="00075D9C"/>
    <w:rPr>
      <w:rFonts w:ascii="Cambria" w:hAnsi="Cambria"/>
      <w:b/>
      <w:i/>
      <w:sz w:val="28"/>
      <w:lang w:val="uk-UA" w:eastAsia="ru-RU"/>
    </w:rPr>
  </w:style>
  <w:style w:type="paragraph" w:customStyle="1" w:styleId="38">
    <w:name w:val="Абзац списка3"/>
    <w:basedOn w:val="a"/>
    <w:uiPriority w:val="99"/>
    <w:rsid w:val="00095F9A"/>
    <w:pPr>
      <w:ind w:left="720"/>
      <w:contextualSpacing/>
    </w:pPr>
    <w:rPr>
      <w:sz w:val="20"/>
      <w:szCs w:val="20"/>
      <w:lang w:val="ru-RU"/>
    </w:rPr>
  </w:style>
  <w:style w:type="character" w:customStyle="1" w:styleId="af9">
    <w:name w:val="Абзац списка Знак"/>
    <w:link w:val="af8"/>
    <w:uiPriority w:val="99"/>
    <w:locked/>
    <w:rsid w:val="003F2D45"/>
    <w:rPr>
      <w:rFonts w:ascii="Calibri" w:hAnsi="Calibri"/>
      <w:lang w:val="ru-RU" w:eastAsia="ru-RU"/>
    </w:rPr>
  </w:style>
  <w:style w:type="character" w:customStyle="1" w:styleId="aff2">
    <w:name w:val="Без интервала Знак"/>
    <w:link w:val="aff1"/>
    <w:uiPriority w:val="99"/>
    <w:locked/>
    <w:rsid w:val="003F2D45"/>
    <w:rPr>
      <w:sz w:val="24"/>
      <w:lang w:val="ru-RU" w:eastAsia="ru-RU"/>
    </w:rPr>
  </w:style>
  <w:style w:type="paragraph" w:customStyle="1" w:styleId="2a">
    <w:name w:val="Знак Знак2"/>
    <w:basedOn w:val="a"/>
    <w:rsid w:val="0006411A"/>
    <w:pPr>
      <w:spacing w:after="160" w:line="240" w:lineRule="exact"/>
      <w:jc w:val="both"/>
    </w:pPr>
    <w:rPr>
      <w:rFonts w:ascii="Tahoma" w:hAnsi="Tahoma"/>
      <w:b/>
      <w:szCs w:val="20"/>
      <w:lang w:val="en-US" w:eastAsia="en-US"/>
    </w:rPr>
  </w:style>
  <w:style w:type="paragraph" w:styleId="affa">
    <w:name w:val="Subtitle"/>
    <w:basedOn w:val="a"/>
    <w:next w:val="a"/>
    <w:link w:val="affb"/>
    <w:uiPriority w:val="11"/>
    <w:qFormat/>
    <w:locked/>
    <w:rsid w:val="004F4E3F"/>
    <w:pPr>
      <w:spacing w:before="120" w:after="240"/>
      <w:ind w:firstLine="709"/>
      <w:jc w:val="both"/>
    </w:pPr>
    <w:rPr>
      <w:rFonts w:ascii="Calibri Light" w:hAnsi="Calibri Light"/>
      <w:b/>
      <w:iCs/>
      <w:color w:val="5B9BD5"/>
      <w:spacing w:val="15"/>
      <w:sz w:val="28"/>
      <w:lang w:val="ru-RU"/>
    </w:rPr>
  </w:style>
  <w:style w:type="character" w:customStyle="1" w:styleId="affb">
    <w:name w:val="Подзаголовок Знак"/>
    <w:basedOn w:val="a0"/>
    <w:link w:val="affa"/>
    <w:uiPriority w:val="11"/>
    <w:rsid w:val="004F4E3F"/>
    <w:rPr>
      <w:rFonts w:ascii="Calibri Light" w:hAnsi="Calibri Light"/>
      <w:b/>
      <w:iCs/>
      <w:color w:val="5B9BD5"/>
      <w:spacing w:val="15"/>
      <w:sz w:val="28"/>
      <w:szCs w:val="24"/>
    </w:rPr>
  </w:style>
  <w:style w:type="character" w:customStyle="1" w:styleId="LucidaSansUnicode2">
    <w:name w:val="Основной текст + Lucida Sans Unicode2"/>
    <w:aliases w:val="8,5 pt3,Интервал 0 pt2"/>
    <w:basedOn w:val="a0"/>
    <w:uiPriority w:val="99"/>
    <w:rsid w:val="00023444"/>
    <w:rPr>
      <w:rFonts w:ascii="Lucida Sans Unicode" w:hAnsi="Lucida Sans Unicode" w:cs="Lucida Sans Unicode"/>
      <w:color w:val="000000"/>
      <w:spacing w:val="-2"/>
      <w:w w:val="100"/>
      <w:position w:val="0"/>
      <w:sz w:val="17"/>
      <w:szCs w:val="17"/>
      <w:u w:val="none"/>
      <w:lang w:val="uk-UA" w:eastAsia="uk-UA"/>
    </w:rPr>
  </w:style>
  <w:style w:type="character" w:customStyle="1" w:styleId="Arial">
    <w:name w:val="Основной текст + Arial"/>
    <w:aliases w:val="9 pt,Интервал 0 pt3"/>
    <w:basedOn w:val="a0"/>
    <w:uiPriority w:val="99"/>
    <w:rsid w:val="00023444"/>
    <w:rPr>
      <w:rFonts w:ascii="Arial" w:hAnsi="Arial" w:cs="Arial"/>
      <w:color w:val="000000"/>
      <w:spacing w:val="10"/>
      <w:w w:val="100"/>
      <w:position w:val="0"/>
      <w:sz w:val="18"/>
      <w:szCs w:val="18"/>
      <w:u w:val="none"/>
      <w:lang w:val="uk-UA" w:eastAsia="uk-UA"/>
    </w:rPr>
  </w:style>
  <w:style w:type="character" w:customStyle="1" w:styleId="affc">
    <w:name w:val="Основной текст_"/>
    <w:basedOn w:val="a0"/>
    <w:link w:val="1f"/>
    <w:uiPriority w:val="99"/>
    <w:locked/>
    <w:rsid w:val="00CA5CBD"/>
    <w:rPr>
      <w:shd w:val="clear" w:color="auto" w:fill="FFFFFF"/>
    </w:rPr>
  </w:style>
  <w:style w:type="paragraph" w:customStyle="1" w:styleId="1f">
    <w:name w:val="Основной текст1"/>
    <w:basedOn w:val="a"/>
    <w:link w:val="affc"/>
    <w:uiPriority w:val="99"/>
    <w:rsid w:val="00CA5CBD"/>
    <w:pPr>
      <w:widowControl w:val="0"/>
      <w:shd w:val="clear" w:color="auto" w:fill="FFFFFF"/>
    </w:pPr>
    <w:rPr>
      <w:sz w:val="20"/>
      <w:szCs w:val="20"/>
      <w:lang w:val="ru-RU"/>
    </w:rPr>
  </w:style>
  <w:style w:type="paragraph" w:customStyle="1" w:styleId="1f0">
    <w:name w:val="Обычный1"/>
    <w:uiPriority w:val="99"/>
    <w:rsid w:val="0030304D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NoSpacingChar">
    <w:name w:val="No Spacing Char"/>
    <w:link w:val="2b"/>
    <w:locked/>
    <w:rsid w:val="00D156EA"/>
    <w:rPr>
      <w:sz w:val="24"/>
    </w:rPr>
  </w:style>
  <w:style w:type="paragraph" w:customStyle="1" w:styleId="2b">
    <w:name w:val="Без интервала2"/>
    <w:link w:val="NoSpacingChar"/>
    <w:rsid w:val="00D156EA"/>
    <w:rPr>
      <w:sz w:val="24"/>
    </w:rPr>
  </w:style>
  <w:style w:type="paragraph" w:customStyle="1" w:styleId="affd">
    <w:name w:val="Форматированный"/>
    <w:basedOn w:val="a"/>
    <w:rsid w:val="0084154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ru-RU"/>
    </w:rPr>
  </w:style>
  <w:style w:type="character" w:customStyle="1" w:styleId="stage-info-itemstage-labelng-bindingng-scope">
    <w:name w:val="stage-info-item stage-label ng-binding ng-scope"/>
    <w:basedOn w:val="a0"/>
    <w:uiPriority w:val="99"/>
    <w:rsid w:val="005A531E"/>
    <w:rPr>
      <w:rFonts w:ascii="Times New Roman" w:hAnsi="Times New Roman" w:cs="Times New Roman" w:hint="default"/>
    </w:rPr>
  </w:style>
  <w:style w:type="paragraph" w:customStyle="1" w:styleId="affe">
    <w:name w:val="Знак Знак Знак Знак Знак Знак Знак Знак Знак Знак Знак Знак Знак Знак Знак Знак"/>
    <w:basedOn w:val="a"/>
    <w:rsid w:val="00595264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01">
    <w:name w:val="fontstyle01"/>
    <w:rsid w:val="0049109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C0E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paragraph" w:customStyle="1" w:styleId="14pt">
    <w:name w:val="Обычный + 14 pt"/>
    <w:basedOn w:val="a"/>
    <w:link w:val="14pt0"/>
    <w:rsid w:val="00D04D16"/>
    <w:rPr>
      <w:sz w:val="28"/>
      <w:szCs w:val="28"/>
      <w:lang w:val="ru-RU"/>
    </w:rPr>
  </w:style>
  <w:style w:type="character" w:customStyle="1" w:styleId="14pt0">
    <w:name w:val="Обычный + 14 pt Знак"/>
    <w:link w:val="14pt"/>
    <w:rsid w:val="00D04D16"/>
    <w:rPr>
      <w:sz w:val="28"/>
      <w:szCs w:val="28"/>
    </w:rPr>
  </w:style>
  <w:style w:type="character" w:customStyle="1" w:styleId="2c">
    <w:name w:val="Основной текст (2)"/>
    <w:rsid w:val="009D650D"/>
    <w:rPr>
      <w:color w:val="000000"/>
      <w:spacing w:val="0"/>
      <w:w w:val="100"/>
      <w:position w:val="0"/>
      <w:sz w:val="76"/>
      <w:szCs w:val="76"/>
      <w:u w:val="single"/>
      <w:lang w:val="uk-UA" w:eastAsia="uk-UA" w:bidi="ar-SA"/>
    </w:rPr>
  </w:style>
  <w:style w:type="paragraph" w:customStyle="1" w:styleId="newsp">
    <w:name w:val="news_p"/>
    <w:basedOn w:val="a"/>
    <w:rsid w:val="006C6299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6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6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6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6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6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hart" Target="charts/chart4.xml"/><Relationship Id="rId26" Type="http://schemas.openxmlformats.org/officeDocument/2006/relationships/chart" Target="charts/chart12.xml"/><Relationship Id="rId3" Type="http://schemas.openxmlformats.org/officeDocument/2006/relationships/styles" Target="styles.xml"/><Relationship Id="rId21" Type="http://schemas.openxmlformats.org/officeDocument/2006/relationships/chart" Target="charts/chart7.xm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hart" Target="charts/chart3.xml"/><Relationship Id="rId25" Type="http://schemas.openxmlformats.org/officeDocument/2006/relationships/chart" Target="charts/chart11.xml"/><Relationship Id="rId33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chart" Target="charts/chart6.xml"/><Relationship Id="rId29" Type="http://schemas.openxmlformats.org/officeDocument/2006/relationships/hyperlink" Target="https://chernigiv-rada.gov.ua/storage/files/28/26/08/18/3973c62dcf59c8a4d6ec19fca6c5f80d.do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chart" Target="charts/chart10.xml"/><Relationship Id="rId32" Type="http://schemas.openxmlformats.org/officeDocument/2006/relationships/header" Target="header5.xml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23" Type="http://schemas.openxmlformats.org/officeDocument/2006/relationships/chart" Target="charts/chart9.xml"/><Relationship Id="rId28" Type="http://schemas.openxmlformats.org/officeDocument/2006/relationships/hyperlink" Target="http://www.credit-rating.ua/ua/ratings/invest/" TargetMode="External"/><Relationship Id="rId10" Type="http://schemas.openxmlformats.org/officeDocument/2006/relationships/header" Target="header1.xml"/><Relationship Id="rId19" Type="http://schemas.openxmlformats.org/officeDocument/2006/relationships/chart" Target="charts/chart5.xml"/><Relationship Id="rId31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chart" Target="charts/chart8.xml"/><Relationship Id="rId27" Type="http://schemas.openxmlformats.org/officeDocument/2006/relationships/hyperlink" Target="http://www.credit-rating.ua/" TargetMode="External"/><Relationship Id="rId30" Type="http://schemas.openxmlformats.org/officeDocument/2006/relationships/header" Target="header4.xml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_____Microsoft_Excel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Факт 9 місяців 2019 року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0.2988916839670576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ED6-4AE2-8FD2-705293A995B0}"/>
                </c:ext>
              </c:extLst>
            </c:dLbl>
            <c:dLbl>
              <c:idx val="2"/>
              <c:layout>
                <c:manualLayout>
                  <c:x val="-0.5104032450489143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ED6-4AE2-8FD2-705293A995B0}"/>
                </c:ext>
              </c:extLst>
            </c:dLbl>
            <c:dLbl>
              <c:idx val="3"/>
              <c:layout>
                <c:manualLayout>
                  <c:x val="-0.534319414618627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ED6-4AE2-8FD2-705293A995B0}"/>
                </c:ext>
              </c:extLst>
            </c:dLbl>
            <c:numFmt formatCode="#,##0.0_р_.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aseline="0">
                    <a:latin typeface="Times New Roman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Доходи спеціального фонду</c:v>
                </c:pt>
                <c:pt idx="1">
                  <c:v>Власні доходи загального фонду</c:v>
                </c:pt>
                <c:pt idx="2">
                  <c:v>Доходи загального фонду</c:v>
                </c:pt>
                <c:pt idx="3">
                  <c:v>Загальний обсяг доходів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94116.800000000003</c:v>
                </c:pt>
                <c:pt idx="1">
                  <c:v>1336478.3999999999</c:v>
                </c:pt>
                <c:pt idx="2">
                  <c:v>2353965.7000000002</c:v>
                </c:pt>
                <c:pt idx="3">
                  <c:v>2448082.5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ED6-4AE2-8FD2-705293A995B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Факт 9 місяців 2020 року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0.32066508313539194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ED6-4AE2-8FD2-705293A995B0}"/>
                </c:ext>
              </c:extLst>
            </c:dLbl>
            <c:dLbl>
              <c:idx val="2"/>
              <c:layout>
                <c:manualLayout>
                  <c:x val="-0.3975768710729341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ED6-4AE2-8FD2-705293A995B0}"/>
                </c:ext>
              </c:extLst>
            </c:dLbl>
            <c:dLbl>
              <c:idx val="3"/>
              <c:layout>
                <c:manualLayout>
                  <c:x val="-0.42739028076035951"/>
                  <c:y val="-7.93650793650793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ED6-4AE2-8FD2-705293A995B0}"/>
                </c:ext>
              </c:extLst>
            </c:dLbl>
            <c:numFmt formatCode="#,##0.0_р_.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aseline="0">
                    <a:latin typeface="Times New Roman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Доходи спеціального фонду</c:v>
                </c:pt>
                <c:pt idx="1">
                  <c:v>Власні доходи загального фонду</c:v>
                </c:pt>
                <c:pt idx="2">
                  <c:v>Доходи загального фонду</c:v>
                </c:pt>
                <c:pt idx="3">
                  <c:v>Загальний обсяг доходів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121067.1</c:v>
                </c:pt>
                <c:pt idx="1">
                  <c:v>1447564.7</c:v>
                </c:pt>
                <c:pt idx="2">
                  <c:v>1833449.5</c:v>
                </c:pt>
                <c:pt idx="3">
                  <c:v>1954516.6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BED6-4AE2-8FD2-705293A995B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64666368"/>
        <c:axId val="164668160"/>
      </c:barChart>
      <c:catAx>
        <c:axId val="16466636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b="1" i="0" baseline="0">
                <a:latin typeface="Times New Roman" pitchFamily="18" charset="0"/>
              </a:defRPr>
            </a:pPr>
            <a:endParaRPr lang="uk-UA"/>
          </a:p>
        </c:txPr>
        <c:crossAx val="164668160"/>
        <c:crosses val="autoZero"/>
        <c:auto val="1"/>
        <c:lblAlgn val="ctr"/>
        <c:lblOffset val="100"/>
        <c:noMultiLvlLbl val="0"/>
      </c:catAx>
      <c:valAx>
        <c:axId val="16466816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6466636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000" b="1" i="0" baseline="0">
              <a:latin typeface="Times New Roman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"/>
          <c:y val="5.2833813640730067E-2"/>
          <c:w val="0.99958402662229617"/>
          <c:h val="0.621790071630095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Скасовані</c:v>
                </c:pt>
              </c:strCache>
            </c:strRef>
          </c:tx>
          <c:spPr>
            <a:pattFill prst="sphere">
              <a:fgClr>
                <a:srgbClr val="CC99FF"/>
              </a:fgClr>
              <a:bgClr>
                <a:schemeClr val="bg1"/>
              </a:bgClr>
            </a:pattFill>
            <a:ln w="12714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1368193407590338E-3"/>
                  <c:y val="-4.31659280127020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C2A-4E4B-B836-FCBB007E5471}"/>
                </c:ext>
              </c:extLst>
            </c:dLbl>
            <c:dLbl>
              <c:idx val="1"/>
              <c:layout>
                <c:manualLayout>
                  <c:x val="-7.0977551027095395E-3"/>
                  <c:y val="-2.82356456163440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C2A-4E4B-B836-FCBB007E5471}"/>
                </c:ext>
              </c:extLst>
            </c:dLbl>
            <c:dLbl>
              <c:idx val="2"/>
              <c:layout>
                <c:manualLayout>
                  <c:x val="-4.9631202466732856E-3"/>
                  <c:y val="-3.31563381666628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C2A-4E4B-B836-FCBB007E5471}"/>
                </c:ext>
              </c:extLst>
            </c:dLbl>
            <c:dLbl>
              <c:idx val="3"/>
              <c:layout>
                <c:manualLayout>
                  <c:x val="-4.2501007598768495E-3"/>
                  <c:y val="-1.76787159530130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C2A-4E4B-B836-FCBB007E5471}"/>
                </c:ext>
              </c:extLst>
            </c:dLbl>
            <c:dLbl>
              <c:idx val="4"/>
              <c:layout>
                <c:manualLayout>
                  <c:x val="1.1019602936835118E-2"/>
                  <c:y val="-5.82499696029613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C2A-4E4B-B836-FCBB007E5471}"/>
                </c:ext>
              </c:extLst>
            </c:dLbl>
            <c:dLbl>
              <c:idx val="5"/>
              <c:layout>
                <c:manualLayout>
                  <c:x val="8.0585468792274944E-3"/>
                  <c:y val="-3.46106725958075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C2A-4E4B-B836-FCBB007E5471}"/>
                </c:ext>
              </c:extLst>
            </c:dLbl>
            <c:dLbl>
              <c:idx val="6"/>
              <c:layout>
                <c:manualLayout>
                  <c:x val="5.7769713718357927E-3"/>
                  <c:y val="-4.4771816007969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C2A-4E4B-B836-FCBB007E5471}"/>
                </c:ext>
              </c:extLst>
            </c:dLbl>
            <c:dLbl>
              <c:idx val="7"/>
              <c:layout>
                <c:manualLayout>
                  <c:x val="7.0824676761395396E-3"/>
                  <c:y val="-5.5720438257748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C2A-4E4B-B836-FCBB007E5471}"/>
                </c:ext>
              </c:extLst>
            </c:dLbl>
            <c:dLbl>
              <c:idx val="8"/>
              <c:layout>
                <c:manualLayout>
                  <c:x val="1.1486765074761349E-2"/>
                  <c:y val="-2.57571351271022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C2A-4E4B-B836-FCBB007E5471}"/>
                </c:ext>
              </c:extLst>
            </c:dLbl>
            <c:numFmt formatCode="0" sourceLinked="0"/>
            <c:spPr>
              <a:noFill/>
              <a:ln w="25429">
                <a:noFill/>
              </a:ln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Calibri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2017 рік</c:v>
                </c:pt>
                <c:pt idx="1">
                  <c:v>2018 рік</c:v>
                </c:pt>
                <c:pt idx="2">
                  <c:v>2019 рік</c:v>
                </c:pt>
                <c:pt idx="3">
                  <c:v>9 міс. 2020 року</c:v>
                </c:pt>
              </c:strCache>
            </c:strRef>
          </c:cat>
          <c:val>
            <c:numRef>
              <c:f>Sheet1!$B$2:$E$2</c:f>
              <c:numCache>
                <c:formatCode>0</c:formatCode>
                <c:ptCount val="4"/>
                <c:pt idx="0">
                  <c:v>3156</c:v>
                </c:pt>
                <c:pt idx="1">
                  <c:v>2174</c:v>
                </c:pt>
                <c:pt idx="2">
                  <c:v>2174</c:v>
                </c:pt>
                <c:pt idx="3">
                  <c:v>1559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1C2A-4E4B-B836-FCBB007E5471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Зареєстровані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120672650001147E-2"/>
                  <c:y val="-2.39979728758689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C2A-4E4B-B836-FCBB007E5471}"/>
                </c:ext>
              </c:extLst>
            </c:dLbl>
            <c:dLbl>
              <c:idx val="1"/>
              <c:layout>
                <c:manualLayout>
                  <c:x val="1.2479151716522327E-2"/>
                  <c:y val="-1.43850174347803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C2A-4E4B-B836-FCBB007E5471}"/>
                </c:ext>
              </c:extLst>
            </c:dLbl>
            <c:dLbl>
              <c:idx val="2"/>
              <c:layout>
                <c:manualLayout>
                  <c:x val="2.2878535773710483E-2"/>
                  <c:y val="-5.75953923686105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C2A-4E4B-B836-FCBB007E5471}"/>
                </c:ext>
              </c:extLst>
            </c:dLbl>
            <c:dLbl>
              <c:idx val="3"/>
              <c:layout>
                <c:manualLayout>
                  <c:x val="2.9130253849354974E-2"/>
                  <c:y val="-4.32276657060518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AE6-4F5F-B85C-6654B649B3D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aseline="0">
                    <a:latin typeface="Times New Roman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2017 рік</c:v>
                </c:pt>
                <c:pt idx="1">
                  <c:v>2018 рік</c:v>
                </c:pt>
                <c:pt idx="2">
                  <c:v>2019 рік</c:v>
                </c:pt>
                <c:pt idx="3">
                  <c:v>9 міс. 2020 року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2853</c:v>
                </c:pt>
                <c:pt idx="1">
                  <c:v>3269</c:v>
                </c:pt>
                <c:pt idx="2">
                  <c:v>2778</c:v>
                </c:pt>
                <c:pt idx="3" formatCode="0">
                  <c:v>2033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1C2A-4E4B-B836-FCBB007E547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169426304"/>
        <c:axId val="169432192"/>
        <c:axId val="0"/>
      </c:bar3DChart>
      <c:catAx>
        <c:axId val="1694263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Calibri"/>
              </a:defRPr>
            </a:pPr>
            <a:endParaRPr lang="uk-UA"/>
          </a:p>
        </c:txPr>
        <c:crossAx val="1694321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9432192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169426304"/>
        <c:crosses val="autoZero"/>
        <c:crossBetween val="between"/>
      </c:valAx>
      <c:spPr>
        <a:noFill/>
        <a:ln w="25429">
          <a:noFill/>
        </a:ln>
      </c:spPr>
    </c:plotArea>
    <c:legend>
      <c:legendPos val="b"/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2420333961322316E-2"/>
          <c:y val="1.5159295799487514E-2"/>
          <c:w val="0.93777385955589909"/>
          <c:h val="0.7952459067616547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Кількість зайнятих на СП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aseline="0">
                    <a:latin typeface="Times New Roman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2017 рік</c:v>
                </c:pt>
                <c:pt idx="1">
                  <c:v>2018 рік</c:v>
                </c:pt>
                <c:pt idx="2">
                  <c:v>2019 рік</c:v>
                </c:pt>
                <c:pt idx="3">
                  <c:v>9 міс. 2020 року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16950</c:v>
                </c:pt>
                <c:pt idx="1">
                  <c:v>16944</c:v>
                </c:pt>
                <c:pt idx="2">
                  <c:v>18676</c:v>
                </c:pt>
                <c:pt idx="3">
                  <c:v>17481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EC1-40FC-9330-826B79EA0A18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Кількість зайнятих на МП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aseline="0">
                    <a:latin typeface="Times New Roman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2017 рік</c:v>
                </c:pt>
                <c:pt idx="1">
                  <c:v>2018 рік</c:v>
                </c:pt>
                <c:pt idx="2">
                  <c:v>2019 рік</c:v>
                </c:pt>
                <c:pt idx="3">
                  <c:v>9 міс. 2020 року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12454</c:v>
                </c:pt>
                <c:pt idx="1">
                  <c:v>12236</c:v>
                </c:pt>
                <c:pt idx="2">
                  <c:v>12896</c:v>
                </c:pt>
                <c:pt idx="3">
                  <c:v>13315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EC1-40FC-9330-826B79EA0A18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Наймані особи у ФОП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aseline="0">
                    <a:latin typeface="Times New Roman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2017 рік</c:v>
                </c:pt>
                <c:pt idx="1">
                  <c:v>2018 рік</c:v>
                </c:pt>
                <c:pt idx="2">
                  <c:v>2019 рік</c:v>
                </c:pt>
                <c:pt idx="3">
                  <c:v>9 міс. 2020 року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5611</c:v>
                </c:pt>
                <c:pt idx="1">
                  <c:v>6236</c:v>
                </c:pt>
                <c:pt idx="2">
                  <c:v>7784</c:v>
                </c:pt>
                <c:pt idx="3">
                  <c:v>13078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EC1-40FC-9330-826B79EA0A18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ФОП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aseline="0">
                    <a:latin typeface="Times New Roman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2017 рік</c:v>
                </c:pt>
                <c:pt idx="1">
                  <c:v>2018 рік</c:v>
                </c:pt>
                <c:pt idx="2">
                  <c:v>2019 рік</c:v>
                </c:pt>
                <c:pt idx="3">
                  <c:v>9 міс. 2020 року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13972</c:v>
                </c:pt>
                <c:pt idx="1">
                  <c:v>15559</c:v>
                </c:pt>
                <c:pt idx="2">
                  <c:v>16199</c:v>
                </c:pt>
                <c:pt idx="3">
                  <c:v>16410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EC1-40FC-9330-826B79EA0A1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overlap val="100"/>
        <c:axId val="169089280"/>
        <c:axId val="169095168"/>
      </c:barChart>
      <c:catAx>
        <c:axId val="169089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Calibri"/>
              </a:defRPr>
            </a:pPr>
            <a:endParaRPr lang="uk-UA"/>
          </a:p>
        </c:txPr>
        <c:crossAx val="169095168"/>
        <c:crosses val="autoZero"/>
        <c:auto val="1"/>
        <c:lblAlgn val="ctr"/>
        <c:lblOffset val="100"/>
        <c:noMultiLvlLbl val="0"/>
      </c:catAx>
      <c:valAx>
        <c:axId val="16909516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69089280"/>
        <c:crosses val="autoZero"/>
        <c:crossBetween val="between"/>
      </c:valAx>
      <c:spPr>
        <a:solidFill>
          <a:schemeClr val="bg1"/>
        </a:solidFill>
        <a:ln w="12700">
          <a:noFill/>
          <a:prstDash val="solid"/>
        </a:ln>
      </c:spPr>
    </c:plotArea>
    <c:legend>
      <c:legendPos val="b"/>
      <c:layout>
        <c:manualLayout>
          <c:xMode val="edge"/>
          <c:yMode val="edge"/>
          <c:x val="1.2433376809493911E-2"/>
          <c:y val="0.90909355080614929"/>
          <c:w val="0.96695328728080765"/>
          <c:h val="7.6371391076115486E-2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Calibri"/>
            </a:defRPr>
          </a:pPr>
          <a:endParaRPr lang="uk-UA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1">
    <c:autoUpdate val="0"/>
  </c:externalData>
  <c:userShapes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 w="25400"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МП+ФОП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tx1"/>
                    </a:solidFill>
                    <a:latin typeface="Times New Roman" pitchFamily="18" charset="0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2017 рік</c:v>
                </c:pt>
                <c:pt idx="1">
                  <c:v>2018 рік</c:v>
                </c:pt>
                <c:pt idx="2">
                  <c:v>2019 рік</c:v>
                </c:pt>
                <c:pt idx="3">
                  <c:v>9 міс. 2020 року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288.3</c:v>
                </c:pt>
                <c:pt idx="1">
                  <c:v>490.5</c:v>
                </c:pt>
                <c:pt idx="2">
                  <c:v>586.6</c:v>
                </c:pt>
                <c:pt idx="3">
                  <c:v>447.3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142-4F61-AD41-31F6AD5FCEC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СП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tx1"/>
                    </a:solidFill>
                    <a:latin typeface="Times New Roman" pitchFamily="18" charset="0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2017 рік</c:v>
                </c:pt>
                <c:pt idx="1">
                  <c:v>2018 рік</c:v>
                </c:pt>
                <c:pt idx="2">
                  <c:v>2019 рік</c:v>
                </c:pt>
                <c:pt idx="3">
                  <c:v>9 міс. 2020 року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163.30000000000001</c:v>
                </c:pt>
                <c:pt idx="1">
                  <c:v>264</c:v>
                </c:pt>
                <c:pt idx="2">
                  <c:v>286.5</c:v>
                </c:pt>
                <c:pt idx="3">
                  <c:v>203.5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142-4F61-AD41-31F6AD5FCEC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68767488"/>
        <c:axId val="168769024"/>
        <c:axId val="0"/>
      </c:bar3DChart>
      <c:catAx>
        <c:axId val="168767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+mn-cs"/>
              </a:defRPr>
            </a:pPr>
            <a:endParaRPr lang="uk-UA"/>
          </a:p>
        </c:txPr>
        <c:crossAx val="168769024"/>
        <c:crosses val="autoZero"/>
        <c:auto val="1"/>
        <c:lblAlgn val="ctr"/>
        <c:lblOffset val="100"/>
        <c:noMultiLvlLbl val="0"/>
      </c:catAx>
      <c:valAx>
        <c:axId val="16876902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68767488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layout>
        <c:manualLayout>
          <c:xMode val="edge"/>
          <c:yMode val="edge"/>
          <c:x val="3.5297874351071977E-2"/>
          <c:y val="0.88524215723034616"/>
          <c:w val="0.82463519346003378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uk-UA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area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-1.9888623707239503E-3"/>
                  <c:y val="-0.4029304029304029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79D-4F58-A9EB-6E584CAE15A2}"/>
                </c:ext>
              </c:extLst>
            </c:dLbl>
            <c:dLbl>
              <c:idx val="1"/>
              <c:layout>
                <c:manualLayout>
                  <c:x val="-5.9665871121718375E-3"/>
                  <c:y val="-0.407509157509157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79D-4F58-A9EB-6E584CAE15A2}"/>
                </c:ext>
              </c:extLst>
            </c:dLbl>
            <c:dLbl>
              <c:idx val="2"/>
              <c:layout>
                <c:manualLayout>
                  <c:x val="-1.988862370723946E-3"/>
                  <c:y val="-0.407509157509157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79D-4F58-A9EB-6E584CAE15A2}"/>
                </c:ext>
              </c:extLst>
            </c:dLbl>
            <c:dLbl>
              <c:idx val="3"/>
              <c:layout>
                <c:manualLayout>
                  <c:x val="-5.9665871121718375E-3"/>
                  <c:y val="-0.407509157509157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79D-4F58-A9EB-6E584CAE15A2}"/>
                </c:ext>
              </c:extLst>
            </c:dLbl>
            <c:dLbl>
              <c:idx val="4"/>
              <c:layout>
                <c:manualLayout>
                  <c:x val="-1.1933174224343675E-2"/>
                  <c:y val="-0.4120879120879120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79D-4F58-A9EB-6E584CAE15A2}"/>
                </c:ext>
              </c:extLst>
            </c:dLbl>
            <c:dLbl>
              <c:idx val="5"/>
              <c:layout>
                <c:manualLayout>
                  <c:x val="-7.955449482895784E-3"/>
                  <c:y val="-0.4029304029304029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79D-4F58-A9EB-6E584CAE15A2}"/>
                </c:ext>
              </c:extLst>
            </c:dLbl>
            <c:dLbl>
              <c:idx val="6"/>
              <c:layout>
                <c:manualLayout>
                  <c:x val="-1.3922036595067621E-2"/>
                  <c:y val="-0.38919413919413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79D-4F58-A9EB-6E584CAE15A2}"/>
                </c:ext>
              </c:extLst>
            </c:dLbl>
            <c:dLbl>
              <c:idx val="7"/>
              <c:layout>
                <c:manualLayout>
                  <c:x val="-7.955449482895784E-3"/>
                  <c:y val="-0.3800366300366300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79D-4F58-A9EB-6E584CAE15A2}"/>
                </c:ext>
              </c:extLst>
            </c:dLbl>
            <c:dLbl>
              <c:idx val="8"/>
              <c:layout>
                <c:manualLayout>
                  <c:x val="-9.9443118536197295E-3"/>
                  <c:y val="-0.370879120879120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79D-4F58-A9EB-6E584CAE15A2}"/>
                </c:ext>
              </c:extLst>
            </c:dLbl>
            <c:dLbl>
              <c:idx val="9"/>
              <c:layout>
                <c:manualLayout>
                  <c:x val="-7.955449482895784E-3"/>
                  <c:y val="-0.370879120879120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79D-4F58-A9EB-6E584CAE15A2}"/>
                </c:ext>
              </c:extLst>
            </c:dLbl>
            <c:dLbl>
              <c:idx val="10"/>
              <c:layout>
                <c:manualLayout>
                  <c:x val="-1.1933174224343675E-2"/>
                  <c:y val="-0.3663003663003663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79D-4F58-A9EB-6E584CAE15A2}"/>
                </c:ext>
              </c:extLst>
            </c:dLbl>
            <c:dLbl>
              <c:idx val="11"/>
              <c:layout>
                <c:manualLayout>
                  <c:x val="-1.1933174224343675E-2"/>
                  <c:y val="-0.3571428571428571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79D-4F58-A9EB-6E584CAE15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1400" b="1" i="0" baseline="0">
                    <a:latin typeface="Times New Roman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  <c:pt idx="11">
                  <c:v>9 міс. 2020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297.39999999999998</c:v>
                </c:pt>
                <c:pt idx="1">
                  <c:v>296.89999999999998</c:v>
                </c:pt>
                <c:pt idx="2">
                  <c:v>296.7</c:v>
                </c:pt>
                <c:pt idx="3">
                  <c:v>296.10000000000002</c:v>
                </c:pt>
                <c:pt idx="4">
                  <c:v>295.7</c:v>
                </c:pt>
                <c:pt idx="5">
                  <c:v>294.7</c:v>
                </c:pt>
                <c:pt idx="6">
                  <c:v>294.10000000000002</c:v>
                </c:pt>
                <c:pt idx="7">
                  <c:v>291.60000000000002</c:v>
                </c:pt>
                <c:pt idx="8">
                  <c:v>289.39999999999998</c:v>
                </c:pt>
                <c:pt idx="9">
                  <c:v>288.3</c:v>
                </c:pt>
                <c:pt idx="10">
                  <c:v>286.89999999999998</c:v>
                </c:pt>
                <c:pt idx="11">
                  <c:v>286.10000000000002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E030-47C0-B6B9-4726A89652F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168204928"/>
        <c:axId val="168211968"/>
      </c:areaChart>
      <c:catAx>
        <c:axId val="16820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itchFamily="18" charset="0"/>
                <a:ea typeface="+mn-ea"/>
                <a:cs typeface="+mn-cs"/>
              </a:defRPr>
            </a:pPr>
            <a:endParaRPr lang="uk-UA"/>
          </a:p>
        </c:txPr>
        <c:crossAx val="1682119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8211968"/>
        <c:scaling>
          <c:orientation val="minMax"/>
          <c:max val="300"/>
          <c:min val="200"/>
        </c:scaling>
        <c:delete val="1"/>
        <c:axPos val="l"/>
        <c:numFmt formatCode="General" sourceLinked="1"/>
        <c:majorTickMark val="none"/>
        <c:minorTickMark val="none"/>
        <c:tickLblPos val="nextTo"/>
        <c:crossAx val="168204928"/>
        <c:crosses val="autoZero"/>
        <c:crossBetween val="midCat"/>
      </c:valAx>
      <c:spPr>
        <a:noFill/>
        <a:ln w="25400"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6682615629984053E-2"/>
          <c:y val="4.6025104602510462E-2"/>
          <c:w val="0.96491228070175439"/>
          <c:h val="0.6108786610878661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середня заробітна плата</c:v>
                </c:pt>
              </c:strCache>
            </c:strRef>
          </c:tx>
          <c:spPr>
            <a:solidFill>
              <a:srgbClr val="00CCFF"/>
            </a:solidFill>
            <a:ln w="12721">
              <a:solidFill>
                <a:srgbClr val="000000"/>
              </a:solidFill>
              <a:prstDash val="solid"/>
            </a:ln>
          </c:spPr>
          <c:invertIfNegative val="0"/>
          <c:dPt>
            <c:idx val="4"/>
            <c:invertIfNegative val="0"/>
            <c:bubble3D val="0"/>
            <c:spPr>
              <a:pattFill prst="sphere">
                <a:fgClr>
                  <a:srgbClr val="00CCFF"/>
                </a:fgClr>
                <a:bgClr>
                  <a:schemeClr val="bg1"/>
                </a:bgClr>
              </a:pattFill>
              <a:ln w="12721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99C-4B2E-8308-87561958E19E}"/>
              </c:ext>
            </c:extLst>
          </c:dPt>
          <c:dLbls>
            <c:dLbl>
              <c:idx val="8"/>
              <c:layout>
                <c:manualLayout>
                  <c:x val="0"/>
                  <c:y val="1.4571951784815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C64-4422-BEA3-954E0B23FFFB}"/>
                </c:ext>
              </c:extLst>
            </c:dLbl>
            <c:spPr>
              <a:noFill/>
              <a:ln w="25441">
                <a:noFill/>
              </a:ln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Calibri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2016 рік</c:v>
                </c:pt>
                <c:pt idx="1">
                  <c:v>2017 рік</c:v>
                </c:pt>
                <c:pt idx="2">
                  <c:v>2018 рік</c:v>
                </c:pt>
                <c:pt idx="3">
                  <c:v>2019 рік</c:v>
                </c:pt>
                <c:pt idx="4">
                  <c:v>ІІІ к-л 2020 року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3996</c:v>
                </c:pt>
                <c:pt idx="1">
                  <c:v>5576</c:v>
                </c:pt>
                <c:pt idx="2">
                  <c:v>6891</c:v>
                </c:pt>
                <c:pt idx="3">
                  <c:v>8135</c:v>
                </c:pt>
                <c:pt idx="4">
                  <c:v>9664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C64-4422-BEA3-954E0B23FF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252160"/>
        <c:axId val="168253696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середньомісячна мінімальна заробітна плата</c:v>
                </c:pt>
              </c:strCache>
            </c:strRef>
          </c:tx>
          <c:spPr>
            <a:ln w="38162">
              <a:solidFill>
                <a:srgbClr val="FF0000"/>
              </a:solidFill>
              <a:prstDash val="solid"/>
            </a:ln>
          </c:spPr>
          <c:marker>
            <c:symbol val="square"/>
            <c:size val="9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6.693190083167315E-2"/>
                  <c:y val="4.9233484408613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C64-4422-BEA3-954E0B23FFFB}"/>
                </c:ext>
              </c:extLst>
            </c:dLbl>
            <c:dLbl>
              <c:idx val="1"/>
              <c:layout>
                <c:manualLayout>
                  <c:x val="-5.8645803687189704E-2"/>
                  <c:y val="6.54573682268496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C64-4422-BEA3-954E0B23FFFB}"/>
                </c:ext>
              </c:extLst>
            </c:dLbl>
            <c:dLbl>
              <c:idx val="2"/>
              <c:layout>
                <c:manualLayout>
                  <c:x val="-5.9992331530847799E-2"/>
                  <c:y val="6.30004803776185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C64-4422-BEA3-954E0B23FFFB}"/>
                </c:ext>
              </c:extLst>
            </c:dLbl>
            <c:dLbl>
              <c:idx val="3"/>
              <c:layout>
                <c:manualLayout>
                  <c:x val="-5.7582692976630934E-2"/>
                  <c:y val="6.48920542757089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C64-4422-BEA3-954E0B23FFFB}"/>
                </c:ext>
              </c:extLst>
            </c:dLbl>
            <c:dLbl>
              <c:idx val="4"/>
              <c:layout>
                <c:manualLayout>
                  <c:x val="-5.7590796255889608E-2"/>
                  <c:y val="5.6050321296044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C64-4422-BEA3-954E0B23FFFB}"/>
                </c:ext>
              </c:extLst>
            </c:dLbl>
            <c:dLbl>
              <c:idx val="5"/>
              <c:layout>
                <c:manualLayout>
                  <c:x val="-4.384990001362097E-2"/>
                  <c:y val="6.94844394191029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C64-4422-BEA3-954E0B23FFFB}"/>
                </c:ext>
              </c:extLst>
            </c:dLbl>
            <c:dLbl>
              <c:idx val="6"/>
              <c:layout>
                <c:manualLayout>
                  <c:x val="-3.7581698271899479E-2"/>
                  <c:y val="8.01952301308424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C64-4422-BEA3-954E0B23FFFB}"/>
                </c:ext>
              </c:extLst>
            </c:dLbl>
            <c:dLbl>
              <c:idx val="7"/>
              <c:layout>
                <c:manualLayout>
                  <c:x val="-3.9670111702682954E-2"/>
                  <c:y val="8.55386260358193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C64-4422-BEA3-954E0B23FFFB}"/>
                </c:ext>
              </c:extLst>
            </c:dLbl>
            <c:dLbl>
              <c:idx val="8"/>
              <c:layout>
                <c:manualLayout>
                  <c:x val="-4.1601664066562662E-2"/>
                  <c:y val="8.74317107088928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C64-4422-BEA3-954E0B23FFFB}"/>
                </c:ext>
              </c:extLst>
            </c:dLbl>
            <c:dLbl>
              <c:idx val="9"/>
              <c:layout>
                <c:manualLayout>
                  <c:x val="-3.9401103230890466E-2"/>
                  <c:y val="8.26044703595723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C64-4422-BEA3-954E0B23FFFB}"/>
                </c:ext>
              </c:extLst>
            </c:dLbl>
            <c:spPr>
              <a:noFill/>
              <a:ln w="25441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Calibri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2016 рік</c:v>
                </c:pt>
                <c:pt idx="1">
                  <c:v>2017 рік</c:v>
                </c:pt>
                <c:pt idx="2">
                  <c:v>2018 рік</c:v>
                </c:pt>
                <c:pt idx="3">
                  <c:v>2019 рік</c:v>
                </c:pt>
                <c:pt idx="4">
                  <c:v>ІІІ к-л 2020 року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1438.5</c:v>
                </c:pt>
                <c:pt idx="1">
                  <c:v>3200</c:v>
                </c:pt>
                <c:pt idx="2">
                  <c:v>3723</c:v>
                </c:pt>
                <c:pt idx="3">
                  <c:v>4173</c:v>
                </c:pt>
                <c:pt idx="4">
                  <c:v>4815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C-4C64-4422-BEA3-954E0B23FF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8252160"/>
        <c:axId val="168253696"/>
      </c:lineChart>
      <c:catAx>
        <c:axId val="1682521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198000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Calibri"/>
              </a:defRPr>
            </a:pPr>
            <a:endParaRPr lang="uk-UA"/>
          </a:p>
        </c:txPr>
        <c:crossAx val="1682536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825369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68252160"/>
        <c:crosses val="autoZero"/>
        <c:crossBetween val="between"/>
      </c:valAx>
      <c:spPr>
        <a:noFill/>
        <a:ln w="25441">
          <a:noFill/>
        </a:ln>
      </c:spPr>
    </c:plotArea>
    <c:legend>
      <c:legendPos val="b"/>
      <c:layout>
        <c:manualLayout>
          <c:xMode val="edge"/>
          <c:yMode val="edge"/>
          <c:x val="1.0482085823609382E-2"/>
          <c:y val="0.86026720134784218"/>
          <c:w val="0.94281970401290205"/>
          <c:h val="0.13973279865215787"/>
        </c:manualLayout>
      </c:layout>
      <c:overlay val="0"/>
      <c:spPr>
        <a:noFill/>
        <a:ln w="3180">
          <a:noFill/>
          <a:prstDash val="solid"/>
        </a:ln>
      </c:spPr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uk-UA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5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5"/>
      <c:hPercent val="7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1.9921526896029313E-3"/>
          <c:y val="1.573998035521628E-3"/>
          <c:w val="0.99800781085519386"/>
          <c:h val="0.8958202502294575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FF9900"/>
            </a:solidFill>
            <a:ln w="12714">
              <a:solidFill>
                <a:srgbClr val="000000"/>
              </a:solidFill>
              <a:prstDash val="solid"/>
            </a:ln>
          </c:spPr>
          <c:invertIfNegative val="0"/>
          <c:dPt>
            <c:idx val="1"/>
            <c:invertIfNegative val="0"/>
            <c:bubble3D val="0"/>
            <c:spPr>
              <a:solidFill>
                <a:srgbClr val="00FF00"/>
              </a:solidFill>
              <a:ln w="12714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23C-448C-8360-A05CBF1D1523}"/>
              </c:ext>
            </c:extLst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 w="12714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23C-448C-8360-A05CBF1D1523}"/>
              </c:ext>
            </c:extLst>
          </c:dPt>
          <c:dLbls>
            <c:dLbl>
              <c:idx val="0"/>
              <c:layout>
                <c:manualLayout>
                  <c:x val="6.2143482064742073E-3"/>
                  <c:y val="-2.9578002596536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23C-448C-8360-A05CBF1D1523}"/>
                </c:ext>
              </c:extLst>
            </c:dLbl>
            <c:dLbl>
              <c:idx val="1"/>
              <c:layout>
                <c:manualLayout>
                  <c:x val="1.1479725428586659E-2"/>
                  <c:y val="-3.22947361641144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23C-448C-8360-A05CBF1D1523}"/>
                </c:ext>
              </c:extLst>
            </c:dLbl>
            <c:dLbl>
              <c:idx val="2"/>
              <c:layout>
                <c:manualLayout>
                  <c:x val="9.4888004590823992E-3"/>
                  <c:y val="-5.36813841521343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23C-448C-8360-A05CBF1D1523}"/>
                </c:ext>
              </c:extLst>
            </c:dLbl>
            <c:spPr>
              <a:noFill/>
              <a:ln w="25429">
                <a:noFill/>
              </a:ln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Calibri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Україна</c:v>
                </c:pt>
                <c:pt idx="1">
                  <c:v>Чернігівська область</c:v>
                </c:pt>
                <c:pt idx="2">
                  <c:v>Чернігів 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11750</c:v>
                </c:pt>
                <c:pt idx="1">
                  <c:v>9631</c:v>
                </c:pt>
                <c:pt idx="2">
                  <c:v>9664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C23C-448C-8360-A05CBF1D152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pyramid"/>
        <c:axId val="168452096"/>
        <c:axId val="168455552"/>
        <c:axId val="0"/>
      </c:bar3DChart>
      <c:catAx>
        <c:axId val="168452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Calibri"/>
              </a:defRPr>
            </a:pPr>
            <a:endParaRPr lang="uk-UA"/>
          </a:p>
        </c:txPr>
        <c:crossAx val="168455552"/>
        <c:crosses val="autoZero"/>
        <c:auto val="1"/>
        <c:lblAlgn val="ctr"/>
        <c:lblOffset val="100"/>
        <c:noMultiLvlLbl val="0"/>
      </c:catAx>
      <c:valAx>
        <c:axId val="16845555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68452096"/>
        <c:crosses val="autoZero"/>
        <c:crossBetween val="between"/>
      </c:valAx>
      <c:spPr>
        <a:noFill/>
        <a:ln w="2542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5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view3D>
      <c:rotX val="15"/>
      <c:hPercent val="30"/>
      <c:rotY val="20"/>
      <c:depthPercent val="100"/>
      <c:rAngAx val="1"/>
    </c:view3D>
    <c:floor>
      <c:thickness val="0"/>
      <c:spPr>
        <a:solidFill>
          <a:schemeClr val="bg1">
            <a:lumMod val="85000"/>
          </a:schemeClr>
        </a:solidFill>
      </c:spPr>
    </c:floor>
    <c:sideWall>
      <c:thickness val="0"/>
      <c:spPr>
        <a:noFill/>
        <a:ln w="25441">
          <a:noFill/>
        </a:ln>
        <a:effectLst/>
      </c:spPr>
    </c:sideWall>
    <c:backWall>
      <c:thickness val="0"/>
      <c:spPr>
        <a:noFill/>
        <a:ln w="25441">
          <a:noFill/>
        </a:ln>
        <a:effectLst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4">
                <a:shade val="76000"/>
              </a:schemeClr>
            </a:solidFill>
            <a:ln>
              <a:noFill/>
            </a:ln>
            <a:effectLst/>
          </c:spPr>
          <c:invertIfNegative val="0"/>
          <c:dPt>
            <c:idx val="4"/>
            <c:invertIfNegative val="0"/>
            <c:bubble3D val="0"/>
            <c:spPr>
              <a:pattFill prst="lgCheck">
                <a:fgClr>
                  <a:schemeClr val="accent4">
                    <a:shade val="76000"/>
                  </a:schemeClr>
                </a:fgClr>
                <a:bgClr>
                  <a:schemeClr val="bg1"/>
                </a:bgClr>
              </a:patt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B79-4E02-9266-91594C0334BF}"/>
              </c:ext>
            </c:extLst>
          </c:dPt>
          <c:dLbls>
            <c:dLbl>
              <c:idx val="0"/>
              <c:layout>
                <c:manualLayout>
                  <c:x val="1.442109600329625E-2"/>
                  <c:y val="-5.14403292181069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B79-4E02-9266-91594C0334BF}"/>
                </c:ext>
              </c:extLst>
            </c:dLbl>
            <c:dLbl>
              <c:idx val="1"/>
              <c:layout>
                <c:manualLayout>
                  <c:x val="1.442109600329625E-2"/>
                  <c:y val="-2.05761316872428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B79-4E02-9266-91594C0334BF}"/>
                </c:ext>
              </c:extLst>
            </c:dLbl>
            <c:dLbl>
              <c:idx val="2"/>
              <c:layout>
                <c:manualLayout>
                  <c:x val="1.442109600329625E-2"/>
                  <c:y val="-1.54320987654320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B79-4E02-9266-91594C0334BF}"/>
                </c:ext>
              </c:extLst>
            </c:dLbl>
            <c:dLbl>
              <c:idx val="3"/>
              <c:layout>
                <c:manualLayout>
                  <c:x val="1.2360939431396786E-2"/>
                  <c:y val="-1.02880658436213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B79-4E02-9266-91594C0334BF}"/>
                </c:ext>
              </c:extLst>
            </c:dLbl>
            <c:dLbl>
              <c:idx val="4"/>
              <c:layout>
                <c:manualLayout>
                  <c:x val="1.8541409147095178E-2"/>
                  <c:y val="-1.54320987654320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B79-4E02-9266-91594C0334B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aseline="0">
                    <a:latin typeface="Times New Roman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2016 рік</c:v>
                </c:pt>
                <c:pt idx="1">
                  <c:v>2017 рік</c:v>
                </c:pt>
                <c:pt idx="2">
                  <c:v>2018 рік</c:v>
                </c:pt>
                <c:pt idx="3">
                  <c:v>2019 рік</c:v>
                </c:pt>
                <c:pt idx="4">
                  <c:v>ІІІ к-л 2020 року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75326</c:v>
                </c:pt>
                <c:pt idx="1">
                  <c:v>72380</c:v>
                </c:pt>
                <c:pt idx="2">
                  <c:v>73969</c:v>
                </c:pt>
                <c:pt idx="3">
                  <c:v>73269</c:v>
                </c:pt>
                <c:pt idx="4">
                  <c:v>68915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D2A-4F49-A5A9-5A00A86AD4F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68789120"/>
        <c:axId val="168796544"/>
        <c:axId val="0"/>
      </c:bar3DChart>
      <c:catAx>
        <c:axId val="168789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3180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1980000" spcFirstLastPara="1" vertOverflow="ellipsis" wrap="square" anchor="ctr" anchorCtr="1"/>
          <a:lstStyle/>
          <a:p>
            <a:pPr>
              <a:defRPr sz="1200" b="1" i="0" u="none" strike="noStrike" kern="1200" baseline="0">
                <a:solidFill>
                  <a:srgbClr val="000000"/>
                </a:solidFill>
                <a:latin typeface="Times New Roman" pitchFamily="18" charset="0"/>
                <a:ea typeface="Calibri"/>
                <a:cs typeface="Calibri"/>
              </a:defRPr>
            </a:pPr>
            <a:endParaRPr lang="uk-UA"/>
          </a:p>
        </c:txPr>
        <c:crossAx val="168796544"/>
        <c:crosses val="autoZero"/>
        <c:auto val="1"/>
        <c:lblAlgn val="ctr"/>
        <c:lblOffset val="100"/>
        <c:noMultiLvlLbl val="0"/>
      </c:catAx>
      <c:valAx>
        <c:axId val="168796544"/>
        <c:scaling>
          <c:orientation val="minMax"/>
          <c:min val="40000"/>
        </c:scaling>
        <c:delete val="1"/>
        <c:axPos val="l"/>
        <c:numFmt formatCode="General" sourceLinked="1"/>
        <c:majorTickMark val="none"/>
        <c:minorTickMark val="none"/>
        <c:tickLblPos val="nextTo"/>
        <c:crossAx val="168789120"/>
        <c:crosses val="autoZero"/>
        <c:crossBetween val="between"/>
      </c:valAx>
    </c:plotArea>
    <c:plotVisOnly val="1"/>
    <c:dispBlanksAs val="gap"/>
    <c:showDLblsOverMax val="0"/>
  </c:chart>
  <c:spPr>
    <a:noFill/>
    <a:ln w="9525" cap="flat" cmpd="sng" algn="ctr">
      <a:noFill/>
      <a:prstDash val="solid"/>
      <a:round/>
    </a:ln>
    <a:effectLst/>
  </c:spPr>
  <c:txPr>
    <a:bodyPr/>
    <a:lstStyle/>
    <a:p>
      <a:pPr>
        <a:defRPr sz="105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view3D>
      <c:rotX val="15"/>
      <c:hPercent val="30"/>
      <c:rotY val="20"/>
      <c:depthPercent val="100"/>
      <c:rAngAx val="1"/>
    </c:view3D>
    <c:floor>
      <c:thickness val="0"/>
      <c:spPr>
        <a:solidFill>
          <a:schemeClr val="bg1">
            <a:lumMod val="85000"/>
          </a:schemeClr>
        </a:solidFill>
      </c:spPr>
    </c:floor>
    <c:sideWall>
      <c:thickness val="0"/>
      <c:spPr>
        <a:noFill/>
        <a:ln w="25441">
          <a:noFill/>
        </a:ln>
        <a:effectLst/>
      </c:spPr>
    </c:sideWall>
    <c:backWall>
      <c:thickness val="0"/>
      <c:spPr>
        <a:noFill/>
        <a:ln w="25441">
          <a:noFill/>
        </a:ln>
        <a:effectLst/>
      </c:spPr>
    </c:backWall>
    <c:plotArea>
      <c:layout>
        <c:manualLayout>
          <c:layoutTarget val="inner"/>
          <c:xMode val="edge"/>
          <c:yMode val="edge"/>
          <c:x val="3.6682615629984053E-2"/>
          <c:y val="4.6025104602510462E-2"/>
          <c:w val="0.96491228070175439"/>
          <c:h val="0.6108786610878661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chemeClr val="accent4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434720229555239E-2"/>
                  <c:y val="-1.858736059479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DEB-427A-8438-CD9500B25CC0}"/>
                </c:ext>
              </c:extLst>
            </c:dLbl>
            <c:dLbl>
              <c:idx val="1"/>
              <c:layout>
                <c:manualLayout>
                  <c:x val="1.9129603060736491E-2"/>
                  <c:y val="-1.858736059479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DEB-427A-8438-CD9500B25CC0}"/>
                </c:ext>
              </c:extLst>
            </c:dLbl>
            <c:dLbl>
              <c:idx val="2"/>
              <c:layout>
                <c:manualLayout>
                  <c:x val="2.1520803443328552E-2"/>
                  <c:y val="-3.71747211895910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DEB-427A-8438-CD9500B25CC0}"/>
                </c:ext>
              </c:extLst>
            </c:dLbl>
            <c:dLbl>
              <c:idx val="3"/>
              <c:layout>
                <c:manualLayout>
                  <c:x val="2.1520803443328552E-2"/>
                  <c:y val="-1.85873605947955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DEB-427A-8438-CD9500B25CC0}"/>
                </c:ext>
              </c:extLst>
            </c:dLbl>
            <c:dLbl>
              <c:idx val="4"/>
              <c:layout>
                <c:manualLayout>
                  <c:x val="1.434701401205767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DEB-427A-8438-CD9500B25CC0}"/>
                </c:ext>
              </c:extLst>
            </c:dLbl>
            <c:dLbl>
              <c:idx val="8"/>
              <c:layout>
                <c:manualLayout>
                  <c:x val="0"/>
                  <c:y val="1.4571951784815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0D7-4A72-9DEE-517E386E5675}"/>
                </c:ext>
              </c:extLst>
            </c:dLbl>
            <c:spPr>
              <a:noFill/>
              <a:ln w="25441">
                <a:noFill/>
              </a:ln>
              <a:effectLst/>
            </c:spPr>
            <c:txPr>
              <a:bodyPr rot="0" vert="horz"/>
              <a:lstStyle/>
              <a:p>
                <a:pPr>
                  <a:defRPr sz="1400" baseline="0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на 31.12.2016</c:v>
                </c:pt>
                <c:pt idx="1">
                  <c:v>на 31.12.2017</c:v>
                </c:pt>
                <c:pt idx="2">
                  <c:v>на 31.12.2018</c:v>
                </c:pt>
                <c:pt idx="3">
                  <c:v>на 31.12.2019</c:v>
                </c:pt>
                <c:pt idx="4">
                  <c:v>на 01.10.2020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2804</c:v>
                </c:pt>
                <c:pt idx="1">
                  <c:v>2266</c:v>
                </c:pt>
                <c:pt idx="2">
                  <c:v>2388</c:v>
                </c:pt>
                <c:pt idx="3">
                  <c:v>1870</c:v>
                </c:pt>
                <c:pt idx="4">
                  <c:v>3460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0D7-4A72-9DEE-517E386E56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8573952"/>
        <c:axId val="168575744"/>
        <c:axId val="0"/>
      </c:bar3DChart>
      <c:catAx>
        <c:axId val="168573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3180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1980000"/>
          <a:lstStyle/>
          <a:p>
            <a:pPr>
              <a:defRPr/>
            </a:pPr>
            <a:endParaRPr lang="uk-UA"/>
          </a:p>
        </c:txPr>
        <c:crossAx val="168575744"/>
        <c:crosses val="autoZero"/>
        <c:auto val="1"/>
        <c:lblAlgn val="ctr"/>
        <c:lblOffset val="100"/>
        <c:noMultiLvlLbl val="0"/>
      </c:catAx>
      <c:valAx>
        <c:axId val="1685757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68573952"/>
        <c:crosses val="autoZero"/>
        <c:crossBetween val="between"/>
      </c:valAx>
    </c:plotArea>
    <c:plotVisOnly val="1"/>
    <c:dispBlanksAs val="gap"/>
    <c:showDLblsOverMax val="0"/>
  </c:chart>
  <c:spPr>
    <a:noFill/>
    <a:ln w="9525" cap="flat" cmpd="sng" algn="ctr">
      <a:noFill/>
      <a:prstDash val="solid"/>
      <a:round/>
    </a:ln>
    <a:effectLst/>
  </c:spPr>
  <c:txPr>
    <a:bodyPr/>
    <a:lstStyle/>
    <a:p>
      <a:pPr>
        <a:defRPr sz="1052" b="1" i="0" u="none" strike="noStrike" baseline="0">
          <a:solidFill>
            <a:srgbClr val="000000"/>
          </a:solidFill>
          <a:latin typeface="Times New Roman" pitchFamily="18" charset="0"/>
          <a:ea typeface="Calibri"/>
          <a:cs typeface="Calibri"/>
        </a:defRPr>
      </a:pPr>
      <a:endParaRPr lang="uk-UA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view3D>
      <c:rotX val="10"/>
      <c:hPercent val="30"/>
      <c:rotY val="10"/>
      <c:depthPercent val="100"/>
      <c:rAngAx val="1"/>
    </c:view3D>
    <c:floor>
      <c:thickness val="0"/>
      <c:spPr>
        <a:solidFill>
          <a:schemeClr val="bg1">
            <a:lumMod val="85000"/>
          </a:schemeClr>
        </a:solidFill>
      </c:spPr>
    </c:floor>
    <c:sideWall>
      <c:thickness val="0"/>
      <c:spPr>
        <a:noFill/>
        <a:ln w="25441">
          <a:noFill/>
        </a:ln>
        <a:effectLst/>
      </c:spPr>
    </c:sideWall>
    <c:backWall>
      <c:thickness val="0"/>
      <c:spPr>
        <a:noFill/>
        <a:ln w="25441">
          <a:noFill/>
        </a:ln>
        <a:effectLst/>
      </c:spPr>
    </c:backWall>
    <c:plotArea>
      <c:layout>
        <c:manualLayout>
          <c:layoutTarget val="inner"/>
          <c:xMode val="edge"/>
          <c:yMode val="edge"/>
          <c:x val="3.6682615629984053E-2"/>
          <c:y val="4.6025104602510462E-2"/>
          <c:w val="0.96491228070175439"/>
          <c:h val="0.6108786610878661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chemeClr val="accent3">
                <a:shade val="76000"/>
              </a:schemeClr>
            </a:solidFill>
            <a:ln>
              <a:noFill/>
            </a:ln>
            <a:effectLst/>
          </c:spPr>
          <c:invertIfNegative val="0"/>
          <c:dPt>
            <c:idx val="4"/>
            <c:invertIfNegative val="0"/>
            <c:bubble3D val="0"/>
            <c:spPr>
              <a:pattFill prst="lgCheck">
                <a:fgClr>
                  <a:schemeClr val="accent3">
                    <a:shade val="76000"/>
                  </a:schemeClr>
                </a:fgClr>
                <a:bgClr>
                  <a:schemeClr val="bg1"/>
                </a:bgClr>
              </a:patt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EE6-4B40-A75D-3EBB447D128F}"/>
              </c:ext>
            </c:extLst>
          </c:dPt>
          <c:dLbls>
            <c:dLbl>
              <c:idx val="8"/>
              <c:layout>
                <c:manualLayout>
                  <c:x val="0"/>
                  <c:y val="1.4571951784815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FDD-4FEF-B9E1-B20CA9D759BE}"/>
                </c:ext>
              </c:extLst>
            </c:dLbl>
            <c:spPr>
              <a:noFill/>
              <a:ln w="25441"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Calibri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2016 рік</c:v>
                </c:pt>
                <c:pt idx="1">
                  <c:v>2017 рік</c:v>
                </c:pt>
                <c:pt idx="2">
                  <c:v>2018 рік</c:v>
                </c:pt>
                <c:pt idx="3">
                  <c:v>2019 рік</c:v>
                </c:pt>
                <c:pt idx="4">
                  <c:v>9 міс. 2020 року*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811</c:v>
                </c:pt>
                <c:pt idx="1">
                  <c:v>845</c:v>
                </c:pt>
                <c:pt idx="2">
                  <c:v>994</c:v>
                </c:pt>
                <c:pt idx="3">
                  <c:v>1271</c:v>
                </c:pt>
                <c:pt idx="4">
                  <c:v>595.4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FDD-4FEF-B9E1-B20CA9D75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6967680"/>
        <c:axId val="168759296"/>
        <c:axId val="0"/>
      </c:bar3DChart>
      <c:catAx>
        <c:axId val="1169676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3180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1380000" spcFirstLastPara="1" vertOverflow="ellipsis" wrap="square" anchor="ctr" anchorCtr="1"/>
          <a:lstStyle/>
          <a:p>
            <a:pPr>
              <a:defRPr sz="1200" b="1" i="0" u="none" strike="noStrike" kern="1200" baseline="0">
                <a:solidFill>
                  <a:srgbClr val="000000"/>
                </a:solidFill>
                <a:latin typeface="Times New Roman" pitchFamily="18" charset="0"/>
                <a:ea typeface="Calibri"/>
                <a:cs typeface="Calibri"/>
              </a:defRPr>
            </a:pPr>
            <a:endParaRPr lang="uk-UA"/>
          </a:p>
        </c:txPr>
        <c:crossAx val="168759296"/>
        <c:crosses val="autoZero"/>
        <c:auto val="1"/>
        <c:lblAlgn val="ctr"/>
        <c:lblOffset val="100"/>
        <c:noMultiLvlLbl val="0"/>
      </c:catAx>
      <c:valAx>
        <c:axId val="16875929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16967680"/>
        <c:crosses val="autoZero"/>
        <c:crossBetween val="between"/>
      </c:valAx>
    </c:plotArea>
    <c:plotVisOnly val="1"/>
    <c:dispBlanksAs val="gap"/>
    <c:showDLblsOverMax val="0"/>
  </c:chart>
  <c:spPr>
    <a:noFill/>
    <a:ln w="9525" cap="flat" cmpd="sng" algn="ctr">
      <a:noFill/>
      <a:prstDash val="solid"/>
      <a:round/>
    </a:ln>
    <a:effectLst/>
  </c:spPr>
  <c:txPr>
    <a:bodyPr/>
    <a:lstStyle/>
    <a:p>
      <a:pPr>
        <a:defRPr sz="105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view3D>
      <c:rotX val="15"/>
      <c:hPercent val="30"/>
      <c:rotY val="20"/>
      <c:depthPercent val="100"/>
      <c:rAngAx val="1"/>
    </c:view3D>
    <c:floor>
      <c:thickness val="0"/>
      <c:spPr>
        <a:solidFill>
          <a:schemeClr val="bg1">
            <a:lumMod val="85000"/>
          </a:schemeClr>
        </a:solidFill>
      </c:spPr>
    </c:floor>
    <c:sideWall>
      <c:thickness val="0"/>
      <c:spPr>
        <a:noFill/>
        <a:ln w="25441">
          <a:noFill/>
        </a:ln>
        <a:effectLst/>
      </c:spPr>
    </c:sideWall>
    <c:backWall>
      <c:thickness val="0"/>
      <c:spPr>
        <a:noFill/>
        <a:ln w="25441">
          <a:noFill/>
        </a:ln>
        <a:effectLst/>
      </c:spPr>
    </c:backWall>
    <c:plotArea>
      <c:layout>
        <c:manualLayout>
          <c:layoutTarget val="inner"/>
          <c:xMode val="edge"/>
          <c:yMode val="edge"/>
          <c:x val="0"/>
          <c:y val="5.6930612546671103E-2"/>
          <c:w val="0.84104330708661412"/>
          <c:h val="0.5500802211635771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chemeClr val="accent2">
                <a:shade val="76000"/>
              </a:schemeClr>
            </a:solidFill>
            <a:ln>
              <a:noFill/>
            </a:ln>
            <a:effectLst/>
          </c:spPr>
          <c:invertIfNegative val="0"/>
          <c:dPt>
            <c:idx val="4"/>
            <c:invertIfNegative val="0"/>
            <c:bubble3D val="0"/>
            <c:spPr>
              <a:pattFill prst="sphere">
                <a:fgClr>
                  <a:schemeClr val="accent2">
                    <a:shade val="76000"/>
                  </a:schemeClr>
                </a:fgClr>
                <a:bgClr>
                  <a:schemeClr val="bg1"/>
                </a:bgClr>
              </a:patt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04A-4262-856B-96241665133A}"/>
              </c:ext>
            </c:extLst>
          </c:dPt>
          <c:dLbls>
            <c:dLbl>
              <c:idx val="0"/>
              <c:layout>
                <c:manualLayout>
                  <c:x val="1.5250544662309368E-2"/>
                  <c:y val="-1.87793427230046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04A-4262-856B-96241665133A}"/>
                </c:ext>
              </c:extLst>
            </c:dLbl>
            <c:dLbl>
              <c:idx val="1"/>
              <c:layout>
                <c:manualLayout>
                  <c:x val="1.9607843137254902E-2"/>
                  <c:y val="-1.87793427230046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04A-4262-856B-96241665133A}"/>
                </c:ext>
              </c:extLst>
            </c:dLbl>
            <c:dLbl>
              <c:idx val="2"/>
              <c:layout>
                <c:manualLayout>
                  <c:x val="2.178649237472767E-2"/>
                  <c:y val="-2.81690140845070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04A-4262-856B-96241665133A}"/>
                </c:ext>
              </c:extLst>
            </c:dLbl>
            <c:dLbl>
              <c:idx val="3"/>
              <c:layout>
                <c:manualLayout>
                  <c:x val="2.178649237472767E-2"/>
                  <c:y val="-1.40845070422534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04A-4262-856B-96241665133A}"/>
                </c:ext>
              </c:extLst>
            </c:dLbl>
            <c:dLbl>
              <c:idx val="4"/>
              <c:layout>
                <c:manualLayout>
                  <c:x val="1.9607843137254902E-2"/>
                  <c:y val="-2.34741784037558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04A-4262-856B-96241665133A}"/>
                </c:ext>
              </c:extLst>
            </c:dLbl>
            <c:dLbl>
              <c:idx val="8"/>
              <c:layout>
                <c:manualLayout>
                  <c:x val="0"/>
                  <c:y val="1.4571951784815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CAF-4761-960E-19BBF3A14AF4}"/>
                </c:ext>
              </c:extLst>
            </c:dLbl>
            <c:spPr>
              <a:noFill/>
              <a:ln w="25441"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Calibri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2016 рік</c:v>
                </c:pt>
                <c:pt idx="1">
                  <c:v>2017 рік</c:v>
                </c:pt>
                <c:pt idx="2">
                  <c:v>2018 рік</c:v>
                </c:pt>
                <c:pt idx="3">
                  <c:v>2019 рік</c:v>
                </c:pt>
                <c:pt idx="4">
                  <c:v>9 міс. 2020 року*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32779</c:v>
                </c:pt>
                <c:pt idx="1">
                  <c:v>30249</c:v>
                </c:pt>
                <c:pt idx="2">
                  <c:v>28164</c:v>
                </c:pt>
                <c:pt idx="3">
                  <c:v>26249</c:v>
                </c:pt>
                <c:pt idx="4">
                  <c:v>9018.2999999999993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CAF-4761-960E-19BBF3A14A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8632704"/>
        <c:axId val="168634240"/>
        <c:axId val="0"/>
      </c:bar3DChart>
      <c:catAx>
        <c:axId val="168632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3180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1980000" spcFirstLastPara="1" vertOverflow="ellipsis" wrap="square" anchor="ctr" anchorCtr="1"/>
          <a:lstStyle/>
          <a:p>
            <a:pPr>
              <a:defRPr sz="1200" b="1" i="0" u="none" strike="noStrike" kern="1200" baseline="0">
                <a:solidFill>
                  <a:srgbClr val="000000"/>
                </a:solidFill>
                <a:latin typeface="Times New Roman" pitchFamily="18" charset="0"/>
                <a:ea typeface="Calibri"/>
                <a:cs typeface="Calibri"/>
              </a:defRPr>
            </a:pPr>
            <a:endParaRPr lang="uk-UA"/>
          </a:p>
        </c:txPr>
        <c:crossAx val="168634240"/>
        <c:crosses val="autoZero"/>
        <c:auto val="1"/>
        <c:lblAlgn val="ctr"/>
        <c:lblOffset val="100"/>
        <c:noMultiLvlLbl val="0"/>
      </c:catAx>
      <c:valAx>
        <c:axId val="16863424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68632704"/>
        <c:crosses val="autoZero"/>
        <c:crossBetween val="between"/>
      </c:valAx>
    </c:plotArea>
    <c:plotVisOnly val="1"/>
    <c:dispBlanksAs val="gap"/>
    <c:showDLblsOverMax val="0"/>
  </c:chart>
  <c:spPr>
    <a:noFill/>
    <a:ln w="9525" cap="flat" cmpd="sng" algn="ctr">
      <a:noFill/>
      <a:prstDash val="solid"/>
      <a:round/>
    </a:ln>
    <a:effectLst/>
  </c:spPr>
  <c:txPr>
    <a:bodyPr/>
    <a:lstStyle/>
    <a:p>
      <a:pPr>
        <a:defRPr sz="105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CC99FF"/>
            </a:solidFill>
            <a:ln w="12714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1368193407590338E-3"/>
                  <c:y val="-4.31659280127020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E50-47F0-B971-BFE3B0C4546B}"/>
                </c:ext>
              </c:extLst>
            </c:dLbl>
            <c:dLbl>
              <c:idx val="1"/>
              <c:layout>
                <c:manualLayout>
                  <c:x val="9.548165464145341E-3"/>
                  <c:y val="-4.26447343441030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E50-47F0-B971-BFE3B0C4546B}"/>
                </c:ext>
              </c:extLst>
            </c:dLbl>
            <c:dLbl>
              <c:idx val="2"/>
              <c:layout>
                <c:manualLayout>
                  <c:x val="9.6019384147179501E-3"/>
                  <c:y val="-3.31562365124251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E50-47F0-B971-BFE3B0C4546B}"/>
                </c:ext>
              </c:extLst>
            </c:dLbl>
            <c:dLbl>
              <c:idx val="3"/>
              <c:layout>
                <c:manualLayout>
                  <c:x val="6.1535361030665685E-3"/>
                  <c:y val="-3.20878961480730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E50-47F0-B971-BFE3B0C4546B}"/>
                </c:ext>
              </c:extLst>
            </c:dLbl>
            <c:dLbl>
              <c:idx val="4"/>
              <c:layout>
                <c:manualLayout>
                  <c:x val="1.1019602936835118E-2"/>
                  <c:y val="-5.82499696029613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E50-47F0-B971-BFE3B0C4546B}"/>
                </c:ext>
              </c:extLst>
            </c:dLbl>
            <c:dLbl>
              <c:idx val="5"/>
              <c:layout>
                <c:manualLayout>
                  <c:x val="8.0585468792274944E-3"/>
                  <c:y val="-3.46106725958075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E50-47F0-B971-BFE3B0C4546B}"/>
                </c:ext>
              </c:extLst>
            </c:dLbl>
            <c:dLbl>
              <c:idx val="6"/>
              <c:layout>
                <c:manualLayout>
                  <c:x val="5.7769713718357927E-3"/>
                  <c:y val="-4.4771816007969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E50-47F0-B971-BFE3B0C4546B}"/>
                </c:ext>
              </c:extLst>
            </c:dLbl>
            <c:dLbl>
              <c:idx val="7"/>
              <c:layout>
                <c:manualLayout>
                  <c:x val="7.0824676761395396E-3"/>
                  <c:y val="-5.5720438257748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E50-47F0-B971-BFE3B0C4546B}"/>
                </c:ext>
              </c:extLst>
            </c:dLbl>
            <c:dLbl>
              <c:idx val="8"/>
              <c:layout>
                <c:manualLayout>
                  <c:x val="1.1486765074761349E-2"/>
                  <c:y val="-2.57571351271022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E50-47F0-B971-BFE3B0C4546B}"/>
                </c:ext>
              </c:extLst>
            </c:dLbl>
            <c:numFmt formatCode="0.0" sourceLinked="0"/>
            <c:spPr>
              <a:noFill/>
              <a:ln w="25429">
                <a:noFill/>
              </a:ln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Calibri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2016 рік</c:v>
                </c:pt>
                <c:pt idx="1">
                  <c:v>2017 рік</c:v>
                </c:pt>
                <c:pt idx="2">
                  <c:v>2018 рік</c:v>
                </c:pt>
                <c:pt idx="3">
                  <c:v>2019 рік</c:v>
                </c:pt>
                <c:pt idx="4">
                  <c:v>І п-чя 2020 року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61.9</c:v>
                </c:pt>
                <c:pt idx="1">
                  <c:v>79.599999999999994</c:v>
                </c:pt>
                <c:pt idx="2">
                  <c:v>49.4</c:v>
                </c:pt>
                <c:pt idx="3">
                  <c:v>85.7</c:v>
                </c:pt>
                <c:pt idx="4">
                  <c:v>40.700000000000003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4E50-47F0-B971-BFE3B0C4546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168674816"/>
        <c:axId val="168681856"/>
        <c:axId val="0"/>
      </c:bar3DChart>
      <c:catAx>
        <c:axId val="1686748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Calibri"/>
              </a:defRPr>
            </a:pPr>
            <a:endParaRPr lang="uk-UA"/>
          </a:p>
        </c:txPr>
        <c:crossAx val="1686818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868185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68674816"/>
        <c:crosses val="autoZero"/>
        <c:crossBetween val="between"/>
      </c:valAx>
      <c:spPr>
        <a:noFill/>
        <a:ln w="2542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0.49881</cdr:x>
      <cdr:y>0.07381</cdr:y>
    </cdr:from>
    <cdr:to>
      <cdr:x>0.74822</cdr:x>
      <cdr:y>0.14286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3200400" y="236220"/>
          <a:ext cx="1600200" cy="2209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1100"/>
            <a:t>-</a:t>
          </a:r>
          <a:r>
            <a:rPr lang="uk-UA" sz="1100">
              <a:latin typeface="Times New Roman" pitchFamily="18" charset="0"/>
              <a:cs typeface="Times New Roman" pitchFamily="18" charset="0"/>
            </a:rPr>
            <a:t>20,2 % (-493 565,9)</a:t>
          </a:r>
        </a:p>
      </cdr:txBody>
    </cdr:sp>
  </cdr:relSizeAnchor>
  <cdr:relSizeAnchor xmlns:cdr="http://schemas.openxmlformats.org/drawingml/2006/chartDrawing">
    <cdr:from>
      <cdr:x>0.50831</cdr:x>
      <cdr:y>0.28095</cdr:y>
    </cdr:from>
    <cdr:to>
      <cdr:x>0.73397</cdr:x>
      <cdr:y>0.35238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3261360" y="899160"/>
          <a:ext cx="1447800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1100">
              <a:latin typeface="Times New Roman" pitchFamily="18" charset="0"/>
              <a:cs typeface="Times New Roman" pitchFamily="18" charset="0"/>
            </a:rPr>
            <a:t>-22,1 %</a:t>
          </a:r>
          <a:r>
            <a:rPr lang="uk-UA" sz="1100" baseline="0">
              <a:latin typeface="Times New Roman" pitchFamily="18" charset="0"/>
              <a:cs typeface="Times New Roman" pitchFamily="18" charset="0"/>
            </a:rPr>
            <a:t> (-520 516,2)</a:t>
          </a:r>
          <a:endParaRPr lang="uk-UA" sz="11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0.43705</cdr:x>
      <cdr:y>0.48095</cdr:y>
    </cdr:from>
    <cdr:to>
      <cdr:x>0.65914</cdr:x>
      <cdr:y>0.54524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2804160" y="1539240"/>
          <a:ext cx="1424940" cy="2057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1100">
              <a:latin typeface="Times New Roman" pitchFamily="18" charset="0"/>
              <a:cs typeface="Times New Roman" pitchFamily="18" charset="0"/>
            </a:rPr>
            <a:t>+8,3 % (+111 086,3)</a:t>
          </a:r>
        </a:p>
      </cdr:txBody>
    </cdr:sp>
  </cdr:relSizeAnchor>
  <cdr:relSizeAnchor xmlns:cdr="http://schemas.openxmlformats.org/drawingml/2006/chartDrawing">
    <cdr:from>
      <cdr:x>0.44537</cdr:x>
      <cdr:y>0.69048</cdr:y>
    </cdr:from>
    <cdr:to>
      <cdr:x>0.64371</cdr:x>
      <cdr:y>0.75714</cdr:y>
    </cdr:to>
    <cdr:sp macro="" textlink="">
      <cdr:nvSpPr>
        <cdr:cNvPr id="5" name="Поле 4"/>
        <cdr:cNvSpPr txBox="1"/>
      </cdr:nvSpPr>
      <cdr:spPr>
        <a:xfrm xmlns:a="http://schemas.openxmlformats.org/drawingml/2006/main">
          <a:off x="2857500" y="2209800"/>
          <a:ext cx="1272540" cy="2133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uk-UA" sz="1100"/>
        </a:p>
      </cdr:txBody>
    </cdr:sp>
  </cdr:relSizeAnchor>
  <cdr:relSizeAnchor xmlns:cdr="http://schemas.openxmlformats.org/drawingml/2006/chartDrawing">
    <cdr:from>
      <cdr:x>0.45012</cdr:x>
      <cdr:y>0.67857</cdr:y>
    </cdr:from>
    <cdr:to>
      <cdr:x>0.70424</cdr:x>
      <cdr:y>0.76667</cdr:y>
    </cdr:to>
    <cdr:sp macro="" textlink="">
      <cdr:nvSpPr>
        <cdr:cNvPr id="6" name="Поле 5"/>
        <cdr:cNvSpPr txBox="1"/>
      </cdr:nvSpPr>
      <cdr:spPr>
        <a:xfrm xmlns:a="http://schemas.openxmlformats.org/drawingml/2006/main">
          <a:off x="2829678" y="2171695"/>
          <a:ext cx="1597541" cy="2819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1100">
              <a:latin typeface="Times New Roman" pitchFamily="18" charset="0"/>
              <a:cs typeface="Times New Roman" pitchFamily="18" charset="0"/>
            </a:rPr>
            <a:t>+28,6 % (+26 950,3)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0.05371</cdr:x>
      <cdr:y>0.85572</cdr:y>
    </cdr:from>
    <cdr:to>
      <cdr:x>0.6004</cdr:x>
      <cdr:y>0.94229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271780" y="2184400"/>
          <a:ext cx="2766060" cy="220980"/>
        </a:xfrm>
        <a:prstGeom xmlns:a="http://schemas.openxmlformats.org/drawingml/2006/main" prst="rect">
          <a:avLst/>
        </a:prstGeom>
      </cdr:spPr>
    </cdr:sp>
  </cdr:relSizeAnchor>
  <cdr:relSizeAnchor xmlns:cdr="http://schemas.openxmlformats.org/drawingml/2006/chartDrawing">
    <cdr:from>
      <cdr:x>0.04669</cdr:x>
      <cdr:y>0.87463</cdr:y>
    </cdr:from>
    <cdr:to>
      <cdr:x>0.45482</cdr:x>
      <cdr:y>0.9791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236220" y="2232660"/>
          <a:ext cx="2065020" cy="266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1100"/>
            <a:t>* за попередніми даними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0.04367</cdr:x>
      <cdr:y>0.87774</cdr:y>
    </cdr:from>
    <cdr:to>
      <cdr:x>0.59036</cdr:x>
      <cdr:y>0.96865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220980" y="2133600"/>
          <a:ext cx="2766060" cy="2209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1100"/>
            <a:t>* за попередніми даними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0.09199</cdr:x>
      <cdr:y>0.13436</cdr:y>
    </cdr:from>
    <cdr:to>
      <cdr:x>0.20981</cdr:x>
      <cdr:y>0.2329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571304" y="518071"/>
          <a:ext cx="731697" cy="3799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1400" b="1" i="0" baseline="0">
              <a:latin typeface="Times New Roman" pitchFamily="18" charset="0"/>
            </a:rPr>
            <a:t>48987</a:t>
          </a:r>
        </a:p>
      </cdr:txBody>
    </cdr:sp>
  </cdr:relSizeAnchor>
  <cdr:relSizeAnchor xmlns:cdr="http://schemas.openxmlformats.org/drawingml/2006/chartDrawing">
    <cdr:from>
      <cdr:x>0.33048</cdr:x>
      <cdr:y>0.13004</cdr:y>
    </cdr:from>
    <cdr:to>
      <cdr:x>0.43681</cdr:x>
      <cdr:y>0.21413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2052367" y="501385"/>
          <a:ext cx="660341" cy="32422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1400" b="1" i="0" baseline="0">
              <a:latin typeface="Times New Roman" pitchFamily="18" charset="0"/>
            </a:rPr>
            <a:t>50975</a:t>
          </a:r>
        </a:p>
      </cdr:txBody>
    </cdr:sp>
  </cdr:relSizeAnchor>
  <cdr:relSizeAnchor xmlns:cdr="http://schemas.openxmlformats.org/drawingml/2006/chartDrawing">
    <cdr:from>
      <cdr:x>0.55643</cdr:x>
      <cdr:y>0.06522</cdr:y>
    </cdr:from>
    <cdr:to>
      <cdr:x>0.67992</cdr:x>
      <cdr:y>0.16284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3455596" y="251460"/>
          <a:ext cx="766910" cy="3763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1400" b="1" i="0" baseline="0">
              <a:latin typeface="Times New Roman" pitchFamily="18" charset="0"/>
            </a:rPr>
            <a:t>55555</a:t>
          </a:r>
        </a:p>
        <a:p xmlns:a="http://schemas.openxmlformats.org/drawingml/2006/main">
          <a:endParaRPr lang="uk-UA" sz="1100"/>
        </a:p>
      </cdr:txBody>
    </cdr:sp>
  </cdr:relSizeAnchor>
  <cdr:relSizeAnchor xmlns:cdr="http://schemas.openxmlformats.org/drawingml/2006/chartDrawing">
    <cdr:from>
      <cdr:x>0.79509</cdr:x>
      <cdr:y>0.02174</cdr:y>
    </cdr:from>
    <cdr:to>
      <cdr:x>0.91779</cdr:x>
      <cdr:y>0.11492</cdr:y>
    </cdr:to>
    <cdr:sp macro="" textlink="">
      <cdr:nvSpPr>
        <cdr:cNvPr id="5" name="Поле 4"/>
        <cdr:cNvSpPr txBox="1"/>
      </cdr:nvSpPr>
      <cdr:spPr>
        <a:xfrm xmlns:a="http://schemas.openxmlformats.org/drawingml/2006/main">
          <a:off x="4937752" y="83820"/>
          <a:ext cx="762004" cy="3592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1400" b="1" i="0" baseline="0">
              <a:solidFill>
                <a:sysClr val="windowText" lastClr="000000"/>
              </a:solidFill>
              <a:latin typeface="Times New Roman" pitchFamily="18" charset="0"/>
            </a:rPr>
            <a:t>60284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0.1746</cdr:x>
      <cdr:y>0.20977</cdr:y>
    </cdr:from>
    <cdr:to>
      <cdr:x>0.32275</cdr:x>
      <cdr:y>0.32184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1084337" y="556265"/>
          <a:ext cx="920056" cy="2971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600" b="1" baseline="0">
              <a:latin typeface="Times New Roman" pitchFamily="18" charset="0"/>
            </a:rPr>
            <a:t>449,6</a:t>
          </a:r>
        </a:p>
      </cdr:txBody>
    </cdr:sp>
  </cdr:relSizeAnchor>
  <cdr:relSizeAnchor xmlns:cdr="http://schemas.openxmlformats.org/drawingml/2006/chartDrawing">
    <cdr:from>
      <cdr:x>0.36209</cdr:x>
      <cdr:y>0.0741</cdr:y>
    </cdr:from>
    <cdr:to>
      <cdr:x>0.5054</cdr:x>
      <cdr:y>0.19253</cdr:y>
    </cdr:to>
    <cdr:sp macro="" textlink="">
      <cdr:nvSpPr>
        <cdr:cNvPr id="3" name="Надпись 2"/>
        <cdr:cNvSpPr txBox="1"/>
      </cdr:nvSpPr>
      <cdr:spPr>
        <a:xfrm xmlns:a="http://schemas.openxmlformats.org/drawingml/2006/main">
          <a:off x="2248706" y="196497"/>
          <a:ext cx="889998" cy="3140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600" b="1" baseline="0">
              <a:latin typeface="Times New Roman" pitchFamily="18" charset="0"/>
            </a:rPr>
            <a:t>754,5</a:t>
          </a:r>
        </a:p>
      </cdr:txBody>
    </cdr:sp>
  </cdr:relSizeAnchor>
  <cdr:relSizeAnchor xmlns:cdr="http://schemas.openxmlformats.org/drawingml/2006/chartDrawing">
    <cdr:from>
      <cdr:x>0.54505</cdr:x>
      <cdr:y>0.03776</cdr:y>
    </cdr:from>
    <cdr:to>
      <cdr:x>0.70447</cdr:x>
      <cdr:y>0.15517</cdr:y>
    </cdr:to>
    <cdr:sp macro="" textlink="">
      <cdr:nvSpPr>
        <cdr:cNvPr id="4" name="Надпись 3"/>
        <cdr:cNvSpPr txBox="1"/>
      </cdr:nvSpPr>
      <cdr:spPr>
        <a:xfrm xmlns:a="http://schemas.openxmlformats.org/drawingml/2006/main">
          <a:off x="3384899" y="100136"/>
          <a:ext cx="990046" cy="3113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600" b="1" baseline="0">
              <a:latin typeface="Times New Roman" pitchFamily="18" charset="0"/>
            </a:rPr>
            <a:t>873,1</a:t>
          </a:r>
        </a:p>
      </cdr:txBody>
    </cdr:sp>
  </cdr:relSizeAnchor>
  <cdr:relSizeAnchor xmlns:cdr="http://schemas.openxmlformats.org/drawingml/2006/chartDrawing">
    <cdr:from>
      <cdr:x>0.73512</cdr:x>
      <cdr:y>0.12738</cdr:y>
    </cdr:from>
    <cdr:to>
      <cdr:x>0.87039</cdr:x>
      <cdr:y>0.22857</cdr:y>
    </cdr:to>
    <cdr:sp macro="" textlink="">
      <cdr:nvSpPr>
        <cdr:cNvPr id="5" name="Надпись 4"/>
        <cdr:cNvSpPr txBox="1"/>
      </cdr:nvSpPr>
      <cdr:spPr>
        <a:xfrm xmlns:a="http://schemas.openxmlformats.org/drawingml/2006/main">
          <a:off x="4824391" y="407662"/>
          <a:ext cx="887740" cy="3238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600" b="1" baseline="0">
              <a:latin typeface="Times New Roman" pitchFamily="18" charset="0"/>
            </a:rPr>
            <a:t>650,8</a:t>
          </a:r>
        </a:p>
      </cdr:txBody>
    </cdr:sp>
  </cdr:relSizeAnchor>
  <cdr:relSizeAnchor xmlns:cdr="http://schemas.openxmlformats.org/drawingml/2006/chartDrawing">
    <cdr:from>
      <cdr:x>0.25926</cdr:x>
      <cdr:y>0.28274</cdr:y>
    </cdr:from>
    <cdr:to>
      <cdr:x>0.34978</cdr:x>
      <cdr:y>0.55655</cdr:y>
    </cdr:to>
    <cdr:cxnSp macro="">
      <cdr:nvCxnSpPr>
        <cdr:cNvPr id="8" name="Прямая со стрелкой 7"/>
        <cdr:cNvCxnSpPr/>
      </cdr:nvCxnSpPr>
      <cdr:spPr>
        <a:xfrm xmlns:a="http://schemas.openxmlformats.org/drawingml/2006/main" flipV="1">
          <a:off x="1701447" y="904875"/>
          <a:ext cx="594078" cy="876300"/>
        </a:xfrm>
        <a:prstGeom xmlns:a="http://schemas.openxmlformats.org/drawingml/2006/main" prst="straightConnector1">
          <a:avLst/>
        </a:prstGeom>
        <a:ln xmlns:a="http://schemas.openxmlformats.org/drawingml/2006/main" w="50800"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0.45464</cdr:x>
      <cdr:y>0.27679</cdr:y>
    </cdr:from>
    <cdr:to>
      <cdr:x>0.53991</cdr:x>
      <cdr:y>0.55159</cdr:y>
    </cdr:to>
    <cdr:cxnSp macro="">
      <cdr:nvCxnSpPr>
        <cdr:cNvPr id="9" name="Прямая со стрелкой 8"/>
        <cdr:cNvCxnSpPr/>
      </cdr:nvCxnSpPr>
      <cdr:spPr>
        <a:xfrm xmlns:a="http://schemas.openxmlformats.org/drawingml/2006/main" flipV="1">
          <a:off x="2983697" y="885825"/>
          <a:ext cx="559603" cy="879476"/>
        </a:xfrm>
        <a:prstGeom xmlns:a="http://schemas.openxmlformats.org/drawingml/2006/main" prst="straightConnector1">
          <a:avLst/>
        </a:prstGeom>
        <a:ln xmlns:a="http://schemas.openxmlformats.org/drawingml/2006/main" w="50800"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0.27228</cdr:x>
      <cdr:y>0.18225</cdr:y>
    </cdr:from>
    <cdr:to>
      <cdr:x>0.35936</cdr:x>
      <cdr:y>0.46383</cdr:y>
    </cdr:to>
    <cdr:sp macro="" textlink="">
      <cdr:nvSpPr>
        <cdr:cNvPr id="11" name="Надпись 10"/>
        <cdr:cNvSpPr txBox="1"/>
      </cdr:nvSpPr>
      <cdr:spPr>
        <a:xfrm xmlns:a="http://schemas.openxmlformats.org/drawingml/2006/main" rot="18320315">
          <a:off x="1622035" y="748100"/>
          <a:ext cx="901170" cy="571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 b="1"/>
            <a:t>+</a:t>
          </a:r>
          <a:r>
            <a:rPr lang="ru-RU" sz="1400" b="1" baseline="0">
              <a:latin typeface="Times New Roman" pitchFamily="18" charset="0"/>
            </a:rPr>
            <a:t>68 %</a:t>
          </a:r>
        </a:p>
      </cdr:txBody>
    </cdr:sp>
  </cdr:relSizeAnchor>
  <cdr:relSizeAnchor xmlns:cdr="http://schemas.openxmlformats.org/drawingml/2006/chartDrawing">
    <cdr:from>
      <cdr:x>0.46299</cdr:x>
      <cdr:y>0.19643</cdr:y>
    </cdr:from>
    <cdr:to>
      <cdr:x>0.53991</cdr:x>
      <cdr:y>0.38988</cdr:y>
    </cdr:to>
    <cdr:sp macro="" textlink="">
      <cdr:nvSpPr>
        <cdr:cNvPr id="13" name="Надпись 12"/>
        <cdr:cNvSpPr txBox="1"/>
      </cdr:nvSpPr>
      <cdr:spPr>
        <a:xfrm xmlns:a="http://schemas.openxmlformats.org/drawingml/2006/main">
          <a:off x="3038475" y="628650"/>
          <a:ext cx="504825" cy="619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0.47442</cdr:x>
      <cdr:y>0.11548</cdr:y>
    </cdr:from>
    <cdr:to>
      <cdr:x>0.52684</cdr:x>
      <cdr:y>0.41937</cdr:y>
    </cdr:to>
    <cdr:sp macro="" textlink="">
      <cdr:nvSpPr>
        <cdr:cNvPr id="14" name="Надпись 13"/>
        <cdr:cNvSpPr txBox="1"/>
      </cdr:nvSpPr>
      <cdr:spPr>
        <a:xfrm xmlns:a="http://schemas.openxmlformats.org/drawingml/2006/main" rot="18320882">
          <a:off x="2799206" y="683874"/>
          <a:ext cx="972577" cy="3439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 b="1"/>
            <a:t>+</a:t>
          </a:r>
          <a:r>
            <a:rPr lang="ru-RU" sz="1400" b="1" baseline="0">
              <a:latin typeface="Times New Roman" pitchFamily="18" charset="0"/>
            </a:rPr>
            <a:t>16,5 %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35B63-D70A-4777-9C8A-128AA266C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55</Pages>
  <Words>59615</Words>
  <Characters>33982</Characters>
  <Application>Microsoft Office Word</Application>
  <DocSecurity>0</DocSecurity>
  <Lines>283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93411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1</cp:lastModifiedBy>
  <cp:revision>178</cp:revision>
  <cp:lastPrinted>2020-12-08T08:03:00Z</cp:lastPrinted>
  <dcterms:created xsi:type="dcterms:W3CDTF">2020-12-05T11:57:00Z</dcterms:created>
  <dcterms:modified xsi:type="dcterms:W3CDTF">2020-12-10T09:27:00Z</dcterms:modified>
</cp:coreProperties>
</file>