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F723B7" w:rsidRDefault="00F723B7" w:rsidP="00F723B7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міської ради</w:t>
      </w:r>
    </w:p>
    <w:p w:rsidR="00F723B7" w:rsidRDefault="00F723B7" w:rsidP="00F723B7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"___" квітня 2017 року № __</w:t>
      </w:r>
    </w:p>
    <w:p w:rsidR="00F723B7" w:rsidRDefault="00F723B7" w:rsidP="00F723B7">
      <w:pPr>
        <w:jc w:val="both"/>
        <w:rPr>
          <w:b/>
          <w:sz w:val="28"/>
          <w:szCs w:val="28"/>
          <w:lang w:val="uk-UA"/>
        </w:rPr>
      </w:pPr>
    </w:p>
    <w:p w:rsidR="00F723B7" w:rsidRDefault="00F723B7" w:rsidP="00F723B7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Напрямки діяльності для конкурсу:</w:t>
      </w:r>
    </w:p>
    <w:p w:rsidR="00F723B7" w:rsidRDefault="00F723B7" w:rsidP="00F723B7">
      <w:pPr>
        <w:ind w:firstLine="540"/>
        <w:jc w:val="both"/>
        <w:rPr>
          <w:lang w:val="uk-UA"/>
        </w:rPr>
      </w:pPr>
    </w:p>
    <w:p w:rsidR="00F723B7" w:rsidRDefault="00F723B7" w:rsidP="00F723B7">
      <w:pPr>
        <w:numPr>
          <w:ilvl w:val="0"/>
          <w:numId w:val="1"/>
        </w:numPr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Проекти в сфері охорони здоров’я та спорту </w:t>
      </w:r>
    </w:p>
    <w:p w:rsidR="00F723B7" w:rsidRDefault="00F723B7" w:rsidP="00F723B7">
      <w:pPr>
        <w:ind w:firstLine="540"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>Проекти, що направлені на популяризацію здорового способу життя:</w:t>
      </w:r>
    </w:p>
    <w:p w:rsidR="00F723B7" w:rsidRDefault="00F723B7" w:rsidP="00F723B7">
      <w:pPr>
        <w:widowControl/>
        <w:numPr>
          <w:ilvl w:val="0"/>
          <w:numId w:val="2"/>
        </w:numPr>
        <w:autoSpaceDE/>
        <w:adjustRightInd/>
        <w:spacing w:line="276" w:lineRule="auto"/>
        <w:ind w:left="0" w:firstLine="540"/>
        <w:contextualSpacing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популяризація здорового способу життя серед населення міста;</w:t>
      </w:r>
    </w:p>
    <w:p w:rsidR="00F723B7" w:rsidRDefault="00F723B7" w:rsidP="00F723B7">
      <w:pPr>
        <w:widowControl/>
        <w:numPr>
          <w:ilvl w:val="0"/>
          <w:numId w:val="2"/>
        </w:numPr>
        <w:autoSpaceDE/>
        <w:adjustRightInd/>
        <w:spacing w:line="276" w:lineRule="auto"/>
        <w:ind w:left="0" w:firstLine="540"/>
        <w:contextualSpacing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стимулювання здорового способу життя;</w:t>
      </w:r>
    </w:p>
    <w:p w:rsidR="00F723B7" w:rsidRDefault="00F723B7" w:rsidP="00F723B7">
      <w:pPr>
        <w:widowControl/>
        <w:numPr>
          <w:ilvl w:val="0"/>
          <w:numId w:val="2"/>
        </w:numPr>
        <w:autoSpaceDE/>
        <w:adjustRightInd/>
        <w:spacing w:line="276" w:lineRule="auto"/>
        <w:ind w:left="0" w:firstLine="540"/>
        <w:contextualSpacing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розвиток фізкультури та спорту;</w:t>
      </w:r>
    </w:p>
    <w:p w:rsidR="00F723B7" w:rsidRDefault="00F723B7" w:rsidP="00F723B7">
      <w:pPr>
        <w:widowControl/>
        <w:numPr>
          <w:ilvl w:val="0"/>
          <w:numId w:val="2"/>
        </w:numPr>
        <w:autoSpaceDE/>
        <w:adjustRightInd/>
        <w:spacing w:line="276" w:lineRule="auto"/>
        <w:ind w:left="0" w:firstLine="540"/>
        <w:contextualSpacing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профілактика захворювань серед різних верств населення.</w:t>
      </w:r>
    </w:p>
    <w:p w:rsidR="00F723B7" w:rsidRDefault="00F723B7" w:rsidP="00F723B7">
      <w:pPr>
        <w:spacing w:before="120"/>
        <w:ind w:firstLine="540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2) </w:t>
      </w:r>
      <w:proofErr w:type="spellStart"/>
      <w:r>
        <w:rPr>
          <w:b/>
          <w:sz w:val="28"/>
          <w:szCs w:val="28"/>
          <w:lang w:val="uk-UA"/>
        </w:rPr>
        <w:t>Історико-просвітницькі</w:t>
      </w:r>
      <w:proofErr w:type="spellEnd"/>
      <w:r>
        <w:rPr>
          <w:b/>
          <w:sz w:val="28"/>
          <w:szCs w:val="28"/>
          <w:lang w:val="uk-UA"/>
        </w:rPr>
        <w:t xml:space="preserve"> проекти</w:t>
      </w:r>
    </w:p>
    <w:p w:rsidR="00F723B7" w:rsidRDefault="00F723B7" w:rsidP="00F723B7">
      <w:pPr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>Проекти, що направлені на покращення простору міста та його популяризацію:</w:t>
      </w:r>
    </w:p>
    <w:p w:rsidR="00F723B7" w:rsidRDefault="00F723B7" w:rsidP="00F723B7">
      <w:pPr>
        <w:widowControl/>
        <w:numPr>
          <w:ilvl w:val="0"/>
          <w:numId w:val="3"/>
        </w:numPr>
        <w:autoSpaceDE/>
        <w:adjustRightInd/>
        <w:spacing w:line="276" w:lineRule="auto"/>
        <w:ind w:left="0" w:firstLine="540"/>
        <w:contextualSpacing/>
        <w:jc w:val="both"/>
        <w:rPr>
          <w:color w:val="333333"/>
          <w:sz w:val="28"/>
          <w:szCs w:val="28"/>
          <w:highlight w:val="white"/>
          <w:lang w:val="uk-UA"/>
        </w:rPr>
      </w:pPr>
      <w:r>
        <w:rPr>
          <w:color w:val="333333"/>
          <w:sz w:val="28"/>
          <w:szCs w:val="28"/>
          <w:highlight w:val="white"/>
          <w:lang w:val="uk-UA"/>
        </w:rPr>
        <w:t>популяризація історії міста;</w:t>
      </w:r>
    </w:p>
    <w:p w:rsidR="00F723B7" w:rsidRDefault="00F723B7" w:rsidP="00F723B7">
      <w:pPr>
        <w:widowControl/>
        <w:numPr>
          <w:ilvl w:val="0"/>
          <w:numId w:val="3"/>
        </w:numPr>
        <w:autoSpaceDE/>
        <w:adjustRightInd/>
        <w:spacing w:line="276" w:lineRule="auto"/>
        <w:ind w:left="0" w:firstLine="540"/>
        <w:contextualSpacing/>
        <w:jc w:val="both"/>
        <w:rPr>
          <w:color w:val="333333"/>
          <w:sz w:val="28"/>
          <w:szCs w:val="28"/>
          <w:highlight w:val="white"/>
          <w:lang w:val="uk-UA"/>
        </w:rPr>
      </w:pPr>
      <w:r>
        <w:rPr>
          <w:color w:val="333333"/>
          <w:sz w:val="28"/>
          <w:szCs w:val="28"/>
          <w:highlight w:val="white"/>
          <w:lang w:val="uk-UA"/>
        </w:rPr>
        <w:t>боротьба з вандалізмом;</w:t>
      </w:r>
    </w:p>
    <w:p w:rsidR="00F723B7" w:rsidRDefault="00F723B7" w:rsidP="00F723B7">
      <w:pPr>
        <w:widowControl/>
        <w:numPr>
          <w:ilvl w:val="0"/>
          <w:numId w:val="3"/>
        </w:numPr>
        <w:autoSpaceDE/>
        <w:adjustRightInd/>
        <w:spacing w:line="276" w:lineRule="auto"/>
        <w:ind w:left="0" w:firstLine="540"/>
        <w:contextualSpacing/>
        <w:jc w:val="both"/>
        <w:rPr>
          <w:color w:val="333333"/>
          <w:sz w:val="28"/>
          <w:szCs w:val="28"/>
          <w:highlight w:val="white"/>
          <w:lang w:val="uk-UA"/>
        </w:rPr>
      </w:pPr>
      <w:r>
        <w:rPr>
          <w:color w:val="333333"/>
          <w:sz w:val="28"/>
          <w:szCs w:val="28"/>
          <w:highlight w:val="white"/>
          <w:lang w:val="uk-UA"/>
        </w:rPr>
        <w:t>збереження історичного середовища міста;</w:t>
      </w:r>
    </w:p>
    <w:p w:rsidR="00F723B7" w:rsidRDefault="00F723B7" w:rsidP="00F723B7">
      <w:pPr>
        <w:widowControl/>
        <w:numPr>
          <w:ilvl w:val="0"/>
          <w:numId w:val="3"/>
        </w:numPr>
        <w:autoSpaceDE/>
        <w:adjustRightInd/>
        <w:spacing w:line="276" w:lineRule="auto"/>
        <w:ind w:left="0" w:firstLine="540"/>
        <w:contextualSpacing/>
        <w:jc w:val="both"/>
        <w:rPr>
          <w:color w:val="333333"/>
          <w:sz w:val="28"/>
          <w:szCs w:val="28"/>
          <w:highlight w:val="white"/>
          <w:lang w:val="uk-UA"/>
        </w:rPr>
      </w:pPr>
      <w:r>
        <w:rPr>
          <w:color w:val="333333"/>
          <w:sz w:val="28"/>
          <w:szCs w:val="28"/>
          <w:highlight w:val="white"/>
          <w:lang w:val="uk-UA"/>
        </w:rPr>
        <w:t>удосконалення, створення, чи урізноманітнення історичних відпочинкових зон міста;</w:t>
      </w:r>
    </w:p>
    <w:p w:rsidR="00F723B7" w:rsidRDefault="00F723B7" w:rsidP="00F723B7">
      <w:pPr>
        <w:widowControl/>
        <w:numPr>
          <w:ilvl w:val="0"/>
          <w:numId w:val="3"/>
        </w:numPr>
        <w:autoSpaceDE/>
        <w:adjustRightInd/>
        <w:spacing w:line="276" w:lineRule="auto"/>
        <w:ind w:left="0" w:firstLine="540"/>
        <w:contextualSpacing/>
        <w:jc w:val="both"/>
        <w:rPr>
          <w:color w:val="333333"/>
          <w:sz w:val="28"/>
          <w:szCs w:val="28"/>
          <w:highlight w:val="white"/>
          <w:lang w:val="uk-UA"/>
        </w:rPr>
      </w:pPr>
      <w:r>
        <w:rPr>
          <w:color w:val="333333"/>
          <w:sz w:val="28"/>
          <w:szCs w:val="28"/>
          <w:highlight w:val="white"/>
          <w:lang w:val="uk-UA"/>
        </w:rPr>
        <w:t>підвищення рівня міського патріотизму.</w:t>
      </w:r>
    </w:p>
    <w:p w:rsidR="00F723B7" w:rsidRDefault="00F723B7" w:rsidP="00F723B7">
      <w:pPr>
        <w:widowControl/>
        <w:autoSpaceDE/>
        <w:adjustRightInd/>
        <w:spacing w:line="276" w:lineRule="auto"/>
        <w:ind w:left="540"/>
        <w:contextualSpacing/>
        <w:jc w:val="both"/>
        <w:rPr>
          <w:color w:val="333333"/>
          <w:sz w:val="28"/>
          <w:szCs w:val="28"/>
          <w:highlight w:val="white"/>
          <w:lang w:val="uk-UA"/>
        </w:rPr>
      </w:pPr>
    </w:p>
    <w:p w:rsidR="00F723B7" w:rsidRDefault="00F723B7" w:rsidP="00F723B7">
      <w:pPr>
        <w:ind w:firstLine="540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Розподілення коштів: </w:t>
      </w:r>
      <w:r>
        <w:rPr>
          <w:sz w:val="28"/>
          <w:szCs w:val="28"/>
          <w:lang w:val="uk-UA"/>
        </w:rPr>
        <w:t>на кожен напрямок буде виділено по 20 тисяч гривень. Максимальна сума бюджету проекту не повинна складати більше 10 тисяч гривень. таким чином, у межах 1 напрямку потенційно може бути не менше 2 переможців.</w:t>
      </w:r>
    </w:p>
    <w:p w:rsidR="00F723B7" w:rsidRDefault="00F723B7" w:rsidP="00F723B7">
      <w:pPr>
        <w:ind w:firstLine="540"/>
        <w:jc w:val="both"/>
        <w:rPr>
          <w:lang w:val="uk-UA"/>
        </w:rPr>
      </w:pPr>
    </w:p>
    <w:p w:rsidR="00F723B7" w:rsidRDefault="00F723B7" w:rsidP="00F723B7">
      <w:pPr>
        <w:ind w:firstLine="540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Усі проекти мають бути реалізовані в межах міста Чернігова до завершення поточного бюджетного року</w:t>
      </w:r>
    </w:p>
    <w:p w:rsidR="00F723B7" w:rsidRDefault="00F723B7" w:rsidP="00F723B7">
      <w:pPr>
        <w:rPr>
          <w:lang w:val="uk-UA"/>
        </w:rPr>
      </w:pPr>
    </w:p>
    <w:p w:rsidR="00F723B7" w:rsidRDefault="00F723B7" w:rsidP="00F723B7">
      <w:pPr>
        <w:rPr>
          <w:lang w:val="uk-UA"/>
        </w:rPr>
      </w:pPr>
    </w:p>
    <w:p w:rsidR="00F723B7" w:rsidRDefault="00F723B7" w:rsidP="00F723B7">
      <w:pPr>
        <w:rPr>
          <w:lang w:val="uk-UA"/>
        </w:rPr>
      </w:pPr>
    </w:p>
    <w:p w:rsidR="00F723B7" w:rsidRDefault="00F723B7" w:rsidP="00F723B7">
      <w:pPr>
        <w:rPr>
          <w:lang w:val="uk-UA"/>
        </w:rPr>
      </w:pPr>
    </w:p>
    <w:p w:rsidR="00F723B7" w:rsidRDefault="00F723B7" w:rsidP="00F723B7">
      <w:pPr>
        <w:rPr>
          <w:lang w:val="uk-UA"/>
        </w:rPr>
      </w:pPr>
    </w:p>
    <w:p w:rsidR="00F723B7" w:rsidRDefault="00F723B7" w:rsidP="00F723B7">
      <w:pPr>
        <w:tabs>
          <w:tab w:val="left" w:pos="7740"/>
        </w:tabs>
        <w:spacing w:befor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  <w:t xml:space="preserve">В. Е. </w:t>
      </w:r>
      <w:proofErr w:type="spellStart"/>
      <w:r>
        <w:rPr>
          <w:sz w:val="28"/>
          <w:szCs w:val="28"/>
          <w:lang w:val="uk-UA"/>
        </w:rPr>
        <w:t>Бистров</w:t>
      </w:r>
      <w:proofErr w:type="spellEnd"/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F723B7" w:rsidRDefault="00F723B7" w:rsidP="00F723B7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міської ради</w:t>
      </w:r>
    </w:p>
    <w:p w:rsidR="00F723B7" w:rsidRDefault="00F723B7" w:rsidP="00F723B7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"___" квітня 2017 року № __</w:t>
      </w:r>
    </w:p>
    <w:p w:rsidR="00F723B7" w:rsidRDefault="00F723B7" w:rsidP="00F723B7">
      <w:pPr>
        <w:jc w:val="center"/>
        <w:rPr>
          <w:b/>
          <w:sz w:val="28"/>
          <w:szCs w:val="28"/>
          <w:lang w:val="uk-UA"/>
        </w:rPr>
      </w:pPr>
    </w:p>
    <w:p w:rsidR="00F723B7" w:rsidRDefault="00F723B7" w:rsidP="00F723B7">
      <w:pPr>
        <w:jc w:val="center"/>
        <w:rPr>
          <w:b/>
          <w:sz w:val="28"/>
          <w:szCs w:val="28"/>
          <w:lang w:val="uk-UA"/>
        </w:rPr>
      </w:pPr>
    </w:p>
    <w:p w:rsidR="00F723B7" w:rsidRDefault="00F723B7" w:rsidP="00F723B7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Критерії оцінки конкурсних пропозицій</w:t>
      </w:r>
    </w:p>
    <w:p w:rsidR="00F723B7" w:rsidRDefault="00F723B7" w:rsidP="00F723B7">
      <w:pPr>
        <w:ind w:firstLine="569"/>
        <w:jc w:val="both"/>
        <w:rPr>
          <w:lang w:val="uk-UA"/>
        </w:rPr>
      </w:pPr>
    </w:p>
    <w:p w:rsidR="00F723B7" w:rsidRDefault="00F723B7" w:rsidP="00F723B7">
      <w:pPr>
        <w:ind w:left="360"/>
        <w:jc w:val="both"/>
        <w:rPr>
          <w:lang w:val="uk-UA"/>
        </w:rPr>
      </w:pPr>
      <w:r>
        <w:rPr>
          <w:sz w:val="28"/>
          <w:szCs w:val="28"/>
          <w:lang w:val="uk-UA"/>
        </w:rPr>
        <w:t>Конкурсні пропозиції оцінюватимуться за такими критеріями:</w:t>
      </w:r>
    </w:p>
    <w:p w:rsidR="00F723B7" w:rsidRDefault="00F723B7" w:rsidP="00F723B7">
      <w:pPr>
        <w:ind w:left="360"/>
        <w:jc w:val="both"/>
        <w:rPr>
          <w:lang w:val="uk-UA"/>
        </w:rPr>
      </w:pPr>
    </w:p>
    <w:p w:rsidR="00F723B7" w:rsidRDefault="00F723B7" w:rsidP="00F723B7">
      <w:pPr>
        <w:widowControl/>
        <w:numPr>
          <w:ilvl w:val="0"/>
          <w:numId w:val="4"/>
        </w:numPr>
        <w:tabs>
          <w:tab w:val="left" w:pos="900"/>
        </w:tabs>
        <w:autoSpaceDE/>
        <w:adjustRightInd/>
        <w:ind w:left="36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Відповідність технічним вимогам – до 5 балів;</w:t>
      </w:r>
    </w:p>
    <w:p w:rsidR="00F723B7" w:rsidRDefault="00F723B7" w:rsidP="00F723B7">
      <w:pPr>
        <w:widowControl/>
        <w:numPr>
          <w:ilvl w:val="0"/>
          <w:numId w:val="4"/>
        </w:numPr>
        <w:tabs>
          <w:tab w:val="left" w:pos="900"/>
        </w:tabs>
        <w:autoSpaceDE/>
        <w:adjustRightInd/>
        <w:spacing w:before="160"/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Актуальність та соціальна значущість ідеї (проекту) для громади м. Чернігова  – до 20 балів;</w:t>
      </w:r>
    </w:p>
    <w:p w:rsidR="00F723B7" w:rsidRDefault="00F723B7" w:rsidP="00F723B7">
      <w:pPr>
        <w:widowControl/>
        <w:numPr>
          <w:ilvl w:val="0"/>
          <w:numId w:val="4"/>
        </w:numPr>
        <w:tabs>
          <w:tab w:val="left" w:pos="900"/>
        </w:tabs>
        <w:autoSpaceDE/>
        <w:adjustRightInd/>
        <w:spacing w:before="160"/>
        <w:ind w:left="357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Скоординованість</w:t>
      </w:r>
      <w:proofErr w:type="spellEnd"/>
      <w:r>
        <w:rPr>
          <w:sz w:val="28"/>
          <w:szCs w:val="28"/>
          <w:lang w:val="uk-UA"/>
        </w:rPr>
        <w:t xml:space="preserve"> заходів проекту – до 15 балів;</w:t>
      </w:r>
    </w:p>
    <w:p w:rsidR="00F723B7" w:rsidRDefault="00F723B7" w:rsidP="00F723B7">
      <w:pPr>
        <w:widowControl/>
        <w:numPr>
          <w:ilvl w:val="0"/>
          <w:numId w:val="4"/>
        </w:numPr>
        <w:tabs>
          <w:tab w:val="left" w:pos="900"/>
        </w:tabs>
        <w:autoSpaceDE/>
        <w:adjustRightInd/>
        <w:spacing w:before="160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Важливість отриманих результатів внаслідок реалізації проекту – до 15 балів;</w:t>
      </w:r>
    </w:p>
    <w:p w:rsidR="00F723B7" w:rsidRDefault="00F723B7" w:rsidP="00F723B7">
      <w:pPr>
        <w:widowControl/>
        <w:numPr>
          <w:ilvl w:val="0"/>
          <w:numId w:val="4"/>
        </w:numPr>
        <w:tabs>
          <w:tab w:val="left" w:pos="900"/>
        </w:tabs>
        <w:autoSpaceDE/>
        <w:adjustRightInd/>
        <w:spacing w:before="160"/>
        <w:ind w:left="35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Стійкість результатів після закінчення реалізації проекту – до 15 балів</w:t>
      </w:r>
    </w:p>
    <w:p w:rsidR="00F723B7" w:rsidRDefault="00F723B7" w:rsidP="00F723B7">
      <w:pPr>
        <w:widowControl/>
        <w:numPr>
          <w:ilvl w:val="0"/>
          <w:numId w:val="4"/>
        </w:numPr>
        <w:tabs>
          <w:tab w:val="left" w:pos="900"/>
        </w:tabs>
        <w:autoSpaceDE/>
        <w:adjustRightInd/>
        <w:spacing w:before="160"/>
        <w:ind w:left="35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Наявність партнерів чи співвиконавців проекту – до 5 балів;</w:t>
      </w:r>
    </w:p>
    <w:p w:rsidR="00F723B7" w:rsidRDefault="00F723B7" w:rsidP="00F723B7">
      <w:pPr>
        <w:widowControl/>
        <w:numPr>
          <w:ilvl w:val="0"/>
          <w:numId w:val="4"/>
        </w:numPr>
        <w:tabs>
          <w:tab w:val="left" w:pos="900"/>
        </w:tabs>
        <w:autoSpaceDE/>
        <w:adjustRightInd/>
        <w:spacing w:before="160"/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Доцільність реалізації проекту з огляду на затрачені ресурси – до 10 балів;</w:t>
      </w:r>
    </w:p>
    <w:p w:rsidR="00F723B7" w:rsidRDefault="00F723B7" w:rsidP="00F723B7">
      <w:pPr>
        <w:widowControl/>
        <w:numPr>
          <w:ilvl w:val="0"/>
          <w:numId w:val="4"/>
        </w:numPr>
        <w:tabs>
          <w:tab w:val="left" w:pos="900"/>
        </w:tabs>
        <w:autoSpaceDE/>
        <w:adjustRightInd/>
        <w:spacing w:before="160"/>
        <w:ind w:left="35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Досвід організації – до 5 балів.</w:t>
      </w:r>
    </w:p>
    <w:p w:rsidR="00F723B7" w:rsidRDefault="00F723B7" w:rsidP="00F723B7">
      <w:pPr>
        <w:ind w:left="360"/>
        <w:jc w:val="both"/>
        <w:rPr>
          <w:lang w:val="uk-UA"/>
        </w:rPr>
      </w:pPr>
    </w:p>
    <w:p w:rsidR="00F723B7" w:rsidRDefault="00F723B7" w:rsidP="00F723B7">
      <w:pPr>
        <w:ind w:left="360"/>
        <w:jc w:val="both"/>
        <w:rPr>
          <w:lang w:val="uk-UA"/>
        </w:rPr>
      </w:pPr>
      <w:r>
        <w:rPr>
          <w:sz w:val="28"/>
          <w:szCs w:val="28"/>
          <w:lang w:val="uk-UA"/>
        </w:rPr>
        <w:t>Максимальна оцінка конкурсної пропозиції складатиме 100 балів.</w:t>
      </w:r>
    </w:p>
    <w:p w:rsidR="00F723B7" w:rsidRDefault="00F723B7" w:rsidP="00F723B7">
      <w:pPr>
        <w:ind w:firstLine="569"/>
        <w:jc w:val="both"/>
        <w:rPr>
          <w:lang w:val="uk-UA"/>
        </w:rPr>
      </w:pPr>
    </w:p>
    <w:p w:rsidR="00F723B7" w:rsidRDefault="00F723B7" w:rsidP="00F723B7">
      <w:pPr>
        <w:rPr>
          <w:lang w:val="uk-UA"/>
        </w:rPr>
      </w:pPr>
    </w:p>
    <w:p w:rsidR="00F723B7" w:rsidRDefault="00F723B7" w:rsidP="00F723B7">
      <w:pPr>
        <w:rPr>
          <w:lang w:val="uk-UA"/>
        </w:rPr>
      </w:pPr>
    </w:p>
    <w:p w:rsidR="00F723B7" w:rsidRDefault="00F723B7" w:rsidP="00F723B7">
      <w:pPr>
        <w:rPr>
          <w:lang w:val="uk-UA"/>
        </w:rPr>
      </w:pPr>
    </w:p>
    <w:p w:rsidR="00F723B7" w:rsidRDefault="00F723B7" w:rsidP="00F723B7">
      <w:pPr>
        <w:rPr>
          <w:lang w:val="uk-UA"/>
        </w:rPr>
      </w:pPr>
    </w:p>
    <w:p w:rsidR="00F723B7" w:rsidRDefault="00F723B7" w:rsidP="00F723B7">
      <w:pPr>
        <w:rPr>
          <w:lang w:val="uk-UA"/>
        </w:rPr>
      </w:pPr>
    </w:p>
    <w:p w:rsidR="00F723B7" w:rsidRDefault="00F723B7" w:rsidP="00F723B7">
      <w:pPr>
        <w:tabs>
          <w:tab w:val="left" w:pos="7740"/>
        </w:tabs>
        <w:spacing w:befor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  <w:t xml:space="preserve">В. Е. </w:t>
      </w:r>
      <w:proofErr w:type="spellStart"/>
      <w:r>
        <w:rPr>
          <w:sz w:val="28"/>
          <w:szCs w:val="28"/>
          <w:lang w:val="uk-UA"/>
        </w:rPr>
        <w:t>Бистров</w:t>
      </w:r>
      <w:proofErr w:type="spellEnd"/>
    </w:p>
    <w:p w:rsidR="00F723B7" w:rsidRDefault="00F723B7" w:rsidP="00F723B7">
      <w:pPr>
        <w:rPr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F723B7" w:rsidRDefault="00F723B7" w:rsidP="00F723B7">
      <w:pPr>
        <w:shd w:val="clear" w:color="auto" w:fill="FFFFFF"/>
        <w:tabs>
          <w:tab w:val="left" w:pos="709"/>
          <w:tab w:val="left" w:pos="851"/>
        </w:tabs>
        <w:ind w:right="5669"/>
        <w:jc w:val="both"/>
        <w:rPr>
          <w:color w:val="000000"/>
          <w:spacing w:val="4"/>
          <w:sz w:val="28"/>
          <w:szCs w:val="28"/>
          <w:lang w:val="uk-UA"/>
        </w:rPr>
      </w:pPr>
    </w:p>
    <w:p w:rsidR="00B95DA2" w:rsidRPr="00F723B7" w:rsidRDefault="00B95DA2" w:rsidP="00F723B7">
      <w:pPr>
        <w:pStyle w:val="a3"/>
        <w:jc w:val="both"/>
        <w:rPr>
          <w:lang w:val="uk-UA"/>
        </w:rPr>
      </w:pPr>
      <w:bookmarkStart w:id="0" w:name="_GoBack"/>
      <w:bookmarkEnd w:id="0"/>
    </w:p>
    <w:sectPr w:rsidR="00B95DA2" w:rsidRPr="00F7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834"/>
    <w:multiLevelType w:val="multilevel"/>
    <w:tmpl w:val="503EC37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>
    <w:nsid w:val="2B243642"/>
    <w:multiLevelType w:val="multilevel"/>
    <w:tmpl w:val="62C4521C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2BC55ED6"/>
    <w:multiLevelType w:val="hybridMultilevel"/>
    <w:tmpl w:val="EAB6ED28"/>
    <w:lvl w:ilvl="0" w:tplc="7780E23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CF1B55"/>
    <w:multiLevelType w:val="multilevel"/>
    <w:tmpl w:val="6E84593E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B7"/>
    <w:rsid w:val="00B95DA2"/>
    <w:rsid w:val="00F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B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3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B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2017-04-04T08:03:00Z</dcterms:created>
  <dcterms:modified xsi:type="dcterms:W3CDTF">2017-04-04T08:03:00Z</dcterms:modified>
</cp:coreProperties>
</file>