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F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ЗАТВЕРДЖЕНО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Чернігівської </w:t>
      </w:r>
      <w:r w:rsidRPr="004B728D">
        <w:rPr>
          <w:rFonts w:ascii="Times New Roman" w:hAnsi="Times New Roman"/>
          <w:sz w:val="28"/>
          <w:szCs w:val="28"/>
        </w:rPr>
        <w:t>міської ради</w:t>
      </w:r>
    </w:p>
    <w:p w:rsidR="00BF257F" w:rsidRPr="00A22803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A22803">
        <w:rPr>
          <w:rFonts w:ascii="Times New Roman" w:hAnsi="Times New Roman"/>
          <w:sz w:val="28"/>
          <w:szCs w:val="28"/>
        </w:rPr>
        <w:t>«    »              2024 року № ___</w:t>
      </w:r>
    </w:p>
    <w:p w:rsidR="00BF257F" w:rsidRDefault="00BF257F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798" w:rsidRPr="004B728D" w:rsidRDefault="009C4798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57F" w:rsidRPr="0093218A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218A">
        <w:rPr>
          <w:rFonts w:ascii="Times New Roman" w:hAnsi="Times New Roman"/>
          <w:bCs/>
          <w:sz w:val="28"/>
          <w:szCs w:val="28"/>
        </w:rPr>
        <w:t xml:space="preserve">П О Л О Ж Е Н </w:t>
      </w:r>
      <w:proofErr w:type="spellStart"/>
      <w:r w:rsidRPr="0093218A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93218A">
        <w:rPr>
          <w:rFonts w:ascii="Times New Roman" w:hAnsi="Times New Roman"/>
          <w:bCs/>
          <w:sz w:val="28"/>
          <w:szCs w:val="28"/>
        </w:rPr>
        <w:t xml:space="preserve"> Я</w:t>
      </w:r>
    </w:p>
    <w:p w:rsidR="00BF257F" w:rsidRPr="0093218A" w:rsidRDefault="00BA7B51" w:rsidP="00BA7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B51">
        <w:rPr>
          <w:rFonts w:ascii="Times New Roman" w:hAnsi="Times New Roman"/>
          <w:sz w:val="28"/>
          <w:szCs w:val="28"/>
        </w:rPr>
        <w:t xml:space="preserve">про організацію надання платних послуг </w:t>
      </w:r>
      <w:r w:rsidR="00A955DC">
        <w:rPr>
          <w:rFonts w:ascii="Times New Roman" w:hAnsi="Times New Roman"/>
          <w:sz w:val="28"/>
          <w:szCs w:val="28"/>
        </w:rPr>
        <w:t>к</w:t>
      </w:r>
      <w:r w:rsidRPr="00BA7B51">
        <w:rPr>
          <w:rFonts w:ascii="Times New Roman" w:hAnsi="Times New Roman"/>
          <w:sz w:val="28"/>
          <w:szCs w:val="28"/>
        </w:rPr>
        <w:t>омунальним клубним закладом «Центр культури і мистецтв» Чернігівської міської ради</w:t>
      </w:r>
    </w:p>
    <w:p w:rsidR="00BF257F" w:rsidRPr="004B728D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o14"/>
      <w:bookmarkStart w:id="1" w:name="o15"/>
      <w:bookmarkEnd w:id="0"/>
      <w:bookmarkEnd w:id="1"/>
    </w:p>
    <w:p w:rsidR="00BF257F" w:rsidRDefault="00BF257F" w:rsidP="00EF7F3C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ЗАГАЛЬНІ </w:t>
      </w:r>
      <w:r w:rsidRPr="000308A8">
        <w:rPr>
          <w:rFonts w:ascii="Times New Roman" w:hAnsi="Times New Roman"/>
          <w:sz w:val="28"/>
          <w:szCs w:val="28"/>
        </w:rPr>
        <w:t>ПОЛОЖЕННЯ</w:t>
      </w:r>
    </w:p>
    <w:p w:rsidR="00EF7F3C" w:rsidRPr="000308A8" w:rsidRDefault="00EF7F3C" w:rsidP="00EF7F3C">
      <w:p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Це Положення поширюється на </w:t>
      </w:r>
      <w:r w:rsidR="00A955DC">
        <w:rPr>
          <w:rFonts w:ascii="Times New Roman" w:hAnsi="Times New Roman"/>
          <w:sz w:val="28"/>
          <w:szCs w:val="28"/>
        </w:rPr>
        <w:t>к</w:t>
      </w:r>
      <w:bookmarkStart w:id="2" w:name="_GoBack"/>
      <w:bookmarkEnd w:id="2"/>
      <w:r w:rsidRPr="00FD6EE7">
        <w:rPr>
          <w:rFonts w:ascii="Times New Roman" w:hAnsi="Times New Roman"/>
          <w:sz w:val="28"/>
          <w:szCs w:val="28"/>
        </w:rPr>
        <w:t>омунальни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клубни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заклад «Центр культури і мистецтв»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(далі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Заклад</w:t>
      </w:r>
      <w:r w:rsidRPr="004B728D">
        <w:rPr>
          <w:rFonts w:ascii="Times New Roman" w:hAnsi="Times New Roman"/>
          <w:sz w:val="28"/>
          <w:szCs w:val="28"/>
        </w:rPr>
        <w:t>).</w:t>
      </w: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Платні послуги здійснюються відповідно до:</w:t>
      </w:r>
    </w:p>
    <w:p w:rsidR="00BF257F" w:rsidRDefault="00BF257F" w:rsidP="00EF7F3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культуру»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F257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Бюджетного кодексу України;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5742D">
        <w:rPr>
          <w:rFonts w:ascii="Times New Roman" w:hAnsi="Times New Roman"/>
          <w:sz w:val="28"/>
          <w:szCs w:val="28"/>
          <w:shd w:val="clear" w:color="auto" w:fill="FFFFFF"/>
        </w:rPr>
        <w:t>останови Кабінету Міністрів України</w:t>
      </w:r>
      <w:r w:rsidRPr="00E5742D">
        <w:rPr>
          <w:b/>
          <w:bCs/>
          <w:sz w:val="32"/>
          <w:szCs w:val="32"/>
          <w:shd w:val="clear" w:color="auto" w:fill="FFFFFF"/>
        </w:rPr>
        <w:t xml:space="preserve"> </w:t>
      </w:r>
      <w:r w:rsidRPr="00E574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переліку платних послуг, які можуть надаватися державними і комунальними закладами культури, що не є орендою»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.12.2020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1183;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наказу Міністерства економічного розвитку і торгівлі України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від 01.12.2015 № 1004/1113/1556;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інших нормативно-правових актів, які регулюють надання послуг у відповідній сфері діяльності.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Платні послуги Закладом</w:t>
      </w:r>
      <w:r w:rsidRPr="004B72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надаються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 найбільш сприятливих умов для задоволення духовних, моральних та інтелектуальних потреб, організації змістовного дозвілля з метою підвищення соціально-культурної активності</w:t>
      </w:r>
      <w:r w:rsidRPr="002D6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громадян.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1.4. Платні послуги введені з метою удосконалення обслуговування користувачів та відвідувачів Закладу.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 Заклад при наданні платних послуг не має на меті отримання прибутку.</w:t>
      </w:r>
    </w:p>
    <w:p w:rsidR="00BF257F" w:rsidRPr="00A9323B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E03B9">
        <w:rPr>
          <w:rFonts w:ascii="Times New Roman" w:hAnsi="Times New Roman"/>
          <w:sz w:val="28"/>
          <w:szCs w:val="28"/>
          <w:shd w:val="clear" w:color="auto" w:fill="FFFFFF"/>
        </w:rPr>
        <w:t xml:space="preserve">.6. </w:t>
      </w:r>
      <w:r w:rsidRPr="008E03B9">
        <w:rPr>
          <w:rFonts w:ascii="Times New Roman" w:eastAsia="Times New Roman" w:hAnsi="Times New Roman"/>
          <w:sz w:val="28"/>
          <w:szCs w:val="28"/>
          <w:lang w:eastAsia="ru-RU"/>
        </w:rPr>
        <w:t>Для виконання платних послуг Заклад використовує свої фонди, основні засоби, матеріальні та нематеріальні активи.</w:t>
      </w:r>
    </w:p>
    <w:p w:rsidR="00BF257F" w:rsidRPr="004B728D" w:rsidRDefault="00BF257F" w:rsidP="00BF25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Платні послуги надаються працівниками Закладу за рахунок раціонального використання робочого часу.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8. Заклад зобов’язаний</w:t>
      </w:r>
      <w:r w:rsidRPr="004B728D">
        <w:rPr>
          <w:rFonts w:ascii="Times New Roman" w:hAnsi="Times New Roman"/>
          <w:sz w:val="28"/>
          <w:szCs w:val="28"/>
          <w:lang w:eastAsia="ru-RU"/>
        </w:rPr>
        <w:t>:</w:t>
      </w:r>
    </w:p>
    <w:p w:rsidR="00BF257F" w:rsidRPr="004B728D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безкоштовно надавати замовнику послуг повну, доступну та достовірну інформацію щодо порядку та умов надання конкретної платної послуги, її вартості, порядку та строку оплати;</w:t>
      </w:r>
    </w:p>
    <w:p w:rsidR="00BF257F" w:rsidRPr="009C4798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 xml:space="preserve">оприлюднювати інформацію про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перелік та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вартість послуг,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діє на дату надання послуги, із застосуванням інформаційних засобів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у спосіб не заборонений чинним законодавством</w:t>
      </w:r>
      <w:r w:rsidRPr="009C4798">
        <w:rPr>
          <w:rFonts w:ascii="Times New Roman" w:hAnsi="Times New Roman"/>
          <w:sz w:val="28"/>
          <w:szCs w:val="28"/>
          <w:lang w:eastAsia="ru-RU"/>
        </w:rPr>
        <w:t>.</w:t>
      </w:r>
    </w:p>
    <w:p w:rsidR="00EF7F3C" w:rsidRPr="004B728D" w:rsidRDefault="00EF7F3C" w:rsidP="00EF7F3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1.9</w:t>
      </w:r>
      <w:r w:rsidRPr="004B728D">
        <w:rPr>
          <w:rFonts w:ascii="Times New Roman" w:hAnsi="Times New Roman"/>
          <w:sz w:val="28"/>
          <w:szCs w:val="28"/>
          <w:lang w:eastAsia="ru-RU"/>
        </w:rPr>
        <w:t>. Пл</w:t>
      </w:r>
      <w:r>
        <w:rPr>
          <w:rFonts w:ascii="Times New Roman" w:hAnsi="Times New Roman"/>
          <w:sz w:val="28"/>
          <w:szCs w:val="28"/>
          <w:lang w:eastAsia="ru-RU"/>
        </w:rPr>
        <w:t>атні послуги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B728D">
        <w:rPr>
          <w:rFonts w:ascii="Times New Roman" w:hAnsi="Times New Roman"/>
          <w:sz w:val="28"/>
          <w:szCs w:val="28"/>
          <w:lang w:eastAsia="ru-RU"/>
        </w:rPr>
        <w:t>а підставі договору, розрахункового документа (касовий чек, товарний чек, квиток, талон, квитанція тощо), що засвідчує вартість понесених у зв’язку з наданням платної послуги витрат;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залежно від виду платної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послуги </w:t>
      </w:r>
      <w:r w:rsidRPr="009C4798">
        <w:rPr>
          <w:rFonts w:ascii="Times New Roman" w:hAnsi="Times New Roman"/>
          <w:sz w:val="28"/>
          <w:szCs w:val="28"/>
          <w:lang w:eastAsia="ru-RU"/>
        </w:rPr>
        <w:t>за домовленістю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оплата здійснюється перед наданням такої послуги або по факту її надання.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Розрахунки з фіз</w:t>
      </w:r>
      <w:r>
        <w:rPr>
          <w:rFonts w:ascii="Times New Roman" w:hAnsi="Times New Roman"/>
          <w:sz w:val="28"/>
          <w:szCs w:val="28"/>
          <w:lang w:eastAsia="ru-RU"/>
        </w:rPr>
        <w:t xml:space="preserve">ичними </w:t>
      </w:r>
      <w:r w:rsidRPr="004B728D">
        <w:rPr>
          <w:rFonts w:ascii="Times New Roman" w:hAnsi="Times New Roman"/>
          <w:sz w:val="28"/>
          <w:szCs w:val="28"/>
          <w:lang w:eastAsia="ru-RU"/>
        </w:rPr>
        <w:t>особами в касі здійснюється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від</w:t>
      </w:r>
      <w:r w:rsidR="001B4B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4B728D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148 (зі змінами).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Відповідальні особи надають платні послуги тільки після пред’явлення отримувачем по</w:t>
      </w:r>
      <w:r>
        <w:rPr>
          <w:rFonts w:ascii="Times New Roman" w:hAnsi="Times New Roman"/>
          <w:sz w:val="28"/>
          <w:szCs w:val="28"/>
          <w:lang w:eastAsia="ru-RU"/>
        </w:rPr>
        <w:t>слуги документа про оплату – кви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танції, прибуткового касового ордера, фіскального </w:t>
      </w:r>
      <w:r w:rsidR="001B4BD2">
        <w:rPr>
          <w:rFonts w:ascii="Times New Roman" w:hAnsi="Times New Roman"/>
          <w:sz w:val="28"/>
          <w:szCs w:val="28"/>
          <w:lang w:eastAsia="ru-RU"/>
        </w:rPr>
        <w:t>чека РРО, банківської квитанції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тощо.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Повернення коштів за ненадані платні послуги здійснюється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 управління культури та туризму Чернігівської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– Централізована бухгалтерія)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Кошти,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що надійшли від надання платних послуг, зараховуються на: спеціальні реєстраційні рахунки, призначені для зарахування до спеціального фонду відповідних бюджетів власних надходжень бюджетних установ, відкриті в органах Казначейства, та використовуються відповідно до бюджетного законодавства.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B728D">
        <w:rPr>
          <w:rFonts w:ascii="Times New Roman" w:hAnsi="Times New Roman"/>
          <w:sz w:val="28"/>
          <w:szCs w:val="28"/>
          <w:lang w:eastAsia="ru-RU"/>
        </w:rPr>
        <w:t>. Мате</w:t>
      </w:r>
      <w:r>
        <w:rPr>
          <w:rFonts w:ascii="Times New Roman" w:hAnsi="Times New Roman"/>
          <w:sz w:val="28"/>
          <w:szCs w:val="28"/>
          <w:lang w:eastAsia="ru-RU"/>
        </w:rPr>
        <w:t>ріальні цінності, майно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придбане або створене за рахунок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отриманих за надання платних послуг, ставиться на баланс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бухгалтерією, відображається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фінансовій звітності, на</w:t>
      </w:r>
      <w:r>
        <w:rPr>
          <w:rFonts w:ascii="Times New Roman" w:hAnsi="Times New Roman"/>
          <w:sz w:val="28"/>
          <w:szCs w:val="28"/>
          <w:lang w:eastAsia="ru-RU"/>
        </w:rPr>
        <w:t>лежать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на правах, визначених чинним законодавством, та використовуються ним для виконання своїх цілей і завда</w:t>
      </w:r>
      <w:r>
        <w:rPr>
          <w:rFonts w:ascii="Times New Roman" w:hAnsi="Times New Roman"/>
          <w:sz w:val="28"/>
          <w:szCs w:val="28"/>
          <w:lang w:eastAsia="ru-RU"/>
        </w:rPr>
        <w:t>нь, визначених статутом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ОСНОВНІ ЗАВДАННЯ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Поліпшення якості та оперативності обслуговування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користувачів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відвідувачів Закладу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рахунок надання додаткових платних послуг.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та зберігання фондів</w:t>
      </w:r>
      <w:r>
        <w:t xml:space="preserve">, </w:t>
      </w:r>
      <w:r w:rsidRPr="00A9323B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засоб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A9323B">
        <w:rPr>
          <w:rFonts w:ascii="Times New Roman" w:hAnsi="Times New Roman"/>
          <w:sz w:val="28"/>
          <w:szCs w:val="28"/>
          <w:lang w:eastAsia="ru-RU"/>
        </w:rPr>
        <w:t>, матеріальн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A9323B">
        <w:rPr>
          <w:rFonts w:ascii="Times New Roman" w:hAnsi="Times New Roman"/>
          <w:sz w:val="28"/>
          <w:szCs w:val="28"/>
          <w:lang w:eastAsia="ru-RU"/>
        </w:rPr>
        <w:t>та нематеріальн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актив</w:t>
      </w:r>
      <w:r>
        <w:rPr>
          <w:rFonts w:ascii="Times New Roman" w:hAnsi="Times New Roman"/>
          <w:sz w:val="28"/>
          <w:szCs w:val="28"/>
          <w:lang w:eastAsia="ru-RU"/>
        </w:rPr>
        <w:t>ів Закладу.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Поліпшення матеріальної бази Закладу.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308A8">
        <w:rPr>
          <w:rFonts w:ascii="Times New Roman" w:eastAsia="Times New Roman" w:hAnsi="Times New Roman"/>
          <w:sz w:val="28"/>
          <w:szCs w:val="28"/>
          <w:lang w:eastAsia="uk-UA"/>
        </w:rPr>
        <w:t>ОРГАНІЗАЦІЯ РОБОТИ З НАДАННЯ ПЛАТНИХ ПОСЛУГ</w:t>
      </w:r>
    </w:p>
    <w:p w:rsidR="00BF257F" w:rsidRPr="004B728D" w:rsidRDefault="00BF257F" w:rsidP="00BF257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.1. Перелік платних послуг, їх вартість та зміни до переліку та вартості, вносяться управлінням культури та туризму Чернігівської міської ради та затверджуються рішенням виконавчого комітету Чернігівської міської ради</w:t>
      </w:r>
      <w:r>
        <w:rPr>
          <w:rFonts w:ascii="Times New Roman" w:hAnsi="Times New Roman"/>
          <w:sz w:val="28"/>
          <w:szCs w:val="28"/>
        </w:rPr>
        <w:t xml:space="preserve"> (додаток)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4B728D" w:rsidRDefault="00BF257F" w:rsidP="00BF2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.2. При зміні тарифів на комунальні послуги, підвищенні розміру заробітної плати працівників</w:t>
      </w:r>
      <w:r>
        <w:rPr>
          <w:rFonts w:ascii="Times New Roman" w:hAnsi="Times New Roman"/>
          <w:sz w:val="28"/>
          <w:szCs w:val="28"/>
        </w:rPr>
        <w:t xml:space="preserve"> Закладу</w:t>
      </w:r>
      <w:r w:rsidRPr="004B728D">
        <w:rPr>
          <w:rFonts w:ascii="Times New Roman" w:hAnsi="Times New Roman"/>
          <w:sz w:val="28"/>
          <w:szCs w:val="28"/>
        </w:rPr>
        <w:t xml:space="preserve"> інше, вартість платних послуг може переглядатися.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B728D">
        <w:rPr>
          <w:rFonts w:ascii="Times New Roman" w:hAnsi="Times New Roman"/>
          <w:sz w:val="28"/>
          <w:szCs w:val="28"/>
        </w:rPr>
        <w:t xml:space="preserve">.3. Звітність про надходження і використання коштів, отриманих за надання платних послуг, складає та подає </w:t>
      </w:r>
      <w:r w:rsidR="001B4BD2">
        <w:rPr>
          <w:rFonts w:ascii="Times New Roman" w:hAnsi="Times New Roman"/>
          <w:sz w:val="28"/>
          <w:szCs w:val="28"/>
        </w:rPr>
        <w:t>Ц</w:t>
      </w:r>
      <w:r w:rsidRPr="004B728D">
        <w:rPr>
          <w:rFonts w:ascii="Times New Roman" w:hAnsi="Times New Roman"/>
          <w:sz w:val="28"/>
          <w:szCs w:val="28"/>
        </w:rPr>
        <w:t xml:space="preserve">ентралізована бухгалтерія відповідно до чинного законодавства України. </w:t>
      </w:r>
    </w:p>
    <w:p w:rsidR="00BF257F" w:rsidRPr="004B728D" w:rsidRDefault="00BF257F" w:rsidP="00BF2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 xml:space="preserve">.4. Централізована бухгалтерія управління </w:t>
      </w:r>
      <w:r w:rsidRPr="004B728D">
        <w:rPr>
          <w:rFonts w:ascii="Times New Roman" w:hAnsi="Times New Roman"/>
          <w:sz w:val="28"/>
          <w:szCs w:val="28"/>
          <w:lang w:eastAsia="ru-RU"/>
        </w:rPr>
        <w:t>культури та туризму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веде облік коштів,</w:t>
      </w:r>
      <w:r>
        <w:rPr>
          <w:rFonts w:ascii="Times New Roman" w:hAnsi="Times New Roman"/>
          <w:sz w:val="28"/>
          <w:szCs w:val="28"/>
        </w:rPr>
        <w:t xml:space="preserve"> отриманих Закладом</w:t>
      </w:r>
      <w:r w:rsidRPr="004B728D">
        <w:rPr>
          <w:rFonts w:ascii="Times New Roman" w:hAnsi="Times New Roman"/>
          <w:sz w:val="28"/>
          <w:szCs w:val="28"/>
        </w:rPr>
        <w:t xml:space="preserve"> за надання платних послуг відповідно до вимог чинного законодавства.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ВИЗНАЧЕННЯ ВАРТОСТІ ПЛАТНИХ ПОСЛУГ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.1. Встановлення вартості платної послуги здійснюється на базі економічно обґрунтованих витрат, пов'язаних з її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Собівартість платної послуги розраховується на підставі норми часу для надання такої послуги та вартості розрахункової калькуляційної одиниці часу.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Вартість платних послуг визначається окремо за кожним видом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послуг, які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>, і складається з витрат, безпосередньо пов’язаних з їх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.2. Складовими вартості платної послуги є: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витрати на оплату праці штатних працівників </w:t>
      </w:r>
      <w:r>
        <w:rPr>
          <w:rFonts w:ascii="Times New Roman" w:hAnsi="Times New Roman"/>
          <w:sz w:val="28"/>
          <w:szCs w:val="28"/>
          <w:lang w:eastAsia="ru-RU"/>
        </w:rPr>
        <w:t>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які безпосередньо надають послуги;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нарахування на оплату праці відповідно до законодавства;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капітальні витрати;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безпосередні витрати та оплата послуг інших організацій, товари чи послуги яких використовуються при наданн</w:t>
      </w:r>
      <w:r w:rsidR="004A74DA">
        <w:rPr>
          <w:rFonts w:ascii="Times New Roman" w:hAnsi="Times New Roman"/>
          <w:sz w:val="28"/>
          <w:szCs w:val="28"/>
          <w:lang w:eastAsia="ru-RU"/>
        </w:rPr>
        <w:t>і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платних послуг;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інші витрати відповідно до чинного законодавства.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Вартість платної послуги розраховується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 на основі економічно обґрунтованих витрат, включно зі сплатою податків, зборів (обов’язкових платежів) відповідно до </w:t>
      </w:r>
      <w:hyperlink r:id="rId9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Податкового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та з урахуванням положень (стандартів) бухгалтерського обліку і має бути не менше розміру понесених витрат.</w:t>
      </w:r>
    </w:p>
    <w:p w:rsidR="00BF257F" w:rsidRPr="000308A8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EF7F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 xml:space="preserve">. ПЛАНУВАННЯ ТА ВИКОРИСТАННЯ ДОХОДІВ ВІД НАДАННЯ ПЛАТНИХ </w:t>
      </w:r>
      <w:bookmarkStart w:id="3" w:name="n4"/>
      <w:bookmarkStart w:id="4" w:name="n18"/>
      <w:bookmarkStart w:id="5" w:name="n19"/>
      <w:bookmarkStart w:id="6" w:name="n20"/>
      <w:bookmarkStart w:id="7" w:name="n44"/>
      <w:bookmarkStart w:id="8" w:name="n84"/>
      <w:bookmarkStart w:id="9" w:name="n85"/>
      <w:bookmarkEnd w:id="3"/>
      <w:bookmarkEnd w:id="4"/>
      <w:bookmarkEnd w:id="5"/>
      <w:bookmarkEnd w:id="6"/>
      <w:bookmarkEnd w:id="7"/>
      <w:bookmarkEnd w:id="8"/>
      <w:bookmarkEnd w:id="9"/>
      <w:r w:rsidRPr="000308A8">
        <w:rPr>
          <w:rFonts w:ascii="Times New Roman" w:hAnsi="Times New Roman"/>
          <w:sz w:val="28"/>
          <w:szCs w:val="28"/>
        </w:rPr>
        <w:t>ПОСЛУГ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 Планування витрат Закладу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 рахунок коштів,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одержаних від надання платних послуг, здійснюється окремо за кожним видом послуг відповідно до </w:t>
      </w:r>
      <w:hyperlink r:id="rId10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Переліку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платних послуг, </w:t>
      </w:r>
      <w:hyperlink r:id="rId11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Бюджетного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>, відповідних постанов Кабінету Міністрів України з питань складання, розгляду, затвердження та основних вимог до виконання кошторисів бюджетних установ, нормативно-правових актів з питань складання, затвердження та виконання фінансових планів.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n86"/>
      <w:bookmarkEnd w:id="10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4B728D">
        <w:rPr>
          <w:rFonts w:ascii="Times New Roman" w:hAnsi="Times New Roman"/>
          <w:sz w:val="28"/>
          <w:szCs w:val="28"/>
          <w:lang w:eastAsia="ru-RU"/>
        </w:rPr>
        <w:t>.2. Кошти</w:t>
      </w:r>
      <w:r w:rsidRPr="004B728D">
        <w:rPr>
          <w:rFonts w:ascii="Times New Roman" w:hAnsi="Times New Roman"/>
          <w:sz w:val="28"/>
          <w:szCs w:val="28"/>
        </w:rPr>
        <w:t>, отримані від надання плат</w:t>
      </w:r>
      <w:r>
        <w:rPr>
          <w:rFonts w:ascii="Times New Roman" w:hAnsi="Times New Roman"/>
          <w:sz w:val="28"/>
          <w:szCs w:val="28"/>
        </w:rPr>
        <w:t>них послуг, Заклад</w:t>
      </w:r>
      <w:r w:rsidRPr="004B728D">
        <w:rPr>
          <w:rFonts w:ascii="Times New Roman" w:hAnsi="Times New Roman"/>
          <w:sz w:val="28"/>
          <w:szCs w:val="28"/>
        </w:rPr>
        <w:t xml:space="preserve"> використовує виключно для фінансуванн</w:t>
      </w:r>
      <w:r>
        <w:rPr>
          <w:rFonts w:ascii="Times New Roman" w:hAnsi="Times New Roman"/>
          <w:sz w:val="28"/>
          <w:szCs w:val="28"/>
        </w:rPr>
        <w:t>я видатків на утримання Закладу</w:t>
      </w:r>
      <w:r w:rsidRPr="004B728D">
        <w:rPr>
          <w:rFonts w:ascii="Times New Roman" w:hAnsi="Times New Roman"/>
          <w:sz w:val="28"/>
          <w:szCs w:val="28"/>
        </w:rPr>
        <w:t>, реалізації мети (цілей, завдань) та напрямів діяльнос</w:t>
      </w:r>
      <w:r>
        <w:rPr>
          <w:rFonts w:ascii="Times New Roman" w:hAnsi="Times New Roman"/>
          <w:sz w:val="28"/>
          <w:szCs w:val="28"/>
        </w:rPr>
        <w:t>ті, визначених Статутом Закладу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2D685B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57F" w:rsidRPr="000308A8" w:rsidRDefault="00BF257F" w:rsidP="00BF257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ЗДІЙСНЕННЯ ОБЛІКУ І КОНТРОЛЮ</w:t>
      </w:r>
    </w:p>
    <w:p w:rsidR="00BF257F" w:rsidRPr="004B728D" w:rsidRDefault="00BF257F" w:rsidP="00BF257F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88"/>
      <w:bookmarkEnd w:id="11"/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Отримання, розподіл, контроль за використанням коштів та відображення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>, що надійшли від платних послуг, здійснюються відповідно до чинного законодавства.</w:t>
      </w:r>
    </w:p>
    <w:p w:rsidR="00BF257F" w:rsidRPr="004B728D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89"/>
      <w:bookmarkEnd w:id="12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.2.</w:t>
      </w:r>
      <w:bookmarkStart w:id="13" w:name="n90"/>
      <w:bookmarkStart w:id="14" w:name="n91"/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Актуальність вартості платних послуг,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якість та повнота їх надання контролюється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Облік коштів та звітність про надходження і використання коштів</w:t>
      </w:r>
      <w:r>
        <w:rPr>
          <w:rFonts w:ascii="Times New Roman" w:hAnsi="Times New Roman"/>
          <w:sz w:val="28"/>
          <w:szCs w:val="28"/>
          <w:lang w:eastAsia="ru-RU"/>
        </w:rPr>
        <w:t>, отриманих як плата за послуги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здійснюється в розрізі видів наданих послуг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бухгалтерією, відповідно до вимог чинного законодавства.</w:t>
      </w:r>
    </w:p>
    <w:p w:rsidR="00BF257F" w:rsidRDefault="00BF257F" w:rsidP="00BF25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ПРАВА І ОБОВ’ЯЗКИ </w:t>
      </w:r>
    </w:p>
    <w:p w:rsidR="00BF257F" w:rsidRDefault="00BF257F" w:rsidP="00BF257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має право: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Вносити пропозиції щодо використання коштів, одержаних від     надання платних послуг.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74180C">
        <w:rPr>
          <w:rFonts w:ascii="Times New Roman" w:hAnsi="Times New Roman"/>
          <w:sz w:val="28"/>
          <w:szCs w:val="28"/>
          <w:lang w:eastAsia="ru-RU"/>
        </w:rPr>
        <w:t>Визначити можливість і доцільність виконання послуги.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Розповсюджувати інформацію щодо </w:t>
      </w:r>
      <w:r w:rsidRPr="0074180C">
        <w:rPr>
          <w:rFonts w:ascii="Times New Roman" w:hAnsi="Times New Roman"/>
          <w:sz w:val="28"/>
          <w:szCs w:val="28"/>
          <w:lang w:eastAsia="ru-RU"/>
        </w:rPr>
        <w:t>платн</w:t>
      </w:r>
      <w:r w:rsidR="00EF7F3C">
        <w:rPr>
          <w:rFonts w:ascii="Times New Roman" w:hAnsi="Times New Roman"/>
          <w:sz w:val="28"/>
          <w:szCs w:val="28"/>
          <w:lang w:eastAsia="ru-RU"/>
        </w:rPr>
        <w:t>их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 послуг, вносити пропозиції щодо розширення або припинення надання плат</w:t>
      </w:r>
      <w:r>
        <w:rPr>
          <w:rFonts w:ascii="Times New Roman" w:hAnsi="Times New Roman"/>
          <w:sz w:val="28"/>
          <w:szCs w:val="28"/>
          <w:lang w:eastAsia="ru-RU"/>
        </w:rPr>
        <w:t>них послуг чи окремих їх видів.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74180C">
        <w:rPr>
          <w:rFonts w:ascii="Times New Roman" w:hAnsi="Times New Roman"/>
          <w:sz w:val="28"/>
          <w:szCs w:val="28"/>
          <w:lang w:eastAsia="ru-RU"/>
        </w:rPr>
        <w:t>Вносити свої пропозиції щодо зміни тарифів на платні послуги.</w:t>
      </w:r>
    </w:p>
    <w:p w:rsidR="00BF257F" w:rsidRPr="0074180C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Встановлювати пільги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окремих категорій </w:t>
      </w:r>
      <w:r>
        <w:rPr>
          <w:rFonts w:ascii="Times New Roman" w:hAnsi="Times New Roman"/>
          <w:sz w:val="28"/>
          <w:szCs w:val="28"/>
          <w:lang w:eastAsia="ru-RU"/>
        </w:rPr>
        <w:t>відвідувачів Закладу</w:t>
      </w:r>
      <w:r w:rsidRPr="0074180C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зобов’язаний: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Чітко дотримуватись виконання цього Положення. </w:t>
      </w:r>
    </w:p>
    <w:p w:rsidR="00BF257F" w:rsidRPr="0067651E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51E">
        <w:rPr>
          <w:rFonts w:ascii="Times New Roman" w:hAnsi="Times New Roman"/>
          <w:sz w:val="28"/>
          <w:szCs w:val="28"/>
          <w:lang w:eastAsia="ru-RU"/>
        </w:rPr>
        <w:t xml:space="preserve">Забезпечувати якісне та оперативне </w:t>
      </w:r>
      <w:r>
        <w:rPr>
          <w:rFonts w:ascii="Times New Roman" w:hAnsi="Times New Roman"/>
          <w:sz w:val="28"/>
          <w:szCs w:val="28"/>
          <w:lang w:eastAsia="ru-RU"/>
        </w:rPr>
        <w:t>надання послуг</w:t>
      </w:r>
      <w:r w:rsidRPr="0067651E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Аналізувати попит на ті чи інші послуги, вести роботу щодо удосконалення та вивчення доцільності надання платних послуг.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КЕРІВНИЦТВО РОБОТОЮ З НАДАННЯ ПЛАТНИХ ПОСЛУГ</w:t>
      </w:r>
    </w:p>
    <w:p w:rsidR="00BF257F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Робота щодо організації та надання платних послуг очолюється директором Закладу.</w:t>
      </w:r>
    </w:p>
    <w:p w:rsidR="00BF257F" w:rsidRPr="009C4798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>Методичне керівництво, контроль за дотриманням вимог законодавства з питань ведення бухгалтерського обліку, інвентаризації, встановлення ліміту каси та рекомендації з надання платних послуг здійснюється головним бухгалтером централізованої бухгалтерії управління культури та туризму Чернігівської міської ради.</w:t>
      </w:r>
    </w:p>
    <w:p w:rsidR="00BF257F" w:rsidRPr="000308A8" w:rsidRDefault="00BF257F" w:rsidP="00BF257F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bookmarkStart w:id="15" w:name="n92"/>
      <w:bookmarkStart w:id="16" w:name="n93"/>
      <w:bookmarkStart w:id="17" w:name="n95"/>
      <w:bookmarkEnd w:id="15"/>
      <w:bookmarkEnd w:id="16"/>
      <w:bookmarkEnd w:id="17"/>
    </w:p>
    <w:p w:rsidR="00BF257F" w:rsidRPr="000308A8" w:rsidRDefault="00BF257F" w:rsidP="00BF257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ЗАКЛЮЧНІ ПОЛОЖЕННЯ</w:t>
      </w:r>
    </w:p>
    <w:p w:rsidR="00BF257F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B728D">
        <w:rPr>
          <w:rFonts w:ascii="Times New Roman" w:hAnsi="Times New Roman"/>
          <w:sz w:val="28"/>
          <w:szCs w:val="28"/>
          <w:lang w:eastAsia="ru-RU"/>
        </w:rPr>
        <w:t>.1. Відносини не врегульовані цим Положенням, здійсню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B728D">
        <w:rPr>
          <w:rFonts w:ascii="Times New Roman" w:hAnsi="Times New Roman"/>
          <w:sz w:val="28"/>
          <w:szCs w:val="28"/>
          <w:lang w:eastAsia="ru-RU"/>
        </w:rPr>
        <w:t>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28D">
        <w:rPr>
          <w:rFonts w:ascii="Times New Roman" w:hAnsi="Times New Roman"/>
          <w:sz w:val="28"/>
          <w:szCs w:val="28"/>
          <w:lang w:eastAsia="ru-RU"/>
        </w:rPr>
        <w:t>відповідно до чинного законодавства України.</w:t>
      </w: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F257F" w:rsidRPr="0045023B" w:rsidRDefault="00BF257F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</w:rPr>
      </w:pPr>
      <w:r w:rsidRPr="0045023B">
        <w:rPr>
          <w:rFonts w:ascii="Times New Roman" w:hAnsi="Times New Roman"/>
          <w:sz w:val="28"/>
          <w:szCs w:val="28"/>
        </w:rPr>
        <w:t xml:space="preserve">ДОДАТОК </w:t>
      </w:r>
    </w:p>
    <w:p w:rsidR="00BF257F" w:rsidRPr="0045023B" w:rsidRDefault="00BF257F" w:rsidP="00BA7B51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6"/>
        </w:rPr>
      </w:pPr>
      <w:r w:rsidRPr="0045023B">
        <w:rPr>
          <w:rFonts w:ascii="Times New Roman" w:hAnsi="Times New Roman"/>
          <w:sz w:val="28"/>
          <w:szCs w:val="26"/>
        </w:rPr>
        <w:t xml:space="preserve">до Положення </w:t>
      </w:r>
      <w:r w:rsidRPr="0045023B">
        <w:rPr>
          <w:rFonts w:ascii="Times New Roman" w:hAnsi="Times New Roman"/>
          <w:bCs/>
          <w:sz w:val="28"/>
          <w:szCs w:val="26"/>
        </w:rPr>
        <w:t>про</w:t>
      </w:r>
      <w:r w:rsidR="00BA7B51">
        <w:rPr>
          <w:rFonts w:ascii="Times New Roman" w:hAnsi="Times New Roman"/>
          <w:bCs/>
          <w:sz w:val="28"/>
          <w:szCs w:val="26"/>
        </w:rPr>
        <w:t xml:space="preserve">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організацію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надання платн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их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послуг комунальним клубним закладом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«Центр культури і мистецтв» Чернігівської міської ради</w:t>
      </w:r>
    </w:p>
    <w:p w:rsidR="00BF257F" w:rsidRDefault="00BF257F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57F" w:rsidRPr="0045023B" w:rsidRDefault="00772CEB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ТА </w:t>
      </w:r>
      <w:r w:rsidR="00BF257F" w:rsidRPr="0045023B">
        <w:rPr>
          <w:rFonts w:ascii="Times New Roman" w:eastAsia="Times New Roman" w:hAnsi="Times New Roman"/>
          <w:sz w:val="28"/>
          <w:szCs w:val="28"/>
          <w:lang w:eastAsia="ru-RU"/>
        </w:rPr>
        <w:t>ВАРТІСТЬ ПЛАТНИХ ПОСЛУГ,</w:t>
      </w:r>
    </w:p>
    <w:p w:rsidR="00BF257F" w:rsidRPr="0045023B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 xml:space="preserve">які можуть надаватися комунальним клубним закладом </w:t>
      </w:r>
    </w:p>
    <w:p w:rsidR="00BF257F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>«Центр культури і мистецтв» Чернігівської міської ради</w:t>
      </w: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A8F" w:rsidRDefault="002B5A8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8"/>
        <w:gridCol w:w="5916"/>
        <w:gridCol w:w="1274"/>
        <w:gridCol w:w="1989"/>
      </w:tblGrid>
      <w:tr w:rsidR="002F6CF4" w:rsidTr="00971976">
        <w:tc>
          <w:tcPr>
            <w:tcW w:w="568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916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Вид послуги</w:t>
            </w: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989" w:type="dxa"/>
            <w:vAlign w:val="center"/>
          </w:tcPr>
          <w:p w:rsidR="002F6CF4" w:rsidRPr="00A22803" w:rsidRDefault="002F6CF4" w:rsidP="00A231EB">
            <w:pPr>
              <w:keepNext/>
              <w:keepLines/>
              <w:widowControl w:val="0"/>
              <w:shd w:val="clear" w:color="auto" w:fill="FFFFFF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Ціна послуги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F6CF4" w:rsidRPr="00A22803" w:rsidRDefault="002F6CF4" w:rsidP="0097197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2F6CF4" w:rsidTr="00971976">
        <w:trPr>
          <w:trHeight w:val="5449"/>
        </w:trPr>
        <w:tc>
          <w:tcPr>
            <w:tcW w:w="568" w:type="dxa"/>
            <w:vMerge w:val="restart"/>
          </w:tcPr>
          <w:p w:rsidR="002F6CF4" w:rsidRPr="00A22803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6" w:type="dxa"/>
            <w:vMerge w:val="restart"/>
          </w:tcPr>
          <w:p w:rsidR="002B5A8F" w:rsidRPr="002B5A8F" w:rsidRDefault="002B5A8F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      </w:r>
            <w:proofErr w:type="spellStart"/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пленерів</w:t>
            </w:r>
            <w:proofErr w:type="spellEnd"/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(проектів):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послуги з організації та проведення культурно-масових заходів до 100 осіб; 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до 200 осіб;</w:t>
            </w:r>
          </w:p>
          <w:p w:rsidR="002F6CF4" w:rsidRPr="00A22803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-142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понад 300 осіб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простий;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середньої складності;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складний;</w:t>
            </w:r>
          </w:p>
          <w:p w:rsid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майстер-клас за участі майстрів декоративно-прикладних мистецтв.</w:t>
            </w:r>
          </w:p>
          <w:p w:rsidR="002B5A8F" w:rsidRPr="002F6CF4" w:rsidRDefault="002B5A8F" w:rsidP="002B5A8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9" w:type="dxa"/>
          </w:tcPr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P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1500,00</w:t>
            </w:r>
          </w:p>
          <w:p w:rsidR="002F6CF4" w:rsidRDefault="002F6CF4" w:rsidP="00BA7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F4" w:rsidTr="00971976">
        <w:trPr>
          <w:trHeight w:val="1695"/>
        </w:trPr>
        <w:tc>
          <w:tcPr>
            <w:tcW w:w="568" w:type="dxa"/>
            <w:vMerge/>
          </w:tcPr>
          <w:p w:rsidR="002F6CF4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2F6CF4" w:rsidRPr="00A22803" w:rsidRDefault="002F6CF4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2F6CF4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989" w:type="dxa"/>
          </w:tcPr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100,00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150,00</w:t>
            </w:r>
          </w:p>
          <w:p w:rsidR="002F6CF4" w:rsidRDefault="00ED3F8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занять у студіях, підготовчих групах, групах </w:t>
            </w:r>
            <w:r w:rsidRPr="00A2280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uk-UA"/>
              </w:rPr>
              <w:t>раннього естетичного розвитку, творчих школах та об’єднаннях,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секціях та мистецьких аматорських об’єднаннях для дітей та гуртках, які безпосередньо організовуються закладом: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проведення занять у дитячих хореографічних студіях/гуртках;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дитячій спортивно-цирковій студії;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підготовчих групах дитячих студій/гуртків;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дитячих вокальних студіях/гуртках;</w:t>
            </w:r>
          </w:p>
          <w:p w:rsidR="00ED3F82" w:rsidRPr="00A22803" w:rsidRDefault="00ED3F82" w:rsidP="00682A56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145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проведення занять у студії образотворчого мистецтва;</w:t>
            </w:r>
          </w:p>
        </w:tc>
        <w:tc>
          <w:tcPr>
            <w:tcW w:w="1274" w:type="dxa"/>
            <w:vAlign w:val="center"/>
          </w:tcPr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за місяць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D50" w:rsidRDefault="00082D50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lastRenderedPageBreak/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250,00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16" w:type="dxa"/>
          </w:tcPr>
          <w:p w:rsidR="00ED3F82" w:rsidRPr="00A22803" w:rsidRDefault="00ED3F82" w:rsidP="001B4B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розроблення оригінальних сценаріїв, проведення постановочної роботи та заходів за заявками юридичних та фізичних осіб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(залежно від складності та терміну виконання).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2B5A8F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організації та/або проведення концертів, виступів аматорських колективів закладу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 заявками юридичних та фізичних осіб у приміщенні закладу або замовника.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</w:t>
            </w:r>
            <w:r w:rsidR="002B5A8F"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2B5A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розробки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71976" w:rsidRPr="003B022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експонування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різноманітних інформаційних продуктів з метою промоції й популяризації комунікацій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Іnstagram</w:t>
            </w:r>
            <w:proofErr w:type="spellEnd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Facebook</w:t>
            </w:r>
            <w:proofErr w:type="spellEnd"/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тощо) та бренду З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акладу.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 послуга 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проведення фото, відео і кінозйомок приміщень та інтер’єрів закладу, а також у приміщеннях та на території закладу за заявками юридичних та фізичних осіб.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 година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Надання послуги з ксерокопіювання, сканування, роздрукування інформації з електронних носіїв: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(кольоровий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друкування інформації з електронних носіїв формат А4(чорно-білий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друкування інформації з електронних носіїв формат А4 (кольоровий друк).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сторінка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2B5A8F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3,00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97197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Надання послуги з 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настроювання,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налагодження звуко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світло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та мультимедійної апаратури.</w:t>
            </w:r>
          </w:p>
          <w:p w:rsidR="009C4798" w:rsidRPr="00A22803" w:rsidRDefault="009C4798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година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C4798" w:rsidTr="00971976">
        <w:trPr>
          <w:trHeight w:val="413"/>
        </w:trPr>
        <w:tc>
          <w:tcPr>
            <w:tcW w:w="568" w:type="dxa"/>
          </w:tcPr>
          <w:p w:rsidR="009C4798" w:rsidRPr="00A22803" w:rsidRDefault="009C4798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6" w:type="dxa"/>
            <w:tcBorders>
              <w:right w:val="single" w:sz="4" w:space="0" w:color="auto"/>
            </w:tcBorders>
          </w:tcPr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з: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звукотехнічного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світлотехнічного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 мультимедійного забезпечення заходу; 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художньо – декоративного оформлення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запис аудіо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фонограми (+);</w:t>
            </w:r>
          </w:p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виготовлення відеоролику, відеоматеріалів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анімація логотипу тощо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заходу.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година</w:t>
            </w:r>
          </w:p>
          <w:p w:rsidR="009C4798" w:rsidRPr="00A22803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300,00</w:t>
            </w:r>
          </w:p>
          <w:p w:rsidR="009C4798" w:rsidRPr="00A22803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682A56" w:rsidTr="00682A56">
        <w:trPr>
          <w:trHeight w:val="1343"/>
        </w:trPr>
        <w:tc>
          <w:tcPr>
            <w:tcW w:w="568" w:type="dxa"/>
            <w:vMerge w:val="restart"/>
          </w:tcPr>
          <w:p w:rsidR="00682A56" w:rsidRPr="00A22803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916" w:type="dxa"/>
            <w:vMerge w:val="restart"/>
          </w:tcPr>
          <w:p w:rsidR="00682A56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прокату:</w:t>
            </w:r>
          </w:p>
          <w:p w:rsidR="00682A56" w:rsidRPr="00682A56" w:rsidRDefault="00682A56" w:rsidP="00682A5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звукотехнічного</w:t>
            </w:r>
            <w:proofErr w:type="spellEnd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ітлотехнічного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P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мультимедійного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Pr="00304ADA" w:rsidRDefault="00682A56" w:rsidP="00682A56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сценічних костюмів, взуття;</w:t>
            </w:r>
          </w:p>
          <w:p w:rsidR="00682A56" w:rsidRPr="00304ADA" w:rsidRDefault="00682A56" w:rsidP="00682A56">
            <w:pPr>
              <w:pStyle w:val="a3"/>
              <w:tabs>
                <w:tab w:val="left" w:pos="-142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театрального реквізиту.</w:t>
            </w: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Pr="00A22803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9" w:type="dxa"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82A56" w:rsidTr="00682A56">
        <w:trPr>
          <w:trHeight w:val="967"/>
        </w:trPr>
        <w:tc>
          <w:tcPr>
            <w:tcW w:w="568" w:type="dxa"/>
            <w:vMerge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682A56" w:rsidRPr="00A22803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иниця на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9" w:type="dxa"/>
          </w:tcPr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  <w:p w:rsidR="00682A56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6CF4" w:rsidSect="00EF7F3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B1" w:rsidRDefault="00470CB1" w:rsidP="002F6CF4">
      <w:pPr>
        <w:spacing w:after="0" w:line="240" w:lineRule="auto"/>
      </w:pPr>
      <w:r>
        <w:separator/>
      </w:r>
    </w:p>
  </w:endnote>
  <w:endnote w:type="continuationSeparator" w:id="0">
    <w:p w:rsidR="00470CB1" w:rsidRDefault="00470CB1" w:rsidP="002F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B1" w:rsidRDefault="00470CB1" w:rsidP="002F6CF4">
      <w:pPr>
        <w:spacing w:after="0" w:line="240" w:lineRule="auto"/>
      </w:pPr>
      <w:r>
        <w:separator/>
      </w:r>
    </w:p>
  </w:footnote>
  <w:footnote w:type="continuationSeparator" w:id="0">
    <w:p w:rsidR="00470CB1" w:rsidRDefault="00470CB1" w:rsidP="002F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D4"/>
    <w:multiLevelType w:val="multilevel"/>
    <w:tmpl w:val="5A84D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2D43CA"/>
    <w:multiLevelType w:val="hybridMultilevel"/>
    <w:tmpl w:val="21C8509E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66819"/>
    <w:multiLevelType w:val="hybridMultilevel"/>
    <w:tmpl w:val="A25ACBBC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E084D"/>
    <w:multiLevelType w:val="hybridMultilevel"/>
    <w:tmpl w:val="33D00F80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5BCA"/>
    <w:multiLevelType w:val="hybridMultilevel"/>
    <w:tmpl w:val="225A380E"/>
    <w:lvl w:ilvl="0" w:tplc="7ED2A3F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4D9E6FD9"/>
    <w:multiLevelType w:val="hybridMultilevel"/>
    <w:tmpl w:val="65D8ADD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31DF"/>
    <w:multiLevelType w:val="hybridMultilevel"/>
    <w:tmpl w:val="EA3CB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608C"/>
    <w:multiLevelType w:val="hybridMultilevel"/>
    <w:tmpl w:val="37787EA2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34E9C"/>
    <w:multiLevelType w:val="multilevel"/>
    <w:tmpl w:val="EDCA1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26056E5"/>
    <w:multiLevelType w:val="hybridMultilevel"/>
    <w:tmpl w:val="B2C6E7DE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32BE"/>
    <w:multiLevelType w:val="hybridMultilevel"/>
    <w:tmpl w:val="CA26B42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6C2C2108"/>
    <w:multiLevelType w:val="hybridMultilevel"/>
    <w:tmpl w:val="F192FD50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3312"/>
    <w:multiLevelType w:val="hybridMultilevel"/>
    <w:tmpl w:val="324C1B34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5B9F"/>
    <w:multiLevelType w:val="multilevel"/>
    <w:tmpl w:val="75A258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71B50247"/>
    <w:multiLevelType w:val="hybridMultilevel"/>
    <w:tmpl w:val="0D9A115C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22D60"/>
    <w:multiLevelType w:val="hybridMultilevel"/>
    <w:tmpl w:val="F922489C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505C"/>
    <w:multiLevelType w:val="hybridMultilevel"/>
    <w:tmpl w:val="40C89CAC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6"/>
    <w:rsid w:val="00082D50"/>
    <w:rsid w:val="001B4BD2"/>
    <w:rsid w:val="00256ABE"/>
    <w:rsid w:val="002B5A8F"/>
    <w:rsid w:val="002D685B"/>
    <w:rsid w:val="002E44BD"/>
    <w:rsid w:val="002F6CF4"/>
    <w:rsid w:val="00304ADA"/>
    <w:rsid w:val="003130CB"/>
    <w:rsid w:val="003A5A06"/>
    <w:rsid w:val="003B0224"/>
    <w:rsid w:val="00470CB1"/>
    <w:rsid w:val="004A74DA"/>
    <w:rsid w:val="00682A56"/>
    <w:rsid w:val="00684076"/>
    <w:rsid w:val="006F4E59"/>
    <w:rsid w:val="0071462A"/>
    <w:rsid w:val="00772CEB"/>
    <w:rsid w:val="008565B1"/>
    <w:rsid w:val="0092014A"/>
    <w:rsid w:val="00971976"/>
    <w:rsid w:val="009C4798"/>
    <w:rsid w:val="00A90EDA"/>
    <w:rsid w:val="00A955DC"/>
    <w:rsid w:val="00AE7EAA"/>
    <w:rsid w:val="00B22879"/>
    <w:rsid w:val="00BA7B51"/>
    <w:rsid w:val="00BF257F"/>
    <w:rsid w:val="00D9541C"/>
    <w:rsid w:val="00DE5711"/>
    <w:rsid w:val="00ED3F82"/>
    <w:rsid w:val="00EF7F3C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2456-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271-2011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7C75-B65F-45E7-8322-C386A022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17</cp:revision>
  <cp:lastPrinted>2024-02-27T06:33:00Z</cp:lastPrinted>
  <dcterms:created xsi:type="dcterms:W3CDTF">2024-02-15T08:07:00Z</dcterms:created>
  <dcterms:modified xsi:type="dcterms:W3CDTF">2024-04-15T12:26:00Z</dcterms:modified>
</cp:coreProperties>
</file>