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B" w:rsidRDefault="00C36E6B" w:rsidP="001D39F4">
      <w:pPr>
        <w:ind w:firstLine="720"/>
      </w:pPr>
      <w:bookmarkStart w:id="0" w:name="_GoBack"/>
      <w:bookmarkEnd w:id="0"/>
    </w:p>
    <w:p w:rsidR="00C36E6B" w:rsidRDefault="00C36E6B" w:rsidP="001D39F4">
      <w:pPr>
        <w:ind w:firstLine="720"/>
      </w:pPr>
    </w:p>
    <w:p w:rsidR="00C36E6B" w:rsidRDefault="00C36E6B" w:rsidP="001D39F4">
      <w:pPr>
        <w:ind w:firstLine="720"/>
        <w:jc w:val="both"/>
      </w:pPr>
    </w:p>
    <w:p w:rsidR="00C36E6B" w:rsidRDefault="00C36E6B" w:rsidP="001D39F4">
      <w:pPr>
        <w:ind w:firstLine="720"/>
        <w:jc w:val="both"/>
      </w:pPr>
    </w:p>
    <w:p w:rsidR="00C36E6B" w:rsidRDefault="00C36E6B" w:rsidP="001D39F4">
      <w:pPr>
        <w:ind w:firstLine="720"/>
        <w:jc w:val="both"/>
      </w:pPr>
    </w:p>
    <w:p w:rsidR="00C36E6B" w:rsidRDefault="00C36E6B" w:rsidP="00CC09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ЗАТВЕРДЖЕНО</w:t>
      </w:r>
    </w:p>
    <w:p w:rsidR="00C36E6B" w:rsidRDefault="00C36E6B" w:rsidP="00CC09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Рішення міської ради </w:t>
      </w:r>
    </w:p>
    <w:p w:rsidR="00C36E6B" w:rsidRDefault="00C36E6B" w:rsidP="00CC09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29 жовтня 2013 року</w:t>
      </w:r>
    </w:p>
    <w:p w:rsidR="00C36E6B" w:rsidRDefault="00C36E6B" w:rsidP="00CC09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(34 сесія 6 скликання)           </w:t>
      </w:r>
    </w:p>
    <w:p w:rsidR="00C36E6B" w:rsidRDefault="00C36E6B" w:rsidP="00CC0938">
      <w:pPr>
        <w:jc w:val="both"/>
        <w:rPr>
          <w:b/>
          <w:szCs w:val="28"/>
        </w:rPr>
      </w:pPr>
    </w:p>
    <w:p w:rsidR="00C36E6B" w:rsidRDefault="00C36E6B" w:rsidP="00B626B8">
      <w:pPr>
        <w:jc w:val="center"/>
        <w:rPr>
          <w:szCs w:val="28"/>
        </w:rPr>
      </w:pPr>
      <w:r>
        <w:rPr>
          <w:szCs w:val="28"/>
        </w:rPr>
        <w:t>ЗМІНИ ТА ДОПОВНЕННЯ</w:t>
      </w:r>
    </w:p>
    <w:p w:rsidR="00C36E6B" w:rsidRDefault="00C36E6B" w:rsidP="00B626B8">
      <w:pPr>
        <w:jc w:val="center"/>
        <w:rPr>
          <w:szCs w:val="28"/>
        </w:rPr>
      </w:pPr>
      <w:r>
        <w:rPr>
          <w:szCs w:val="28"/>
        </w:rPr>
        <w:t xml:space="preserve">до Програми стабілізації і розвитку міського електричного транспорту </w:t>
      </w:r>
    </w:p>
    <w:p w:rsidR="00C36E6B" w:rsidRDefault="00C36E6B" w:rsidP="00B626B8">
      <w:pPr>
        <w:jc w:val="center"/>
        <w:rPr>
          <w:szCs w:val="28"/>
        </w:rPr>
      </w:pPr>
      <w:r>
        <w:rPr>
          <w:szCs w:val="28"/>
        </w:rPr>
        <w:t>м. Чернігова на 2007-2015 роки</w:t>
      </w:r>
    </w:p>
    <w:p w:rsidR="00C36E6B" w:rsidRDefault="00C36E6B" w:rsidP="00B626B8">
      <w:pPr>
        <w:jc w:val="center"/>
        <w:rPr>
          <w:szCs w:val="28"/>
        </w:rPr>
      </w:pP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назві слова та цифри «на 2007-2015 роки» замінити словами «на період до 2017 року».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підпункті 2 абзацу 2 розділу 2 слова та цифри «до 2015 року» замінити словами «на період до 2017 року».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абзаці 3 підпункту 3.1. та  абзаці 3 підпункту 3.2. розділу 3 слова «Державної програми» замінити словами «Державної цільової програми», а слова та цифри «на 2007-2015 роки» замінити словами «на період до 2017 року».</w:t>
      </w:r>
    </w:p>
    <w:p w:rsidR="00C36E6B" w:rsidRPr="00071D74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Таблицю підпункту 3.1. розділу 3 викласти у такій редакції:</w:t>
      </w:r>
    </w:p>
    <w:p w:rsidR="00C36E6B" w:rsidRDefault="00C36E6B" w:rsidP="00071D7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«Оновлення рухомого складу міського електротранспорту з урахуванням його доступності для інвалідів з ураженням органів зору, слуху, опорно-рухового апарату та інших </w:t>
      </w:r>
      <w:proofErr w:type="spellStart"/>
      <w:r>
        <w:rPr>
          <w:szCs w:val="28"/>
        </w:rPr>
        <w:t>маломобільних</w:t>
      </w:r>
      <w:proofErr w:type="spellEnd"/>
      <w:r>
        <w:rPr>
          <w:szCs w:val="28"/>
        </w:rPr>
        <w:t xml:space="preserve"> груп населення шляхом придбання у вітчизняних виробників із ступенем локалізації не менш як 80 відсотків нових тролейбусів: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942"/>
        <w:gridCol w:w="1943"/>
        <w:gridCol w:w="1943"/>
        <w:gridCol w:w="1943"/>
      </w:tblGrid>
      <w:tr w:rsidR="00C36E6B" w:rsidTr="00867587">
        <w:tc>
          <w:tcPr>
            <w:tcW w:w="1526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Роки</w:t>
            </w:r>
          </w:p>
        </w:tc>
        <w:tc>
          <w:tcPr>
            <w:tcW w:w="1942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Кількість тролейбусів</w:t>
            </w:r>
          </w:p>
        </w:tc>
        <w:tc>
          <w:tcPr>
            <w:tcW w:w="5829" w:type="dxa"/>
            <w:gridSpan w:val="3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Фактичні обсяги фінансування (млн. грн.)</w:t>
            </w:r>
          </w:p>
        </w:tc>
      </w:tr>
      <w:tr w:rsidR="00C36E6B" w:rsidTr="00867587">
        <w:tc>
          <w:tcPr>
            <w:tcW w:w="1526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</w:tc>
        <w:tc>
          <w:tcPr>
            <w:tcW w:w="1942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Державний бюджет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Місцевий бюджет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Інші джерела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2007-2012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1,095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3,270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5829" w:type="dxa"/>
            <w:gridSpan w:val="3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 xml:space="preserve"> Прогнозні обсяги фінансування (</w:t>
            </w:r>
            <w:proofErr w:type="spellStart"/>
            <w:r w:rsidRPr="00867587">
              <w:rPr>
                <w:szCs w:val="28"/>
              </w:rPr>
              <w:t>млн.грн</w:t>
            </w:r>
            <w:proofErr w:type="spellEnd"/>
            <w:r w:rsidRPr="00867587">
              <w:rPr>
                <w:szCs w:val="28"/>
              </w:rPr>
              <w:t>.)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2013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9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2014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9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2015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8,4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5,6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2016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8,4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14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5,6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2017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12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7,2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12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4,8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Усього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70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42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70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28</w:t>
            </w:r>
          </w:p>
        </w:tc>
      </w:tr>
    </w:tbl>
    <w:p w:rsidR="00C36E6B" w:rsidRPr="00A25F5F" w:rsidRDefault="00C36E6B" w:rsidP="00A25F5F">
      <w:pPr>
        <w:pStyle w:val="a9"/>
        <w:numPr>
          <w:ilvl w:val="0"/>
          <w:numId w:val="3"/>
        </w:numPr>
        <w:ind w:left="0" w:firstLine="709"/>
        <w:jc w:val="both"/>
        <w:rPr>
          <w:szCs w:val="28"/>
          <w:lang w:val="ru-RU"/>
        </w:rPr>
      </w:pPr>
      <w:r w:rsidRPr="00A25F5F">
        <w:rPr>
          <w:szCs w:val="28"/>
        </w:rPr>
        <w:t>Таблицю підпункту 3.2. розділу 3 викласти у такій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942"/>
        <w:gridCol w:w="1943"/>
        <w:gridCol w:w="1943"/>
        <w:gridCol w:w="1943"/>
      </w:tblGrid>
      <w:tr w:rsidR="00C36E6B" w:rsidTr="00867587">
        <w:tc>
          <w:tcPr>
            <w:tcW w:w="1526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Роки</w:t>
            </w:r>
          </w:p>
        </w:tc>
        <w:tc>
          <w:tcPr>
            <w:tcW w:w="1942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Протяжність, км</w:t>
            </w:r>
          </w:p>
        </w:tc>
        <w:tc>
          <w:tcPr>
            <w:tcW w:w="5829" w:type="dxa"/>
            <w:gridSpan w:val="3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Фактичні обсяги фінансування (млн. грн.)</w:t>
            </w:r>
          </w:p>
        </w:tc>
      </w:tr>
      <w:tr w:rsidR="00C36E6B" w:rsidTr="00867587">
        <w:tc>
          <w:tcPr>
            <w:tcW w:w="1526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</w:tc>
        <w:tc>
          <w:tcPr>
            <w:tcW w:w="1942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Державний бюджет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Місцевий бюджет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Інші джерела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2007-2012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1,93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-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  <w:lang w:val="ru-RU"/>
              </w:rPr>
            </w:pPr>
            <w:r w:rsidRPr="00867587">
              <w:rPr>
                <w:szCs w:val="28"/>
                <w:lang w:val="ru-RU"/>
              </w:rPr>
              <w:t>0, 152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5829" w:type="dxa"/>
            <w:gridSpan w:val="3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 xml:space="preserve"> Прогнозні обсяги фінансування (</w:t>
            </w:r>
            <w:proofErr w:type="spellStart"/>
            <w:r w:rsidRPr="00867587">
              <w:rPr>
                <w:szCs w:val="28"/>
              </w:rPr>
              <w:t>млн.грн</w:t>
            </w:r>
            <w:proofErr w:type="spellEnd"/>
            <w:r w:rsidRPr="00867587">
              <w:rPr>
                <w:szCs w:val="28"/>
              </w:rPr>
              <w:t>.)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2013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2014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2015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lastRenderedPageBreak/>
              <w:t>2016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2017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</w:t>
            </w:r>
          </w:p>
        </w:tc>
      </w:tr>
      <w:tr w:rsidR="00C36E6B" w:rsidTr="00867587">
        <w:tc>
          <w:tcPr>
            <w:tcW w:w="1526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Усього</w:t>
            </w:r>
          </w:p>
        </w:tc>
        <w:tc>
          <w:tcPr>
            <w:tcW w:w="194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18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30</w:t>
            </w:r>
          </w:p>
        </w:tc>
        <w:tc>
          <w:tcPr>
            <w:tcW w:w="194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12</w:t>
            </w:r>
          </w:p>
        </w:tc>
      </w:tr>
    </w:tbl>
    <w:p w:rsidR="00C36E6B" w:rsidRDefault="00C36E6B" w:rsidP="00A25F5F">
      <w:pPr>
        <w:pStyle w:val="a9"/>
        <w:ind w:left="709"/>
        <w:jc w:val="both"/>
        <w:rPr>
          <w:szCs w:val="28"/>
          <w:lang w:val="ru-RU"/>
        </w:rPr>
      </w:pPr>
    </w:p>
    <w:p w:rsidR="00C36E6B" w:rsidRDefault="00C36E6B" w:rsidP="00A25F5F">
      <w:pPr>
        <w:pStyle w:val="a9"/>
        <w:ind w:left="709"/>
        <w:jc w:val="both"/>
        <w:rPr>
          <w:szCs w:val="28"/>
        </w:rPr>
      </w:pP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абзаці 1 розділу 4 цифри «2015» замінити на цифри «2017».</w:t>
      </w:r>
    </w:p>
    <w:p w:rsidR="00C36E6B" w:rsidRPr="007D147F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пункті  4.1., підпункті 4.2.1 пункту 4.2 цифри «2010» замінити на цифри «2017».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  <w:lang w:val="ru-RU"/>
        </w:rPr>
        <w:t xml:space="preserve">У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ідпункті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«1 черга» пункту 4.1. виключити пункт 3.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підпункті «3 черга» пункту 4.1 виключити пункт 1.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підпункті 4.2.1. пункту 4.2. слова «по вулиці Ціолковського» виключити.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2. підпункту 4.2.1. викласти у наступній редакції: «Будівництво автодороги від вулиці Щорса у бік вулиць Текстильників та Стахановців. Реконструкція дорожнього полотна вулиць Текстильників та Стахановців.» 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Підпункт 4.2.2. пункту 4.2. розділу 4 виключити.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Пункти 3 і 4 розділу 5 виключити.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 абзаці 2 розділу 6 виключити слова «згідно з таблицею, що додається.»</w:t>
      </w:r>
    </w:p>
    <w:p w:rsidR="00C36E6B" w:rsidRDefault="00C36E6B" w:rsidP="00B626B8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Доповнити:</w:t>
      </w:r>
    </w:p>
    <w:p w:rsidR="00C36E6B" w:rsidRDefault="00C36E6B" w:rsidP="0029496E">
      <w:pPr>
        <w:pStyle w:val="a9"/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Додаток 1</w:t>
      </w:r>
    </w:p>
    <w:p w:rsidR="00C36E6B" w:rsidRDefault="00C36E6B" w:rsidP="00196724">
      <w:pPr>
        <w:rPr>
          <w:szCs w:val="28"/>
        </w:rPr>
      </w:pPr>
      <w:r>
        <w:rPr>
          <w:szCs w:val="28"/>
        </w:rPr>
        <w:t xml:space="preserve">                                                                   до Програми стабілізації і розвитку</w:t>
      </w:r>
    </w:p>
    <w:p w:rsidR="00C36E6B" w:rsidRDefault="00C36E6B" w:rsidP="00196724">
      <w:pPr>
        <w:rPr>
          <w:szCs w:val="28"/>
        </w:rPr>
      </w:pPr>
      <w:r>
        <w:rPr>
          <w:szCs w:val="28"/>
        </w:rPr>
        <w:t xml:space="preserve">                                                                   міського електричного транспорту </w:t>
      </w:r>
    </w:p>
    <w:p w:rsidR="00C36E6B" w:rsidRDefault="00C36E6B" w:rsidP="00196724">
      <w:pPr>
        <w:rPr>
          <w:szCs w:val="28"/>
        </w:rPr>
      </w:pPr>
      <w:r>
        <w:rPr>
          <w:szCs w:val="28"/>
        </w:rPr>
        <w:t xml:space="preserve">                                                                   м. Чернігова на період до 2017 року</w:t>
      </w:r>
    </w:p>
    <w:p w:rsidR="00C36E6B" w:rsidRDefault="00C36E6B" w:rsidP="00196724">
      <w:pPr>
        <w:rPr>
          <w:szCs w:val="28"/>
        </w:rPr>
      </w:pPr>
    </w:p>
    <w:p w:rsidR="00C36E6B" w:rsidRDefault="00C36E6B" w:rsidP="00196724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C36E6B" w:rsidRDefault="00C36E6B" w:rsidP="00196724">
      <w:pPr>
        <w:jc w:val="center"/>
        <w:rPr>
          <w:szCs w:val="28"/>
        </w:rPr>
      </w:pPr>
      <w:r>
        <w:rPr>
          <w:szCs w:val="28"/>
        </w:rPr>
        <w:t xml:space="preserve">Програми стабілізації і розвитку міського електричного транспорту </w:t>
      </w:r>
    </w:p>
    <w:p w:rsidR="00C36E6B" w:rsidRDefault="00C36E6B" w:rsidP="00196724">
      <w:pPr>
        <w:jc w:val="center"/>
        <w:rPr>
          <w:szCs w:val="28"/>
        </w:rPr>
      </w:pPr>
      <w:r>
        <w:rPr>
          <w:szCs w:val="28"/>
        </w:rPr>
        <w:t>м. Чернігова на період до 2017 року</w:t>
      </w:r>
    </w:p>
    <w:p w:rsidR="00C36E6B" w:rsidRDefault="00C36E6B" w:rsidP="00196724">
      <w:pPr>
        <w:jc w:val="center"/>
        <w:rPr>
          <w:szCs w:val="28"/>
        </w:rPr>
      </w:pPr>
    </w:p>
    <w:p w:rsidR="00C36E6B" w:rsidRDefault="00C36E6B" w:rsidP="009429C1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Проект Програми схвалено рішенням виконавчого комітету Чернігівської міської ради від 16 квітня 2007 року № 88.</w:t>
      </w:r>
    </w:p>
    <w:p w:rsidR="00C36E6B" w:rsidRDefault="00C36E6B" w:rsidP="009429C1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Програма затверджена рішенням Чернігівської міської ради від 25 квітня 2007 року (16 сесія 5 скликання).</w:t>
      </w:r>
    </w:p>
    <w:p w:rsidR="00C36E6B" w:rsidRDefault="00C36E6B" w:rsidP="009429C1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Розробник – управління транспорту та зв’язку Чернігівської міської ради.</w:t>
      </w:r>
    </w:p>
    <w:p w:rsidR="00C36E6B" w:rsidRDefault="00C36E6B" w:rsidP="009429C1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Виконавці: управління транспорту та зв’язку міської ради, фінансове управління міської ради, управління капітального будівництва міської ради, управління економіки міської ради, комунальне підприємство «Чернігівське тролейбусне управління» міської ради.</w:t>
      </w:r>
    </w:p>
    <w:p w:rsidR="00C36E6B" w:rsidRDefault="00C36E6B" w:rsidP="009429C1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Строк виконання: 2007-2017 роки</w:t>
      </w:r>
    </w:p>
    <w:p w:rsidR="00C36E6B" w:rsidRPr="00F05AB6" w:rsidRDefault="00C36E6B" w:rsidP="00416C12">
      <w:pPr>
        <w:pStyle w:val="a9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F05AB6">
        <w:rPr>
          <w:szCs w:val="28"/>
        </w:rPr>
        <w:t>Прогнозні обсяги та джерела фінансування: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9"/>
        <w:gridCol w:w="1849"/>
        <w:gridCol w:w="1131"/>
        <w:gridCol w:w="949"/>
        <w:gridCol w:w="993"/>
        <w:gridCol w:w="992"/>
        <w:gridCol w:w="992"/>
        <w:gridCol w:w="851"/>
      </w:tblGrid>
      <w:tr w:rsidR="00C36E6B" w:rsidTr="00867587">
        <w:tc>
          <w:tcPr>
            <w:tcW w:w="1849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Джерела фінансування</w:t>
            </w:r>
          </w:p>
        </w:tc>
        <w:tc>
          <w:tcPr>
            <w:tcW w:w="1849" w:type="dxa"/>
            <w:vMerge w:val="restart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Обсяг фінансування млн. грн.</w:t>
            </w:r>
          </w:p>
        </w:tc>
        <w:tc>
          <w:tcPr>
            <w:tcW w:w="5908" w:type="dxa"/>
            <w:gridSpan w:val="6"/>
          </w:tcPr>
          <w:p w:rsidR="00C36E6B" w:rsidRPr="00867587" w:rsidRDefault="00C36E6B" w:rsidP="00867587">
            <w:pPr>
              <w:pStyle w:val="a9"/>
              <w:ind w:left="0"/>
              <w:jc w:val="center"/>
              <w:rPr>
                <w:szCs w:val="28"/>
              </w:rPr>
            </w:pPr>
            <w:r w:rsidRPr="00867587">
              <w:rPr>
                <w:szCs w:val="28"/>
              </w:rPr>
              <w:t>У тому числі за роками</w:t>
            </w:r>
          </w:p>
        </w:tc>
      </w:tr>
      <w:tr w:rsidR="00C36E6B" w:rsidTr="00867587">
        <w:tc>
          <w:tcPr>
            <w:tcW w:w="1849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1849" w:type="dxa"/>
            <w:vMerge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113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2007-2012</w:t>
            </w:r>
          </w:p>
        </w:tc>
        <w:tc>
          <w:tcPr>
            <w:tcW w:w="9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2013</w:t>
            </w:r>
          </w:p>
        </w:tc>
        <w:tc>
          <w:tcPr>
            <w:tcW w:w="99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2014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2015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2016</w:t>
            </w:r>
          </w:p>
        </w:tc>
        <w:tc>
          <w:tcPr>
            <w:tcW w:w="85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2017</w:t>
            </w:r>
          </w:p>
        </w:tc>
      </w:tr>
      <w:tr w:rsidR="00C36E6B" w:rsidTr="00867587"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Державний</w:t>
            </w:r>
          </w:p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бюджет</w:t>
            </w:r>
          </w:p>
        </w:tc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60,095</w:t>
            </w:r>
          </w:p>
        </w:tc>
        <w:tc>
          <w:tcPr>
            <w:tcW w:w="113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1,095</w:t>
            </w:r>
          </w:p>
        </w:tc>
        <w:tc>
          <w:tcPr>
            <w:tcW w:w="9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15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11,4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11,4</w:t>
            </w:r>
          </w:p>
        </w:tc>
        <w:tc>
          <w:tcPr>
            <w:tcW w:w="85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10,2</w:t>
            </w:r>
          </w:p>
        </w:tc>
      </w:tr>
      <w:tr w:rsidR="00C36E6B" w:rsidTr="00867587"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 xml:space="preserve">Місцевий </w:t>
            </w:r>
          </w:p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lastRenderedPageBreak/>
              <w:t>бюджет</w:t>
            </w:r>
          </w:p>
        </w:tc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lastRenderedPageBreak/>
              <w:t>103,422</w:t>
            </w:r>
          </w:p>
        </w:tc>
        <w:tc>
          <w:tcPr>
            <w:tcW w:w="113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3,422</w:t>
            </w:r>
          </w:p>
        </w:tc>
        <w:tc>
          <w:tcPr>
            <w:tcW w:w="9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</w:t>
            </w:r>
          </w:p>
        </w:tc>
        <w:tc>
          <w:tcPr>
            <w:tcW w:w="99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19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19</w:t>
            </w:r>
          </w:p>
        </w:tc>
        <w:tc>
          <w:tcPr>
            <w:tcW w:w="85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17</w:t>
            </w:r>
          </w:p>
        </w:tc>
      </w:tr>
      <w:tr w:rsidR="00C36E6B" w:rsidTr="00867587"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lastRenderedPageBreak/>
              <w:t>Інші джерела</w:t>
            </w:r>
          </w:p>
        </w:tc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40</w:t>
            </w:r>
          </w:p>
        </w:tc>
        <w:tc>
          <w:tcPr>
            <w:tcW w:w="113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-</w:t>
            </w:r>
          </w:p>
        </w:tc>
        <w:tc>
          <w:tcPr>
            <w:tcW w:w="9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7,6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7,6</w:t>
            </w:r>
          </w:p>
        </w:tc>
        <w:tc>
          <w:tcPr>
            <w:tcW w:w="85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6,8</w:t>
            </w:r>
          </w:p>
        </w:tc>
      </w:tr>
      <w:tr w:rsidR="00C36E6B" w:rsidTr="00867587"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Усього</w:t>
            </w:r>
          </w:p>
        </w:tc>
        <w:tc>
          <w:tcPr>
            <w:tcW w:w="18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203,517</w:t>
            </w:r>
          </w:p>
        </w:tc>
        <w:tc>
          <w:tcPr>
            <w:tcW w:w="113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4,517</w:t>
            </w:r>
          </w:p>
        </w:tc>
        <w:tc>
          <w:tcPr>
            <w:tcW w:w="949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40</w:t>
            </w:r>
          </w:p>
        </w:tc>
        <w:tc>
          <w:tcPr>
            <w:tcW w:w="993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50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38</w:t>
            </w:r>
          </w:p>
        </w:tc>
        <w:tc>
          <w:tcPr>
            <w:tcW w:w="992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38</w:t>
            </w:r>
          </w:p>
        </w:tc>
        <w:tc>
          <w:tcPr>
            <w:tcW w:w="851" w:type="dxa"/>
          </w:tcPr>
          <w:p w:rsidR="00C36E6B" w:rsidRPr="00867587" w:rsidRDefault="00C36E6B" w:rsidP="00867587">
            <w:pPr>
              <w:pStyle w:val="a9"/>
              <w:ind w:left="0"/>
              <w:jc w:val="both"/>
              <w:rPr>
                <w:szCs w:val="28"/>
              </w:rPr>
            </w:pPr>
            <w:r w:rsidRPr="00867587">
              <w:rPr>
                <w:szCs w:val="28"/>
              </w:rPr>
              <w:t>34</w:t>
            </w:r>
          </w:p>
        </w:tc>
      </w:tr>
    </w:tbl>
    <w:p w:rsidR="00C36E6B" w:rsidRDefault="00C36E6B" w:rsidP="001D39F4">
      <w:pPr>
        <w:ind w:firstLine="720"/>
        <w:jc w:val="both"/>
        <w:rPr>
          <w:lang w:val="ru-RU"/>
        </w:rPr>
      </w:pPr>
    </w:p>
    <w:p w:rsidR="00C36E6B" w:rsidRDefault="00C36E6B" w:rsidP="00A24F06">
      <w:pPr>
        <w:ind w:firstLine="720"/>
        <w:jc w:val="both"/>
      </w:pPr>
    </w:p>
    <w:sectPr w:rsidR="00C36E6B" w:rsidSect="00445B35">
      <w:pgSz w:w="11906" w:h="16838"/>
      <w:pgMar w:top="709" w:right="566" w:bottom="42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243"/>
    <w:multiLevelType w:val="hybridMultilevel"/>
    <w:tmpl w:val="392A7AF0"/>
    <w:lvl w:ilvl="0" w:tplc="66DA5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C30CCC"/>
    <w:multiLevelType w:val="singleLevel"/>
    <w:tmpl w:val="61F0A34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">
    <w:nsid w:val="572D319A"/>
    <w:multiLevelType w:val="singleLevel"/>
    <w:tmpl w:val="1A605D0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C57E79"/>
    <w:multiLevelType w:val="hybridMultilevel"/>
    <w:tmpl w:val="16B6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B3C9F"/>
    <w:multiLevelType w:val="hybridMultilevel"/>
    <w:tmpl w:val="C40E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B79"/>
    <w:rsid w:val="00010CB4"/>
    <w:rsid w:val="00062AB8"/>
    <w:rsid w:val="00071D74"/>
    <w:rsid w:val="0008474E"/>
    <w:rsid w:val="0009490D"/>
    <w:rsid w:val="000A37CD"/>
    <w:rsid w:val="000A4F4D"/>
    <w:rsid w:val="000D403A"/>
    <w:rsid w:val="00103DCB"/>
    <w:rsid w:val="001147FC"/>
    <w:rsid w:val="00115C90"/>
    <w:rsid w:val="001431D8"/>
    <w:rsid w:val="00171B8F"/>
    <w:rsid w:val="001808F6"/>
    <w:rsid w:val="00181921"/>
    <w:rsid w:val="001821D9"/>
    <w:rsid w:val="00196724"/>
    <w:rsid w:val="001A5E34"/>
    <w:rsid w:val="001A722A"/>
    <w:rsid w:val="001C4E69"/>
    <w:rsid w:val="001C5325"/>
    <w:rsid w:val="001D39F4"/>
    <w:rsid w:val="001E6E80"/>
    <w:rsid w:val="00221DC9"/>
    <w:rsid w:val="00243B90"/>
    <w:rsid w:val="00246F47"/>
    <w:rsid w:val="00270F23"/>
    <w:rsid w:val="002716B2"/>
    <w:rsid w:val="0029496E"/>
    <w:rsid w:val="002E37FE"/>
    <w:rsid w:val="00311397"/>
    <w:rsid w:val="003A2B96"/>
    <w:rsid w:val="003C14CA"/>
    <w:rsid w:val="003C76B0"/>
    <w:rsid w:val="003D548B"/>
    <w:rsid w:val="003E68F2"/>
    <w:rsid w:val="003F3F1D"/>
    <w:rsid w:val="00402FC3"/>
    <w:rsid w:val="00405278"/>
    <w:rsid w:val="004075C0"/>
    <w:rsid w:val="00416C12"/>
    <w:rsid w:val="00445B35"/>
    <w:rsid w:val="00450F81"/>
    <w:rsid w:val="00456BB5"/>
    <w:rsid w:val="004977B8"/>
    <w:rsid w:val="004C30E4"/>
    <w:rsid w:val="00513EB7"/>
    <w:rsid w:val="00530ED9"/>
    <w:rsid w:val="005D6DEB"/>
    <w:rsid w:val="005F5B0D"/>
    <w:rsid w:val="005F6AC4"/>
    <w:rsid w:val="005F7039"/>
    <w:rsid w:val="006135EE"/>
    <w:rsid w:val="00641579"/>
    <w:rsid w:val="00661A82"/>
    <w:rsid w:val="006716D4"/>
    <w:rsid w:val="00682DF3"/>
    <w:rsid w:val="00695888"/>
    <w:rsid w:val="006A496F"/>
    <w:rsid w:val="006B4196"/>
    <w:rsid w:val="006C29B3"/>
    <w:rsid w:val="006C2D2A"/>
    <w:rsid w:val="00731EDD"/>
    <w:rsid w:val="00737FA4"/>
    <w:rsid w:val="00747C89"/>
    <w:rsid w:val="00747F9B"/>
    <w:rsid w:val="00751C16"/>
    <w:rsid w:val="00754B3A"/>
    <w:rsid w:val="00762A14"/>
    <w:rsid w:val="00790173"/>
    <w:rsid w:val="007D147F"/>
    <w:rsid w:val="008031F3"/>
    <w:rsid w:val="00804F9E"/>
    <w:rsid w:val="00812B5C"/>
    <w:rsid w:val="00813E53"/>
    <w:rsid w:val="00833F4A"/>
    <w:rsid w:val="0085590E"/>
    <w:rsid w:val="00863A85"/>
    <w:rsid w:val="00867587"/>
    <w:rsid w:val="008878ED"/>
    <w:rsid w:val="008960A4"/>
    <w:rsid w:val="008A719C"/>
    <w:rsid w:val="008C241E"/>
    <w:rsid w:val="00912882"/>
    <w:rsid w:val="0091319E"/>
    <w:rsid w:val="009429C1"/>
    <w:rsid w:val="009A2191"/>
    <w:rsid w:val="009A2C42"/>
    <w:rsid w:val="009B2BDB"/>
    <w:rsid w:val="009C03CE"/>
    <w:rsid w:val="009C2A25"/>
    <w:rsid w:val="00A00848"/>
    <w:rsid w:val="00A21AAC"/>
    <w:rsid w:val="00A24F06"/>
    <w:rsid w:val="00A251FE"/>
    <w:rsid w:val="00A25F5F"/>
    <w:rsid w:val="00A26CD7"/>
    <w:rsid w:val="00A31832"/>
    <w:rsid w:val="00AA1B6A"/>
    <w:rsid w:val="00AB6DB3"/>
    <w:rsid w:val="00AC7620"/>
    <w:rsid w:val="00AF13C9"/>
    <w:rsid w:val="00B30788"/>
    <w:rsid w:val="00B626B8"/>
    <w:rsid w:val="00B6626E"/>
    <w:rsid w:val="00B853EE"/>
    <w:rsid w:val="00B877F8"/>
    <w:rsid w:val="00BA46D5"/>
    <w:rsid w:val="00BC040C"/>
    <w:rsid w:val="00BC342A"/>
    <w:rsid w:val="00BD7C28"/>
    <w:rsid w:val="00BE1680"/>
    <w:rsid w:val="00C0668D"/>
    <w:rsid w:val="00C06B33"/>
    <w:rsid w:val="00C25E20"/>
    <w:rsid w:val="00C36E6B"/>
    <w:rsid w:val="00C373F9"/>
    <w:rsid w:val="00C91D87"/>
    <w:rsid w:val="00CC0938"/>
    <w:rsid w:val="00CC0CAB"/>
    <w:rsid w:val="00CD2EFB"/>
    <w:rsid w:val="00D02B79"/>
    <w:rsid w:val="00D14063"/>
    <w:rsid w:val="00D31D5D"/>
    <w:rsid w:val="00D444B4"/>
    <w:rsid w:val="00D44CC1"/>
    <w:rsid w:val="00D44D29"/>
    <w:rsid w:val="00D45281"/>
    <w:rsid w:val="00D46ED0"/>
    <w:rsid w:val="00D52E57"/>
    <w:rsid w:val="00D57EF0"/>
    <w:rsid w:val="00D85A48"/>
    <w:rsid w:val="00D93736"/>
    <w:rsid w:val="00DD7B2E"/>
    <w:rsid w:val="00E00496"/>
    <w:rsid w:val="00E016A1"/>
    <w:rsid w:val="00E06466"/>
    <w:rsid w:val="00E2348A"/>
    <w:rsid w:val="00E317B9"/>
    <w:rsid w:val="00E41AF6"/>
    <w:rsid w:val="00E535CD"/>
    <w:rsid w:val="00E658E2"/>
    <w:rsid w:val="00E7658E"/>
    <w:rsid w:val="00E81DED"/>
    <w:rsid w:val="00E911A3"/>
    <w:rsid w:val="00E9462F"/>
    <w:rsid w:val="00EB2B4B"/>
    <w:rsid w:val="00EC2183"/>
    <w:rsid w:val="00EE29B1"/>
    <w:rsid w:val="00EF6F7C"/>
    <w:rsid w:val="00F05AB6"/>
    <w:rsid w:val="00F1547A"/>
    <w:rsid w:val="00F517DF"/>
    <w:rsid w:val="00F70437"/>
    <w:rsid w:val="00FB0CD6"/>
    <w:rsid w:val="00FB2368"/>
    <w:rsid w:val="00FE6C6C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96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496"/>
    <w:pPr>
      <w:keepNext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E0049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styleId="a5">
    <w:name w:val="Title"/>
    <w:basedOn w:val="a"/>
    <w:link w:val="a6"/>
    <w:uiPriority w:val="99"/>
    <w:qFormat/>
    <w:rsid w:val="00E00496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7">
    <w:name w:val="Body Text Indent"/>
    <w:basedOn w:val="a"/>
    <w:link w:val="a8"/>
    <w:uiPriority w:val="99"/>
    <w:rsid w:val="00E00496"/>
    <w:pPr>
      <w:ind w:firstLine="720"/>
      <w:jc w:val="both"/>
    </w:pPr>
    <w:rPr>
      <w:b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styleId="a9">
    <w:name w:val="List Paragraph"/>
    <w:basedOn w:val="a"/>
    <w:uiPriority w:val="99"/>
    <w:qFormat/>
    <w:rsid w:val="00B626B8"/>
    <w:pPr>
      <w:ind w:left="720"/>
      <w:contextualSpacing/>
    </w:pPr>
  </w:style>
  <w:style w:type="table" w:styleId="aa">
    <w:name w:val="Table Grid"/>
    <w:basedOn w:val="a1"/>
    <w:uiPriority w:val="99"/>
    <w:rsid w:val="0061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603</Words>
  <Characters>3439</Characters>
  <Application>Microsoft Office Word</Application>
  <DocSecurity>0</DocSecurity>
  <Lines>28</Lines>
  <Paragraphs>8</Paragraphs>
  <ScaleCrop>false</ScaleCrop>
  <Company>Економ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ЗВ”ЯЗОК</dc:title>
  <dc:subject/>
  <dc:creator>Людочка</dc:creator>
  <cp:keywords/>
  <dc:description/>
  <cp:lastModifiedBy>NTkachenko</cp:lastModifiedBy>
  <cp:revision>22</cp:revision>
  <cp:lastPrinted>2013-10-15T11:56:00Z</cp:lastPrinted>
  <dcterms:created xsi:type="dcterms:W3CDTF">2013-10-09T08:55:00Z</dcterms:created>
  <dcterms:modified xsi:type="dcterms:W3CDTF">2016-01-12T13:29:00Z</dcterms:modified>
</cp:coreProperties>
</file>