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DF6" w:rsidRPr="00C52783" w:rsidRDefault="00C52783" w:rsidP="002C3DF6">
      <w:pPr>
        <w:pBdr>
          <w:top w:val="none" w:sz="0" w:space="0" w:color="auto"/>
          <w:left w:val="none" w:sz="0" w:space="0" w:color="auto"/>
          <w:bottom w:val="none" w:sz="0" w:space="0" w:color="auto"/>
          <w:right w:val="none" w:sz="0" w:space="0" w:color="auto"/>
          <w:bar w:val="none" w:sz="0" w:color="auto"/>
        </w:pBdr>
        <w:spacing w:line="240" w:lineRule="auto"/>
        <w:ind w:left="5040"/>
        <w:jc w:val="both"/>
        <w:rPr>
          <w:rFonts w:ascii="Times New Roman" w:hAnsi="Times New Roman" w:cs="Times New Roman"/>
          <w:sz w:val="28"/>
          <w:szCs w:val="28"/>
          <w:lang w:val="uk-UA"/>
        </w:rPr>
      </w:pPr>
      <w:bookmarkStart w:id="0" w:name="bookmark"/>
      <w:bookmarkStart w:id="1" w:name="bookmark1"/>
      <w:r>
        <w:rPr>
          <w:rFonts w:ascii="Times New Roman" w:hAnsi="Times New Roman" w:cs="Times New Roman"/>
          <w:sz w:val="28"/>
          <w:szCs w:val="28"/>
          <w:lang w:val="uk-UA"/>
        </w:rPr>
        <w:t xml:space="preserve">     ЗАТВЕРДЖЕНО</w:t>
      </w:r>
    </w:p>
    <w:p w:rsidR="002C3DF6" w:rsidRPr="003C42CD" w:rsidRDefault="001C427E" w:rsidP="00C52783">
      <w:pPr>
        <w:pBdr>
          <w:top w:val="none" w:sz="0" w:space="0" w:color="auto"/>
          <w:left w:val="none" w:sz="0" w:space="0" w:color="auto"/>
          <w:bottom w:val="none" w:sz="0" w:space="0" w:color="auto"/>
          <w:right w:val="none" w:sz="0" w:space="0" w:color="auto"/>
          <w:bar w:val="none" w:sz="0" w:color="auto"/>
        </w:pBdr>
        <w:spacing w:line="240" w:lineRule="auto"/>
        <w:ind w:left="50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w:t>
      </w:r>
      <w:r w:rsidR="00C52783">
        <w:rPr>
          <w:rFonts w:ascii="Times New Roman" w:hAnsi="Times New Roman" w:cs="Times New Roman"/>
          <w:sz w:val="28"/>
          <w:szCs w:val="28"/>
        </w:rPr>
        <w:t xml:space="preserve">ішення </w:t>
      </w:r>
      <w:r w:rsidR="002C3DF6">
        <w:rPr>
          <w:rFonts w:ascii="Times New Roman" w:hAnsi="Times New Roman" w:cs="Times New Roman"/>
          <w:sz w:val="28"/>
          <w:szCs w:val="28"/>
          <w:lang w:val="uk-UA"/>
        </w:rPr>
        <w:t xml:space="preserve"> міської</w:t>
      </w:r>
      <w:r w:rsidR="00C52783">
        <w:rPr>
          <w:rFonts w:ascii="Times New Roman" w:hAnsi="Times New Roman" w:cs="Times New Roman"/>
          <w:sz w:val="28"/>
          <w:szCs w:val="28"/>
          <w:lang w:val="uk-UA"/>
        </w:rPr>
        <w:t xml:space="preserve"> </w:t>
      </w:r>
      <w:r w:rsidR="002C3DF6">
        <w:rPr>
          <w:rFonts w:ascii="Times New Roman" w:hAnsi="Times New Roman" w:cs="Times New Roman"/>
          <w:sz w:val="28"/>
          <w:szCs w:val="28"/>
          <w:lang w:val="uk-UA"/>
        </w:rPr>
        <w:t xml:space="preserve"> ради</w:t>
      </w:r>
    </w:p>
    <w:p w:rsidR="002C3DF6" w:rsidRDefault="00C52783" w:rsidP="00C52783">
      <w:pPr>
        <w:pBdr>
          <w:top w:val="none" w:sz="0" w:space="0" w:color="auto"/>
          <w:left w:val="none" w:sz="0" w:space="0" w:color="auto"/>
          <w:bottom w:val="none" w:sz="0" w:space="0" w:color="auto"/>
          <w:right w:val="none" w:sz="0" w:space="0" w:color="auto"/>
          <w:bar w:val="none" w:sz="0" w:color="auto"/>
        </w:pBdr>
        <w:spacing w:line="240" w:lineRule="auto"/>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C427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2C3DF6" w:rsidRPr="001C1B6D">
        <w:rPr>
          <w:rFonts w:ascii="Times New Roman" w:hAnsi="Times New Roman" w:cs="Times New Roman"/>
          <w:sz w:val="28"/>
          <w:szCs w:val="28"/>
          <w:u w:val="single"/>
        </w:rPr>
        <w:t>«</w:t>
      </w:r>
      <w:r w:rsidR="001C1B6D" w:rsidRPr="001C1B6D">
        <w:rPr>
          <w:rFonts w:ascii="Times New Roman" w:hAnsi="Times New Roman" w:cs="Times New Roman"/>
          <w:sz w:val="28"/>
          <w:szCs w:val="28"/>
          <w:u w:val="single"/>
          <w:lang w:val="uk-UA"/>
        </w:rPr>
        <w:t>26</w:t>
      </w:r>
      <w:r w:rsidR="002C3DF6" w:rsidRPr="001C1B6D">
        <w:rPr>
          <w:rFonts w:ascii="Times New Roman" w:hAnsi="Times New Roman" w:cs="Times New Roman"/>
          <w:sz w:val="28"/>
          <w:szCs w:val="28"/>
          <w:u w:val="single"/>
          <w:lang w:val="it-IT"/>
        </w:rPr>
        <w:t>»</w:t>
      </w:r>
      <w:r w:rsidR="001C1B6D">
        <w:rPr>
          <w:rFonts w:ascii="Times New Roman" w:hAnsi="Times New Roman" w:cs="Times New Roman"/>
          <w:sz w:val="28"/>
          <w:szCs w:val="28"/>
          <w:lang w:val="uk-UA"/>
        </w:rPr>
        <w:t xml:space="preserve"> </w:t>
      </w:r>
      <w:r w:rsidR="001C1B6D" w:rsidRPr="001C1B6D">
        <w:rPr>
          <w:rFonts w:ascii="Times New Roman" w:hAnsi="Times New Roman" w:cs="Times New Roman"/>
          <w:sz w:val="28"/>
          <w:szCs w:val="28"/>
          <w:u w:val="single"/>
          <w:lang w:val="uk-UA"/>
        </w:rPr>
        <w:t xml:space="preserve">січня </w:t>
      </w:r>
      <w:r w:rsidR="002C3DF6" w:rsidRPr="001C1B6D">
        <w:rPr>
          <w:rFonts w:ascii="Times New Roman" w:hAnsi="Times New Roman" w:cs="Times New Roman"/>
          <w:sz w:val="28"/>
          <w:szCs w:val="28"/>
          <w:u w:val="single"/>
        </w:rPr>
        <w:t xml:space="preserve"> </w:t>
      </w:r>
      <w:r w:rsidR="002C3DF6">
        <w:rPr>
          <w:rFonts w:ascii="Times New Roman" w:hAnsi="Times New Roman" w:cs="Times New Roman"/>
          <w:sz w:val="28"/>
          <w:szCs w:val="28"/>
        </w:rPr>
        <w:t>2017</w:t>
      </w:r>
      <w:r w:rsidR="002C3DF6" w:rsidRPr="00643FB8">
        <w:rPr>
          <w:rFonts w:ascii="Times New Roman" w:hAnsi="Times New Roman" w:cs="Times New Roman"/>
          <w:sz w:val="28"/>
          <w:szCs w:val="28"/>
        </w:rPr>
        <w:t xml:space="preserve"> </w:t>
      </w:r>
      <w:r w:rsidR="002C3DF6">
        <w:rPr>
          <w:rFonts w:ascii="Times New Roman" w:hAnsi="Times New Roman" w:cs="Times New Roman"/>
          <w:sz w:val="28"/>
          <w:szCs w:val="28"/>
        </w:rPr>
        <w:t>року</w:t>
      </w:r>
    </w:p>
    <w:p w:rsidR="002C3DF6" w:rsidRPr="001C1B6D" w:rsidRDefault="001C427E" w:rsidP="002C3DF6">
      <w:pPr>
        <w:pBdr>
          <w:top w:val="none" w:sz="0" w:space="0" w:color="auto"/>
          <w:left w:val="none" w:sz="0" w:space="0" w:color="auto"/>
          <w:bottom w:val="none" w:sz="0" w:space="0" w:color="auto"/>
          <w:right w:val="none" w:sz="0" w:space="0" w:color="auto"/>
          <w:bar w:val="none" w:sz="0" w:color="auto"/>
        </w:pBdr>
        <w:spacing w:line="240" w:lineRule="auto"/>
        <w:ind w:left="5040"/>
        <w:jc w:val="both"/>
        <w:rPr>
          <w:rFonts w:ascii="Times New Roman" w:hAnsi="Times New Roman" w:cs="Times New Roman"/>
          <w:sz w:val="28"/>
          <w:szCs w:val="28"/>
          <w:u w:val="single"/>
          <w:lang w:val="en-US"/>
        </w:rPr>
      </w:pPr>
      <w:r>
        <w:rPr>
          <w:rFonts w:ascii="Times New Roman" w:hAnsi="Times New Roman" w:cs="Times New Roman"/>
          <w:sz w:val="28"/>
          <w:szCs w:val="28"/>
          <w:lang w:val="uk-UA"/>
        </w:rPr>
        <w:t xml:space="preserve">  </w:t>
      </w:r>
      <w:r w:rsidR="00C52783">
        <w:rPr>
          <w:rFonts w:ascii="Times New Roman" w:hAnsi="Times New Roman" w:cs="Times New Roman"/>
          <w:sz w:val="28"/>
          <w:szCs w:val="28"/>
          <w:lang w:val="uk-UA"/>
        </w:rPr>
        <w:t xml:space="preserve"> №</w:t>
      </w:r>
      <w:r w:rsidR="001C1B6D">
        <w:rPr>
          <w:rFonts w:ascii="Times New Roman" w:hAnsi="Times New Roman" w:cs="Times New Roman"/>
          <w:sz w:val="28"/>
          <w:szCs w:val="28"/>
          <w:lang w:val="en-US"/>
        </w:rPr>
        <w:t xml:space="preserve"> </w:t>
      </w:r>
      <w:bookmarkStart w:id="2" w:name="_GoBack"/>
      <w:bookmarkEnd w:id="2"/>
      <w:r w:rsidR="001C1B6D" w:rsidRPr="001C1B6D">
        <w:rPr>
          <w:rFonts w:ascii="Times New Roman" w:hAnsi="Times New Roman" w:cs="Times New Roman"/>
          <w:sz w:val="28"/>
          <w:szCs w:val="28"/>
          <w:u w:val="single"/>
          <w:lang w:val="uk-UA"/>
        </w:rPr>
        <w:t>15/</w:t>
      </w:r>
      <w:r w:rsidR="001C1B6D" w:rsidRPr="001C1B6D">
        <w:rPr>
          <w:rFonts w:ascii="Times New Roman" w:hAnsi="Times New Roman" w:cs="Times New Roman"/>
          <w:sz w:val="28"/>
          <w:szCs w:val="28"/>
          <w:u w:val="single"/>
          <w:lang w:val="en-US"/>
        </w:rPr>
        <w:t>VII - 2</w:t>
      </w:r>
    </w:p>
    <w:p w:rsidR="00F148F4" w:rsidRPr="00C33717"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left="4860"/>
        <w:jc w:val="both"/>
        <w:rPr>
          <w:rFonts w:ascii="Times New Roman" w:hAnsi="Times New Roman" w:cs="Times New Roman"/>
          <w:sz w:val="28"/>
          <w:szCs w:val="28"/>
          <w:lang w:val="uk-UA"/>
        </w:rPr>
      </w:pPr>
    </w:p>
    <w:p w:rsidR="00F148F4" w:rsidRPr="00C33717" w:rsidRDefault="00F148F4" w:rsidP="00F148F4">
      <w:pPr>
        <w:pBdr>
          <w:top w:val="none" w:sz="0" w:space="0" w:color="auto"/>
          <w:left w:val="none" w:sz="0" w:space="0" w:color="auto"/>
          <w:bottom w:val="none" w:sz="0" w:space="0" w:color="auto"/>
          <w:right w:val="none" w:sz="0" w:space="0" w:color="auto"/>
          <w:bar w:val="none" w:sz="0" w:color="auto"/>
        </w:pBdr>
        <w:spacing w:line="240" w:lineRule="auto"/>
        <w:rPr>
          <w:rFonts w:ascii="Times New Roman" w:hAnsi="Times New Roman" w:cs="Times New Roman"/>
          <w:b/>
          <w:bCs/>
          <w:sz w:val="28"/>
          <w:szCs w:val="28"/>
          <w:lang w:val="uk-UA"/>
        </w:rPr>
      </w:pPr>
    </w:p>
    <w:p w:rsidR="00F148F4" w:rsidRPr="00C33717" w:rsidRDefault="00F148F4" w:rsidP="00F148F4">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b/>
          <w:bCs/>
          <w:sz w:val="28"/>
          <w:szCs w:val="28"/>
          <w:lang w:val="uk-UA"/>
        </w:rPr>
      </w:pPr>
    </w:p>
    <w:p w:rsidR="00F148F4" w:rsidRPr="00C33717" w:rsidRDefault="00F148F4" w:rsidP="00F148F4">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b/>
          <w:bCs/>
          <w:sz w:val="28"/>
          <w:szCs w:val="28"/>
          <w:lang w:val="uk-UA"/>
        </w:rPr>
      </w:pPr>
    </w:p>
    <w:p w:rsidR="00F148F4" w:rsidRPr="00C33717" w:rsidRDefault="00F148F4" w:rsidP="00F148F4">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b/>
          <w:bCs/>
          <w:sz w:val="28"/>
          <w:szCs w:val="28"/>
          <w:lang w:val="uk-UA"/>
        </w:rPr>
      </w:pPr>
    </w:p>
    <w:p w:rsidR="00F148F4" w:rsidRPr="00C33717" w:rsidRDefault="00F148F4" w:rsidP="00F148F4">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b/>
          <w:bCs/>
          <w:sz w:val="28"/>
          <w:szCs w:val="28"/>
          <w:lang w:val="uk-UA"/>
        </w:rPr>
      </w:pPr>
    </w:p>
    <w:p w:rsidR="00F148F4" w:rsidRPr="00330D71" w:rsidRDefault="00330D71" w:rsidP="00F148F4">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36"/>
          <w:szCs w:val="36"/>
        </w:rPr>
      </w:pPr>
      <w:r w:rsidRPr="00330D71">
        <w:rPr>
          <w:rFonts w:ascii="Times New Roman" w:hAnsi="Times New Roman" w:cs="Times New Roman"/>
          <w:sz w:val="36"/>
          <w:szCs w:val="36"/>
          <w:lang w:val="uk-UA"/>
        </w:rPr>
        <w:t>ПРОГРАМА</w:t>
      </w:r>
      <w:r w:rsidR="00F148F4" w:rsidRPr="00330D71">
        <w:rPr>
          <w:rFonts w:ascii="Times New Roman" w:hAnsi="Times New Roman" w:cs="Times New Roman"/>
          <w:sz w:val="36"/>
          <w:szCs w:val="36"/>
        </w:rPr>
        <w:t xml:space="preserve"> </w:t>
      </w:r>
    </w:p>
    <w:p w:rsidR="00F148F4" w:rsidRPr="00330D71" w:rsidRDefault="00F148F4" w:rsidP="00F148F4">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36"/>
          <w:szCs w:val="36"/>
        </w:rPr>
      </w:pPr>
      <w:r w:rsidRPr="00330D71">
        <w:rPr>
          <w:rFonts w:ascii="Times New Roman" w:hAnsi="Times New Roman" w:cs="Times New Roman"/>
          <w:sz w:val="36"/>
          <w:szCs w:val="36"/>
        </w:rPr>
        <w:t xml:space="preserve">розвитку </w:t>
      </w:r>
      <w:r w:rsidRPr="00330D71">
        <w:rPr>
          <w:rFonts w:ascii="Times New Roman" w:hAnsi="Times New Roman" w:cs="Times New Roman"/>
          <w:sz w:val="36"/>
          <w:szCs w:val="36"/>
          <w:lang w:val="uk-UA"/>
        </w:rPr>
        <w:t>туризму</w:t>
      </w:r>
      <w:r w:rsidRPr="00330D71">
        <w:rPr>
          <w:rFonts w:ascii="Times New Roman" w:hAnsi="Times New Roman" w:cs="Times New Roman"/>
          <w:sz w:val="36"/>
          <w:szCs w:val="36"/>
        </w:rPr>
        <w:t xml:space="preserve"> та промоції</w:t>
      </w:r>
    </w:p>
    <w:p w:rsidR="00F148F4" w:rsidRPr="00330D71" w:rsidRDefault="00F148F4" w:rsidP="00F148F4">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36"/>
          <w:szCs w:val="36"/>
        </w:rPr>
      </w:pPr>
      <w:r w:rsidRPr="00330D71">
        <w:rPr>
          <w:rFonts w:ascii="Times New Roman" w:hAnsi="Times New Roman" w:cs="Times New Roman"/>
          <w:sz w:val="36"/>
          <w:szCs w:val="36"/>
        </w:rPr>
        <w:t xml:space="preserve">  </w:t>
      </w:r>
      <w:proofErr w:type="gramStart"/>
      <w:r w:rsidRPr="00330D71">
        <w:rPr>
          <w:rFonts w:ascii="Times New Roman" w:hAnsi="Times New Roman" w:cs="Times New Roman"/>
          <w:sz w:val="36"/>
          <w:szCs w:val="36"/>
        </w:rPr>
        <w:t>м</w:t>
      </w:r>
      <w:proofErr w:type="gramEnd"/>
      <w:r w:rsidRPr="00330D71">
        <w:rPr>
          <w:rFonts w:ascii="Times New Roman" w:hAnsi="Times New Roman" w:cs="Times New Roman"/>
          <w:sz w:val="36"/>
          <w:szCs w:val="36"/>
        </w:rPr>
        <w:t>іста Чернігова</w:t>
      </w:r>
    </w:p>
    <w:p w:rsidR="00F148F4" w:rsidRPr="00330D71" w:rsidRDefault="00F148F4" w:rsidP="00F148F4">
      <w:pPr>
        <w:pStyle w:val="a7"/>
        <w:pBdr>
          <w:top w:val="none" w:sz="0" w:space="0" w:color="auto"/>
          <w:left w:val="none" w:sz="0" w:space="0" w:color="auto"/>
          <w:bottom w:val="none" w:sz="0" w:space="0" w:color="auto"/>
          <w:right w:val="none" w:sz="0" w:space="0" w:color="auto"/>
          <w:bar w:val="none" w:sz="0" w:color="auto"/>
        </w:pBdr>
        <w:spacing w:before="0"/>
        <w:jc w:val="center"/>
        <w:rPr>
          <w:rFonts w:ascii="Times New Roman" w:hAnsi="Times New Roman"/>
          <w:sz w:val="36"/>
          <w:szCs w:val="36"/>
        </w:rPr>
      </w:pPr>
      <w:r w:rsidRPr="00330D71">
        <w:rPr>
          <w:rFonts w:ascii="Times New Roman" w:hAnsi="Times New Roman"/>
          <w:sz w:val="36"/>
          <w:szCs w:val="36"/>
        </w:rPr>
        <w:t>на 2017-2018 роки</w:t>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8"/>
          <w:szCs w:val="28"/>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8"/>
          <w:szCs w:val="28"/>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8"/>
          <w:szCs w:val="28"/>
        </w:rPr>
      </w:pPr>
    </w:p>
    <w:p w:rsidR="00F148F4" w:rsidRPr="00330D71" w:rsidRDefault="00F148F4" w:rsidP="00330D71">
      <w:pPr>
        <w:pBdr>
          <w:top w:val="none" w:sz="0" w:space="0" w:color="auto"/>
          <w:left w:val="none" w:sz="0" w:space="0" w:color="auto"/>
          <w:bottom w:val="none" w:sz="0" w:space="0" w:color="auto"/>
          <w:right w:val="none" w:sz="0" w:space="0" w:color="auto"/>
          <w:bar w:val="none" w:sz="0" w:color="auto"/>
        </w:pBdr>
        <w:spacing w:line="240" w:lineRule="auto"/>
        <w:rPr>
          <w:rFonts w:ascii="Times New Roman" w:hAnsi="Times New Roman" w:cs="Times New Roman"/>
          <w:sz w:val="28"/>
          <w:szCs w:val="28"/>
          <w:lang w:val="uk-UA"/>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8"/>
          <w:szCs w:val="28"/>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8"/>
          <w:szCs w:val="28"/>
        </w:rPr>
      </w:pPr>
    </w:p>
    <w:p w:rsidR="00F148F4" w:rsidRPr="002C3DF6" w:rsidRDefault="00F148F4" w:rsidP="002C3DF6">
      <w:pPr>
        <w:pBdr>
          <w:top w:val="none" w:sz="0" w:space="0" w:color="auto"/>
          <w:left w:val="none" w:sz="0" w:space="0" w:color="auto"/>
          <w:bottom w:val="none" w:sz="0" w:space="0" w:color="auto"/>
          <w:right w:val="none" w:sz="0" w:space="0" w:color="auto"/>
          <w:bar w:val="none" w:sz="0" w:color="auto"/>
        </w:pBdr>
        <w:spacing w:line="240" w:lineRule="auto"/>
        <w:rPr>
          <w:rFonts w:ascii="Times New Roman" w:hAnsi="Times New Roman" w:cs="Times New Roman"/>
          <w:sz w:val="28"/>
          <w:szCs w:val="28"/>
          <w:lang w:val="uk-UA"/>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rPr>
          <w:rFonts w:ascii="Times New Roman" w:hAnsi="Times New Roman" w:cs="Times New Roman"/>
          <w:sz w:val="28"/>
          <w:szCs w:val="28"/>
          <w:lang w:val="uk-UA"/>
        </w:rPr>
      </w:pPr>
    </w:p>
    <w:p w:rsidR="00C33717" w:rsidRDefault="00C33717" w:rsidP="00F148F4">
      <w:pPr>
        <w:pBdr>
          <w:top w:val="none" w:sz="0" w:space="0" w:color="auto"/>
          <w:left w:val="none" w:sz="0" w:space="0" w:color="auto"/>
          <w:bottom w:val="none" w:sz="0" w:space="0" w:color="auto"/>
          <w:right w:val="none" w:sz="0" w:space="0" w:color="auto"/>
          <w:bar w:val="none" w:sz="0" w:color="auto"/>
        </w:pBdr>
        <w:spacing w:line="240" w:lineRule="auto"/>
        <w:rPr>
          <w:rFonts w:ascii="Times New Roman" w:hAnsi="Times New Roman" w:cs="Times New Roman"/>
          <w:sz w:val="28"/>
          <w:szCs w:val="28"/>
          <w:lang w:val="uk-UA"/>
        </w:rPr>
      </w:pPr>
    </w:p>
    <w:p w:rsidR="00C33717" w:rsidRPr="00A4287E" w:rsidRDefault="00C33717" w:rsidP="00F148F4">
      <w:pPr>
        <w:pBdr>
          <w:top w:val="none" w:sz="0" w:space="0" w:color="auto"/>
          <w:left w:val="none" w:sz="0" w:space="0" w:color="auto"/>
          <w:bottom w:val="none" w:sz="0" w:space="0" w:color="auto"/>
          <w:right w:val="none" w:sz="0" w:space="0" w:color="auto"/>
          <w:bar w:val="none" w:sz="0" w:color="auto"/>
        </w:pBdr>
        <w:spacing w:line="240" w:lineRule="auto"/>
        <w:rPr>
          <w:rFonts w:ascii="Times New Roman" w:hAnsi="Times New Roman" w:cs="Times New Roman"/>
          <w:sz w:val="28"/>
          <w:szCs w:val="28"/>
          <w:lang w:val="uk-UA"/>
        </w:rPr>
      </w:pPr>
    </w:p>
    <w:p w:rsidR="00C52783" w:rsidRDefault="00C52783" w:rsidP="00F148F4">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8"/>
          <w:szCs w:val="28"/>
          <w:lang w:val="uk-UA"/>
        </w:rPr>
      </w:pPr>
    </w:p>
    <w:p w:rsidR="00F148F4" w:rsidRPr="003C42CD" w:rsidRDefault="00F148F4" w:rsidP="00F148F4">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8"/>
          <w:szCs w:val="28"/>
          <w:lang w:val="uk-UA"/>
        </w:rPr>
      </w:pPr>
      <w:r>
        <w:rPr>
          <w:rFonts w:ascii="Times New Roman" w:hAnsi="Times New Roman" w:cs="Times New Roman"/>
          <w:sz w:val="28"/>
          <w:szCs w:val="28"/>
        </w:rPr>
        <w:t xml:space="preserve">2017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ік</w:t>
      </w:r>
    </w:p>
    <w:p w:rsidR="00F148F4" w:rsidRDefault="00F148F4" w:rsidP="00F148F4">
      <w:p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lastRenderedPageBreak/>
        <w:t>ЗМІ</w:t>
      </w:r>
      <w:proofErr w:type="gramStart"/>
      <w:r>
        <w:rPr>
          <w:rFonts w:ascii="Times New Roman" w:hAnsi="Times New Roman" w:cs="Times New Roman"/>
          <w:b/>
          <w:bCs/>
          <w:sz w:val="28"/>
          <w:szCs w:val="28"/>
        </w:rPr>
        <w:t>СТ</w:t>
      </w:r>
      <w:proofErr w:type="gramEnd"/>
    </w:p>
    <w:tbl>
      <w:tblPr>
        <w:tblW w:w="9556" w:type="dxa"/>
        <w:jc w:val="center"/>
        <w:tblLayout w:type="fixed"/>
        <w:tblLook w:val="00A0" w:firstRow="1" w:lastRow="0" w:firstColumn="1" w:lastColumn="0" w:noHBand="0" w:noVBand="0"/>
      </w:tblPr>
      <w:tblGrid>
        <w:gridCol w:w="826"/>
        <w:gridCol w:w="8082"/>
        <w:gridCol w:w="648"/>
      </w:tblGrid>
      <w:tr w:rsidR="00F148F4" w:rsidTr="00142DF1">
        <w:trPr>
          <w:trHeight w:val="376"/>
          <w:jc w:val="center"/>
        </w:trPr>
        <w:tc>
          <w:tcPr>
            <w:tcW w:w="826" w:type="dxa"/>
            <w:tcMar>
              <w:top w:w="80" w:type="dxa"/>
              <w:left w:w="80" w:type="dxa"/>
              <w:bottom w:w="80" w:type="dxa"/>
              <w:right w:w="80" w:type="dxa"/>
            </w:tcMar>
          </w:tcPr>
          <w:p w:rsidR="00F148F4" w:rsidRDefault="00F148F4" w:rsidP="00142DF1">
            <w:p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pPr>
            <w:r>
              <w:rPr>
                <w:rFonts w:ascii="Times New Roman" w:hAnsi="Times New Roman" w:cs="Times New Roman"/>
                <w:sz w:val="28"/>
                <w:szCs w:val="28"/>
              </w:rPr>
              <w:t>1.</w:t>
            </w:r>
          </w:p>
        </w:tc>
        <w:tc>
          <w:tcPr>
            <w:tcW w:w="8082" w:type="dxa"/>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tabs>
                <w:tab w:val="right" w:leader="dot" w:pos="9720"/>
              </w:tabs>
              <w:spacing w:after="0" w:line="240" w:lineRule="auto"/>
              <w:jc w:val="both"/>
              <w:outlineLvl w:val="2"/>
            </w:pPr>
            <w:r>
              <w:rPr>
                <w:rFonts w:ascii="Times New Roman" w:hAnsi="Times New Roman" w:cs="Times New Roman"/>
                <w:sz w:val="28"/>
                <w:szCs w:val="28"/>
              </w:rPr>
              <w:t>Паспорт Програми розвитку туризму та промоції міста Чернігова на 2017-2018 роки</w:t>
            </w:r>
          </w:p>
        </w:tc>
        <w:tc>
          <w:tcPr>
            <w:tcW w:w="648" w:type="dxa"/>
            <w:tcMar>
              <w:top w:w="80" w:type="dxa"/>
              <w:left w:w="183" w:type="dxa"/>
              <w:bottom w:w="80" w:type="dxa"/>
              <w:right w:w="80" w:type="dxa"/>
            </w:tcMar>
          </w:tcPr>
          <w:p w:rsidR="00F148F4" w:rsidRPr="007C5847"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ind w:left="103"/>
              <w:jc w:val="center"/>
              <w:outlineLvl w:val="2"/>
              <w:rPr>
                <w:rFonts w:ascii="Times New Roman" w:hAnsi="Times New Roman" w:cs="Times New Roman"/>
                <w:sz w:val="28"/>
                <w:szCs w:val="28"/>
                <w:lang w:val="uk-UA"/>
              </w:rPr>
            </w:pPr>
            <w:r w:rsidRPr="007C5847">
              <w:rPr>
                <w:rFonts w:ascii="Times New Roman" w:hAnsi="Times New Roman" w:cs="Times New Roman"/>
                <w:sz w:val="28"/>
                <w:szCs w:val="28"/>
                <w:lang w:val="uk-UA"/>
              </w:rPr>
              <w:t>3</w:t>
            </w:r>
          </w:p>
        </w:tc>
      </w:tr>
      <w:tr w:rsidR="00F148F4" w:rsidTr="00142DF1">
        <w:trPr>
          <w:trHeight w:val="274"/>
          <w:jc w:val="center"/>
        </w:trPr>
        <w:tc>
          <w:tcPr>
            <w:tcW w:w="826" w:type="dxa"/>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pPr>
            <w:r>
              <w:rPr>
                <w:rFonts w:ascii="Times New Roman" w:hAnsi="Times New Roman" w:cs="Times New Roman"/>
                <w:sz w:val="28"/>
                <w:szCs w:val="28"/>
              </w:rPr>
              <w:t>2.</w:t>
            </w:r>
          </w:p>
        </w:tc>
        <w:tc>
          <w:tcPr>
            <w:tcW w:w="8082" w:type="dxa"/>
            <w:tcMar>
              <w:top w:w="80" w:type="dxa"/>
              <w:left w:w="80" w:type="dxa"/>
              <w:bottom w:w="80" w:type="dxa"/>
              <w:right w:w="80" w:type="dxa"/>
            </w:tcMar>
          </w:tcPr>
          <w:p w:rsidR="00F148F4" w:rsidRPr="00D922C6"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outlineLvl w:val="2"/>
              <w:rPr>
                <w:rFonts w:ascii="Times New Roman" w:hAnsi="Times New Roman" w:cs="Times New Roman"/>
                <w:sz w:val="28"/>
                <w:szCs w:val="28"/>
                <w:lang w:val="uk-UA"/>
              </w:rPr>
            </w:pPr>
            <w:proofErr w:type="gramStart"/>
            <w:r>
              <w:rPr>
                <w:rFonts w:ascii="Times New Roman" w:hAnsi="Times New Roman" w:cs="Times New Roman"/>
                <w:sz w:val="28"/>
                <w:szCs w:val="28"/>
              </w:rPr>
              <w:t>Вступ</w:t>
            </w:r>
            <w:proofErr w:type="gramEnd"/>
          </w:p>
        </w:tc>
        <w:tc>
          <w:tcPr>
            <w:tcW w:w="648" w:type="dxa"/>
            <w:tcMar>
              <w:top w:w="80" w:type="dxa"/>
              <w:left w:w="183" w:type="dxa"/>
              <w:bottom w:w="80" w:type="dxa"/>
              <w:right w:w="80" w:type="dxa"/>
            </w:tcMar>
          </w:tcPr>
          <w:p w:rsidR="00F148F4" w:rsidRPr="007C5847"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ind w:left="103"/>
              <w:jc w:val="center"/>
              <w:outlineLvl w:val="2"/>
              <w:rPr>
                <w:rFonts w:ascii="Times New Roman" w:hAnsi="Times New Roman" w:cs="Times New Roman"/>
                <w:sz w:val="28"/>
                <w:szCs w:val="28"/>
              </w:rPr>
            </w:pPr>
            <w:r w:rsidRPr="007C5847">
              <w:rPr>
                <w:rFonts w:ascii="Times New Roman" w:hAnsi="Times New Roman" w:cs="Times New Roman"/>
                <w:sz w:val="28"/>
                <w:szCs w:val="28"/>
              </w:rPr>
              <w:t>4</w:t>
            </w:r>
          </w:p>
        </w:tc>
      </w:tr>
      <w:tr w:rsidR="00F148F4" w:rsidTr="00142DF1">
        <w:trPr>
          <w:trHeight w:val="274"/>
          <w:jc w:val="center"/>
        </w:trPr>
        <w:tc>
          <w:tcPr>
            <w:tcW w:w="826" w:type="dxa"/>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rPr>
                <w:rFonts w:ascii="Times New Roman" w:hAnsi="Times New Roman" w:cs="Times New Roman"/>
                <w:sz w:val="28"/>
                <w:szCs w:val="28"/>
              </w:rPr>
            </w:pPr>
            <w:r>
              <w:rPr>
                <w:rFonts w:ascii="Times New Roman" w:hAnsi="Times New Roman" w:cs="Times New Roman"/>
                <w:sz w:val="28"/>
                <w:szCs w:val="28"/>
              </w:rPr>
              <w:t>2.1.</w:t>
            </w:r>
          </w:p>
        </w:tc>
        <w:tc>
          <w:tcPr>
            <w:tcW w:w="8082" w:type="dxa"/>
            <w:tcMar>
              <w:top w:w="80" w:type="dxa"/>
              <w:left w:w="80" w:type="dxa"/>
              <w:bottom w:w="80" w:type="dxa"/>
              <w:right w:w="80" w:type="dxa"/>
            </w:tcMar>
          </w:tcPr>
          <w:p w:rsidR="00F148F4" w:rsidRPr="000D013A"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outlineLvl w:val="2"/>
              <w:rPr>
                <w:rFonts w:ascii="Times New Roman" w:hAnsi="Times New Roman" w:cs="Times New Roman"/>
                <w:sz w:val="28"/>
                <w:szCs w:val="28"/>
                <w:lang w:val="uk-UA"/>
              </w:rPr>
            </w:pPr>
            <w:r>
              <w:rPr>
                <w:rFonts w:ascii="Times New Roman" w:hAnsi="Times New Roman" w:cs="Times New Roman"/>
                <w:sz w:val="28"/>
                <w:szCs w:val="28"/>
                <w:lang w:val="uk-UA"/>
              </w:rPr>
              <w:t>Загальні відомості про місто</w:t>
            </w:r>
          </w:p>
        </w:tc>
        <w:tc>
          <w:tcPr>
            <w:tcW w:w="648" w:type="dxa"/>
            <w:tcMar>
              <w:top w:w="80" w:type="dxa"/>
              <w:left w:w="183" w:type="dxa"/>
              <w:bottom w:w="80" w:type="dxa"/>
              <w:right w:w="80" w:type="dxa"/>
            </w:tcMar>
          </w:tcPr>
          <w:p w:rsidR="00F148F4" w:rsidRPr="000D013A"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ind w:left="103"/>
              <w:outlineLvl w:val="2"/>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F148F4" w:rsidTr="00142DF1">
        <w:trPr>
          <w:trHeight w:val="274"/>
          <w:jc w:val="center"/>
        </w:trPr>
        <w:tc>
          <w:tcPr>
            <w:tcW w:w="826" w:type="dxa"/>
            <w:tcMar>
              <w:top w:w="80" w:type="dxa"/>
              <w:left w:w="80" w:type="dxa"/>
              <w:bottom w:w="80" w:type="dxa"/>
              <w:right w:w="80" w:type="dxa"/>
            </w:tcMar>
          </w:tcPr>
          <w:p w:rsidR="00F148F4" w:rsidRPr="000D013A"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8082" w:type="dxa"/>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outlineLvl w:val="2"/>
              <w:rPr>
                <w:rFonts w:ascii="Times New Roman" w:hAnsi="Times New Roman" w:cs="Times New Roman"/>
                <w:sz w:val="28"/>
                <w:szCs w:val="28"/>
                <w:lang w:val="uk-UA"/>
              </w:rPr>
            </w:pPr>
            <w:r>
              <w:rPr>
                <w:rFonts w:ascii="Times New Roman" w:hAnsi="Times New Roman" w:cs="Times New Roman"/>
                <w:sz w:val="28"/>
                <w:szCs w:val="28"/>
                <w:lang w:val="uk-UA"/>
              </w:rPr>
              <w:t>Аналіз туристичного ринку</w:t>
            </w:r>
          </w:p>
        </w:tc>
        <w:tc>
          <w:tcPr>
            <w:tcW w:w="648" w:type="dxa"/>
            <w:tcMar>
              <w:top w:w="80" w:type="dxa"/>
              <w:left w:w="183" w:type="dxa"/>
              <w:bottom w:w="80" w:type="dxa"/>
              <w:right w:w="80" w:type="dxa"/>
            </w:tcMar>
          </w:tcPr>
          <w:p w:rsidR="00F148F4" w:rsidRPr="000D013A"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ind w:left="103"/>
              <w:outlineLvl w:val="2"/>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F148F4" w:rsidTr="00142DF1">
        <w:trPr>
          <w:trHeight w:val="274"/>
          <w:jc w:val="center"/>
        </w:trPr>
        <w:tc>
          <w:tcPr>
            <w:tcW w:w="826" w:type="dxa"/>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8082" w:type="dxa"/>
            <w:tcMar>
              <w:top w:w="80" w:type="dxa"/>
              <w:left w:w="80" w:type="dxa"/>
              <w:bottom w:w="80" w:type="dxa"/>
              <w:right w:w="80" w:type="dxa"/>
            </w:tcMar>
          </w:tcPr>
          <w:p w:rsidR="00F148F4" w:rsidRPr="000D013A"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outlineLvl w:val="2"/>
              <w:rPr>
                <w:rFonts w:ascii="Times New Roman" w:hAnsi="Times New Roman" w:cs="Times New Roman"/>
                <w:sz w:val="28"/>
                <w:szCs w:val="28"/>
                <w:lang w:val="uk-UA"/>
              </w:rPr>
            </w:pPr>
            <w:r>
              <w:rPr>
                <w:rFonts w:ascii="Times New Roman" w:hAnsi="Times New Roman" w:cs="Times New Roman"/>
                <w:sz w:val="28"/>
                <w:szCs w:val="28"/>
                <w:lang w:val="en-US"/>
              </w:rPr>
              <w:t>SWOT-</w:t>
            </w:r>
            <w:r>
              <w:rPr>
                <w:rFonts w:ascii="Times New Roman" w:hAnsi="Times New Roman" w:cs="Times New Roman"/>
                <w:sz w:val="28"/>
                <w:szCs w:val="28"/>
                <w:lang w:val="uk-UA"/>
              </w:rPr>
              <w:t>аналіз</w:t>
            </w:r>
          </w:p>
        </w:tc>
        <w:tc>
          <w:tcPr>
            <w:tcW w:w="648" w:type="dxa"/>
            <w:tcMar>
              <w:top w:w="80" w:type="dxa"/>
              <w:left w:w="183" w:type="dxa"/>
              <w:bottom w:w="80" w:type="dxa"/>
              <w:right w:w="80" w:type="dxa"/>
            </w:tcMar>
          </w:tcPr>
          <w:p w:rsidR="00F148F4" w:rsidRPr="000D013A"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ind w:left="103"/>
              <w:outlineLvl w:val="2"/>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F148F4" w:rsidTr="00142DF1">
        <w:trPr>
          <w:trHeight w:val="298"/>
          <w:jc w:val="center"/>
        </w:trPr>
        <w:tc>
          <w:tcPr>
            <w:tcW w:w="826" w:type="dxa"/>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pPr>
            <w:r>
              <w:rPr>
                <w:rFonts w:ascii="Times New Roman" w:hAnsi="Times New Roman" w:cs="Times New Roman"/>
                <w:sz w:val="28"/>
                <w:szCs w:val="28"/>
              </w:rPr>
              <w:t>3.</w:t>
            </w:r>
          </w:p>
        </w:tc>
        <w:tc>
          <w:tcPr>
            <w:tcW w:w="8082" w:type="dxa"/>
            <w:tcMar>
              <w:top w:w="80" w:type="dxa"/>
              <w:left w:w="80" w:type="dxa"/>
              <w:bottom w:w="80" w:type="dxa"/>
              <w:right w:w="80" w:type="dxa"/>
            </w:tcMar>
            <w:vAlign w:val="center"/>
          </w:tcPr>
          <w:p w:rsidR="00F148F4" w:rsidRDefault="00F148F4" w:rsidP="00142DF1">
            <w:pPr>
              <w:pBdr>
                <w:top w:val="none" w:sz="0" w:space="0" w:color="auto"/>
                <w:left w:val="none" w:sz="0" w:space="0" w:color="auto"/>
                <w:bottom w:val="none" w:sz="0" w:space="0" w:color="auto"/>
                <w:right w:val="none" w:sz="0" w:space="0" w:color="auto"/>
                <w:bar w:val="none" w:sz="0" w:color="auto"/>
              </w:pBdr>
              <w:tabs>
                <w:tab w:val="left" w:pos="1134"/>
              </w:tabs>
              <w:spacing w:after="0" w:line="240" w:lineRule="auto"/>
              <w:jc w:val="center"/>
            </w:pPr>
            <w:r>
              <w:rPr>
                <w:rFonts w:ascii="Times New Roman" w:hAnsi="Times New Roman" w:cs="Times New Roman"/>
                <w:sz w:val="28"/>
                <w:szCs w:val="28"/>
              </w:rPr>
              <w:t>Визначення проблем, на розв’язання яких спрямована програма</w:t>
            </w:r>
          </w:p>
        </w:tc>
        <w:tc>
          <w:tcPr>
            <w:tcW w:w="648" w:type="dxa"/>
            <w:tcMar>
              <w:top w:w="80" w:type="dxa"/>
              <w:left w:w="183" w:type="dxa"/>
              <w:bottom w:w="80" w:type="dxa"/>
              <w:right w:w="80" w:type="dxa"/>
            </w:tcMar>
          </w:tcPr>
          <w:p w:rsidR="00F148F4" w:rsidRPr="007C5847"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ind w:left="103"/>
              <w:jc w:val="center"/>
              <w:outlineLvl w:val="2"/>
              <w:rPr>
                <w:rFonts w:ascii="Times New Roman" w:hAnsi="Times New Roman" w:cs="Times New Roman"/>
                <w:sz w:val="28"/>
                <w:szCs w:val="28"/>
              </w:rPr>
            </w:pPr>
            <w:r>
              <w:rPr>
                <w:rFonts w:ascii="Times New Roman" w:hAnsi="Times New Roman" w:cs="Times New Roman"/>
                <w:sz w:val="28"/>
                <w:szCs w:val="28"/>
              </w:rPr>
              <w:t>12</w:t>
            </w:r>
          </w:p>
        </w:tc>
      </w:tr>
      <w:tr w:rsidR="00F148F4" w:rsidTr="00142DF1">
        <w:trPr>
          <w:trHeight w:val="307"/>
          <w:jc w:val="center"/>
        </w:trPr>
        <w:tc>
          <w:tcPr>
            <w:tcW w:w="826" w:type="dxa"/>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pPr>
            <w:r>
              <w:rPr>
                <w:rFonts w:ascii="Times New Roman" w:hAnsi="Times New Roman" w:cs="Times New Roman"/>
                <w:sz w:val="28"/>
                <w:szCs w:val="28"/>
              </w:rPr>
              <w:t>4.</w:t>
            </w:r>
          </w:p>
        </w:tc>
        <w:tc>
          <w:tcPr>
            <w:tcW w:w="8082" w:type="dxa"/>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outlineLvl w:val="2"/>
            </w:pPr>
            <w:r>
              <w:rPr>
                <w:rFonts w:ascii="Times New Roman" w:hAnsi="Times New Roman" w:cs="Times New Roman"/>
                <w:sz w:val="28"/>
                <w:szCs w:val="28"/>
              </w:rPr>
              <w:t>Визначення мети програми</w:t>
            </w:r>
          </w:p>
        </w:tc>
        <w:tc>
          <w:tcPr>
            <w:tcW w:w="648" w:type="dxa"/>
            <w:tcMar>
              <w:top w:w="80" w:type="dxa"/>
              <w:left w:w="183" w:type="dxa"/>
              <w:bottom w:w="80" w:type="dxa"/>
              <w:right w:w="80" w:type="dxa"/>
            </w:tcMar>
          </w:tcPr>
          <w:p w:rsidR="00F148F4" w:rsidRPr="00784E26"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ind w:left="103"/>
              <w:jc w:val="center"/>
              <w:outlineLvl w:val="2"/>
              <w:rPr>
                <w:rFonts w:ascii="Times New Roman" w:hAnsi="Times New Roman" w:cs="Times New Roman"/>
                <w:sz w:val="28"/>
                <w:szCs w:val="28"/>
                <w:lang w:val="uk-UA"/>
              </w:rPr>
            </w:pPr>
            <w:r>
              <w:rPr>
                <w:rFonts w:ascii="Times New Roman" w:hAnsi="Times New Roman" w:cs="Times New Roman"/>
                <w:sz w:val="28"/>
                <w:szCs w:val="28"/>
              </w:rPr>
              <w:t>1</w:t>
            </w:r>
            <w:r>
              <w:rPr>
                <w:rFonts w:ascii="Times New Roman" w:hAnsi="Times New Roman" w:cs="Times New Roman"/>
                <w:sz w:val="28"/>
                <w:szCs w:val="28"/>
                <w:lang w:val="uk-UA"/>
              </w:rPr>
              <w:t>3</w:t>
            </w:r>
          </w:p>
        </w:tc>
      </w:tr>
      <w:tr w:rsidR="00F148F4" w:rsidTr="00142DF1">
        <w:trPr>
          <w:trHeight w:val="473"/>
          <w:jc w:val="center"/>
        </w:trPr>
        <w:tc>
          <w:tcPr>
            <w:tcW w:w="826" w:type="dxa"/>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pPr>
            <w:r>
              <w:rPr>
                <w:rFonts w:ascii="Times New Roman" w:hAnsi="Times New Roman" w:cs="Times New Roman"/>
                <w:sz w:val="28"/>
                <w:szCs w:val="28"/>
                <w:lang w:val="en-US"/>
              </w:rPr>
              <w:t>5</w:t>
            </w:r>
            <w:r>
              <w:rPr>
                <w:rFonts w:ascii="Times New Roman" w:hAnsi="Times New Roman" w:cs="Times New Roman"/>
                <w:sz w:val="28"/>
                <w:szCs w:val="28"/>
              </w:rPr>
              <w:t>.</w:t>
            </w:r>
          </w:p>
        </w:tc>
        <w:tc>
          <w:tcPr>
            <w:tcW w:w="8082" w:type="dxa"/>
            <w:tcMar>
              <w:top w:w="80" w:type="dxa"/>
              <w:left w:w="108" w:type="dxa"/>
              <w:bottom w:w="80" w:type="dxa"/>
              <w:right w:w="80" w:type="dxa"/>
            </w:tcMar>
          </w:tcPr>
          <w:p w:rsidR="00F148F4" w:rsidRDefault="00F148F4" w:rsidP="00A84D18">
            <w:pPr>
              <w:pStyle w:val="a8"/>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left="28"/>
            </w:pPr>
            <w:r>
              <w:rPr>
                <w:rFonts w:ascii="Times New Roman" w:hAnsi="Times New Roman" w:cs="Times New Roman"/>
                <w:sz w:val="28"/>
                <w:szCs w:val="28"/>
              </w:rPr>
              <w:t>Напрями діяльності програми, перелік завдань, заходів програми та результативні показники</w:t>
            </w:r>
          </w:p>
        </w:tc>
        <w:tc>
          <w:tcPr>
            <w:tcW w:w="648" w:type="dxa"/>
            <w:tcMar>
              <w:top w:w="80" w:type="dxa"/>
              <w:left w:w="183" w:type="dxa"/>
              <w:bottom w:w="80" w:type="dxa"/>
              <w:right w:w="80" w:type="dxa"/>
            </w:tcMar>
          </w:tcPr>
          <w:p w:rsidR="00F148F4" w:rsidRPr="007C5847"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ind w:left="103"/>
              <w:jc w:val="center"/>
              <w:outlineLvl w:val="2"/>
              <w:rPr>
                <w:rFonts w:ascii="Times New Roman" w:hAnsi="Times New Roman" w:cs="Times New Roman"/>
                <w:sz w:val="28"/>
                <w:szCs w:val="28"/>
              </w:rPr>
            </w:pPr>
            <w:r>
              <w:rPr>
                <w:rFonts w:ascii="Times New Roman" w:hAnsi="Times New Roman" w:cs="Times New Roman"/>
                <w:sz w:val="28"/>
                <w:szCs w:val="28"/>
              </w:rPr>
              <w:t>13</w:t>
            </w:r>
          </w:p>
        </w:tc>
      </w:tr>
      <w:tr w:rsidR="00F148F4" w:rsidTr="00142DF1">
        <w:trPr>
          <w:trHeight w:val="371"/>
          <w:jc w:val="center"/>
        </w:trPr>
        <w:tc>
          <w:tcPr>
            <w:tcW w:w="826" w:type="dxa"/>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pPr>
            <w:r>
              <w:rPr>
                <w:rFonts w:ascii="Times New Roman" w:hAnsi="Times New Roman" w:cs="Times New Roman"/>
                <w:sz w:val="28"/>
                <w:szCs w:val="28"/>
                <w:lang w:val="en-US"/>
              </w:rPr>
              <w:t>6</w:t>
            </w:r>
            <w:r>
              <w:rPr>
                <w:rFonts w:ascii="Times New Roman" w:hAnsi="Times New Roman" w:cs="Times New Roman"/>
                <w:sz w:val="28"/>
                <w:szCs w:val="28"/>
              </w:rPr>
              <w:t>.</w:t>
            </w:r>
          </w:p>
        </w:tc>
        <w:tc>
          <w:tcPr>
            <w:tcW w:w="8082" w:type="dxa"/>
            <w:tcMar>
              <w:top w:w="80" w:type="dxa"/>
              <w:left w:w="108" w:type="dxa"/>
              <w:bottom w:w="80" w:type="dxa"/>
              <w:right w:w="80" w:type="dxa"/>
            </w:tcMar>
            <w:vAlign w:val="center"/>
          </w:tcPr>
          <w:p w:rsidR="00F148F4" w:rsidRDefault="00F148F4" w:rsidP="00142DF1">
            <w:pPr>
              <w:pStyle w:val="a8"/>
              <w:pBdr>
                <w:top w:val="none" w:sz="0" w:space="0" w:color="auto"/>
                <w:left w:val="none" w:sz="0" w:space="0" w:color="auto"/>
                <w:bottom w:val="none" w:sz="0" w:space="0" w:color="auto"/>
                <w:right w:val="none" w:sz="0" w:space="0" w:color="auto"/>
                <w:bar w:val="none" w:sz="0" w:color="auto"/>
              </w:pBdr>
              <w:spacing w:after="0" w:line="240" w:lineRule="auto"/>
              <w:ind w:left="28"/>
            </w:pPr>
            <w:r>
              <w:rPr>
                <w:rFonts w:ascii="Times New Roman" w:hAnsi="Times New Roman" w:cs="Times New Roman"/>
                <w:sz w:val="28"/>
                <w:szCs w:val="28"/>
              </w:rPr>
              <w:t xml:space="preserve">Координація та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ходом виконання програми</w:t>
            </w:r>
          </w:p>
        </w:tc>
        <w:tc>
          <w:tcPr>
            <w:tcW w:w="648" w:type="dxa"/>
            <w:tcMar>
              <w:top w:w="80" w:type="dxa"/>
              <w:left w:w="183" w:type="dxa"/>
              <w:bottom w:w="80" w:type="dxa"/>
              <w:right w:w="80" w:type="dxa"/>
            </w:tcMar>
          </w:tcPr>
          <w:p w:rsidR="00F148F4" w:rsidRPr="007C5847"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ind w:left="103"/>
              <w:jc w:val="center"/>
              <w:outlineLvl w:val="2"/>
              <w:rPr>
                <w:rFonts w:ascii="Times New Roman" w:hAnsi="Times New Roman" w:cs="Times New Roman"/>
                <w:sz w:val="28"/>
                <w:szCs w:val="28"/>
              </w:rPr>
            </w:pPr>
            <w:r>
              <w:rPr>
                <w:rFonts w:ascii="Times New Roman" w:hAnsi="Times New Roman" w:cs="Times New Roman"/>
                <w:sz w:val="28"/>
                <w:szCs w:val="28"/>
              </w:rPr>
              <w:t>17</w:t>
            </w:r>
          </w:p>
        </w:tc>
      </w:tr>
      <w:tr w:rsidR="00F148F4" w:rsidTr="00142DF1">
        <w:trPr>
          <w:trHeight w:val="381"/>
          <w:jc w:val="center"/>
        </w:trPr>
        <w:tc>
          <w:tcPr>
            <w:tcW w:w="826" w:type="dxa"/>
            <w:tcMar>
              <w:top w:w="80" w:type="dxa"/>
              <w:left w:w="80" w:type="dxa"/>
              <w:bottom w:w="80" w:type="dxa"/>
              <w:right w:w="80" w:type="dxa"/>
            </w:tcMar>
          </w:tcPr>
          <w:p w:rsidR="00F148F4" w:rsidRPr="00CD7038"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8082" w:type="dxa"/>
            <w:tcMar>
              <w:top w:w="80" w:type="dxa"/>
              <w:left w:w="108" w:type="dxa"/>
              <w:bottom w:w="80" w:type="dxa"/>
              <w:right w:w="80" w:type="dxa"/>
            </w:tcMar>
            <w:vAlign w:val="center"/>
          </w:tcPr>
          <w:p w:rsidR="00F148F4" w:rsidRPr="004315D1" w:rsidRDefault="00F148F4" w:rsidP="00142DF1">
            <w:pPr>
              <w:pBdr>
                <w:top w:val="none" w:sz="0" w:space="0" w:color="auto"/>
                <w:left w:val="none" w:sz="0" w:space="0" w:color="auto"/>
                <w:bottom w:val="none" w:sz="0" w:space="0" w:color="auto"/>
                <w:right w:val="none" w:sz="0" w:space="0" w:color="auto"/>
                <w:bar w:val="none" w:sz="0" w:color="auto"/>
              </w:pBdr>
              <w:tabs>
                <w:tab w:val="left" w:pos="1134"/>
              </w:tabs>
              <w:spacing w:after="0" w:line="240" w:lineRule="auto"/>
              <w:rPr>
                <w:rFonts w:ascii="Times New Roman" w:hAnsi="Times New Roman" w:cs="Times New Roman"/>
                <w:sz w:val="28"/>
                <w:szCs w:val="28"/>
                <w:lang w:val="uk-UA"/>
              </w:rPr>
            </w:pPr>
            <w:r>
              <w:rPr>
                <w:rFonts w:ascii="Times New Roman" w:hAnsi="Times New Roman" w:cs="Times New Roman"/>
                <w:bCs/>
                <w:sz w:val="28"/>
                <w:szCs w:val="28"/>
              </w:rPr>
              <w:t>Оч</w:t>
            </w:r>
            <w:r>
              <w:rPr>
                <w:rFonts w:ascii="Times New Roman" w:hAnsi="Times New Roman" w:cs="Times New Roman"/>
                <w:bCs/>
                <w:sz w:val="28"/>
                <w:szCs w:val="28"/>
                <w:lang w:val="uk-UA"/>
              </w:rPr>
              <w:t>і</w:t>
            </w:r>
            <w:r>
              <w:rPr>
                <w:rFonts w:ascii="Times New Roman" w:hAnsi="Times New Roman" w:cs="Times New Roman"/>
                <w:bCs/>
                <w:sz w:val="28"/>
                <w:szCs w:val="28"/>
              </w:rPr>
              <w:t>кувані</w:t>
            </w:r>
            <w:r w:rsidRPr="004315D1">
              <w:rPr>
                <w:rFonts w:ascii="Times New Roman" w:hAnsi="Times New Roman" w:cs="Times New Roman"/>
                <w:bCs/>
                <w:sz w:val="28"/>
                <w:szCs w:val="28"/>
              </w:rPr>
              <w:t xml:space="preserve"> </w:t>
            </w:r>
            <w:r>
              <w:rPr>
                <w:rFonts w:ascii="Times New Roman" w:hAnsi="Times New Roman" w:cs="Times New Roman"/>
                <w:bCs/>
                <w:sz w:val="28"/>
                <w:szCs w:val="28"/>
                <w:lang w:val="uk-UA"/>
              </w:rPr>
              <w:t>результати</w:t>
            </w:r>
            <w:r w:rsidRPr="004315D1">
              <w:rPr>
                <w:rFonts w:ascii="Times New Roman" w:hAnsi="Times New Roman" w:cs="Times New Roman"/>
                <w:bCs/>
                <w:sz w:val="28"/>
                <w:szCs w:val="28"/>
              </w:rPr>
              <w:t xml:space="preserve"> </w:t>
            </w:r>
            <w:r>
              <w:rPr>
                <w:rFonts w:ascii="Times New Roman" w:hAnsi="Times New Roman" w:cs="Times New Roman"/>
                <w:bCs/>
                <w:sz w:val="28"/>
                <w:szCs w:val="28"/>
                <w:lang w:val="uk-UA"/>
              </w:rPr>
              <w:t>виконання</w:t>
            </w:r>
            <w:r w:rsidRPr="004315D1">
              <w:rPr>
                <w:rFonts w:ascii="Times New Roman" w:hAnsi="Times New Roman" w:cs="Times New Roman"/>
                <w:bCs/>
                <w:sz w:val="28"/>
                <w:szCs w:val="28"/>
              </w:rPr>
              <w:t xml:space="preserve"> </w:t>
            </w:r>
            <w:r>
              <w:rPr>
                <w:rFonts w:ascii="Times New Roman" w:hAnsi="Times New Roman" w:cs="Times New Roman"/>
                <w:bCs/>
                <w:sz w:val="28"/>
                <w:szCs w:val="28"/>
                <w:lang w:val="uk-UA"/>
              </w:rPr>
              <w:t>Програми</w:t>
            </w:r>
          </w:p>
        </w:tc>
        <w:tc>
          <w:tcPr>
            <w:tcW w:w="648" w:type="dxa"/>
            <w:tcMar>
              <w:top w:w="80" w:type="dxa"/>
              <w:left w:w="183" w:type="dxa"/>
              <w:bottom w:w="80" w:type="dxa"/>
              <w:right w:w="80" w:type="dxa"/>
            </w:tcMar>
          </w:tcPr>
          <w:p w:rsidR="00F148F4" w:rsidRPr="00CD7038"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ind w:left="103"/>
              <w:jc w:val="center"/>
              <w:outlineLvl w:val="2"/>
              <w:rPr>
                <w:rFonts w:ascii="Times New Roman" w:hAnsi="Times New Roman" w:cs="Times New Roman"/>
                <w:sz w:val="28"/>
                <w:szCs w:val="28"/>
                <w:lang w:val="uk-UA"/>
              </w:rPr>
            </w:pPr>
            <w:r>
              <w:rPr>
                <w:rFonts w:ascii="Times New Roman" w:hAnsi="Times New Roman" w:cs="Times New Roman"/>
                <w:sz w:val="28"/>
                <w:szCs w:val="28"/>
                <w:lang w:val="uk-UA"/>
              </w:rPr>
              <w:t>17</w:t>
            </w:r>
          </w:p>
        </w:tc>
      </w:tr>
    </w:tbl>
    <w:p w:rsidR="00F148F4" w:rsidRDefault="00F148F4" w:rsidP="00F148F4">
      <w:pPr>
        <w:widowControl w:val="0"/>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rPr>
          <w:rFonts w:ascii="Times New Roman" w:hAnsi="Times New Roman" w:cs="Times New Roman"/>
          <w:b/>
          <w:bCs/>
          <w:sz w:val="28"/>
          <w:szCs w:val="28"/>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rPr>
          <w:rFonts w:ascii="Times New Roman" w:hAnsi="Times New Roman" w:cs="Times New Roman"/>
          <w:b/>
          <w:bCs/>
          <w:sz w:val="28"/>
          <w:szCs w:val="28"/>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rPr>
          <w:rFonts w:ascii="Times New Roman" w:hAnsi="Times New Roman" w:cs="Times New Roman"/>
          <w:b/>
          <w:bCs/>
          <w:sz w:val="28"/>
          <w:szCs w:val="28"/>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rPr>
          <w:rFonts w:ascii="Times New Roman" w:hAnsi="Times New Roman" w:cs="Times New Roman"/>
          <w:b/>
          <w:bCs/>
          <w:sz w:val="28"/>
          <w:szCs w:val="28"/>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rPr>
          <w:rFonts w:ascii="Times New Roman" w:hAnsi="Times New Roman" w:cs="Times New Roman"/>
          <w:b/>
          <w:bCs/>
          <w:sz w:val="28"/>
          <w:szCs w:val="28"/>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rPr>
          <w:rFonts w:ascii="Times New Roman" w:hAnsi="Times New Roman" w:cs="Times New Roman"/>
          <w:b/>
          <w:bCs/>
          <w:sz w:val="28"/>
          <w:szCs w:val="28"/>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rPr>
          <w:rFonts w:ascii="Times New Roman" w:hAnsi="Times New Roman" w:cs="Times New Roman"/>
          <w:b/>
          <w:bCs/>
          <w:sz w:val="28"/>
          <w:szCs w:val="28"/>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rPr>
          <w:rFonts w:ascii="Times New Roman" w:hAnsi="Times New Roman" w:cs="Times New Roman"/>
          <w:b/>
          <w:bCs/>
          <w:sz w:val="28"/>
          <w:szCs w:val="28"/>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rPr>
          <w:rFonts w:ascii="Times New Roman" w:hAnsi="Times New Roman" w:cs="Times New Roman"/>
          <w:b/>
          <w:bCs/>
          <w:sz w:val="28"/>
          <w:szCs w:val="28"/>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rPr>
          <w:rFonts w:ascii="Times New Roman" w:hAnsi="Times New Roman" w:cs="Times New Roman"/>
          <w:b/>
          <w:bCs/>
          <w:sz w:val="28"/>
          <w:szCs w:val="28"/>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rPr>
          <w:rFonts w:ascii="Times New Roman" w:hAnsi="Times New Roman" w:cs="Times New Roman"/>
          <w:b/>
          <w:bCs/>
          <w:sz w:val="28"/>
          <w:szCs w:val="28"/>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rPr>
          <w:rFonts w:ascii="Times New Roman" w:hAnsi="Times New Roman" w:cs="Times New Roman"/>
          <w:b/>
          <w:bCs/>
          <w:sz w:val="28"/>
          <w:szCs w:val="28"/>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rPr>
          <w:rFonts w:ascii="Times New Roman" w:hAnsi="Times New Roman" w:cs="Times New Roman"/>
          <w:b/>
          <w:bCs/>
          <w:sz w:val="28"/>
          <w:szCs w:val="28"/>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before="100" w:after="100" w:line="240" w:lineRule="auto"/>
        <w:outlineLvl w:val="2"/>
        <w:rPr>
          <w:rFonts w:ascii="Times New Roman" w:hAnsi="Times New Roman" w:cs="Times New Roman"/>
          <w:b/>
          <w:bCs/>
          <w:sz w:val="28"/>
          <w:szCs w:val="28"/>
          <w:lang w:val="uk-UA"/>
        </w:rPr>
      </w:pPr>
    </w:p>
    <w:p w:rsidR="00F148F4" w:rsidRPr="000D013A" w:rsidRDefault="00F148F4" w:rsidP="00F148F4">
      <w:pPr>
        <w:pBdr>
          <w:top w:val="none" w:sz="0" w:space="0" w:color="auto"/>
          <w:left w:val="none" w:sz="0" w:space="0" w:color="auto"/>
          <w:bottom w:val="none" w:sz="0" w:space="0" w:color="auto"/>
          <w:right w:val="none" w:sz="0" w:space="0" w:color="auto"/>
          <w:bar w:val="none" w:sz="0" w:color="auto"/>
        </w:pBdr>
        <w:spacing w:before="100" w:after="100" w:line="240" w:lineRule="auto"/>
        <w:outlineLvl w:val="2"/>
        <w:rPr>
          <w:rFonts w:ascii="Times New Roman" w:hAnsi="Times New Roman" w:cs="Times New Roman"/>
          <w:b/>
          <w:bCs/>
          <w:sz w:val="28"/>
          <w:szCs w:val="28"/>
          <w:lang w:val="uk-UA"/>
        </w:rPr>
      </w:pPr>
    </w:p>
    <w:p w:rsidR="00F148F4" w:rsidRDefault="00F148F4" w:rsidP="00F148F4">
      <w:pPr>
        <w:numPr>
          <w:ilvl w:val="0"/>
          <w:numId w:val="2"/>
        </w:numPr>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ПАСПОРТ</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Програми розвитку туризму та промоції міста Чернігова на 2017-2018 роки</w:t>
      </w:r>
    </w:p>
    <w:tbl>
      <w:tblPr>
        <w:tblW w:w="966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396"/>
        <w:gridCol w:w="2547"/>
        <w:gridCol w:w="2320"/>
        <w:gridCol w:w="2127"/>
        <w:gridCol w:w="2216"/>
        <w:gridCol w:w="63"/>
      </w:tblGrid>
      <w:tr w:rsidR="00F148F4" w:rsidTr="00A84D18">
        <w:trPr>
          <w:gridAfter w:val="1"/>
          <w:wAfter w:w="63" w:type="dxa"/>
          <w:trHeight w:val="504"/>
          <w:jc w:val="center"/>
        </w:trPr>
        <w:tc>
          <w:tcPr>
            <w:tcW w:w="3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pPr>
            <w:r>
              <w:rPr>
                <w:rStyle w:val="apple-converted-space"/>
                <w:rFonts w:ascii="Times New Roman" w:hAnsi="Times New Roman" w:cs="Times New Roman"/>
                <w:sz w:val="24"/>
                <w:szCs w:val="24"/>
              </w:rPr>
              <w:t>1.</w:t>
            </w:r>
          </w:p>
        </w:tc>
        <w:tc>
          <w:tcPr>
            <w:tcW w:w="25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Style w:val="a8"/>
              <w:pBdr>
                <w:top w:val="none" w:sz="0" w:space="0" w:color="auto"/>
                <w:left w:val="none" w:sz="0" w:space="0" w:color="auto"/>
                <w:bottom w:val="none" w:sz="0" w:space="0" w:color="auto"/>
                <w:right w:val="none" w:sz="0" w:space="0" w:color="auto"/>
                <w:bar w:val="none" w:sz="0" w:color="auto"/>
              </w:pBdr>
              <w:tabs>
                <w:tab w:val="left" w:pos="426"/>
              </w:tabs>
              <w:spacing w:after="0" w:line="240" w:lineRule="auto"/>
              <w:ind w:left="0"/>
            </w:pPr>
            <w:r>
              <w:rPr>
                <w:rFonts w:ascii="Times New Roman" w:hAnsi="Times New Roman" w:cs="Times New Roman"/>
                <w:sz w:val="24"/>
                <w:szCs w:val="24"/>
              </w:rPr>
              <w:t>Ініціатор розроблення програми</w:t>
            </w:r>
          </w:p>
        </w:tc>
        <w:tc>
          <w:tcPr>
            <w:tcW w:w="6663"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Style w:val="a8"/>
              <w:pBdr>
                <w:top w:val="none" w:sz="0" w:space="0" w:color="auto"/>
                <w:left w:val="none" w:sz="0" w:space="0" w:color="auto"/>
                <w:bottom w:val="none" w:sz="0" w:space="0" w:color="auto"/>
                <w:right w:val="none" w:sz="0" w:space="0" w:color="auto"/>
                <w:bar w:val="none" w:sz="0" w:color="auto"/>
              </w:pBdr>
              <w:spacing w:after="0" w:line="240" w:lineRule="auto"/>
              <w:ind w:left="0"/>
            </w:pPr>
            <w:r>
              <w:rPr>
                <w:rFonts w:ascii="Times New Roman" w:hAnsi="Times New Roman" w:cs="Times New Roman"/>
                <w:sz w:val="24"/>
                <w:szCs w:val="24"/>
              </w:rPr>
              <w:t xml:space="preserve">Управління культури та туризму Чернігівської міської </w:t>
            </w:r>
            <w:proofErr w:type="gramStart"/>
            <w:r>
              <w:rPr>
                <w:rFonts w:ascii="Times New Roman" w:hAnsi="Times New Roman" w:cs="Times New Roman"/>
                <w:sz w:val="24"/>
                <w:szCs w:val="24"/>
              </w:rPr>
              <w:t>ради</w:t>
            </w:r>
            <w:proofErr w:type="gramEnd"/>
          </w:p>
        </w:tc>
      </w:tr>
      <w:tr w:rsidR="00F148F4" w:rsidTr="00A84D18">
        <w:trPr>
          <w:gridAfter w:val="1"/>
          <w:wAfter w:w="63" w:type="dxa"/>
          <w:trHeight w:val="302"/>
          <w:jc w:val="center"/>
        </w:trPr>
        <w:tc>
          <w:tcPr>
            <w:tcW w:w="3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pPr>
            <w:r>
              <w:rPr>
                <w:rFonts w:ascii="Times New Roman" w:hAnsi="Times New Roman" w:cs="Times New Roman"/>
                <w:sz w:val="24"/>
                <w:szCs w:val="24"/>
                <w:lang w:val="en-US"/>
              </w:rPr>
              <w:t>2</w:t>
            </w:r>
            <w:r>
              <w:rPr>
                <w:rFonts w:ascii="Times New Roman" w:hAnsi="Times New Roman" w:cs="Times New Roman"/>
                <w:sz w:val="24"/>
                <w:szCs w:val="24"/>
              </w:rPr>
              <w:t>.</w:t>
            </w:r>
          </w:p>
        </w:tc>
        <w:tc>
          <w:tcPr>
            <w:tcW w:w="25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Style w:val="a8"/>
              <w:pBdr>
                <w:top w:val="none" w:sz="0" w:space="0" w:color="auto"/>
                <w:left w:val="none" w:sz="0" w:space="0" w:color="auto"/>
                <w:bottom w:val="none" w:sz="0" w:space="0" w:color="auto"/>
                <w:right w:val="none" w:sz="0" w:space="0" w:color="auto"/>
                <w:bar w:val="none" w:sz="0" w:color="auto"/>
              </w:pBdr>
              <w:tabs>
                <w:tab w:val="left" w:pos="426"/>
              </w:tabs>
              <w:spacing w:after="0" w:line="240" w:lineRule="auto"/>
              <w:ind w:left="0"/>
              <w:rPr>
                <w:rFonts w:ascii="Times New Roman" w:hAnsi="Times New Roman" w:cs="Times New Roman"/>
                <w:sz w:val="24"/>
                <w:szCs w:val="24"/>
              </w:rPr>
            </w:pPr>
            <w:r>
              <w:rPr>
                <w:rFonts w:ascii="Times New Roman" w:hAnsi="Times New Roman" w:cs="Times New Roman"/>
                <w:sz w:val="24"/>
                <w:szCs w:val="24"/>
              </w:rPr>
              <w:t>Розробник програми</w:t>
            </w:r>
          </w:p>
        </w:tc>
        <w:tc>
          <w:tcPr>
            <w:tcW w:w="6663"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Style w:val="a8"/>
              <w:pBdr>
                <w:top w:val="none" w:sz="0" w:space="0" w:color="auto"/>
                <w:left w:val="none" w:sz="0" w:space="0" w:color="auto"/>
                <w:bottom w:val="none" w:sz="0" w:space="0" w:color="auto"/>
                <w:right w:val="none" w:sz="0" w:space="0" w:color="auto"/>
                <w:bar w:val="none" w:sz="0" w:color="auto"/>
              </w:pBdr>
              <w:spacing w:after="0" w:line="240" w:lineRule="auto"/>
              <w:ind w:left="0"/>
            </w:pPr>
            <w:r>
              <w:rPr>
                <w:rFonts w:ascii="Times New Roman" w:hAnsi="Times New Roman" w:cs="Times New Roman"/>
                <w:sz w:val="24"/>
                <w:szCs w:val="24"/>
              </w:rPr>
              <w:t xml:space="preserve">Управління культури та туризму Чернігівської міської </w:t>
            </w:r>
            <w:proofErr w:type="gramStart"/>
            <w:r>
              <w:rPr>
                <w:rFonts w:ascii="Times New Roman" w:hAnsi="Times New Roman" w:cs="Times New Roman"/>
                <w:sz w:val="24"/>
                <w:szCs w:val="24"/>
              </w:rPr>
              <w:t>ради</w:t>
            </w:r>
            <w:proofErr w:type="gramEnd"/>
          </w:p>
        </w:tc>
      </w:tr>
      <w:tr w:rsidR="00F148F4" w:rsidTr="00A84D18">
        <w:trPr>
          <w:gridAfter w:val="1"/>
          <w:wAfter w:w="63" w:type="dxa"/>
          <w:trHeight w:val="576"/>
          <w:jc w:val="center"/>
        </w:trPr>
        <w:tc>
          <w:tcPr>
            <w:tcW w:w="3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pPr>
            <w:r>
              <w:rPr>
                <w:rFonts w:ascii="Times New Roman" w:hAnsi="Times New Roman" w:cs="Times New Roman"/>
                <w:sz w:val="24"/>
                <w:szCs w:val="24"/>
                <w:lang w:val="en-US"/>
              </w:rPr>
              <w:t>3.</w:t>
            </w:r>
          </w:p>
        </w:tc>
        <w:tc>
          <w:tcPr>
            <w:tcW w:w="25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Style w:val="a8"/>
              <w:pBdr>
                <w:top w:val="none" w:sz="0" w:space="0" w:color="auto"/>
                <w:left w:val="none" w:sz="0" w:space="0" w:color="auto"/>
                <w:bottom w:val="none" w:sz="0" w:space="0" w:color="auto"/>
                <w:right w:val="none" w:sz="0" w:space="0" w:color="auto"/>
                <w:bar w:val="none" w:sz="0" w:color="auto"/>
              </w:pBdr>
              <w:tabs>
                <w:tab w:val="left" w:pos="426"/>
              </w:tabs>
              <w:spacing w:after="0" w:line="240" w:lineRule="auto"/>
              <w:ind w:left="0"/>
            </w:pPr>
            <w:r>
              <w:rPr>
                <w:rFonts w:ascii="Times New Roman" w:hAnsi="Times New Roman" w:cs="Times New Roman"/>
                <w:sz w:val="24"/>
                <w:szCs w:val="24"/>
              </w:rPr>
              <w:t>Співрозробники програми</w:t>
            </w:r>
          </w:p>
        </w:tc>
        <w:tc>
          <w:tcPr>
            <w:tcW w:w="6663" w:type="dxa"/>
            <w:gridSpan w:val="3"/>
            <w:tcBorders>
              <w:top w:val="single" w:sz="4" w:space="0" w:color="000000"/>
              <w:left w:val="single" w:sz="4" w:space="0" w:color="000000"/>
              <w:bottom w:val="single" w:sz="4" w:space="0" w:color="000000"/>
              <w:right w:val="single" w:sz="4" w:space="0" w:color="000000"/>
            </w:tcBorders>
            <w:tcMar>
              <w:top w:w="80" w:type="dxa"/>
              <w:left w:w="114" w:type="dxa"/>
              <w:bottom w:w="80" w:type="dxa"/>
              <w:right w:w="80" w:type="dxa"/>
            </w:tcMar>
            <w:vAlign w:val="center"/>
          </w:tcPr>
          <w:p w:rsidR="00F148F4" w:rsidRDefault="00F148F4" w:rsidP="00A84D18">
            <w:pPr>
              <w:pStyle w:val="a9"/>
              <w:pBdr>
                <w:top w:val="none" w:sz="0" w:space="0" w:color="auto"/>
                <w:left w:val="none" w:sz="0" w:space="0" w:color="auto"/>
                <w:bottom w:val="none" w:sz="0" w:space="0" w:color="auto"/>
                <w:right w:val="none" w:sz="0" w:space="0" w:color="auto"/>
                <w:bar w:val="none" w:sz="0" w:color="auto"/>
              </w:pBdr>
              <w:spacing w:after="0" w:line="240" w:lineRule="auto"/>
              <w:ind w:left="34"/>
              <w:rPr>
                <w:rFonts w:ascii="Times New Roman" w:hAnsi="Times New Roman" w:cs="Times New Roman"/>
                <w:sz w:val="24"/>
                <w:szCs w:val="24"/>
              </w:rPr>
            </w:pPr>
            <w:r>
              <w:rPr>
                <w:rFonts w:ascii="Times New Roman" w:hAnsi="Times New Roman" w:cs="Times New Roman"/>
                <w:sz w:val="24"/>
                <w:szCs w:val="24"/>
              </w:rPr>
              <w:t xml:space="preserve">- управління та відділи Чернігівської міської </w:t>
            </w:r>
            <w:proofErr w:type="gramStart"/>
            <w:r>
              <w:rPr>
                <w:rFonts w:ascii="Times New Roman" w:hAnsi="Times New Roman" w:cs="Times New Roman"/>
                <w:sz w:val="24"/>
                <w:szCs w:val="24"/>
              </w:rPr>
              <w:t>ради</w:t>
            </w:r>
            <w:proofErr w:type="gramEnd"/>
            <w:r>
              <w:rPr>
                <w:rFonts w:ascii="Times New Roman" w:hAnsi="Times New Roman" w:cs="Times New Roman"/>
                <w:sz w:val="24"/>
                <w:szCs w:val="24"/>
              </w:rPr>
              <w:t>;</w:t>
            </w:r>
          </w:p>
          <w:p w:rsidR="00F148F4" w:rsidRPr="00142DF1" w:rsidRDefault="00F148F4" w:rsidP="00A84D18">
            <w:pPr>
              <w:pStyle w:val="a9"/>
              <w:pBdr>
                <w:top w:val="none" w:sz="0" w:space="0" w:color="auto"/>
                <w:left w:val="none" w:sz="0" w:space="0" w:color="auto"/>
                <w:bottom w:val="none" w:sz="0" w:space="0" w:color="auto"/>
                <w:right w:val="none" w:sz="0" w:space="0" w:color="auto"/>
                <w:bar w:val="none" w:sz="0" w:color="auto"/>
              </w:pBdr>
              <w:spacing w:after="0" w:line="240" w:lineRule="auto"/>
              <w:ind w:left="34"/>
              <w:rPr>
                <w:lang w:val="uk-UA"/>
              </w:rPr>
            </w:pPr>
            <w:r>
              <w:rPr>
                <w:rFonts w:ascii="Times New Roman" w:hAnsi="Times New Roman" w:cs="Times New Roman"/>
                <w:sz w:val="24"/>
                <w:szCs w:val="24"/>
              </w:rPr>
              <w:t>- громадські організації</w:t>
            </w:r>
            <w:r>
              <w:rPr>
                <w:rFonts w:ascii="Times New Roman" w:hAnsi="Times New Roman" w:cs="Times New Roman"/>
                <w:sz w:val="24"/>
                <w:szCs w:val="24"/>
                <w:lang w:val="uk-UA"/>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ідприємці</w:t>
            </w:r>
            <w:r>
              <w:rPr>
                <w:rFonts w:ascii="Times New Roman" w:hAnsi="Times New Roman" w:cs="Times New Roman"/>
                <w:sz w:val="24"/>
                <w:szCs w:val="24"/>
                <w:lang w:val="uk-UA"/>
              </w:rPr>
              <w:t xml:space="preserve"> </w:t>
            </w:r>
            <w:r w:rsidR="00142DF1">
              <w:rPr>
                <w:rFonts w:ascii="Times New Roman" w:hAnsi="Times New Roman" w:cs="Times New Roman"/>
                <w:sz w:val="24"/>
                <w:szCs w:val="24"/>
              </w:rPr>
              <w:t>міста</w:t>
            </w:r>
          </w:p>
        </w:tc>
      </w:tr>
      <w:tr w:rsidR="00F148F4" w:rsidTr="00A84D18">
        <w:trPr>
          <w:gridAfter w:val="1"/>
          <w:wAfter w:w="63" w:type="dxa"/>
          <w:trHeight w:val="759"/>
          <w:jc w:val="center"/>
        </w:trPr>
        <w:tc>
          <w:tcPr>
            <w:tcW w:w="3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pPr>
            <w:r>
              <w:rPr>
                <w:rFonts w:ascii="Times New Roman" w:hAnsi="Times New Roman" w:cs="Times New Roman"/>
                <w:sz w:val="24"/>
                <w:szCs w:val="24"/>
                <w:lang w:val="en-US"/>
              </w:rPr>
              <w:t>4</w:t>
            </w:r>
            <w:r>
              <w:rPr>
                <w:rFonts w:ascii="Times New Roman" w:hAnsi="Times New Roman" w:cs="Times New Roman"/>
                <w:sz w:val="24"/>
                <w:szCs w:val="24"/>
              </w:rPr>
              <w:t>.</w:t>
            </w:r>
          </w:p>
        </w:tc>
        <w:tc>
          <w:tcPr>
            <w:tcW w:w="25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Style w:val="a8"/>
              <w:pBdr>
                <w:top w:val="none" w:sz="0" w:space="0" w:color="auto"/>
                <w:left w:val="none" w:sz="0" w:space="0" w:color="auto"/>
                <w:bottom w:val="none" w:sz="0" w:space="0" w:color="auto"/>
                <w:right w:val="none" w:sz="0" w:space="0" w:color="auto"/>
                <w:bar w:val="none" w:sz="0" w:color="auto"/>
              </w:pBdr>
              <w:tabs>
                <w:tab w:val="left" w:pos="426"/>
              </w:tabs>
              <w:spacing w:after="0" w:line="240" w:lineRule="auto"/>
              <w:ind w:left="0"/>
              <w:jc w:val="both"/>
            </w:pPr>
            <w:r>
              <w:rPr>
                <w:rFonts w:ascii="Times New Roman" w:hAnsi="Times New Roman" w:cs="Times New Roman"/>
                <w:sz w:val="24"/>
                <w:szCs w:val="24"/>
              </w:rPr>
              <w:t>Замовник (відповідальний виконавець) програми</w:t>
            </w:r>
          </w:p>
        </w:tc>
        <w:tc>
          <w:tcPr>
            <w:tcW w:w="6663"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1E008B" w:rsidRDefault="00F148F4" w:rsidP="00A84D18">
            <w:pPr>
              <w:pStyle w:val="a8"/>
              <w:pBdr>
                <w:top w:val="none" w:sz="0" w:space="0" w:color="auto"/>
                <w:left w:val="none" w:sz="0" w:space="0" w:color="auto"/>
                <w:bottom w:val="none" w:sz="0" w:space="0" w:color="auto"/>
                <w:right w:val="none" w:sz="0" w:space="0" w:color="auto"/>
                <w:bar w:val="none" w:sz="0" w:color="auto"/>
              </w:pBdr>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rPr>
              <w:t xml:space="preserve">Управління культури та туризму Чернігівської міської </w:t>
            </w:r>
            <w:proofErr w:type="gramStart"/>
            <w:r>
              <w:rPr>
                <w:rFonts w:ascii="Times New Roman" w:hAnsi="Times New Roman" w:cs="Times New Roman"/>
                <w:sz w:val="24"/>
                <w:szCs w:val="24"/>
              </w:rPr>
              <w:t>ради</w:t>
            </w:r>
            <w:proofErr w:type="gramEnd"/>
            <w:r w:rsidR="001E008B">
              <w:rPr>
                <w:rFonts w:ascii="Times New Roman" w:hAnsi="Times New Roman" w:cs="Times New Roman"/>
                <w:sz w:val="24"/>
                <w:szCs w:val="24"/>
                <w:lang w:val="uk-UA"/>
              </w:rPr>
              <w:t>;</w:t>
            </w:r>
          </w:p>
          <w:p w:rsidR="001E008B" w:rsidRPr="00496F7E" w:rsidRDefault="001E008B" w:rsidP="00A84D18">
            <w:pPr>
              <w:pStyle w:val="a8"/>
              <w:pBdr>
                <w:top w:val="none" w:sz="0" w:space="0" w:color="auto"/>
                <w:left w:val="none" w:sz="0" w:space="0" w:color="auto"/>
                <w:bottom w:val="none" w:sz="0" w:space="0" w:color="auto"/>
                <w:right w:val="none" w:sz="0" w:space="0" w:color="auto"/>
                <w:bar w:val="none" w:sz="0" w:color="auto"/>
              </w:pBdr>
              <w:spacing w:after="0" w:line="240" w:lineRule="auto"/>
              <w:ind w:left="0"/>
              <w:rPr>
                <w:lang w:val="uk-UA"/>
              </w:rPr>
            </w:pPr>
            <w:r>
              <w:rPr>
                <w:rFonts w:ascii="Times New Roman" w:hAnsi="Times New Roman" w:cs="Times New Roman"/>
                <w:sz w:val="24"/>
                <w:szCs w:val="24"/>
                <w:lang w:val="uk-UA"/>
              </w:rPr>
              <w:t>Управління капітального будівни</w:t>
            </w:r>
            <w:r w:rsidR="00496F7E">
              <w:rPr>
                <w:rFonts w:ascii="Times New Roman" w:hAnsi="Times New Roman" w:cs="Times New Roman"/>
                <w:sz w:val="24"/>
                <w:szCs w:val="24"/>
                <w:lang w:val="uk-UA"/>
              </w:rPr>
              <w:t>цтва Чернігівської міської ради</w:t>
            </w:r>
          </w:p>
        </w:tc>
      </w:tr>
      <w:tr w:rsidR="00F148F4" w:rsidTr="00A84D18">
        <w:trPr>
          <w:gridAfter w:val="1"/>
          <w:wAfter w:w="63" w:type="dxa"/>
          <w:trHeight w:val="609"/>
          <w:jc w:val="center"/>
        </w:trPr>
        <w:tc>
          <w:tcPr>
            <w:tcW w:w="3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pPr>
            <w:r>
              <w:rPr>
                <w:rFonts w:ascii="Times New Roman" w:hAnsi="Times New Roman" w:cs="Times New Roman"/>
                <w:sz w:val="24"/>
                <w:szCs w:val="24"/>
                <w:lang w:val="en-US"/>
              </w:rPr>
              <w:t>5</w:t>
            </w:r>
            <w:r>
              <w:rPr>
                <w:rFonts w:ascii="Times New Roman" w:hAnsi="Times New Roman" w:cs="Times New Roman"/>
                <w:sz w:val="24"/>
                <w:szCs w:val="24"/>
              </w:rPr>
              <w:t>.</w:t>
            </w:r>
          </w:p>
        </w:tc>
        <w:tc>
          <w:tcPr>
            <w:tcW w:w="25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pPr>
            <w:r>
              <w:rPr>
                <w:rFonts w:ascii="Times New Roman" w:hAnsi="Times New Roman" w:cs="Times New Roman"/>
                <w:sz w:val="24"/>
                <w:szCs w:val="24"/>
              </w:rPr>
              <w:t>Термін реалізації програми</w:t>
            </w:r>
          </w:p>
        </w:tc>
        <w:tc>
          <w:tcPr>
            <w:tcW w:w="6663"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pPr>
            <w:r>
              <w:rPr>
                <w:rFonts w:ascii="Times New Roman" w:hAnsi="Times New Roman" w:cs="Times New Roman"/>
                <w:sz w:val="24"/>
                <w:szCs w:val="24"/>
              </w:rPr>
              <w:t>2017-20</w:t>
            </w:r>
            <w:r>
              <w:rPr>
                <w:rFonts w:ascii="Times New Roman" w:hAnsi="Times New Roman" w:cs="Times New Roman"/>
                <w:sz w:val="24"/>
                <w:szCs w:val="24"/>
                <w:lang w:val="en-US"/>
              </w:rPr>
              <w:t>18</w:t>
            </w:r>
            <w:r>
              <w:rPr>
                <w:rFonts w:ascii="Times New Roman" w:hAnsi="Times New Roman" w:cs="Times New Roman"/>
                <w:sz w:val="24"/>
                <w:szCs w:val="24"/>
              </w:rPr>
              <w:t xml:space="preserve"> роки</w:t>
            </w:r>
          </w:p>
        </w:tc>
      </w:tr>
      <w:tr w:rsidR="00F148F4" w:rsidTr="00A84D18">
        <w:trPr>
          <w:gridAfter w:val="1"/>
          <w:wAfter w:w="63" w:type="dxa"/>
          <w:trHeight w:val="1386"/>
          <w:jc w:val="center"/>
        </w:trPr>
        <w:tc>
          <w:tcPr>
            <w:tcW w:w="3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pPr>
            <w:r>
              <w:rPr>
                <w:rFonts w:ascii="Times New Roman" w:hAnsi="Times New Roman" w:cs="Times New Roman"/>
                <w:sz w:val="24"/>
                <w:szCs w:val="24"/>
                <w:lang w:val="en-US"/>
              </w:rPr>
              <w:t>6</w:t>
            </w:r>
            <w:r>
              <w:rPr>
                <w:rFonts w:ascii="Times New Roman" w:hAnsi="Times New Roman" w:cs="Times New Roman"/>
                <w:sz w:val="24"/>
                <w:szCs w:val="24"/>
              </w:rPr>
              <w:t>.</w:t>
            </w:r>
          </w:p>
        </w:tc>
        <w:tc>
          <w:tcPr>
            <w:tcW w:w="25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pPr>
            <w:r>
              <w:rPr>
                <w:rFonts w:ascii="Times New Roman" w:hAnsi="Times New Roman" w:cs="Times New Roman"/>
                <w:sz w:val="24"/>
                <w:szCs w:val="24"/>
              </w:rPr>
              <w:t>Перелі</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бюджетів, які беруть участь у виконанні програми (для комплексних програм)</w:t>
            </w:r>
          </w:p>
        </w:tc>
        <w:tc>
          <w:tcPr>
            <w:tcW w:w="6663"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5348A4">
              <w:rPr>
                <w:rFonts w:ascii="Times New Roman" w:hAnsi="Times New Roman" w:cs="Times New Roman"/>
                <w:sz w:val="24"/>
                <w:szCs w:val="24"/>
                <w:lang w:val="uk-UA"/>
              </w:rPr>
              <w:t xml:space="preserve">міський </w:t>
            </w:r>
            <w:r w:rsidRPr="005348A4">
              <w:rPr>
                <w:rFonts w:ascii="Times New Roman" w:hAnsi="Times New Roman" w:cs="Times New Roman"/>
                <w:sz w:val="24"/>
                <w:szCs w:val="24"/>
              </w:rPr>
              <w:t>бюджет</w:t>
            </w:r>
            <w:r>
              <w:rPr>
                <w:rFonts w:ascii="Times New Roman" w:hAnsi="Times New Roman" w:cs="Times New Roman"/>
                <w:sz w:val="24"/>
                <w:szCs w:val="24"/>
                <w:lang w:val="uk-UA"/>
              </w:rPr>
              <w:t>;</w:t>
            </w:r>
          </w:p>
          <w:p w:rsidR="00F148F4" w:rsidRPr="005348A4" w:rsidRDefault="00142DF1" w:rsidP="00A84D18">
            <w:pPr>
              <w:pBdr>
                <w:top w:val="none" w:sz="0" w:space="0" w:color="auto"/>
                <w:left w:val="none" w:sz="0" w:space="0" w:color="auto"/>
                <w:bottom w:val="none" w:sz="0" w:space="0" w:color="auto"/>
                <w:right w:val="none" w:sz="0" w:space="0" w:color="auto"/>
                <w:bar w:val="none" w:sz="0" w:color="auto"/>
              </w:pBdr>
              <w:spacing w:after="0" w:line="240" w:lineRule="auto"/>
              <w:rPr>
                <w:lang w:val="uk-UA"/>
              </w:rPr>
            </w:pPr>
            <w:r>
              <w:rPr>
                <w:rFonts w:ascii="Times New Roman" w:hAnsi="Times New Roman" w:cs="Times New Roman"/>
                <w:sz w:val="24"/>
                <w:szCs w:val="24"/>
                <w:lang w:val="uk-UA"/>
              </w:rPr>
              <w:t>- спонсорські та грантові кошти</w:t>
            </w:r>
          </w:p>
        </w:tc>
      </w:tr>
      <w:tr w:rsidR="00F148F4" w:rsidTr="00A84D18">
        <w:trPr>
          <w:gridAfter w:val="1"/>
          <w:wAfter w:w="63" w:type="dxa"/>
          <w:trHeight w:val="300"/>
          <w:jc w:val="center"/>
        </w:trPr>
        <w:tc>
          <w:tcPr>
            <w:tcW w:w="39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pPr>
            <w:r>
              <w:rPr>
                <w:rFonts w:ascii="Times New Roman" w:hAnsi="Times New Roman" w:cs="Times New Roman"/>
                <w:sz w:val="24"/>
                <w:szCs w:val="24"/>
                <w:lang w:val="en-US"/>
              </w:rPr>
              <w:t>7</w:t>
            </w:r>
            <w:r>
              <w:rPr>
                <w:rFonts w:ascii="Times New Roman" w:hAnsi="Times New Roman" w:cs="Times New Roman"/>
                <w:sz w:val="24"/>
                <w:szCs w:val="24"/>
              </w:rPr>
              <w:t>.</w:t>
            </w:r>
          </w:p>
        </w:tc>
        <w:tc>
          <w:tcPr>
            <w:tcW w:w="2547"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pPr>
            <w:r>
              <w:rPr>
                <w:rFonts w:ascii="Times New Roman" w:hAnsi="Times New Roman" w:cs="Times New Roman"/>
                <w:sz w:val="24"/>
                <w:szCs w:val="24"/>
              </w:rPr>
              <w:t xml:space="preserve">Обсяги коштів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іського бюджету, необхідни</w:t>
            </w:r>
            <w:r w:rsidR="001E008B">
              <w:rPr>
                <w:rFonts w:ascii="Times New Roman" w:hAnsi="Times New Roman" w:cs="Times New Roman"/>
                <w:sz w:val="24"/>
                <w:szCs w:val="24"/>
              </w:rPr>
              <w:t xml:space="preserve">х для фінансування заходів, </w:t>
            </w:r>
            <w:r w:rsidR="001E008B" w:rsidRPr="001E008B">
              <w:rPr>
                <w:rFonts w:ascii="Times New Roman" w:hAnsi="Times New Roman" w:cs="Times New Roman"/>
                <w:sz w:val="24"/>
                <w:szCs w:val="24"/>
              </w:rPr>
              <w:t>(</w:t>
            </w:r>
            <w:r>
              <w:rPr>
                <w:rFonts w:ascii="Times New Roman" w:hAnsi="Times New Roman" w:cs="Times New Roman"/>
                <w:sz w:val="24"/>
                <w:szCs w:val="24"/>
              </w:rPr>
              <w:t>грн.)</w:t>
            </w:r>
          </w:p>
        </w:tc>
        <w:tc>
          <w:tcPr>
            <w:tcW w:w="6663"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1E008B" w:rsidP="00A84D18">
            <w:pPr>
              <w:pBdr>
                <w:top w:val="none" w:sz="0" w:space="0" w:color="auto"/>
                <w:left w:val="none" w:sz="0" w:space="0" w:color="auto"/>
                <w:bottom w:val="none" w:sz="0" w:space="0" w:color="auto"/>
                <w:right w:val="none" w:sz="0" w:space="0" w:color="auto"/>
                <w:bar w:val="none" w:sz="0" w:color="auto"/>
              </w:pBdr>
              <w:tabs>
                <w:tab w:val="left" w:pos="851"/>
              </w:tabs>
              <w:spacing w:after="0" w:line="240" w:lineRule="auto"/>
              <w:jc w:val="center"/>
            </w:pP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тому числі, за роками,</w:t>
            </w:r>
            <w:r w:rsidR="00F148F4">
              <w:rPr>
                <w:rFonts w:ascii="Times New Roman" w:hAnsi="Times New Roman" w:cs="Times New Roman"/>
                <w:sz w:val="24"/>
                <w:szCs w:val="24"/>
              </w:rPr>
              <w:t xml:space="preserve"> грн.</w:t>
            </w:r>
          </w:p>
        </w:tc>
      </w:tr>
      <w:tr w:rsidR="00F148F4" w:rsidTr="00A84D18">
        <w:trPr>
          <w:trHeight w:val="300"/>
          <w:jc w:val="center"/>
        </w:trPr>
        <w:tc>
          <w:tcPr>
            <w:tcW w:w="396" w:type="dxa"/>
            <w:vMerge/>
            <w:tcBorders>
              <w:top w:val="single" w:sz="4" w:space="0" w:color="000000"/>
              <w:left w:val="single" w:sz="4" w:space="0" w:color="000000"/>
              <w:bottom w:val="single" w:sz="4" w:space="0" w:color="000000"/>
              <w:right w:val="single" w:sz="4" w:space="0" w:color="000000"/>
            </w:tcBorders>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pPr>
          </w:p>
        </w:tc>
        <w:tc>
          <w:tcPr>
            <w:tcW w:w="2547" w:type="dxa"/>
            <w:vMerge/>
            <w:tcBorders>
              <w:top w:val="single" w:sz="4" w:space="0" w:color="000000"/>
              <w:left w:val="single" w:sz="4" w:space="0" w:color="000000"/>
              <w:bottom w:val="single" w:sz="4" w:space="0" w:color="000000"/>
              <w:right w:val="single" w:sz="4" w:space="0" w:color="000000"/>
            </w:tcBorders>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pPr>
          </w:p>
        </w:tc>
        <w:tc>
          <w:tcPr>
            <w:tcW w:w="23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tabs>
                <w:tab w:val="left" w:pos="851"/>
              </w:tabs>
              <w:spacing w:after="0" w:line="240" w:lineRule="auto"/>
              <w:jc w:val="center"/>
            </w:pPr>
            <w:r>
              <w:rPr>
                <w:rFonts w:ascii="Times New Roman" w:hAnsi="Times New Roman" w:cs="Times New Roman"/>
                <w:b/>
                <w:bCs/>
                <w:sz w:val="24"/>
                <w:szCs w:val="24"/>
              </w:rPr>
              <w:t>2017</w:t>
            </w:r>
          </w:p>
        </w:tc>
        <w:tc>
          <w:tcPr>
            <w:tcW w:w="21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tabs>
                <w:tab w:val="left" w:pos="851"/>
              </w:tabs>
              <w:spacing w:after="0" w:line="240" w:lineRule="auto"/>
              <w:jc w:val="center"/>
            </w:pPr>
            <w:r>
              <w:rPr>
                <w:rFonts w:ascii="Times New Roman" w:hAnsi="Times New Roman" w:cs="Times New Roman"/>
                <w:b/>
                <w:bCs/>
                <w:sz w:val="24"/>
                <w:szCs w:val="24"/>
              </w:rPr>
              <w:t>2018</w:t>
            </w:r>
          </w:p>
        </w:tc>
        <w:tc>
          <w:tcPr>
            <w:tcW w:w="227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tabs>
                <w:tab w:val="left" w:pos="851"/>
              </w:tabs>
              <w:spacing w:after="0" w:line="240" w:lineRule="auto"/>
              <w:jc w:val="center"/>
            </w:pPr>
            <w:r>
              <w:rPr>
                <w:rFonts w:ascii="Times New Roman" w:hAnsi="Times New Roman" w:cs="Times New Roman"/>
                <w:b/>
                <w:bCs/>
                <w:sz w:val="24"/>
                <w:szCs w:val="24"/>
              </w:rPr>
              <w:t>Усього</w:t>
            </w:r>
          </w:p>
        </w:tc>
      </w:tr>
      <w:tr w:rsidR="00093F60" w:rsidTr="00093F60">
        <w:trPr>
          <w:trHeight w:val="754"/>
          <w:jc w:val="center"/>
        </w:trPr>
        <w:tc>
          <w:tcPr>
            <w:tcW w:w="396" w:type="dxa"/>
            <w:vMerge/>
            <w:tcBorders>
              <w:top w:val="single" w:sz="4" w:space="0" w:color="000000"/>
              <w:left w:val="single" w:sz="4" w:space="0" w:color="000000"/>
              <w:bottom w:val="single" w:sz="4" w:space="0" w:color="000000"/>
              <w:right w:val="single" w:sz="4" w:space="0" w:color="000000"/>
            </w:tcBorders>
          </w:tcPr>
          <w:p w:rsidR="00093F60" w:rsidRDefault="00093F60" w:rsidP="00A84D18">
            <w:pPr>
              <w:pBdr>
                <w:top w:val="none" w:sz="0" w:space="0" w:color="auto"/>
                <w:left w:val="none" w:sz="0" w:space="0" w:color="auto"/>
                <w:bottom w:val="none" w:sz="0" w:space="0" w:color="auto"/>
                <w:right w:val="none" w:sz="0" w:space="0" w:color="auto"/>
                <w:bar w:val="none" w:sz="0" w:color="auto"/>
              </w:pBdr>
              <w:spacing w:line="240" w:lineRule="auto"/>
            </w:pPr>
          </w:p>
        </w:tc>
        <w:tc>
          <w:tcPr>
            <w:tcW w:w="2547" w:type="dxa"/>
            <w:vMerge/>
            <w:tcBorders>
              <w:top w:val="single" w:sz="4" w:space="0" w:color="000000"/>
              <w:left w:val="single" w:sz="4" w:space="0" w:color="000000"/>
              <w:bottom w:val="single" w:sz="4" w:space="0" w:color="000000"/>
              <w:right w:val="single" w:sz="4" w:space="0" w:color="000000"/>
            </w:tcBorders>
          </w:tcPr>
          <w:p w:rsidR="00093F60" w:rsidRDefault="00093F60" w:rsidP="00A84D18">
            <w:pPr>
              <w:pBdr>
                <w:top w:val="none" w:sz="0" w:space="0" w:color="auto"/>
                <w:left w:val="none" w:sz="0" w:space="0" w:color="auto"/>
                <w:bottom w:val="none" w:sz="0" w:space="0" w:color="auto"/>
                <w:right w:val="none" w:sz="0" w:space="0" w:color="auto"/>
                <w:bar w:val="none" w:sz="0" w:color="auto"/>
              </w:pBdr>
              <w:spacing w:line="240" w:lineRule="auto"/>
            </w:pPr>
          </w:p>
        </w:tc>
        <w:tc>
          <w:tcPr>
            <w:tcW w:w="23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93F60" w:rsidRPr="00093F60" w:rsidRDefault="003F1355" w:rsidP="00093F60">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1339000</w:t>
            </w:r>
            <w:r w:rsidR="00093F60" w:rsidRPr="00093F60">
              <w:rPr>
                <w:rFonts w:ascii="Times New Roman" w:hAnsi="Times New Roman" w:cs="Times New Roman"/>
                <w:b/>
                <w:sz w:val="24"/>
                <w:szCs w:val="24"/>
                <w:lang w:val="uk-UA"/>
              </w:rPr>
              <w:t>,00</w:t>
            </w:r>
          </w:p>
        </w:tc>
        <w:tc>
          <w:tcPr>
            <w:tcW w:w="21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93F60" w:rsidRPr="00093F60" w:rsidRDefault="00093F60" w:rsidP="00093F60">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b/>
                <w:sz w:val="24"/>
                <w:szCs w:val="24"/>
                <w:lang w:val="uk-UA"/>
              </w:rPr>
            </w:pPr>
            <w:r w:rsidRPr="00093F60">
              <w:rPr>
                <w:rFonts w:ascii="Times New Roman" w:hAnsi="Times New Roman" w:cs="Times New Roman"/>
                <w:b/>
                <w:sz w:val="24"/>
                <w:szCs w:val="24"/>
                <w:lang w:val="uk-UA"/>
              </w:rPr>
              <w:t>984000,00</w:t>
            </w:r>
          </w:p>
        </w:tc>
        <w:tc>
          <w:tcPr>
            <w:tcW w:w="227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93F60" w:rsidRPr="00D64CA3" w:rsidRDefault="008C2106" w:rsidP="008C2106">
            <w:pPr>
              <w:pBdr>
                <w:top w:val="none" w:sz="0" w:space="0" w:color="auto"/>
                <w:left w:val="none" w:sz="0" w:space="0" w:color="auto"/>
                <w:bottom w:val="none" w:sz="0" w:space="0" w:color="auto"/>
                <w:right w:val="none" w:sz="0" w:space="0" w:color="auto"/>
                <w:bar w:val="none" w:sz="0" w:color="auto"/>
              </w:pBdr>
              <w:tabs>
                <w:tab w:val="left" w:pos="851"/>
              </w:tabs>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3F1355">
              <w:rPr>
                <w:rFonts w:ascii="Times New Roman" w:hAnsi="Times New Roman" w:cs="Times New Roman"/>
                <w:b/>
                <w:sz w:val="24"/>
                <w:szCs w:val="24"/>
                <w:lang w:val="uk-UA"/>
              </w:rPr>
              <w:t>2323000</w:t>
            </w:r>
            <w:r w:rsidR="00093F60">
              <w:rPr>
                <w:rFonts w:ascii="Times New Roman" w:hAnsi="Times New Roman" w:cs="Times New Roman"/>
                <w:b/>
                <w:sz w:val="24"/>
                <w:szCs w:val="24"/>
                <w:lang w:val="uk-UA"/>
              </w:rPr>
              <w:t>,00</w:t>
            </w:r>
          </w:p>
        </w:tc>
      </w:tr>
    </w:tbl>
    <w:p w:rsidR="00F148F4" w:rsidRDefault="00F148F4" w:rsidP="00F148F4">
      <w:pPr>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
          <w:bCs/>
          <w:sz w:val="28"/>
          <w:szCs w:val="28"/>
        </w:rPr>
      </w:pPr>
    </w:p>
    <w:p w:rsidR="00F148F4" w:rsidRDefault="00F148F4" w:rsidP="00F148F4">
      <w:pPr>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
          <w:bCs/>
          <w:sz w:val="28"/>
          <w:szCs w:val="28"/>
        </w:rPr>
      </w:pP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spacing w:after="0" w:line="240" w:lineRule="auto"/>
        <w:ind w:left="0"/>
        <w:rPr>
          <w:rFonts w:ascii="Times New Roman" w:hAnsi="Times New Roman" w:cs="Times New Roman"/>
          <w:sz w:val="28"/>
          <w:szCs w:val="28"/>
        </w:rPr>
      </w:pP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spacing w:after="0" w:line="240" w:lineRule="auto"/>
        <w:ind w:left="0"/>
        <w:rPr>
          <w:rFonts w:ascii="Times New Roman" w:hAnsi="Times New Roman" w:cs="Times New Roman"/>
          <w:sz w:val="28"/>
          <w:szCs w:val="28"/>
        </w:rPr>
      </w:pP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spacing w:after="0" w:line="240" w:lineRule="auto"/>
        <w:ind w:left="0"/>
        <w:rPr>
          <w:rFonts w:ascii="Times New Roman" w:hAnsi="Times New Roman" w:cs="Times New Roman"/>
          <w:sz w:val="28"/>
          <w:szCs w:val="28"/>
        </w:rPr>
      </w:pPr>
      <w:r>
        <w:rPr>
          <w:rFonts w:ascii="Times New Roman" w:hAnsi="Times New Roman" w:cs="Times New Roman"/>
          <w:sz w:val="28"/>
          <w:szCs w:val="28"/>
          <w:lang w:val="de-DE"/>
        </w:rPr>
        <w:t xml:space="preserve">                         </w:t>
      </w: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spacing w:after="0" w:line="240" w:lineRule="auto"/>
        <w:ind w:left="0"/>
        <w:rPr>
          <w:rFonts w:ascii="Times New Roman" w:hAnsi="Times New Roman" w:cs="Times New Roman"/>
          <w:sz w:val="28"/>
          <w:szCs w:val="28"/>
        </w:rPr>
      </w:pP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spacing w:after="0" w:line="240" w:lineRule="auto"/>
        <w:ind w:left="0"/>
        <w:rPr>
          <w:rFonts w:ascii="Times New Roman" w:hAnsi="Times New Roman" w:cs="Times New Roman"/>
          <w:sz w:val="28"/>
          <w:szCs w:val="28"/>
        </w:rPr>
      </w:pP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spacing w:after="0" w:line="240" w:lineRule="auto"/>
        <w:ind w:left="0"/>
        <w:rPr>
          <w:rFonts w:ascii="Times New Roman" w:hAnsi="Times New Roman" w:cs="Times New Roman"/>
          <w:sz w:val="28"/>
          <w:szCs w:val="28"/>
        </w:rPr>
      </w:pP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spacing w:before="100" w:after="100" w:line="240" w:lineRule="auto"/>
        <w:ind w:left="360"/>
        <w:outlineLvl w:val="2"/>
        <w:rPr>
          <w:rFonts w:ascii="Times New Roman" w:hAnsi="Times New Roman" w:cs="Times New Roman"/>
          <w:b/>
          <w:bCs/>
          <w:sz w:val="28"/>
          <w:szCs w:val="28"/>
          <w:lang w:val="en-US"/>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before="100" w:after="100" w:line="240" w:lineRule="auto"/>
        <w:outlineLvl w:val="2"/>
        <w:rPr>
          <w:rFonts w:ascii="Times New Roman" w:hAnsi="Times New Roman" w:cs="Times New Roman"/>
          <w:b/>
          <w:bCs/>
          <w:sz w:val="28"/>
          <w:szCs w:val="28"/>
          <w:lang w:val="uk-UA"/>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before="100" w:after="100" w:line="240" w:lineRule="auto"/>
        <w:outlineLvl w:val="2"/>
        <w:rPr>
          <w:rFonts w:ascii="Times New Roman" w:hAnsi="Times New Roman" w:cs="Times New Roman"/>
          <w:b/>
          <w:bCs/>
          <w:sz w:val="28"/>
          <w:szCs w:val="28"/>
          <w:lang w:val="uk-UA"/>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before="100" w:after="100" w:line="240" w:lineRule="auto"/>
        <w:outlineLvl w:val="2"/>
        <w:rPr>
          <w:rFonts w:ascii="Times New Roman" w:hAnsi="Times New Roman" w:cs="Times New Roman"/>
          <w:b/>
          <w:bCs/>
          <w:sz w:val="28"/>
          <w:szCs w:val="28"/>
          <w:lang w:val="uk-UA"/>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before="100" w:after="100" w:line="240" w:lineRule="auto"/>
        <w:outlineLvl w:val="2"/>
        <w:rPr>
          <w:rFonts w:ascii="Times New Roman" w:hAnsi="Times New Roman" w:cs="Times New Roman"/>
          <w:b/>
          <w:bCs/>
          <w:sz w:val="28"/>
          <w:szCs w:val="28"/>
          <w:lang w:val="uk-UA"/>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before="100" w:after="100" w:line="240" w:lineRule="auto"/>
        <w:outlineLvl w:val="2"/>
        <w:rPr>
          <w:rFonts w:ascii="Times New Roman" w:hAnsi="Times New Roman" w:cs="Times New Roman"/>
          <w:b/>
          <w:bCs/>
          <w:sz w:val="28"/>
          <w:szCs w:val="28"/>
          <w:lang w:val="uk-UA"/>
        </w:rPr>
      </w:pPr>
    </w:p>
    <w:p w:rsidR="00F148F4" w:rsidRPr="00CD7038" w:rsidRDefault="00F148F4" w:rsidP="00F148F4">
      <w:pPr>
        <w:pBdr>
          <w:top w:val="none" w:sz="0" w:space="0" w:color="auto"/>
          <w:left w:val="none" w:sz="0" w:space="0" w:color="auto"/>
          <w:bottom w:val="none" w:sz="0" w:space="0" w:color="auto"/>
          <w:right w:val="none" w:sz="0" w:space="0" w:color="auto"/>
          <w:bar w:val="none" w:sz="0" w:color="auto"/>
        </w:pBdr>
        <w:spacing w:before="100" w:after="100" w:line="240" w:lineRule="auto"/>
        <w:outlineLvl w:val="2"/>
        <w:rPr>
          <w:rFonts w:ascii="Times New Roman" w:hAnsi="Times New Roman" w:cs="Times New Roman"/>
          <w:b/>
          <w:bCs/>
          <w:sz w:val="28"/>
          <w:szCs w:val="28"/>
          <w:lang w:val="uk-UA"/>
        </w:rPr>
      </w:pPr>
    </w:p>
    <w:p w:rsidR="00F148F4" w:rsidRDefault="00F148F4" w:rsidP="00F148F4">
      <w:pPr>
        <w:pStyle w:val="a8"/>
        <w:numPr>
          <w:ilvl w:val="0"/>
          <w:numId w:val="3"/>
        </w:num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rPr>
          <w:rFonts w:ascii="Times New Roman" w:hAnsi="Times New Roman" w:cs="Times New Roman"/>
          <w:b/>
          <w:bCs/>
          <w:sz w:val="28"/>
          <w:szCs w:val="28"/>
        </w:rPr>
      </w:pPr>
      <w:proofErr w:type="gramStart"/>
      <w:r>
        <w:rPr>
          <w:rFonts w:ascii="Times New Roman" w:hAnsi="Times New Roman" w:cs="Times New Roman"/>
          <w:b/>
          <w:bCs/>
          <w:sz w:val="28"/>
          <w:szCs w:val="28"/>
        </w:rPr>
        <w:lastRenderedPageBreak/>
        <w:t>ВСТУП</w:t>
      </w:r>
      <w:proofErr w:type="gramEnd"/>
    </w:p>
    <w:p w:rsidR="00F148F4" w:rsidRDefault="00F148F4" w:rsidP="00F148F4">
      <w:pPr>
        <w:pStyle w:val="Ab"/>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contextualSpacing/>
        <w:jc w:val="both"/>
        <w:rPr>
          <w:rFonts w:ascii="Times New Roman" w:hAnsi="Times New Roman" w:cs="Times New Roman"/>
          <w:color w:val="040404"/>
          <w:sz w:val="28"/>
          <w:szCs w:val="28"/>
          <w:u w:color="040404"/>
        </w:rPr>
      </w:pPr>
      <w:r>
        <w:rPr>
          <w:rFonts w:ascii="Times New Roman" w:hAnsi="Times New Roman" w:cs="Times New Roman"/>
          <w:color w:val="040404"/>
          <w:sz w:val="28"/>
          <w:szCs w:val="28"/>
          <w:u w:color="040404"/>
        </w:rPr>
        <w:tab/>
        <w:t xml:space="preserve">Туризм </w:t>
      </w:r>
      <w:proofErr w:type="gramStart"/>
      <w:r>
        <w:rPr>
          <w:rFonts w:ascii="Times New Roman" w:hAnsi="Times New Roman" w:cs="Times New Roman"/>
          <w:color w:val="040404"/>
          <w:sz w:val="28"/>
          <w:szCs w:val="28"/>
          <w:u w:color="040404"/>
        </w:rPr>
        <w:t>стр</w:t>
      </w:r>
      <w:proofErr w:type="gramEnd"/>
      <w:r>
        <w:rPr>
          <w:rFonts w:ascii="Times New Roman" w:hAnsi="Times New Roman" w:cs="Times New Roman"/>
          <w:color w:val="040404"/>
          <w:sz w:val="28"/>
          <w:szCs w:val="28"/>
          <w:u w:color="040404"/>
        </w:rPr>
        <w:t xml:space="preserve">імко розвивається протягом декількох десятиліть і на сьогодні став одним з найбільш швидко зростаючих секторів економіки в світі. Сучасний туризм тісно пов'язаний з глобалізацією і охоплює все більшу кількість нових дестинацій. Так з січня по вересень 2016 року 956 </w:t>
      </w:r>
      <w:proofErr w:type="gramStart"/>
      <w:r>
        <w:rPr>
          <w:rFonts w:ascii="Times New Roman" w:hAnsi="Times New Roman" w:cs="Times New Roman"/>
          <w:color w:val="040404"/>
          <w:sz w:val="28"/>
          <w:szCs w:val="28"/>
          <w:u w:color="040404"/>
        </w:rPr>
        <w:t>млн</w:t>
      </w:r>
      <w:proofErr w:type="gramEnd"/>
      <w:r>
        <w:rPr>
          <w:rFonts w:ascii="Times New Roman" w:hAnsi="Times New Roman" w:cs="Times New Roman"/>
          <w:color w:val="040404"/>
          <w:sz w:val="28"/>
          <w:szCs w:val="28"/>
          <w:u w:color="040404"/>
        </w:rPr>
        <w:t xml:space="preserve"> іноземних туристів здійснили свої подорожі світом (відповідно до останніх показників Барометра Всесвітньої туристичної організації). Це на 34 мільйонів більше, ніж у той же період 2015 року, збільшення відбулося на 4%. Така динаміка перетворила туризм в ключову рушійною силу </w:t>
      </w:r>
      <w:proofErr w:type="gramStart"/>
      <w:r>
        <w:rPr>
          <w:rFonts w:ascii="Times New Roman" w:hAnsi="Times New Roman" w:cs="Times New Roman"/>
          <w:color w:val="040404"/>
          <w:sz w:val="28"/>
          <w:szCs w:val="28"/>
          <w:u w:color="040404"/>
        </w:rPr>
        <w:t>соц</w:t>
      </w:r>
      <w:proofErr w:type="gramEnd"/>
      <w:r>
        <w:rPr>
          <w:rFonts w:ascii="Times New Roman" w:hAnsi="Times New Roman" w:cs="Times New Roman"/>
          <w:color w:val="040404"/>
          <w:sz w:val="28"/>
          <w:szCs w:val="28"/>
          <w:u w:color="040404"/>
        </w:rPr>
        <w:t>іально-економічного прогресу.</w:t>
      </w:r>
    </w:p>
    <w:p w:rsidR="00F148F4" w:rsidRDefault="00F148F4" w:rsidP="00F148F4">
      <w:pPr>
        <w:pStyle w:val="Ab"/>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contextualSpacing/>
        <w:jc w:val="both"/>
        <w:rPr>
          <w:rFonts w:ascii="Times New Roman" w:hAnsi="Times New Roman" w:cs="Times New Roman"/>
          <w:sz w:val="28"/>
          <w:szCs w:val="28"/>
          <w:lang w:val="uk-UA"/>
        </w:rPr>
      </w:pPr>
      <w:r>
        <w:rPr>
          <w:rFonts w:ascii="Times New Roman" w:hAnsi="Times New Roman" w:cs="Times New Roman"/>
          <w:color w:val="040404"/>
          <w:sz w:val="28"/>
          <w:szCs w:val="28"/>
          <w:u w:color="040404"/>
        </w:rPr>
        <w:tab/>
      </w:r>
      <w:r>
        <w:rPr>
          <w:rFonts w:ascii="Times New Roman" w:hAnsi="Times New Roman" w:cs="Times New Roman"/>
          <w:sz w:val="28"/>
          <w:szCs w:val="28"/>
        </w:rPr>
        <w:t xml:space="preserve">На сьогодні туризм є однією з </w:t>
      </w:r>
      <w:proofErr w:type="gramStart"/>
      <w:r>
        <w:rPr>
          <w:rFonts w:ascii="Times New Roman" w:hAnsi="Times New Roman" w:cs="Times New Roman"/>
          <w:sz w:val="28"/>
          <w:szCs w:val="28"/>
        </w:rPr>
        <w:t>пров</w:t>
      </w:r>
      <w:proofErr w:type="gramEnd"/>
      <w:r>
        <w:rPr>
          <w:rFonts w:ascii="Times New Roman" w:hAnsi="Times New Roman" w:cs="Times New Roman"/>
          <w:sz w:val="28"/>
          <w:szCs w:val="28"/>
        </w:rPr>
        <w:t>ідних, високоприбуткових та найбільш динамічних галузей світового господарства. Саме тому</w:t>
      </w:r>
      <w:r>
        <w:rPr>
          <w:rFonts w:ascii="Times New Roman" w:hAnsi="Times New Roman" w:cs="Times New Roman"/>
          <w:sz w:val="28"/>
          <w:szCs w:val="28"/>
          <w:lang w:val="uk-UA"/>
        </w:rPr>
        <w:t xml:space="preserve"> </w:t>
      </w:r>
      <w:r>
        <w:rPr>
          <w:rFonts w:ascii="Times New Roman" w:hAnsi="Times New Roman" w:cs="Times New Roman"/>
          <w:sz w:val="28"/>
          <w:szCs w:val="28"/>
        </w:rPr>
        <w:t>Стратегією розвитку міста</w:t>
      </w:r>
      <w:r w:rsidRPr="00643FB8">
        <w:rPr>
          <w:rFonts w:ascii="Times New Roman" w:hAnsi="Times New Roman" w:cs="Times New Roman"/>
          <w:sz w:val="28"/>
          <w:szCs w:val="28"/>
        </w:rPr>
        <w:t xml:space="preserve"> </w:t>
      </w:r>
      <w:r>
        <w:rPr>
          <w:rFonts w:ascii="Times New Roman" w:hAnsi="Times New Roman" w:cs="Times New Roman"/>
          <w:sz w:val="28"/>
          <w:szCs w:val="28"/>
        </w:rPr>
        <w:t>Чернігова</w:t>
      </w:r>
      <w:r>
        <w:rPr>
          <w:rFonts w:ascii="Times New Roman" w:hAnsi="Times New Roman" w:cs="Times New Roman"/>
          <w:sz w:val="28"/>
          <w:szCs w:val="28"/>
          <w:lang w:val="uk-UA"/>
        </w:rPr>
        <w:t xml:space="preserve"> на період до 2020 року (затвердженої </w:t>
      </w:r>
      <w:proofErr w:type="gramStart"/>
      <w:r>
        <w:rPr>
          <w:rFonts w:ascii="Times New Roman" w:hAnsi="Times New Roman" w:cs="Times New Roman"/>
          <w:sz w:val="28"/>
          <w:szCs w:val="28"/>
          <w:lang w:val="uk-UA"/>
        </w:rPr>
        <w:t>р</w:t>
      </w:r>
      <w:proofErr w:type="gramEnd"/>
      <w:r>
        <w:rPr>
          <w:rFonts w:ascii="Times New Roman" w:hAnsi="Times New Roman" w:cs="Times New Roman"/>
          <w:sz w:val="28"/>
          <w:szCs w:val="28"/>
          <w:lang w:val="uk-UA"/>
        </w:rPr>
        <w:t>ішенням міської ради № 14</w:t>
      </w:r>
      <w:r w:rsidRPr="000E6632">
        <w:rPr>
          <w:rFonts w:ascii="Times New Roman" w:hAnsi="Times New Roman" w:cs="Times New Roman"/>
          <w:sz w:val="28"/>
          <w:szCs w:val="28"/>
        </w:rPr>
        <w:t>/</w:t>
      </w:r>
      <w:r>
        <w:rPr>
          <w:rFonts w:ascii="Times New Roman" w:hAnsi="Times New Roman" w:cs="Times New Roman"/>
          <w:sz w:val="28"/>
          <w:szCs w:val="28"/>
          <w:lang w:val="en-US"/>
        </w:rPr>
        <w:t>VII</w:t>
      </w:r>
      <w:r w:rsidRPr="000E6632">
        <w:rPr>
          <w:rFonts w:ascii="Times New Roman" w:hAnsi="Times New Roman" w:cs="Times New Roman"/>
          <w:sz w:val="28"/>
          <w:szCs w:val="28"/>
        </w:rPr>
        <w:t xml:space="preserve">-4 </w:t>
      </w:r>
      <w:r>
        <w:rPr>
          <w:rFonts w:ascii="Times New Roman" w:hAnsi="Times New Roman" w:cs="Times New Roman"/>
          <w:sz w:val="28"/>
          <w:szCs w:val="28"/>
          <w:lang w:val="uk-UA"/>
        </w:rPr>
        <w:t>від 29 грудня 2016 року)</w:t>
      </w:r>
      <w:r>
        <w:rPr>
          <w:rFonts w:ascii="Times New Roman" w:hAnsi="Times New Roman" w:cs="Times New Roman"/>
          <w:sz w:val="28"/>
          <w:szCs w:val="28"/>
        </w:rPr>
        <w:t xml:space="preserve"> туризм визначено одним з пріоритетних напрямків соціально-економічного розвитку міста. </w:t>
      </w:r>
    </w:p>
    <w:p w:rsidR="00F148F4" w:rsidRPr="00CF1606" w:rsidRDefault="00F148F4" w:rsidP="00F148F4">
      <w:pPr>
        <w:pStyle w:val="Ab"/>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Також, окремо була розроблена Стратегія розвитку туризму та промоції міста на 2017- 2021 роки (затверджена рішенням міської ради 14/</w:t>
      </w:r>
      <w:r>
        <w:rPr>
          <w:rFonts w:ascii="Times New Roman" w:hAnsi="Times New Roman" w:cs="Times New Roman"/>
          <w:sz w:val="28"/>
          <w:szCs w:val="28"/>
          <w:lang w:val="en-US"/>
        </w:rPr>
        <w:t>VII</w:t>
      </w:r>
      <w:r w:rsidRPr="00CF1606">
        <w:rPr>
          <w:rFonts w:ascii="Times New Roman" w:hAnsi="Times New Roman" w:cs="Times New Roman"/>
          <w:sz w:val="28"/>
          <w:szCs w:val="28"/>
        </w:rPr>
        <w:t>-11</w:t>
      </w:r>
      <w:r>
        <w:rPr>
          <w:rFonts w:ascii="Times New Roman" w:hAnsi="Times New Roman" w:cs="Times New Roman"/>
          <w:sz w:val="28"/>
          <w:szCs w:val="28"/>
          <w:lang w:val="uk-UA"/>
        </w:rPr>
        <w:t xml:space="preserve"> від 29 грудня 2016 року, яка і стала основою для написання Програми.</w:t>
      </w:r>
    </w:p>
    <w:p w:rsidR="00F148F4" w:rsidRPr="00CF1606" w:rsidRDefault="00F148F4" w:rsidP="00F148F4">
      <w:pPr>
        <w:pStyle w:val="Ab"/>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E6632">
        <w:rPr>
          <w:rFonts w:ascii="Times New Roman" w:hAnsi="Times New Roman" w:cs="Times New Roman"/>
          <w:sz w:val="28"/>
          <w:szCs w:val="28"/>
          <w:lang w:val="uk-UA"/>
        </w:rPr>
        <w:t>Специфічною рисою туристичної сфери є те, що вона поєднує в собі щонайменше 50 суміжних галузей: культуру, мистецтво, науку, освіту, спорт, готельне господарство, медицину, торгівлю, харчування, транспорт, зв'язок, фі</w:t>
      </w:r>
      <w:r>
        <w:rPr>
          <w:rFonts w:ascii="Times New Roman" w:hAnsi="Times New Roman" w:cs="Times New Roman"/>
          <w:sz w:val="28"/>
          <w:szCs w:val="28"/>
          <w:lang w:val="uk-UA"/>
        </w:rPr>
        <w:t xml:space="preserve">нанси, побут, будівництво тощо. </w:t>
      </w:r>
      <w:r>
        <w:rPr>
          <w:rFonts w:ascii="Times New Roman" w:hAnsi="Times New Roman" w:cs="Times New Roman"/>
          <w:sz w:val="28"/>
          <w:szCs w:val="28"/>
          <w:shd w:val="clear" w:color="auto" w:fill="FFFFFF"/>
        </w:rPr>
        <w:t xml:space="preserve">Сучасна індустрія туризму – одна з найбільш швидко прогресуючих галузей </w:t>
      </w:r>
      <w:proofErr w:type="gramStart"/>
      <w:r>
        <w:rPr>
          <w:rFonts w:ascii="Times New Roman" w:hAnsi="Times New Roman" w:cs="Times New Roman"/>
          <w:sz w:val="28"/>
          <w:szCs w:val="28"/>
          <w:shd w:val="clear" w:color="auto" w:fill="FFFFFF"/>
        </w:rPr>
        <w:t>св</w:t>
      </w:r>
      <w:proofErr w:type="gramEnd"/>
      <w:r>
        <w:rPr>
          <w:rFonts w:ascii="Times New Roman" w:hAnsi="Times New Roman" w:cs="Times New Roman"/>
          <w:sz w:val="28"/>
          <w:szCs w:val="28"/>
          <w:shd w:val="clear" w:color="auto" w:fill="FFFFFF"/>
        </w:rPr>
        <w:t xml:space="preserve">ітового господарства. </w:t>
      </w:r>
      <w:r>
        <w:rPr>
          <w:rFonts w:ascii="Times New Roman" w:hAnsi="Times New Roman" w:cs="Times New Roman"/>
          <w:sz w:val="28"/>
          <w:szCs w:val="28"/>
        </w:rPr>
        <w:t>Вплив туризму на економі</w:t>
      </w:r>
      <w:proofErr w:type="gramStart"/>
      <w:r>
        <w:rPr>
          <w:rFonts w:ascii="Times New Roman" w:hAnsi="Times New Roman" w:cs="Times New Roman"/>
          <w:sz w:val="28"/>
          <w:szCs w:val="28"/>
        </w:rPr>
        <w:t>ку та</w:t>
      </w:r>
      <w:proofErr w:type="gramEnd"/>
      <w:r>
        <w:rPr>
          <w:rFonts w:ascii="Times New Roman" w:hAnsi="Times New Roman" w:cs="Times New Roman"/>
          <w:sz w:val="28"/>
          <w:szCs w:val="28"/>
        </w:rPr>
        <w:t xml:space="preserve"> імідж </w:t>
      </w:r>
      <w:r>
        <w:rPr>
          <w:rFonts w:ascii="Times New Roman" w:hAnsi="Times New Roman" w:cs="Times New Roman"/>
          <w:sz w:val="28"/>
          <w:szCs w:val="28"/>
          <w:lang w:val="uk-UA"/>
        </w:rPr>
        <w:t>міста</w:t>
      </w:r>
      <w:r>
        <w:rPr>
          <w:rFonts w:ascii="Times New Roman" w:hAnsi="Times New Roman" w:cs="Times New Roman"/>
          <w:sz w:val="28"/>
          <w:szCs w:val="28"/>
        </w:rPr>
        <w:t xml:space="preserve"> важко </w:t>
      </w:r>
      <w:r>
        <w:rPr>
          <w:rFonts w:ascii="Times New Roman" w:hAnsi="Times New Roman" w:cs="Times New Roman"/>
          <w:sz w:val="28"/>
          <w:szCs w:val="28"/>
          <w:lang w:val="uk-UA"/>
        </w:rPr>
        <w:t>переоцінити</w:t>
      </w:r>
      <w:r>
        <w:rPr>
          <w:rFonts w:ascii="Times New Roman" w:hAnsi="Times New Roman" w:cs="Times New Roman"/>
          <w:sz w:val="28"/>
          <w:szCs w:val="28"/>
        </w:rPr>
        <w:t>, оскільки саме він робить великий внесок у зміцнення контактів і налагодження міжнародних зв’язків,  виступає вагомим фактором у зміцненні авторитету кожного окремого міста на міжнародній арені, створює імідж, формує національну гідність, стимулює розвито</w:t>
      </w:r>
      <w:r>
        <w:rPr>
          <w:rFonts w:ascii="Times New Roman" w:hAnsi="Times New Roman" w:cs="Times New Roman"/>
          <w:sz w:val="28"/>
          <w:szCs w:val="28"/>
          <w:lang w:val="uk-UA"/>
        </w:rPr>
        <w:t>к</w:t>
      </w:r>
      <w:r>
        <w:rPr>
          <w:rFonts w:ascii="Times New Roman" w:hAnsi="Times New Roman" w:cs="Times New Roman"/>
          <w:sz w:val="28"/>
          <w:szCs w:val="28"/>
        </w:rPr>
        <w:t xml:space="preserve"> гуманітарної сфери, міжнародного співробітництва, відродження культурної спадщини та традицій, залучає інвестиції, розвиває інфраструктуру тощо. Кожна </w:t>
      </w:r>
      <w:proofErr w:type="gramStart"/>
      <w:r>
        <w:rPr>
          <w:rFonts w:ascii="Times New Roman" w:hAnsi="Times New Roman" w:cs="Times New Roman"/>
          <w:sz w:val="28"/>
          <w:szCs w:val="28"/>
        </w:rPr>
        <w:t>країна</w:t>
      </w:r>
      <w:proofErr w:type="gramEnd"/>
      <w:r>
        <w:rPr>
          <w:rFonts w:ascii="Times New Roman" w:hAnsi="Times New Roman" w:cs="Times New Roman"/>
          <w:sz w:val="28"/>
          <w:szCs w:val="28"/>
        </w:rPr>
        <w:t xml:space="preserve">, регіон, місто намагаються пропагувати та популяризувати свою туристичну привабливість. </w:t>
      </w:r>
    </w:p>
    <w:p w:rsidR="00F148F4" w:rsidRDefault="00F148F4" w:rsidP="00F148F4">
      <w:pPr>
        <w:pStyle w:val="Ab"/>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contextualSpacing/>
        <w:jc w:val="both"/>
        <w:rPr>
          <w:rStyle w:val="apple-converted-space"/>
          <w:rFonts w:ascii="Times New Roman" w:hAnsi="Times New Roman" w:cs="Times New Roman"/>
          <w:sz w:val="28"/>
          <w:szCs w:val="28"/>
        </w:rPr>
      </w:pPr>
      <w:r>
        <w:rPr>
          <w:rFonts w:ascii="Times New Roman" w:hAnsi="Times New Roman" w:cs="Times New Roman"/>
          <w:sz w:val="28"/>
          <w:szCs w:val="28"/>
        </w:rPr>
        <w:tab/>
      </w:r>
      <w:r>
        <w:rPr>
          <w:rStyle w:val="apple-converted-space"/>
          <w:rFonts w:ascii="Times New Roman" w:hAnsi="Times New Roman" w:cs="Times New Roman"/>
          <w:color w:val="040404"/>
          <w:sz w:val="28"/>
          <w:szCs w:val="28"/>
          <w:lang w:val="uk-UA"/>
        </w:rPr>
        <w:t>Сьогодні обороти туристичного бізнесу дорівнюють або навіть перевершують обороти від експорту нафти, продуктів харчування або автомобілів. Туризм став одним з головних гравців у міжнародній торгівлі, і являє собою, в той же час, одне з основних джерел доходу для багатьох країн, що розвиваються. Це зростання йде рука об руку зі зростаючою диверсифікації і конкуренції серед напрямків.</w:t>
      </w:r>
    </w:p>
    <w:p w:rsidR="00F148F4" w:rsidRDefault="00F148F4" w:rsidP="00F148F4">
      <w:pPr>
        <w:pStyle w:val="Ab"/>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contextualSpacing/>
        <w:jc w:val="both"/>
        <w:rPr>
          <w:rStyle w:val="apple-converted-space"/>
          <w:rFonts w:ascii="Times New Roman" w:hAnsi="Times New Roman" w:cs="Times New Roman"/>
          <w:color w:val="040404"/>
          <w:sz w:val="28"/>
          <w:szCs w:val="28"/>
          <w:lang w:val="uk-UA"/>
        </w:rPr>
      </w:pPr>
      <w:r>
        <w:rPr>
          <w:rStyle w:val="apple-converted-space"/>
          <w:rFonts w:ascii="Times New Roman" w:hAnsi="Times New Roman" w:cs="Times New Roman"/>
          <w:sz w:val="28"/>
          <w:szCs w:val="28"/>
        </w:rPr>
        <w:tab/>
      </w:r>
      <w:r>
        <w:rPr>
          <w:rStyle w:val="apple-converted-space"/>
          <w:rFonts w:ascii="Times New Roman" w:hAnsi="Times New Roman" w:cs="Times New Roman"/>
          <w:color w:val="040404"/>
          <w:sz w:val="28"/>
          <w:szCs w:val="28"/>
          <w:lang w:val="uk-UA"/>
        </w:rPr>
        <w:t>Ці дані демонструють значний потенціал, на який може спиратися Чернігів, як туристична дестинація. У 2016 році Чернігів скористався наслідками фінансової децентралізації для покращення інфраструктури міста та підвищення його привабливості, що також послужило на користь туристичному</w:t>
      </w:r>
      <w:r w:rsidR="00975607">
        <w:rPr>
          <w:rStyle w:val="apple-converted-space"/>
          <w:rFonts w:ascii="Times New Roman" w:hAnsi="Times New Roman" w:cs="Times New Roman"/>
          <w:color w:val="040404"/>
          <w:sz w:val="28"/>
          <w:szCs w:val="28"/>
          <w:lang w:val="uk-UA"/>
        </w:rPr>
        <w:t xml:space="preserve"> сектору.</w:t>
      </w:r>
    </w:p>
    <w:p w:rsidR="00F148F4" w:rsidRDefault="00F148F4" w:rsidP="00F148F4">
      <w:pPr>
        <w:pStyle w:val="Ab"/>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contextualSpacing/>
        <w:jc w:val="both"/>
        <w:rPr>
          <w:rStyle w:val="apple-converted-space"/>
          <w:rFonts w:ascii="Times New Roman" w:hAnsi="Times New Roman" w:cs="Times New Roman"/>
          <w:b/>
          <w:color w:val="040404"/>
          <w:sz w:val="28"/>
          <w:szCs w:val="28"/>
          <w:lang w:val="uk-UA"/>
        </w:rPr>
      </w:pPr>
      <w:r>
        <w:rPr>
          <w:rStyle w:val="apple-converted-space"/>
          <w:rFonts w:ascii="Times New Roman" w:hAnsi="Times New Roman" w:cs="Times New Roman"/>
          <w:color w:val="040404"/>
          <w:sz w:val="28"/>
          <w:szCs w:val="28"/>
          <w:lang w:val="uk-UA"/>
        </w:rPr>
        <w:lastRenderedPageBreak/>
        <w:tab/>
      </w:r>
      <w:r w:rsidRPr="00B432C6">
        <w:rPr>
          <w:rStyle w:val="apple-converted-space"/>
          <w:rFonts w:ascii="Times New Roman" w:hAnsi="Times New Roman" w:cs="Times New Roman"/>
          <w:b/>
          <w:color w:val="040404"/>
          <w:sz w:val="28"/>
          <w:szCs w:val="28"/>
          <w:lang w:val="uk-UA"/>
        </w:rPr>
        <w:t>2.</w:t>
      </w:r>
      <w:r>
        <w:rPr>
          <w:rStyle w:val="apple-converted-space"/>
          <w:rFonts w:ascii="Times New Roman" w:hAnsi="Times New Roman" w:cs="Times New Roman"/>
          <w:b/>
          <w:color w:val="040404"/>
          <w:sz w:val="28"/>
          <w:szCs w:val="28"/>
          <w:lang w:val="uk-UA"/>
        </w:rPr>
        <w:t>1. Загальні відомості про місто</w:t>
      </w:r>
    </w:p>
    <w:p w:rsidR="00F148F4" w:rsidRPr="00B432C6" w:rsidRDefault="00F148F4" w:rsidP="00F148F4">
      <w:pPr>
        <w:pStyle w:val="Ab"/>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contextualSpacing/>
        <w:jc w:val="both"/>
        <w:rPr>
          <w:rFonts w:ascii="Times New Roman" w:hAnsi="Times New Roman" w:cs="Times New Roman"/>
          <w:b/>
          <w:color w:val="040404"/>
          <w:sz w:val="28"/>
          <w:szCs w:val="28"/>
          <w:lang w:val="uk-UA"/>
        </w:rPr>
      </w:pPr>
    </w:p>
    <w:p w:rsidR="00F148F4" w:rsidRPr="007A13F6" w:rsidRDefault="00F148F4" w:rsidP="00F148F4">
      <w:pPr>
        <w:pStyle w:val="Ab"/>
        <w:pBdr>
          <w:top w:val="none" w:sz="0" w:space="0" w:color="auto"/>
          <w:left w:val="none" w:sz="0" w:space="0" w:color="auto"/>
          <w:bottom w:val="none" w:sz="0" w:space="0" w:color="auto"/>
          <w:right w:val="none" w:sz="0" w:space="0" w:color="auto"/>
          <w:bar w:val="none" w:sz="0" w:color="auto"/>
        </w:pBdr>
        <w:tabs>
          <w:tab w:val="left" w:pos="709"/>
        </w:tabs>
        <w:spacing w:after="240"/>
        <w:contextualSpacing/>
        <w:jc w:val="both"/>
        <w:rPr>
          <w:rFonts w:ascii="Times New Roman" w:hAnsi="Times New Roman" w:cs="Times New Roman"/>
          <w:b/>
          <w:bCs/>
          <w:sz w:val="28"/>
          <w:szCs w:val="28"/>
          <w:lang w:val="uk-UA"/>
        </w:rPr>
      </w:pPr>
      <w:r w:rsidRPr="000D013A">
        <w:rPr>
          <w:rFonts w:ascii="Times New Roman" w:hAnsi="Times New Roman" w:cs="Times New Roman"/>
          <w:sz w:val="28"/>
          <w:szCs w:val="28"/>
          <w:lang w:val="uk-UA"/>
        </w:rPr>
        <w:tab/>
        <w:t xml:space="preserve">Чернігів знаходиться у північній частині України, є центром Чернігівської області; територія – 79 кв. км., населення – 293,8 тис. </w:t>
      </w:r>
      <w:r>
        <w:rPr>
          <w:rFonts w:ascii="Times New Roman" w:hAnsi="Times New Roman" w:cs="Times New Roman"/>
          <w:sz w:val="28"/>
          <w:szCs w:val="28"/>
        </w:rPr>
        <w:t>(01.01.2006). Чернігів – одне з найдавніших мі</w:t>
      </w: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 xml:space="preserve"> Європи. Формування міста розпочалось понад 1300 рокі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тому. Чернігів швидко зростав та незабаром перетворився на багате та добре укріплене місто, яке могло гідно конкурувати з Києвом. Про це </w:t>
      </w:r>
      <w:proofErr w:type="gramStart"/>
      <w:r>
        <w:rPr>
          <w:rFonts w:ascii="Times New Roman" w:hAnsi="Times New Roman" w:cs="Times New Roman"/>
          <w:sz w:val="28"/>
          <w:szCs w:val="28"/>
        </w:rPr>
        <w:t>св</w:t>
      </w:r>
      <w:proofErr w:type="gramEnd"/>
      <w:r>
        <w:rPr>
          <w:rFonts w:ascii="Times New Roman" w:hAnsi="Times New Roman" w:cs="Times New Roman"/>
          <w:sz w:val="28"/>
          <w:szCs w:val="28"/>
        </w:rPr>
        <w:t xml:space="preserve">ідчить перша письмова згадка про Чернігів у 907 році як про велике місто, згадане другим після Києва. За кількістю визначних </w:t>
      </w:r>
      <w:proofErr w:type="gramStart"/>
      <w:r>
        <w:rPr>
          <w:rFonts w:ascii="Times New Roman" w:hAnsi="Times New Roman" w:cs="Times New Roman"/>
          <w:sz w:val="28"/>
          <w:szCs w:val="28"/>
        </w:rPr>
        <w:t>арх</w:t>
      </w:r>
      <w:proofErr w:type="gramEnd"/>
      <w:r>
        <w:rPr>
          <w:rFonts w:ascii="Times New Roman" w:hAnsi="Times New Roman" w:cs="Times New Roman"/>
          <w:sz w:val="28"/>
          <w:szCs w:val="28"/>
        </w:rPr>
        <w:t xml:space="preserve">ітектурно-історичних пам’яток Чернігів посідає одне з перших місць у рейтингу міст України. На території міста розташовані 32 об’єкти, які входять до Державного реєстру національного культурного надбання та 39 пам’яток містобудування і </w:t>
      </w:r>
      <w:proofErr w:type="gramStart"/>
      <w:r>
        <w:rPr>
          <w:rFonts w:ascii="Times New Roman" w:hAnsi="Times New Roman" w:cs="Times New Roman"/>
          <w:sz w:val="28"/>
          <w:szCs w:val="28"/>
        </w:rPr>
        <w:t>арх</w:t>
      </w:r>
      <w:proofErr w:type="gramEnd"/>
      <w:r>
        <w:rPr>
          <w:rFonts w:ascii="Times New Roman" w:hAnsi="Times New Roman" w:cs="Times New Roman"/>
          <w:sz w:val="28"/>
          <w:szCs w:val="28"/>
        </w:rPr>
        <w:t xml:space="preserve">ітектури місцевого значення, значна кількість пам’яток культури, мистецтва, археології. У Чернігові знаходиться третина пам’яток домонгольського періоду, які збереглися в Україні. Місто з його архітектурно-археологічними </w:t>
      </w:r>
      <w:proofErr w:type="gramStart"/>
      <w:r>
        <w:rPr>
          <w:rFonts w:ascii="Times New Roman" w:hAnsi="Times New Roman" w:cs="Times New Roman"/>
          <w:sz w:val="28"/>
          <w:szCs w:val="28"/>
        </w:rPr>
        <w:t>пам’ятками</w:t>
      </w:r>
      <w:proofErr w:type="gramEnd"/>
      <w:r>
        <w:rPr>
          <w:rFonts w:ascii="Times New Roman" w:hAnsi="Times New Roman" w:cs="Times New Roman"/>
          <w:sz w:val="28"/>
          <w:szCs w:val="28"/>
        </w:rPr>
        <w:t xml:space="preserve"> внесено до попереднього списку Всесвітньої спадщини ЮНЕСКО.</w:t>
      </w:r>
    </w:p>
    <w:p w:rsidR="00F148F4" w:rsidRPr="007A13F6" w:rsidRDefault="00F148F4" w:rsidP="00F148F4">
      <w:pPr>
        <w:pStyle w:val="Ab"/>
        <w:pBdr>
          <w:top w:val="none" w:sz="0" w:space="0" w:color="auto"/>
          <w:left w:val="none" w:sz="0" w:space="0" w:color="auto"/>
          <w:bottom w:val="none" w:sz="0" w:space="0" w:color="auto"/>
          <w:right w:val="none" w:sz="0" w:space="0" w:color="auto"/>
          <w:bar w:val="none" w:sz="0" w:color="auto"/>
        </w:pBdr>
        <w:tabs>
          <w:tab w:val="left" w:pos="709"/>
        </w:tabs>
        <w:spacing w:after="240"/>
        <w:contextualSpacing/>
        <w:jc w:val="both"/>
        <w:rPr>
          <w:rFonts w:ascii="Times New Roman" w:hAnsi="Times New Roman" w:cs="Times New Roman"/>
          <w:sz w:val="28"/>
          <w:szCs w:val="28"/>
          <w:lang w:val="uk-UA"/>
        </w:rPr>
      </w:pPr>
      <w:r>
        <w:rPr>
          <w:rFonts w:ascii="Times New Roman" w:hAnsi="Times New Roman" w:cs="Times New Roman"/>
          <w:b/>
          <w:bCs/>
          <w:sz w:val="28"/>
          <w:szCs w:val="28"/>
          <w:lang w:val="uk-UA"/>
        </w:rPr>
        <w:tab/>
      </w:r>
      <w:r>
        <w:rPr>
          <w:rFonts w:ascii="Times New Roman" w:hAnsi="Times New Roman" w:cs="Times New Roman"/>
          <w:sz w:val="28"/>
          <w:szCs w:val="28"/>
        </w:rPr>
        <w:t>Сучасн</w:t>
      </w:r>
      <w:r>
        <w:rPr>
          <w:rFonts w:ascii="Times New Roman" w:hAnsi="Times New Roman" w:cs="Times New Roman"/>
          <w:sz w:val="28"/>
          <w:szCs w:val="28"/>
          <w:lang w:val="uk-UA"/>
        </w:rPr>
        <w:t>ий Чернігів</w:t>
      </w:r>
      <w:r>
        <w:rPr>
          <w:rFonts w:ascii="Times New Roman" w:hAnsi="Times New Roman" w:cs="Times New Roman"/>
          <w:sz w:val="28"/>
          <w:szCs w:val="28"/>
        </w:rPr>
        <w:t xml:space="preserve"> - промисловий центр з розвинутою будівельною індустрією, транспортним та енергетичним господарством. Через місто проходить мережа автодоріг міжнародного, </w:t>
      </w:r>
      <w:proofErr w:type="gramStart"/>
      <w:r>
        <w:rPr>
          <w:rFonts w:ascii="Times New Roman" w:hAnsi="Times New Roman" w:cs="Times New Roman"/>
          <w:sz w:val="28"/>
          <w:szCs w:val="28"/>
        </w:rPr>
        <w:t>державного</w:t>
      </w:r>
      <w:proofErr w:type="gramEnd"/>
      <w:r>
        <w:rPr>
          <w:rFonts w:ascii="Times New Roman" w:hAnsi="Times New Roman" w:cs="Times New Roman"/>
          <w:sz w:val="28"/>
          <w:szCs w:val="28"/>
        </w:rPr>
        <w:t xml:space="preserve"> та обласного значення. Чернігів має дві залізничні станції (пасажирську та вантажну), три автовокзали,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ічковий порт на р. Десна. </w:t>
      </w:r>
      <w:r w:rsidRPr="007A13F6">
        <w:rPr>
          <w:rFonts w:ascii="Times New Roman" w:hAnsi="Times New Roman" w:cs="Times New Roman"/>
          <w:sz w:val="28"/>
          <w:szCs w:val="28"/>
        </w:rPr>
        <w:t>У мі</w:t>
      </w:r>
      <w:proofErr w:type="gramStart"/>
      <w:r w:rsidRPr="007A13F6">
        <w:rPr>
          <w:rFonts w:ascii="Times New Roman" w:hAnsi="Times New Roman" w:cs="Times New Roman"/>
          <w:sz w:val="28"/>
          <w:szCs w:val="28"/>
        </w:rPr>
        <w:t>ст</w:t>
      </w:r>
      <w:proofErr w:type="gramEnd"/>
      <w:r w:rsidRPr="007A13F6">
        <w:rPr>
          <w:rFonts w:ascii="Times New Roman" w:hAnsi="Times New Roman" w:cs="Times New Roman"/>
          <w:sz w:val="28"/>
          <w:szCs w:val="28"/>
        </w:rPr>
        <w:t xml:space="preserve">і працює </w:t>
      </w:r>
      <w:r w:rsidRPr="0005169E">
        <w:rPr>
          <w:rFonts w:ascii="Times New Roman" w:hAnsi="Times New Roman" w:cs="Times New Roman"/>
          <w:sz w:val="28"/>
          <w:szCs w:val="28"/>
          <w:lang w:val="uk-UA"/>
        </w:rPr>
        <w:t xml:space="preserve">міський Палац культури, Палац культури художньої творчості дітей, молоді та юнацтва, 3 кінотеатри, 3 державні театри - обласний академічний український музично-драматичний театр ім. </w:t>
      </w:r>
      <w:r>
        <w:rPr>
          <w:rFonts w:ascii="Times New Roman" w:hAnsi="Times New Roman" w:cs="Times New Roman"/>
          <w:sz w:val="28"/>
          <w:szCs w:val="28"/>
        </w:rPr>
        <w:t>Т.Г.Шевченка, обласний молодіжний театр, обласний дитячий (ляльковий) театр ім. О.П.Довженка. Діють обласний філармонійний центр фестивалів та концертних програм, обласний історичний музей</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ім. В.В.Тарновського, літературно-меморіальний музей-заповідник М.М.Коцюбинського, художній музей ім. Г. Галагана, Національний </w:t>
      </w:r>
      <w:proofErr w:type="gramStart"/>
      <w:r>
        <w:rPr>
          <w:rFonts w:ascii="Times New Roman" w:hAnsi="Times New Roman" w:cs="Times New Roman"/>
          <w:sz w:val="28"/>
          <w:szCs w:val="28"/>
        </w:rPr>
        <w:t>арх</w:t>
      </w:r>
      <w:proofErr w:type="gramEnd"/>
      <w:r>
        <w:rPr>
          <w:rFonts w:ascii="Times New Roman" w:hAnsi="Times New Roman" w:cs="Times New Roman"/>
          <w:sz w:val="28"/>
          <w:szCs w:val="28"/>
        </w:rPr>
        <w:t xml:space="preserve">ітектурно-історичний заповідник "Чернігів стародавній", Центральний парк культури та відпочинку. </w:t>
      </w:r>
    </w:p>
    <w:p w:rsidR="00F148F4" w:rsidRPr="005E239C" w:rsidRDefault="00F148F4" w:rsidP="00F148F4">
      <w:pPr>
        <w:pStyle w:val="Ab"/>
        <w:pBdr>
          <w:top w:val="none" w:sz="0" w:space="0" w:color="auto"/>
          <w:left w:val="none" w:sz="0" w:space="0" w:color="auto"/>
          <w:bottom w:val="none" w:sz="0" w:space="0" w:color="auto"/>
          <w:right w:val="none" w:sz="0" w:space="0" w:color="auto"/>
          <w:bar w:val="none" w:sz="0" w:color="auto"/>
        </w:pBdr>
        <w:tabs>
          <w:tab w:val="left" w:pos="709"/>
        </w:tabs>
        <w:spacing w:after="240"/>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Кр</w:t>
      </w:r>
      <w:proofErr w:type="gramEnd"/>
      <w:r>
        <w:rPr>
          <w:rFonts w:ascii="Times New Roman" w:hAnsi="Times New Roman" w:cs="Times New Roman"/>
          <w:sz w:val="28"/>
          <w:szCs w:val="28"/>
        </w:rPr>
        <w:t xml:space="preserve">ім того, мешканців та гостей міста чекають </w:t>
      </w:r>
      <w:r>
        <w:rPr>
          <w:rFonts w:ascii="Times New Roman" w:hAnsi="Times New Roman" w:cs="Times New Roman"/>
          <w:sz w:val="28"/>
          <w:szCs w:val="28"/>
          <w:lang w:val="uk-UA"/>
        </w:rPr>
        <w:t xml:space="preserve">Чернігівський </w:t>
      </w:r>
      <w:r>
        <w:rPr>
          <w:rFonts w:ascii="Times New Roman" w:hAnsi="Times New Roman" w:cs="Times New Roman"/>
          <w:sz w:val="28"/>
          <w:szCs w:val="28"/>
          <w:shd w:val="clear" w:color="auto" w:fill="FFFFFF"/>
        </w:rPr>
        <w:t>обласний історичний музей імені В. В. Тарновського, в</w:t>
      </w:r>
      <w:r>
        <w:rPr>
          <w:rFonts w:ascii="Times New Roman" w:hAnsi="Times New Roman" w:cs="Times New Roman"/>
          <w:sz w:val="28"/>
          <w:szCs w:val="28"/>
        </w:rPr>
        <w:t xml:space="preserve">ійськово-історичний музей, обласний художній музей ім. Григорія Галагана, літературно-меморіальний музей-заповідник М.Коцюбинського, музей історії Лісковиці, </w:t>
      </w:r>
      <w:r>
        <w:rPr>
          <w:rFonts w:ascii="Times New Roman" w:hAnsi="Times New Roman" w:cs="Times New Roman"/>
          <w:sz w:val="28"/>
          <w:szCs w:val="28"/>
          <w:shd w:val="clear" w:color="auto" w:fill="FFFFFF"/>
        </w:rPr>
        <w:t>музей сучасного мистецтва «Пласт-арт».</w:t>
      </w:r>
    </w:p>
    <w:p w:rsidR="00F148F4" w:rsidRDefault="00F148F4" w:rsidP="00F148F4">
      <w:pPr>
        <w:pStyle w:val="Ab"/>
        <w:pBdr>
          <w:top w:val="none" w:sz="0" w:space="0" w:color="auto"/>
          <w:left w:val="none" w:sz="0" w:space="0" w:color="auto"/>
          <w:bottom w:val="none" w:sz="0" w:space="0" w:color="auto"/>
          <w:right w:val="none" w:sz="0" w:space="0" w:color="auto"/>
          <w:bar w:val="none" w:sz="0" w:color="auto"/>
        </w:pBdr>
        <w:tabs>
          <w:tab w:val="left" w:pos="709"/>
        </w:tabs>
        <w:spacing w:after="240"/>
        <w:contextualSpacing/>
        <w:jc w:val="both"/>
        <w:rPr>
          <w:rStyle w:val="apple-converted-space"/>
          <w:rFonts w:ascii="Times New Roman" w:hAnsi="Times New Roman" w:cs="Times New Roman"/>
          <w:sz w:val="28"/>
          <w:szCs w:val="28"/>
          <w:lang w:val="uk-UA"/>
        </w:rPr>
      </w:pPr>
      <w:r>
        <w:rPr>
          <w:rFonts w:ascii="Times New Roman" w:hAnsi="Times New Roman" w:cs="Times New Roman"/>
          <w:sz w:val="28"/>
          <w:szCs w:val="28"/>
          <w:lang w:val="uk-UA"/>
        </w:rPr>
        <w:tab/>
      </w:r>
      <w:r>
        <w:rPr>
          <w:rStyle w:val="apple-converted-space"/>
          <w:rFonts w:ascii="Times New Roman" w:hAnsi="Times New Roman" w:cs="Times New Roman"/>
          <w:sz w:val="28"/>
          <w:szCs w:val="28"/>
          <w:lang w:val="uk-UA"/>
        </w:rPr>
        <w:t>У Чернігові багато послуг надаються як туристам, так і мешканцям Чернігова в сфері громадського транспорту, в музеях та вуличних кафе. Інформація стосовно динаміки туристичного потоку отримується за результатами даних від засобів розміщення, музейних установ та кількості звернень до Туристично-інформаційного центру.</w:t>
      </w:r>
    </w:p>
    <w:p w:rsidR="00F148F4" w:rsidRDefault="00F148F4" w:rsidP="00F148F4">
      <w:pPr>
        <w:pStyle w:val="Ab"/>
        <w:pBdr>
          <w:top w:val="none" w:sz="0" w:space="0" w:color="auto"/>
          <w:left w:val="none" w:sz="0" w:space="0" w:color="auto"/>
          <w:bottom w:val="none" w:sz="0" w:space="0" w:color="auto"/>
          <w:right w:val="none" w:sz="0" w:space="0" w:color="auto"/>
          <w:bar w:val="none" w:sz="0" w:color="auto"/>
        </w:pBdr>
        <w:tabs>
          <w:tab w:val="left" w:pos="709"/>
        </w:tabs>
        <w:spacing w:after="240"/>
        <w:contextualSpacing/>
        <w:jc w:val="both"/>
        <w:rPr>
          <w:rFonts w:ascii="Times New Roman" w:hAnsi="Times New Roman" w:cs="Times New Roman"/>
          <w:sz w:val="28"/>
          <w:szCs w:val="28"/>
          <w:lang w:val="uk-UA"/>
        </w:rPr>
      </w:pPr>
      <w:r>
        <w:rPr>
          <w:rFonts w:ascii="Times New Roman" w:hAnsi="Times New Roman" w:cs="Times New Roman"/>
          <w:sz w:val="28"/>
          <w:szCs w:val="28"/>
        </w:rPr>
        <w:tab/>
        <w:t xml:space="preserve">Готельна база м. Чернігова представлена 13 готелями та аналогічними засобами розміщення: гуртожитки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приїжджих, мотелі, бази відпочинку, </w:t>
      </w:r>
      <w:r>
        <w:rPr>
          <w:rFonts w:ascii="Times New Roman" w:hAnsi="Times New Roman" w:cs="Times New Roman"/>
          <w:sz w:val="28"/>
          <w:szCs w:val="28"/>
        </w:rPr>
        <w:lastRenderedPageBreak/>
        <w:t>спортбази. У порівннянні з попередніми роками їхня кількість зменшилась (у 2014 – 2015 рр. - 14 закладів).</w:t>
      </w:r>
      <w:r>
        <w:rPr>
          <w:rFonts w:ascii="Times New Roman" w:hAnsi="Times New Roman" w:cs="Times New Roman"/>
          <w:sz w:val="28"/>
          <w:szCs w:val="28"/>
          <w:lang w:val="uk-UA"/>
        </w:rPr>
        <w:t xml:space="preserve"> </w:t>
      </w:r>
      <w:r w:rsidRPr="00AD27BE">
        <w:rPr>
          <w:rFonts w:ascii="Times New Roman" w:hAnsi="Times New Roman" w:cs="Times New Roman"/>
          <w:sz w:val="28"/>
          <w:szCs w:val="28"/>
          <w:lang w:val="uk-UA"/>
        </w:rPr>
        <w:t xml:space="preserve">У </w:t>
      </w:r>
      <w:r>
        <w:rPr>
          <w:rFonts w:ascii="Times New Roman" w:hAnsi="Times New Roman" w:cs="Times New Roman"/>
          <w:sz w:val="28"/>
          <w:szCs w:val="28"/>
          <w:lang w:val="uk-UA"/>
        </w:rPr>
        <w:t>2015 році відкрився перший у місті хостел «</w:t>
      </w:r>
      <w:r>
        <w:rPr>
          <w:rFonts w:ascii="Times New Roman" w:hAnsi="Times New Roman" w:cs="Times New Roman"/>
          <w:sz w:val="28"/>
          <w:szCs w:val="28"/>
          <w:lang w:val="en-US"/>
        </w:rPr>
        <w:t>Leo</w:t>
      </w:r>
      <w:r>
        <w:rPr>
          <w:rFonts w:ascii="Times New Roman" w:hAnsi="Times New Roman" w:cs="Times New Roman"/>
          <w:sz w:val="28"/>
          <w:szCs w:val="28"/>
          <w:lang w:val="uk-UA"/>
        </w:rPr>
        <w:t>»</w:t>
      </w:r>
      <w:r w:rsidRPr="00AD27BE">
        <w:rPr>
          <w:rFonts w:ascii="Times New Roman" w:hAnsi="Times New Roman" w:cs="Times New Roman"/>
          <w:sz w:val="28"/>
          <w:szCs w:val="28"/>
          <w:lang w:val="uk-UA"/>
        </w:rPr>
        <w:t xml:space="preserve"> та в 2016 році відкрився новий хостел безпосередньо у центрі міста – «</w:t>
      </w:r>
      <w:r>
        <w:rPr>
          <w:rFonts w:ascii="Times New Roman" w:hAnsi="Times New Roman" w:cs="Times New Roman"/>
          <w:sz w:val="28"/>
          <w:szCs w:val="28"/>
          <w:lang w:val="en-US"/>
        </w:rPr>
        <w:t>Papa</w:t>
      </w:r>
      <w:r w:rsidRPr="00AD27BE">
        <w:rPr>
          <w:rFonts w:ascii="Times New Roman" w:hAnsi="Times New Roman" w:cs="Times New Roman"/>
          <w:sz w:val="28"/>
          <w:szCs w:val="28"/>
          <w:lang w:val="uk-UA"/>
        </w:rPr>
        <w:t>’</w:t>
      </w:r>
      <w:r>
        <w:rPr>
          <w:rFonts w:ascii="Times New Roman" w:hAnsi="Times New Roman" w:cs="Times New Roman"/>
          <w:sz w:val="28"/>
          <w:szCs w:val="28"/>
          <w:lang w:val="en-US"/>
        </w:rPr>
        <w:t>S</w:t>
      </w:r>
      <w:r>
        <w:rPr>
          <w:rFonts w:ascii="Times New Roman" w:hAnsi="Times New Roman" w:cs="Times New Roman"/>
          <w:sz w:val="28"/>
          <w:szCs w:val="28"/>
          <w:lang w:val="it-IT"/>
        </w:rPr>
        <w:t>»</w:t>
      </w:r>
      <w:r w:rsidRPr="00AD27BE">
        <w:rPr>
          <w:rFonts w:ascii="Times New Roman" w:hAnsi="Times New Roman" w:cs="Times New Roman"/>
          <w:sz w:val="28"/>
          <w:szCs w:val="28"/>
          <w:lang w:val="uk-UA"/>
        </w:rPr>
        <w:t>.</w:t>
      </w:r>
    </w:p>
    <w:p w:rsidR="00F148F4" w:rsidRDefault="00F148F4" w:rsidP="00F148F4">
      <w:pPr>
        <w:pStyle w:val="Ab"/>
        <w:pBdr>
          <w:top w:val="none" w:sz="0" w:space="0" w:color="auto"/>
          <w:left w:val="none" w:sz="0" w:space="0" w:color="auto"/>
          <w:bottom w:val="none" w:sz="0" w:space="0" w:color="auto"/>
          <w:right w:val="none" w:sz="0" w:space="0" w:color="auto"/>
          <w:bar w:val="none" w:sz="0" w:color="auto"/>
        </w:pBdr>
        <w:tabs>
          <w:tab w:val="left" w:pos="709"/>
        </w:tabs>
        <w:spacing w:after="240"/>
        <w:contextualSpacing/>
        <w:jc w:val="both"/>
        <w:rPr>
          <w:rStyle w:val="apple-converted-space"/>
          <w:rFonts w:ascii="Times New Roman" w:hAnsi="Times New Roman" w:cs="Times New Roman"/>
          <w:sz w:val="28"/>
          <w:szCs w:val="28"/>
          <w:lang w:val="uk-UA"/>
        </w:rPr>
      </w:pPr>
      <w:r>
        <w:rPr>
          <w:rFonts w:ascii="Times New Roman" w:hAnsi="Times New Roman" w:cs="Times New Roman"/>
          <w:sz w:val="28"/>
          <w:szCs w:val="28"/>
          <w:lang w:val="uk-UA"/>
        </w:rPr>
        <w:tab/>
      </w:r>
      <w:r>
        <w:rPr>
          <w:rStyle w:val="apple-converted-space"/>
          <w:rFonts w:ascii="Times New Roman" w:hAnsi="Times New Roman" w:cs="Times New Roman"/>
          <w:sz w:val="28"/>
          <w:szCs w:val="28"/>
          <w:lang w:val="uk-UA"/>
        </w:rPr>
        <w:t xml:space="preserve">За 2015 рік обслуговано 36282 осіб в закладах розміщення, що на 16% менше ніж в 2014 році. </w:t>
      </w:r>
    </w:p>
    <w:p w:rsidR="00F148F4" w:rsidRPr="004D758C" w:rsidRDefault="00F148F4" w:rsidP="00F148F4">
      <w:pPr>
        <w:pStyle w:val="Ab"/>
        <w:pBdr>
          <w:top w:val="none" w:sz="0" w:space="0" w:color="auto"/>
          <w:left w:val="none" w:sz="0" w:space="0" w:color="auto"/>
          <w:bottom w:val="none" w:sz="0" w:space="0" w:color="auto"/>
          <w:right w:val="none" w:sz="0" w:space="0" w:color="auto"/>
          <w:bar w:val="none" w:sz="0" w:color="auto"/>
        </w:pBdr>
        <w:tabs>
          <w:tab w:val="left" w:pos="709"/>
        </w:tabs>
        <w:spacing w:after="240"/>
        <w:contextualSpacing/>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14:anchorId="75501E16" wp14:editId="1D9F30A0">
            <wp:extent cx="5486400" cy="3200400"/>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rPr>
          <w:shd w:val="clear" w:color="auto" w:fill="FFFF00"/>
        </w:rPr>
      </w:pPr>
      <w:r>
        <w:rPr>
          <w:noProof/>
        </w:rPr>
        <w:drawing>
          <wp:inline distT="0" distB="0" distL="0" distR="0" wp14:anchorId="7F191C8C" wp14:editId="0169306F">
            <wp:extent cx="4427220" cy="2987040"/>
            <wp:effectExtent l="19050" t="0" r="11430" b="381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 Чернігові діє також доволі розгалужена мережа приватних квартирних бюро.</w:t>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8"/>
        <w:jc w:val="both"/>
      </w:pPr>
      <w:r>
        <w:rPr>
          <w:rFonts w:ascii="Times New Roman" w:hAnsi="Times New Roman" w:cs="Times New Roman"/>
          <w:sz w:val="28"/>
          <w:szCs w:val="28"/>
        </w:rPr>
        <w:t xml:space="preserve">Роботу закладів розміщення у місті характеризують показники виконання доходної частини бюджету міста – туристичний збір. При цьому, оскільки протягом останніх двох років (окрім 2014 року) спостерігалася </w:t>
      </w:r>
      <w:r>
        <w:rPr>
          <w:rFonts w:ascii="Times New Roman" w:hAnsi="Times New Roman" w:cs="Times New Roman"/>
          <w:sz w:val="28"/>
          <w:szCs w:val="28"/>
        </w:rPr>
        <w:lastRenderedPageBreak/>
        <w:t xml:space="preserve">позитивна динаміка з надходження до бюджету міста коштів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ід справляння туристичного збору, можна розраховувати, що  бюджет м. Чернігова у 2020 році отримає майже 130 тис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рн., що більше ніж у 2014 році на практично 50%.</w:t>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rPr>
          <w:shd w:val="clear" w:color="auto" w:fill="FFFF00"/>
        </w:rPr>
      </w:pPr>
      <w:r>
        <w:rPr>
          <w:noProof/>
        </w:rPr>
        <w:drawing>
          <wp:inline distT="0" distB="0" distL="0" distR="0" wp14:anchorId="3B73B252" wp14:editId="608CBCC5">
            <wp:extent cx="4564380" cy="2308860"/>
            <wp:effectExtent l="19050" t="0" r="2667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9"/>
        <w:contextualSpacing/>
        <w:jc w:val="both"/>
        <w:rPr>
          <w:rStyle w:val="apple-converted-space"/>
          <w:shd w:val="clear" w:color="auto" w:fill="FFFF00"/>
        </w:rPr>
      </w:pPr>
      <w:r>
        <w:rPr>
          <w:rStyle w:val="apple-converted-space"/>
          <w:rFonts w:ascii="Times New Roman" w:hAnsi="Times New Roman" w:cs="Times New Roman"/>
          <w:sz w:val="28"/>
          <w:szCs w:val="28"/>
          <w:lang w:val="uk-UA"/>
        </w:rPr>
        <w:t xml:space="preserve">В 2015 році зареєстровано 473000 відвідувачів музейних установ, що на 13,5 % більше за попередній рік. </w:t>
      </w:r>
    </w:p>
    <w:p w:rsidR="00F148F4" w:rsidRPr="005E239C"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9"/>
        <w:contextualSpacing/>
        <w:jc w:val="both"/>
        <w:rPr>
          <w:shd w:val="clear" w:color="auto" w:fill="FFFF00"/>
        </w:rPr>
      </w:pPr>
      <w:r>
        <w:rPr>
          <w:rFonts w:ascii="Times New Roman" w:hAnsi="Times New Roman" w:cs="Times New Roman"/>
          <w:sz w:val="28"/>
          <w:szCs w:val="28"/>
        </w:rPr>
        <w:t xml:space="preserve">Мережа закладів ресторанного господарства, дозвілля та відпочинку станом на початок 2016 р. у Чернігові складає 385 </w:t>
      </w:r>
      <w:proofErr w:type="gramStart"/>
      <w:r>
        <w:rPr>
          <w:rFonts w:ascii="Times New Roman" w:hAnsi="Times New Roman" w:cs="Times New Roman"/>
          <w:sz w:val="28"/>
          <w:szCs w:val="28"/>
        </w:rPr>
        <w:t>таких</w:t>
      </w:r>
      <w:proofErr w:type="gramEnd"/>
      <w:r>
        <w:rPr>
          <w:rFonts w:ascii="Times New Roman" w:hAnsi="Times New Roman" w:cs="Times New Roman"/>
          <w:sz w:val="28"/>
          <w:szCs w:val="28"/>
        </w:rPr>
        <w:t xml:space="preserve"> закладів із 23100 посадочними місцями.</w:t>
      </w:r>
    </w:p>
    <w:p w:rsidR="00F148F4" w:rsidRPr="00FB14DA" w:rsidRDefault="00F148F4" w:rsidP="00F148F4">
      <w:pPr>
        <w:pBdr>
          <w:top w:val="none" w:sz="0" w:space="0" w:color="auto"/>
          <w:left w:val="none" w:sz="0" w:space="0" w:color="auto"/>
          <w:bottom w:val="none" w:sz="0" w:space="0" w:color="auto"/>
          <w:right w:val="none" w:sz="0" w:space="0" w:color="auto"/>
          <w:bar w:val="none" w:sz="0" w:color="auto"/>
        </w:pBdr>
        <w:spacing w:line="240" w:lineRule="auto"/>
        <w:rPr>
          <w:rFonts w:ascii="Times New Roman" w:hAnsi="Times New Roman" w:cs="Times New Roman"/>
          <w:sz w:val="28"/>
          <w:szCs w:val="28"/>
        </w:rPr>
      </w:pPr>
      <w:r>
        <w:rPr>
          <w:rFonts w:eastAsia="MS Mincho"/>
          <w:noProof/>
        </w:rPr>
        <w:drawing>
          <wp:inline distT="0" distB="0" distL="0" distR="0" wp14:anchorId="1232B3BA" wp14:editId="3E259819">
            <wp:extent cx="4678680" cy="3040380"/>
            <wp:effectExtent l="19050" t="0" r="26670" b="762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148F4" w:rsidRDefault="00F148F4" w:rsidP="00F148F4">
      <w:pPr>
        <w:pStyle w:val="a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ind w:firstLine="851"/>
        <w:contextualSpacing/>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В 2015 році було 2029 звернень до ТІЦу, що на 900 звернень менше ніж в попередньому році.</w:t>
      </w:r>
    </w:p>
    <w:p w:rsidR="00F148F4" w:rsidRDefault="00F148F4" w:rsidP="00F148F4">
      <w:pPr>
        <w:pStyle w:val="a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contextualSpacing/>
        <w:rPr>
          <w:rFonts w:ascii="Times New Roman" w:hAnsi="Times New Roman" w:cs="Times New Roman"/>
          <w:noProof/>
          <w:sz w:val="28"/>
          <w:szCs w:val="28"/>
          <w:lang w:val="uk-UA"/>
        </w:rPr>
      </w:pPr>
      <w:r>
        <w:rPr>
          <w:rFonts w:ascii="Times New Roman" w:hAnsi="Times New Roman" w:cs="Times New Roman"/>
          <w:noProof/>
          <w:sz w:val="28"/>
          <w:szCs w:val="28"/>
        </w:rPr>
        <w:lastRenderedPageBreak/>
        <w:drawing>
          <wp:inline distT="0" distB="0" distL="0" distR="0" wp14:anchorId="4348D365" wp14:editId="5BE29B23">
            <wp:extent cx="5227320" cy="2103120"/>
            <wp:effectExtent l="19050" t="0" r="11430" b="0"/>
            <wp:docPr id="5"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148F4" w:rsidRPr="005E239C" w:rsidRDefault="00F148F4" w:rsidP="00F148F4">
      <w:pPr>
        <w:pStyle w:val="a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ind w:firstLine="851"/>
        <w:contextualSpacing/>
        <w:jc w:val="both"/>
        <w:rPr>
          <w:rStyle w:val="apple-converted-space"/>
          <w:rFonts w:ascii="Times New Roman" w:hAnsi="Times New Roman" w:cs="Times New Roman"/>
          <w:noProof/>
          <w:sz w:val="28"/>
          <w:szCs w:val="28"/>
          <w:lang w:val="uk-UA"/>
        </w:rPr>
      </w:pPr>
      <w:r>
        <w:rPr>
          <w:rStyle w:val="apple-converted-space"/>
          <w:rFonts w:ascii="Times New Roman" w:hAnsi="Times New Roman" w:cs="Times New Roman"/>
          <w:sz w:val="28"/>
          <w:szCs w:val="28"/>
          <w:lang w:val="uk-UA"/>
        </w:rPr>
        <w:t>Всі ці показники за попередні роки були значно вищі, що вказує на результати впливу зовнішніх соціально-політичних факторів.</w:t>
      </w:r>
    </w:p>
    <w:p w:rsidR="00F148F4" w:rsidRDefault="00F148F4" w:rsidP="00F148F4">
      <w:pPr>
        <w:pStyle w:val="a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ind w:firstLine="851"/>
        <w:contextualSpacing/>
        <w:jc w:val="both"/>
        <w:rPr>
          <w:rStyle w:val="apple-converted-space"/>
          <w:rFonts w:ascii="Times New Roman" w:hAnsi="Times New Roman" w:cs="Times New Roman"/>
          <w:color w:val="040404"/>
          <w:sz w:val="28"/>
          <w:szCs w:val="28"/>
          <w:lang w:val="uk-UA"/>
        </w:rPr>
      </w:pPr>
      <w:r>
        <w:rPr>
          <w:rStyle w:val="apple-converted-space"/>
          <w:rFonts w:ascii="Times New Roman" w:hAnsi="Times New Roman" w:cs="Times New Roman"/>
          <w:color w:val="040404"/>
          <w:sz w:val="28"/>
          <w:szCs w:val="28"/>
          <w:lang w:val="uk-UA"/>
        </w:rPr>
        <w:t>Чернігів один із перших міст в Україні створив свій бренд «Чернігів - місто легенд», який за короткий проміжок часу став досить популярним як в місті, так і за його межами. Концепцію бренду Чернігова визнали однією з кращих на міжнародному фестивалі географічного маркетингу та брендингу OPEN в 2012 році в Мінську.</w:t>
      </w:r>
    </w:p>
    <w:p w:rsidR="00F148F4" w:rsidRPr="00D04C0B" w:rsidRDefault="00F148F4" w:rsidP="00F148F4">
      <w:pPr>
        <w:pStyle w:val="a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ind w:firstLine="851"/>
        <w:contextualSpacing/>
        <w:jc w:val="both"/>
        <w:rPr>
          <w:color w:val="040404"/>
          <w:sz w:val="28"/>
          <w:szCs w:val="28"/>
          <w:lang w:val="uk-UA"/>
        </w:rPr>
      </w:pPr>
      <w:r>
        <w:rPr>
          <w:rFonts w:ascii="Times New Roman" w:hAnsi="Times New Roman" w:cs="Times New Roman"/>
          <w:sz w:val="28"/>
          <w:szCs w:val="28"/>
        </w:rPr>
        <w:t xml:space="preserve">Привабливість м. Чернігова як об'єкта туризму визначається такими факторами: </w:t>
      </w:r>
    </w:p>
    <w:p w:rsidR="00F148F4" w:rsidRPr="00D04C0B" w:rsidRDefault="00F148F4" w:rsidP="00F148F4">
      <w:pPr>
        <w:keepNext/>
        <w:numPr>
          <w:ilvl w:val="0"/>
          <w:numId w:val="23"/>
        </w:numPr>
        <w:pBdr>
          <w:top w:val="none" w:sz="0" w:space="0" w:color="auto"/>
          <w:left w:val="none" w:sz="0" w:space="0" w:color="auto"/>
          <w:bottom w:val="none" w:sz="0" w:space="0" w:color="auto"/>
          <w:right w:val="none" w:sz="0" w:space="0" w:color="auto"/>
          <w:bar w:val="none" w:sz="0" w:color="auto"/>
        </w:pBdr>
        <w:suppressAutoHyphens/>
        <w:spacing w:after="0" w:line="240" w:lineRule="auto"/>
        <w:contextualSpacing/>
        <w:jc w:val="both"/>
        <w:outlineLvl w:val="0"/>
        <w:rPr>
          <w:rFonts w:ascii="Times New Roman" w:hAnsi="Times New Roman" w:cs="Times New Roman"/>
          <w:sz w:val="28"/>
          <w:szCs w:val="28"/>
          <w:lang w:val="uk-UA"/>
        </w:rPr>
      </w:pPr>
      <w:r w:rsidRPr="00D04C0B">
        <w:rPr>
          <w:rFonts w:ascii="Times New Roman" w:hAnsi="Times New Roman" w:cs="Times New Roman"/>
          <w:sz w:val="28"/>
          <w:szCs w:val="28"/>
          <w:lang w:val="uk-UA"/>
        </w:rPr>
        <w:t xml:space="preserve">Величезна історична і культурна спадщина міста, що нерозривно пов’язана з історією і культурою як українців, так і інших слов’янських народів; </w:t>
      </w:r>
    </w:p>
    <w:p w:rsidR="00F148F4" w:rsidRDefault="00F148F4" w:rsidP="00F148F4">
      <w:pPr>
        <w:keepNext/>
        <w:numPr>
          <w:ilvl w:val="0"/>
          <w:numId w:val="23"/>
        </w:numPr>
        <w:pBdr>
          <w:top w:val="none" w:sz="0" w:space="0" w:color="auto"/>
          <w:left w:val="none" w:sz="0" w:space="0" w:color="auto"/>
          <w:bottom w:val="none" w:sz="0" w:space="0" w:color="auto"/>
          <w:right w:val="none" w:sz="0" w:space="0" w:color="auto"/>
          <w:bar w:val="none" w:sz="0" w:color="auto"/>
        </w:pBdr>
        <w:suppressAutoHyphens/>
        <w:spacing w:after="0" w:line="240" w:lineRule="auto"/>
        <w:contextualSpacing/>
        <w:jc w:val="both"/>
        <w:outlineLvl w:val="0"/>
        <w:rPr>
          <w:rFonts w:ascii="Times New Roman" w:hAnsi="Times New Roman" w:cs="Times New Roman"/>
          <w:sz w:val="28"/>
          <w:szCs w:val="28"/>
        </w:rPr>
      </w:pPr>
      <w:r w:rsidRPr="00FB14DA">
        <w:rPr>
          <w:rFonts w:ascii="Times New Roman" w:hAnsi="Times New Roman" w:cs="Times New Roman"/>
          <w:sz w:val="28"/>
          <w:szCs w:val="28"/>
        </w:rPr>
        <w:t xml:space="preserve">Великий потенціал для розвитку </w:t>
      </w:r>
      <w:proofErr w:type="gramStart"/>
      <w:r w:rsidRPr="00FB14DA">
        <w:rPr>
          <w:rFonts w:ascii="Times New Roman" w:hAnsi="Times New Roman" w:cs="Times New Roman"/>
          <w:sz w:val="28"/>
          <w:szCs w:val="28"/>
        </w:rPr>
        <w:t>п</w:t>
      </w:r>
      <w:proofErr w:type="gramEnd"/>
      <w:r w:rsidRPr="00FB14DA">
        <w:rPr>
          <w:rFonts w:ascii="Times New Roman" w:hAnsi="Times New Roman" w:cs="Times New Roman"/>
          <w:sz w:val="28"/>
          <w:szCs w:val="28"/>
        </w:rPr>
        <w:t>ізнавального та подієвого туризму;</w:t>
      </w:r>
    </w:p>
    <w:p w:rsidR="00F148F4" w:rsidRDefault="00F148F4" w:rsidP="00F148F4">
      <w:pPr>
        <w:keepNext/>
        <w:numPr>
          <w:ilvl w:val="0"/>
          <w:numId w:val="23"/>
        </w:numPr>
        <w:pBdr>
          <w:top w:val="none" w:sz="0" w:space="0" w:color="auto"/>
          <w:left w:val="none" w:sz="0" w:space="0" w:color="auto"/>
          <w:bottom w:val="none" w:sz="0" w:space="0" w:color="auto"/>
          <w:right w:val="none" w:sz="0" w:space="0" w:color="auto"/>
          <w:bar w:val="none" w:sz="0" w:color="auto"/>
        </w:pBdr>
        <w:suppressAutoHyphens/>
        <w:spacing w:after="0" w:line="240" w:lineRule="auto"/>
        <w:jc w:val="both"/>
        <w:outlineLvl w:val="0"/>
        <w:rPr>
          <w:rFonts w:ascii="Times New Roman" w:hAnsi="Times New Roman" w:cs="Times New Roman"/>
          <w:sz w:val="28"/>
          <w:szCs w:val="28"/>
        </w:rPr>
      </w:pPr>
      <w:r w:rsidRPr="00FB14DA">
        <w:rPr>
          <w:rFonts w:ascii="Times New Roman" w:hAnsi="Times New Roman" w:cs="Times New Roman"/>
          <w:sz w:val="28"/>
          <w:szCs w:val="28"/>
        </w:rPr>
        <w:t>Потенці</w:t>
      </w:r>
      <w:proofErr w:type="gramStart"/>
      <w:r w:rsidRPr="00FB14DA">
        <w:rPr>
          <w:rFonts w:ascii="Times New Roman" w:hAnsi="Times New Roman" w:cs="Times New Roman"/>
          <w:sz w:val="28"/>
          <w:szCs w:val="28"/>
        </w:rPr>
        <w:t>ал</w:t>
      </w:r>
      <w:proofErr w:type="gramEnd"/>
      <w:r w:rsidRPr="00FB14DA">
        <w:rPr>
          <w:rFonts w:ascii="Times New Roman" w:hAnsi="Times New Roman" w:cs="Times New Roman"/>
          <w:sz w:val="28"/>
          <w:szCs w:val="28"/>
        </w:rPr>
        <w:t xml:space="preserve"> розвитку еко-туризму (зеленого туризму</w:t>
      </w:r>
      <w:r w:rsidRPr="00FB14DA">
        <w:rPr>
          <w:rFonts w:ascii="Times New Roman" w:hAnsi="Times New Roman" w:cs="Times New Roman"/>
          <w:sz w:val="28"/>
          <w:szCs w:val="28"/>
          <w:lang w:val="it-IT"/>
        </w:rPr>
        <w:t>);</w:t>
      </w:r>
    </w:p>
    <w:p w:rsidR="00F148F4" w:rsidRDefault="00F148F4" w:rsidP="00F148F4">
      <w:pPr>
        <w:keepNext/>
        <w:numPr>
          <w:ilvl w:val="0"/>
          <w:numId w:val="23"/>
        </w:numPr>
        <w:pBdr>
          <w:top w:val="none" w:sz="0" w:space="0" w:color="auto"/>
          <w:left w:val="none" w:sz="0" w:space="0" w:color="auto"/>
          <w:bottom w:val="none" w:sz="0" w:space="0" w:color="auto"/>
          <w:right w:val="none" w:sz="0" w:space="0" w:color="auto"/>
          <w:bar w:val="none" w:sz="0" w:color="auto"/>
        </w:pBdr>
        <w:suppressAutoHyphens/>
        <w:spacing w:after="0" w:line="240" w:lineRule="auto"/>
        <w:jc w:val="both"/>
        <w:outlineLvl w:val="0"/>
        <w:rPr>
          <w:rFonts w:ascii="Times New Roman" w:hAnsi="Times New Roman" w:cs="Times New Roman"/>
          <w:sz w:val="28"/>
          <w:szCs w:val="28"/>
        </w:rPr>
      </w:pPr>
      <w:r w:rsidRPr="00FB14DA">
        <w:rPr>
          <w:rFonts w:ascii="Times New Roman" w:hAnsi="Times New Roman" w:cs="Times New Roman"/>
          <w:sz w:val="28"/>
          <w:szCs w:val="28"/>
        </w:rPr>
        <w:t>Наявність з</w:t>
      </w:r>
      <w:r w:rsidRPr="00FB14DA">
        <w:rPr>
          <w:rStyle w:val="apple-converted-space"/>
          <w:rFonts w:ascii="Times New Roman" w:hAnsi="Times New Roman" w:cs="Times New Roman"/>
          <w:sz w:val="28"/>
          <w:szCs w:val="28"/>
        </w:rPr>
        <w:t xml:space="preserve">начних </w:t>
      </w:r>
      <w:proofErr w:type="gramStart"/>
      <w:r w:rsidRPr="00FB14DA">
        <w:rPr>
          <w:rStyle w:val="apple-converted-space"/>
          <w:rFonts w:ascii="Times New Roman" w:hAnsi="Times New Roman" w:cs="Times New Roman"/>
          <w:sz w:val="28"/>
          <w:szCs w:val="28"/>
        </w:rPr>
        <w:t>арх</w:t>
      </w:r>
      <w:proofErr w:type="gramEnd"/>
      <w:r w:rsidRPr="00FB14DA">
        <w:rPr>
          <w:rStyle w:val="apple-converted-space"/>
          <w:rFonts w:ascii="Times New Roman" w:hAnsi="Times New Roman" w:cs="Times New Roman"/>
          <w:sz w:val="28"/>
          <w:szCs w:val="28"/>
        </w:rPr>
        <w:t>ітектурно-історичних рекреаційно-туристичних ресурсів (32 об’єкти державного та 39 пам’яток місцевого значення).</w:t>
      </w:r>
    </w:p>
    <w:p w:rsidR="00F148F4" w:rsidRDefault="00F148F4" w:rsidP="00F148F4">
      <w:pPr>
        <w:keepNext/>
        <w:numPr>
          <w:ilvl w:val="0"/>
          <w:numId w:val="23"/>
        </w:numPr>
        <w:pBdr>
          <w:top w:val="none" w:sz="0" w:space="0" w:color="auto"/>
          <w:left w:val="none" w:sz="0" w:space="0" w:color="auto"/>
          <w:bottom w:val="none" w:sz="0" w:space="0" w:color="auto"/>
          <w:right w:val="none" w:sz="0" w:space="0" w:color="auto"/>
          <w:bar w:val="none" w:sz="0" w:color="auto"/>
        </w:pBdr>
        <w:suppressAutoHyphens/>
        <w:spacing w:after="0" w:line="240" w:lineRule="auto"/>
        <w:jc w:val="both"/>
        <w:outlineLvl w:val="0"/>
        <w:rPr>
          <w:rFonts w:ascii="Times New Roman" w:hAnsi="Times New Roman" w:cs="Times New Roman"/>
          <w:sz w:val="28"/>
          <w:szCs w:val="28"/>
        </w:rPr>
      </w:pPr>
      <w:r w:rsidRPr="00FB14DA">
        <w:rPr>
          <w:rFonts w:ascii="Times New Roman" w:hAnsi="Times New Roman" w:cs="Times New Roman"/>
          <w:sz w:val="28"/>
          <w:szCs w:val="28"/>
        </w:rPr>
        <w:t xml:space="preserve">Наявність туристичних об’єктів, внесених до попереднього списку об’єктів </w:t>
      </w:r>
      <w:proofErr w:type="gramStart"/>
      <w:r w:rsidRPr="00FB14DA">
        <w:rPr>
          <w:rFonts w:ascii="Times New Roman" w:hAnsi="Times New Roman" w:cs="Times New Roman"/>
          <w:sz w:val="28"/>
          <w:szCs w:val="28"/>
        </w:rPr>
        <w:t>св</w:t>
      </w:r>
      <w:proofErr w:type="gramEnd"/>
      <w:r w:rsidRPr="00FB14DA">
        <w:rPr>
          <w:rFonts w:ascii="Times New Roman" w:hAnsi="Times New Roman" w:cs="Times New Roman"/>
          <w:sz w:val="28"/>
          <w:szCs w:val="28"/>
        </w:rPr>
        <w:t>ітової спадщини ЮНЕСКО;</w:t>
      </w:r>
    </w:p>
    <w:p w:rsidR="00F148F4" w:rsidRPr="00FB14DA" w:rsidRDefault="00F148F4" w:rsidP="00F148F4">
      <w:pPr>
        <w:keepNext/>
        <w:numPr>
          <w:ilvl w:val="0"/>
          <w:numId w:val="23"/>
        </w:numPr>
        <w:pBdr>
          <w:top w:val="none" w:sz="0" w:space="0" w:color="auto"/>
          <w:left w:val="none" w:sz="0" w:space="0" w:color="auto"/>
          <w:bottom w:val="none" w:sz="0" w:space="0" w:color="auto"/>
          <w:right w:val="none" w:sz="0" w:space="0" w:color="auto"/>
          <w:bar w:val="none" w:sz="0" w:color="auto"/>
        </w:pBdr>
        <w:suppressAutoHyphens/>
        <w:spacing w:after="0" w:line="240" w:lineRule="auto"/>
        <w:jc w:val="both"/>
        <w:outlineLvl w:val="0"/>
        <w:rPr>
          <w:rFonts w:ascii="Times New Roman" w:hAnsi="Times New Roman" w:cs="Times New Roman"/>
          <w:sz w:val="28"/>
          <w:szCs w:val="28"/>
        </w:rPr>
      </w:pPr>
      <w:r w:rsidRPr="00FB14DA">
        <w:rPr>
          <w:rFonts w:ascii="Times New Roman" w:hAnsi="Times New Roman" w:cs="Times New Roman"/>
          <w:sz w:val="28"/>
          <w:szCs w:val="28"/>
        </w:rPr>
        <w:t>Акваторія Десни є основою для розвитку водних виді</w:t>
      </w:r>
      <w:proofErr w:type="gramStart"/>
      <w:r w:rsidRPr="00FB14DA">
        <w:rPr>
          <w:rFonts w:ascii="Times New Roman" w:hAnsi="Times New Roman" w:cs="Times New Roman"/>
          <w:sz w:val="28"/>
          <w:szCs w:val="28"/>
        </w:rPr>
        <w:t>в</w:t>
      </w:r>
      <w:proofErr w:type="gramEnd"/>
      <w:r w:rsidRPr="00FB14DA">
        <w:rPr>
          <w:rFonts w:ascii="Times New Roman" w:hAnsi="Times New Roman" w:cs="Times New Roman"/>
          <w:sz w:val="28"/>
          <w:szCs w:val="28"/>
        </w:rPr>
        <w:t xml:space="preserve"> туризму. </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9"/>
        <w:jc w:val="both"/>
        <w:rPr>
          <w:rFonts w:ascii="Times New Roman" w:hAnsi="Times New Roman" w:cs="Times New Roman"/>
          <w:sz w:val="28"/>
          <w:szCs w:val="28"/>
        </w:rPr>
      </w:pPr>
      <w:r>
        <w:rPr>
          <w:rFonts w:ascii="Times New Roman" w:hAnsi="Times New Roman" w:cs="Times New Roman"/>
          <w:sz w:val="28"/>
          <w:szCs w:val="28"/>
        </w:rPr>
        <w:t>Враховуючи вдале геополітичне положення, можна стверджувати, що м. Черн</w:t>
      </w:r>
      <w:r>
        <w:rPr>
          <w:rFonts w:ascii="Times New Roman" w:hAnsi="Times New Roman" w:cs="Times New Roman"/>
          <w:sz w:val="28"/>
          <w:szCs w:val="28"/>
          <w:lang w:val="uk-UA"/>
        </w:rPr>
        <w:t>ігів</w:t>
      </w: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ідкритий як для іноземного, так і для внутрішнього споживача</w:t>
      </w:r>
      <w:r>
        <w:rPr>
          <w:rFonts w:ascii="Times New Roman" w:hAnsi="Times New Roman" w:cs="Times New Roman"/>
          <w:sz w:val="28"/>
          <w:szCs w:val="28"/>
          <w:lang w:val="de-DE"/>
        </w:rPr>
        <w:t xml:space="preserve">.  </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Разом з тим, у зв’язку з суспільно-політичними подіями в </w:t>
      </w:r>
      <w:proofErr w:type="gramStart"/>
      <w:r>
        <w:rPr>
          <w:rFonts w:ascii="Times New Roman" w:hAnsi="Times New Roman" w:cs="Times New Roman"/>
          <w:sz w:val="28"/>
          <w:szCs w:val="28"/>
        </w:rPr>
        <w:t>країн</w:t>
      </w:r>
      <w:proofErr w:type="gramEnd"/>
      <w:r>
        <w:rPr>
          <w:rFonts w:ascii="Times New Roman" w:hAnsi="Times New Roman" w:cs="Times New Roman"/>
          <w:sz w:val="28"/>
          <w:szCs w:val="28"/>
        </w:rPr>
        <w:t>і з 2013 року значно скоротилися потоки як до України, так і до м. Чернігова зокрема.</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jc w:val="both"/>
        <w:rPr>
          <w:rFonts w:ascii="Times New Roman" w:hAnsi="Times New Roman" w:cs="Times New Roman"/>
          <w:sz w:val="28"/>
          <w:szCs w:val="28"/>
          <w:lang w:val="uk-UA"/>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9"/>
        <w:jc w:val="both"/>
        <w:rPr>
          <w:rFonts w:ascii="Times New Roman" w:hAnsi="Times New Roman" w:cs="Times New Roman"/>
          <w:b/>
          <w:sz w:val="28"/>
          <w:szCs w:val="28"/>
          <w:lang w:val="uk-UA"/>
        </w:rPr>
      </w:pPr>
      <w:r w:rsidRPr="00D27898">
        <w:rPr>
          <w:rFonts w:ascii="Times New Roman" w:hAnsi="Times New Roman" w:cs="Times New Roman"/>
          <w:b/>
          <w:sz w:val="28"/>
          <w:szCs w:val="28"/>
          <w:lang w:val="uk-UA"/>
        </w:rPr>
        <w:t xml:space="preserve">2.2. Аналіз туристичного ринку </w:t>
      </w:r>
    </w:p>
    <w:p w:rsidR="00F148F4" w:rsidRPr="00D27898"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9"/>
        <w:jc w:val="both"/>
        <w:rPr>
          <w:rFonts w:ascii="Times New Roman" w:hAnsi="Times New Roman" w:cs="Times New Roman"/>
          <w:b/>
          <w:sz w:val="28"/>
          <w:szCs w:val="28"/>
          <w:lang w:val="uk-UA"/>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9"/>
        <w:jc w:val="both"/>
        <w:rPr>
          <w:rFonts w:ascii="Times New Roman" w:hAnsi="Times New Roman" w:cs="Times New Roman"/>
          <w:sz w:val="28"/>
          <w:szCs w:val="28"/>
          <w:lang w:val="uk-UA"/>
        </w:rPr>
      </w:pPr>
      <w:r w:rsidRPr="00D27898">
        <w:rPr>
          <w:rFonts w:ascii="Times New Roman" w:hAnsi="Times New Roman" w:cs="Times New Roman"/>
          <w:sz w:val="28"/>
          <w:szCs w:val="28"/>
          <w:lang w:val="uk-UA"/>
        </w:rPr>
        <w:t xml:space="preserve">Внаслідок проведеного дослідження (анкетування туристів </w:t>
      </w:r>
      <w:r>
        <w:rPr>
          <w:rFonts w:ascii="Times New Roman" w:hAnsi="Times New Roman" w:cs="Times New Roman"/>
          <w:sz w:val="28"/>
          <w:szCs w:val="28"/>
        </w:rPr>
        <w:t>face</w:t>
      </w:r>
      <w:r w:rsidRPr="00D27898">
        <w:rPr>
          <w:rFonts w:ascii="Times New Roman" w:hAnsi="Times New Roman" w:cs="Times New Roman"/>
          <w:sz w:val="28"/>
          <w:szCs w:val="28"/>
          <w:lang w:val="uk-UA"/>
        </w:rPr>
        <w:t>-</w:t>
      </w:r>
      <w:r>
        <w:rPr>
          <w:rFonts w:ascii="Times New Roman" w:hAnsi="Times New Roman" w:cs="Times New Roman"/>
          <w:sz w:val="28"/>
          <w:szCs w:val="28"/>
        </w:rPr>
        <w:t>to</w:t>
      </w:r>
      <w:r w:rsidRPr="00D27898">
        <w:rPr>
          <w:rFonts w:ascii="Times New Roman" w:hAnsi="Times New Roman" w:cs="Times New Roman"/>
          <w:sz w:val="28"/>
          <w:szCs w:val="28"/>
          <w:lang w:val="uk-UA"/>
        </w:rPr>
        <w:t>-</w:t>
      </w:r>
      <w:r>
        <w:rPr>
          <w:rFonts w:ascii="Times New Roman" w:hAnsi="Times New Roman" w:cs="Times New Roman"/>
          <w:sz w:val="28"/>
          <w:szCs w:val="28"/>
        </w:rPr>
        <w:t>face</w:t>
      </w:r>
      <w:r w:rsidRPr="00D27898">
        <w:rPr>
          <w:rFonts w:ascii="Times New Roman" w:hAnsi="Times New Roman" w:cs="Times New Roman"/>
          <w:sz w:val="28"/>
          <w:szCs w:val="28"/>
          <w:lang w:val="uk-UA"/>
        </w:rPr>
        <w:t xml:space="preserve">) окрім ключових туристичних ринків (Україна, Білорусь, Росія, Польща), </w:t>
      </w:r>
      <w:r w:rsidRPr="00D27898">
        <w:rPr>
          <w:rFonts w:ascii="Times New Roman" w:hAnsi="Times New Roman" w:cs="Times New Roman"/>
          <w:sz w:val="28"/>
          <w:szCs w:val="28"/>
          <w:lang w:val="uk-UA"/>
        </w:rPr>
        <w:lastRenderedPageBreak/>
        <w:t>серед країн переважають туристи з Азербайджану, Італії, Німеччини, Ізраїлю, Сербії, Ту</w:t>
      </w:r>
      <w:r w:rsidR="001E008B">
        <w:rPr>
          <w:rFonts w:ascii="Times New Roman" w:hAnsi="Times New Roman" w:cs="Times New Roman"/>
          <w:sz w:val="28"/>
          <w:szCs w:val="28"/>
          <w:lang w:val="uk-UA"/>
        </w:rPr>
        <w:t>реччини, Великобританії, Вірменії</w:t>
      </w:r>
      <w:r w:rsidRPr="00D27898">
        <w:rPr>
          <w:rFonts w:ascii="Times New Roman" w:hAnsi="Times New Roman" w:cs="Times New Roman"/>
          <w:sz w:val="28"/>
          <w:szCs w:val="28"/>
          <w:lang w:val="uk-UA"/>
        </w:rPr>
        <w:t xml:space="preserve"> та США.</w:t>
      </w:r>
    </w:p>
    <w:p w:rsidR="00A84D18" w:rsidRDefault="00A84D18" w:rsidP="00F148F4">
      <w:pPr>
        <w:pBdr>
          <w:top w:val="none" w:sz="0" w:space="0" w:color="auto"/>
          <w:left w:val="none" w:sz="0" w:space="0" w:color="auto"/>
          <w:bottom w:val="none" w:sz="0" w:space="0" w:color="auto"/>
          <w:right w:val="none" w:sz="0" w:space="0" w:color="auto"/>
          <w:bar w:val="none" w:sz="0" w:color="auto"/>
        </w:pBdr>
        <w:spacing w:line="240" w:lineRule="auto"/>
        <w:ind w:firstLine="709"/>
        <w:jc w:val="both"/>
        <w:rPr>
          <w:rFonts w:ascii="Times New Roman" w:hAnsi="Times New Roman" w:cs="Times New Roman"/>
          <w:sz w:val="28"/>
          <w:szCs w:val="28"/>
          <w:lang w:val="uk-UA"/>
        </w:rPr>
      </w:pPr>
    </w:p>
    <w:p w:rsidR="00F148F4" w:rsidRPr="00E42D7E" w:rsidRDefault="00F148F4" w:rsidP="00F148F4">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14:anchorId="1F667891" wp14:editId="392C06E7">
            <wp:extent cx="5185410" cy="2842260"/>
            <wp:effectExtent l="19050" t="0" r="1524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Times New Roman" w:hAnsi="Times New Roman" w:cs="Times New Roman"/>
          <w:sz w:val="28"/>
          <w:szCs w:val="28"/>
        </w:rPr>
        <w:t xml:space="preserve">  </w:t>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 час перебування у Чернігові гості міста надають перевагу поселенню у друзів та родичів (50,7%), орендованій квартирі (18,2%), готелі (9,9%) та хостелі (7,2%). 18,2% респондентів не планували залишатися на ніч.</w:t>
      </w:r>
      <w:r>
        <w:rPr>
          <w:rFonts w:ascii="Times New Roman" w:hAnsi="Times New Roman" w:cs="Times New Roman"/>
          <w:sz w:val="28"/>
          <w:szCs w:val="28"/>
        </w:rPr>
        <w:tab/>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w:t>
      </w:r>
      <w:r>
        <w:rPr>
          <w:rFonts w:ascii="Times New Roman" w:hAnsi="Times New Roman" w:cs="Times New Roman"/>
          <w:sz w:val="28"/>
          <w:szCs w:val="28"/>
        </w:rPr>
        <w:t xml:space="preserve"> ході опитування було виявлено Топ-5 міст, жителі, яких переважають в туристичному обороті м. Чернігова</w:t>
      </w:r>
      <w:r>
        <w:rPr>
          <w:rFonts w:ascii="Times New Roman" w:hAnsi="Times New Roman" w:cs="Times New Roman"/>
          <w:sz w:val="28"/>
          <w:szCs w:val="28"/>
          <w:lang w:val="uk-UA"/>
        </w:rPr>
        <w:t>.</w:t>
      </w:r>
    </w:p>
    <w:p w:rsidR="00A84D18" w:rsidRPr="00D04C0B" w:rsidRDefault="00A84D18" w:rsidP="00F148F4">
      <w:pPr>
        <w:pBdr>
          <w:top w:val="none" w:sz="0" w:space="0" w:color="auto"/>
          <w:left w:val="none" w:sz="0" w:space="0" w:color="auto"/>
          <w:bottom w:val="none" w:sz="0" w:space="0" w:color="auto"/>
          <w:right w:val="none" w:sz="0" w:space="0" w:color="auto"/>
          <w:bar w:val="none" w:sz="0" w:color="auto"/>
        </w:pBdr>
        <w:spacing w:line="240" w:lineRule="auto"/>
        <w:ind w:firstLine="709"/>
        <w:contextualSpacing/>
        <w:jc w:val="both"/>
        <w:rPr>
          <w:rFonts w:ascii="Times New Roman" w:hAnsi="Times New Roman" w:cs="Times New Roman"/>
          <w:sz w:val="28"/>
          <w:szCs w:val="28"/>
          <w:lang w:val="uk-UA"/>
        </w:rPr>
      </w:pPr>
    </w:p>
    <w:tbl>
      <w:tblPr>
        <w:tblW w:w="934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600"/>
        <w:gridCol w:w="1265"/>
        <w:gridCol w:w="2404"/>
        <w:gridCol w:w="2362"/>
        <w:gridCol w:w="1216"/>
        <w:gridCol w:w="1502"/>
      </w:tblGrid>
      <w:tr w:rsidR="00F148F4" w:rsidTr="00A84D18">
        <w:trPr>
          <w:trHeight w:val="958"/>
          <w:jc w:val="center"/>
        </w:trPr>
        <w:tc>
          <w:tcPr>
            <w:tcW w:w="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jc w:val="center"/>
            </w:pPr>
            <w:r>
              <w:rPr>
                <w:rStyle w:val="apple-converted-space"/>
                <w:rFonts w:ascii="Times New Roman" w:hAnsi="Times New Roman" w:cs="Times New Roman"/>
                <w:sz w:val="28"/>
                <w:szCs w:val="28"/>
              </w:rPr>
              <w:t xml:space="preserve">№ </w:t>
            </w:r>
            <w:proofErr w:type="gramStart"/>
            <w:r>
              <w:rPr>
                <w:rStyle w:val="apple-converted-space"/>
                <w:rFonts w:ascii="Times New Roman" w:hAnsi="Times New Roman" w:cs="Times New Roman"/>
                <w:sz w:val="28"/>
                <w:szCs w:val="28"/>
              </w:rPr>
              <w:t>п</w:t>
            </w:r>
            <w:proofErr w:type="gramEnd"/>
            <w:r>
              <w:rPr>
                <w:rStyle w:val="apple-converted-space"/>
                <w:rFonts w:ascii="Times New Roman" w:hAnsi="Times New Roman" w:cs="Times New Roman"/>
                <w:sz w:val="28"/>
                <w:szCs w:val="28"/>
              </w:rPr>
              <w:t>/п</w:t>
            </w:r>
          </w:p>
        </w:tc>
        <w:tc>
          <w:tcPr>
            <w:tcW w:w="12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jc w:val="center"/>
            </w:pPr>
            <w:proofErr w:type="gramStart"/>
            <w:r>
              <w:rPr>
                <w:rStyle w:val="apple-converted-space"/>
                <w:rFonts w:ascii="Times New Roman" w:hAnsi="Times New Roman" w:cs="Times New Roman"/>
                <w:sz w:val="28"/>
                <w:szCs w:val="28"/>
              </w:rPr>
              <w:t>Країна</w:t>
            </w:r>
            <w:proofErr w:type="gramEnd"/>
          </w:p>
        </w:tc>
        <w:tc>
          <w:tcPr>
            <w:tcW w:w="24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jc w:val="center"/>
            </w:pPr>
            <w:r>
              <w:rPr>
                <w:rStyle w:val="apple-converted-space"/>
                <w:rFonts w:ascii="Times New Roman" w:hAnsi="Times New Roman" w:cs="Times New Roman"/>
                <w:sz w:val="28"/>
                <w:szCs w:val="28"/>
              </w:rPr>
              <w:t>Місто</w:t>
            </w:r>
          </w:p>
        </w:tc>
        <w:tc>
          <w:tcPr>
            <w:tcW w:w="2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jc w:val="center"/>
            </w:pPr>
            <w:r>
              <w:rPr>
                <w:rStyle w:val="apple-converted-space"/>
                <w:rFonts w:ascii="Times New Roman" w:hAnsi="Times New Roman" w:cs="Times New Roman"/>
                <w:sz w:val="28"/>
                <w:szCs w:val="28"/>
              </w:rPr>
              <w:t>Загальна сума витрачених кошті</w:t>
            </w:r>
            <w:proofErr w:type="gramStart"/>
            <w:r>
              <w:rPr>
                <w:rStyle w:val="apple-converted-space"/>
                <w:rFonts w:ascii="Times New Roman" w:hAnsi="Times New Roman" w:cs="Times New Roman"/>
                <w:sz w:val="28"/>
                <w:szCs w:val="28"/>
              </w:rPr>
              <w:t>в</w:t>
            </w:r>
            <w:proofErr w:type="gramEnd"/>
          </w:p>
        </w:tc>
        <w:tc>
          <w:tcPr>
            <w:tcW w:w="12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jc w:val="center"/>
            </w:pPr>
            <w:r>
              <w:rPr>
                <w:rStyle w:val="apple-converted-space"/>
                <w:rFonts w:ascii="Times New Roman" w:hAnsi="Times New Roman" w:cs="Times New Roman"/>
                <w:sz w:val="28"/>
                <w:szCs w:val="28"/>
              </w:rPr>
              <w:t>Середні витрати</w:t>
            </w:r>
          </w:p>
        </w:tc>
        <w:tc>
          <w:tcPr>
            <w:tcW w:w="15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jc w:val="center"/>
            </w:pPr>
            <w:r>
              <w:rPr>
                <w:rStyle w:val="apple-converted-space"/>
                <w:rFonts w:ascii="Times New Roman" w:hAnsi="Times New Roman" w:cs="Times New Roman"/>
                <w:sz w:val="28"/>
                <w:szCs w:val="28"/>
              </w:rPr>
              <w:t>Кількість анкет (туристів)</w:t>
            </w:r>
          </w:p>
        </w:tc>
      </w:tr>
      <w:tr w:rsidR="00F148F4" w:rsidTr="00A84D18">
        <w:trPr>
          <w:trHeight w:val="391"/>
          <w:jc w:val="center"/>
        </w:trPr>
        <w:tc>
          <w:tcPr>
            <w:tcW w:w="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jc w:val="center"/>
            </w:pPr>
            <w:r>
              <w:rPr>
                <w:rStyle w:val="apple-converted-space"/>
                <w:rFonts w:ascii="Times New Roman" w:hAnsi="Times New Roman" w:cs="Times New Roman"/>
                <w:sz w:val="28"/>
                <w:szCs w:val="28"/>
              </w:rPr>
              <w:t>1</w:t>
            </w:r>
          </w:p>
        </w:tc>
        <w:tc>
          <w:tcPr>
            <w:tcW w:w="12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Україна</w:t>
            </w:r>
          </w:p>
        </w:tc>
        <w:tc>
          <w:tcPr>
            <w:tcW w:w="24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Чернігівська обл.</w:t>
            </w:r>
          </w:p>
        </w:tc>
        <w:tc>
          <w:tcPr>
            <w:tcW w:w="2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753505</w:t>
            </w:r>
          </w:p>
        </w:tc>
        <w:tc>
          <w:tcPr>
            <w:tcW w:w="12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2520</w:t>
            </w:r>
          </w:p>
        </w:tc>
        <w:tc>
          <w:tcPr>
            <w:tcW w:w="15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299</w:t>
            </w:r>
          </w:p>
        </w:tc>
      </w:tr>
      <w:tr w:rsidR="00F148F4" w:rsidTr="00A84D18">
        <w:trPr>
          <w:trHeight w:val="401"/>
          <w:jc w:val="center"/>
        </w:trPr>
        <w:tc>
          <w:tcPr>
            <w:tcW w:w="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jc w:val="center"/>
            </w:pPr>
            <w:r>
              <w:rPr>
                <w:rStyle w:val="apple-converted-space"/>
                <w:rFonts w:ascii="Times New Roman" w:hAnsi="Times New Roman" w:cs="Times New Roman"/>
                <w:sz w:val="28"/>
                <w:szCs w:val="28"/>
              </w:rPr>
              <w:t>2</w:t>
            </w:r>
          </w:p>
        </w:tc>
        <w:tc>
          <w:tcPr>
            <w:tcW w:w="12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Україна</w:t>
            </w:r>
          </w:p>
        </w:tc>
        <w:tc>
          <w:tcPr>
            <w:tcW w:w="24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Киї</w:t>
            </w:r>
            <w:proofErr w:type="gramStart"/>
            <w:r>
              <w:rPr>
                <w:rStyle w:val="apple-converted-space"/>
                <w:rFonts w:ascii="Times New Roman" w:hAnsi="Times New Roman" w:cs="Times New Roman"/>
                <w:sz w:val="28"/>
                <w:szCs w:val="28"/>
              </w:rPr>
              <w:t>в</w:t>
            </w:r>
            <w:proofErr w:type="gramEnd"/>
          </w:p>
        </w:tc>
        <w:tc>
          <w:tcPr>
            <w:tcW w:w="2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239358</w:t>
            </w:r>
          </w:p>
        </w:tc>
        <w:tc>
          <w:tcPr>
            <w:tcW w:w="12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1376</w:t>
            </w:r>
          </w:p>
        </w:tc>
        <w:tc>
          <w:tcPr>
            <w:tcW w:w="15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174</w:t>
            </w:r>
          </w:p>
        </w:tc>
      </w:tr>
      <w:tr w:rsidR="00F148F4" w:rsidTr="00A84D18">
        <w:trPr>
          <w:trHeight w:val="318"/>
          <w:jc w:val="center"/>
        </w:trPr>
        <w:tc>
          <w:tcPr>
            <w:tcW w:w="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jc w:val="center"/>
            </w:pPr>
            <w:r>
              <w:rPr>
                <w:rStyle w:val="apple-converted-space"/>
                <w:rFonts w:ascii="Times New Roman" w:hAnsi="Times New Roman" w:cs="Times New Roman"/>
                <w:sz w:val="28"/>
                <w:szCs w:val="28"/>
              </w:rPr>
              <w:t>3</w:t>
            </w:r>
          </w:p>
        </w:tc>
        <w:tc>
          <w:tcPr>
            <w:tcW w:w="12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Україна</w:t>
            </w:r>
          </w:p>
        </w:tc>
        <w:tc>
          <w:tcPr>
            <w:tcW w:w="24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Славутич</w:t>
            </w:r>
          </w:p>
        </w:tc>
        <w:tc>
          <w:tcPr>
            <w:tcW w:w="2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76779</w:t>
            </w:r>
          </w:p>
        </w:tc>
        <w:tc>
          <w:tcPr>
            <w:tcW w:w="12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2559</w:t>
            </w:r>
          </w:p>
        </w:tc>
        <w:tc>
          <w:tcPr>
            <w:tcW w:w="15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30</w:t>
            </w:r>
          </w:p>
        </w:tc>
      </w:tr>
      <w:tr w:rsidR="00F148F4" w:rsidTr="00A84D18">
        <w:trPr>
          <w:trHeight w:val="318"/>
          <w:jc w:val="center"/>
        </w:trPr>
        <w:tc>
          <w:tcPr>
            <w:tcW w:w="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jc w:val="center"/>
            </w:pPr>
            <w:r>
              <w:rPr>
                <w:rStyle w:val="apple-converted-space"/>
                <w:rFonts w:ascii="Times New Roman" w:hAnsi="Times New Roman" w:cs="Times New Roman"/>
                <w:sz w:val="28"/>
                <w:szCs w:val="28"/>
              </w:rPr>
              <w:t>4</w:t>
            </w:r>
          </w:p>
        </w:tc>
        <w:tc>
          <w:tcPr>
            <w:tcW w:w="12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Україна</w:t>
            </w:r>
          </w:p>
        </w:tc>
        <w:tc>
          <w:tcPr>
            <w:tcW w:w="24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Харків</w:t>
            </w:r>
          </w:p>
        </w:tc>
        <w:tc>
          <w:tcPr>
            <w:tcW w:w="2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38166</w:t>
            </w:r>
          </w:p>
        </w:tc>
        <w:tc>
          <w:tcPr>
            <w:tcW w:w="12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1527</w:t>
            </w:r>
          </w:p>
        </w:tc>
        <w:tc>
          <w:tcPr>
            <w:tcW w:w="15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25</w:t>
            </w:r>
          </w:p>
        </w:tc>
      </w:tr>
      <w:tr w:rsidR="00F148F4" w:rsidTr="00A84D18">
        <w:trPr>
          <w:trHeight w:val="318"/>
          <w:jc w:val="center"/>
        </w:trPr>
        <w:tc>
          <w:tcPr>
            <w:tcW w:w="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jc w:val="center"/>
            </w:pPr>
            <w:r>
              <w:rPr>
                <w:rStyle w:val="apple-converted-space"/>
                <w:rFonts w:ascii="Times New Roman" w:hAnsi="Times New Roman" w:cs="Times New Roman"/>
                <w:sz w:val="28"/>
                <w:szCs w:val="28"/>
              </w:rPr>
              <w:t>5</w:t>
            </w:r>
          </w:p>
        </w:tc>
        <w:tc>
          <w:tcPr>
            <w:tcW w:w="12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proofErr w:type="gramStart"/>
            <w:r>
              <w:rPr>
                <w:rStyle w:val="apple-converted-space"/>
                <w:rFonts w:ascii="Times New Roman" w:hAnsi="Times New Roman" w:cs="Times New Roman"/>
                <w:sz w:val="28"/>
                <w:szCs w:val="28"/>
              </w:rPr>
              <w:t>Б</w:t>
            </w:r>
            <w:proofErr w:type="gramEnd"/>
            <w:r>
              <w:rPr>
                <w:rStyle w:val="apple-converted-space"/>
                <w:rFonts w:ascii="Times New Roman" w:hAnsi="Times New Roman" w:cs="Times New Roman"/>
                <w:sz w:val="28"/>
                <w:szCs w:val="28"/>
              </w:rPr>
              <w:t>ілорусь</w:t>
            </w:r>
          </w:p>
        </w:tc>
        <w:tc>
          <w:tcPr>
            <w:tcW w:w="24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Гомель</w:t>
            </w:r>
          </w:p>
        </w:tc>
        <w:tc>
          <w:tcPr>
            <w:tcW w:w="2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320700</w:t>
            </w:r>
          </w:p>
        </w:tc>
        <w:tc>
          <w:tcPr>
            <w:tcW w:w="12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15271</w:t>
            </w:r>
          </w:p>
        </w:tc>
        <w:tc>
          <w:tcPr>
            <w:tcW w:w="15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21</w:t>
            </w:r>
          </w:p>
        </w:tc>
      </w:tr>
    </w:tbl>
    <w:p w:rsidR="00A84D18" w:rsidRDefault="00A84D18" w:rsidP="00A84D18">
      <w:pPr>
        <w:pBdr>
          <w:top w:val="none" w:sz="0" w:space="0" w:color="auto"/>
          <w:left w:val="none" w:sz="0" w:space="0" w:color="auto"/>
          <w:bottom w:val="none" w:sz="0" w:space="0" w:color="auto"/>
          <w:right w:val="none" w:sz="0" w:space="0" w:color="auto"/>
          <w:bar w:val="none" w:sz="0" w:color="auto"/>
        </w:pBdr>
        <w:spacing w:line="240" w:lineRule="auto"/>
        <w:contextualSpacing/>
        <w:jc w:val="both"/>
        <w:rPr>
          <w:rFonts w:ascii="Times New Roman" w:hAnsi="Times New Roman" w:cs="Times New Roman"/>
          <w:sz w:val="28"/>
          <w:szCs w:val="28"/>
          <w:lang w:val="uk-UA"/>
        </w:rPr>
      </w:pPr>
    </w:p>
    <w:p w:rsidR="00A84D18" w:rsidRDefault="00A84D18" w:rsidP="00A84D18">
      <w:pPr>
        <w:pBdr>
          <w:top w:val="none" w:sz="0" w:space="0" w:color="auto"/>
          <w:left w:val="none" w:sz="0" w:space="0" w:color="auto"/>
          <w:bottom w:val="none" w:sz="0" w:space="0" w:color="auto"/>
          <w:right w:val="none" w:sz="0" w:space="0" w:color="auto"/>
          <w:bar w:val="none" w:sz="0" w:color="auto"/>
        </w:pBdr>
        <w:spacing w:line="240" w:lineRule="auto"/>
        <w:contextualSpacing/>
        <w:jc w:val="both"/>
        <w:rPr>
          <w:rFonts w:ascii="Times New Roman" w:hAnsi="Times New Roman" w:cs="Times New Roman"/>
          <w:sz w:val="28"/>
          <w:szCs w:val="28"/>
          <w:lang w:val="uk-UA"/>
        </w:rPr>
      </w:pPr>
    </w:p>
    <w:p w:rsidR="00A84D18" w:rsidRDefault="00A84D18" w:rsidP="00A84D18">
      <w:pPr>
        <w:pBdr>
          <w:top w:val="none" w:sz="0" w:space="0" w:color="auto"/>
          <w:left w:val="none" w:sz="0" w:space="0" w:color="auto"/>
          <w:bottom w:val="none" w:sz="0" w:space="0" w:color="auto"/>
          <w:right w:val="none" w:sz="0" w:space="0" w:color="auto"/>
          <w:bar w:val="none" w:sz="0" w:color="auto"/>
        </w:pBdr>
        <w:spacing w:line="240" w:lineRule="auto"/>
        <w:contextualSpacing/>
        <w:jc w:val="both"/>
        <w:rPr>
          <w:rFonts w:ascii="Times New Roman" w:hAnsi="Times New Roman" w:cs="Times New Roman"/>
          <w:sz w:val="28"/>
          <w:szCs w:val="28"/>
          <w:lang w:val="uk-UA"/>
        </w:rPr>
      </w:pPr>
    </w:p>
    <w:p w:rsidR="00F148F4" w:rsidRPr="00E42D7E"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w:t>
      </w:r>
      <w:r>
        <w:rPr>
          <w:rFonts w:ascii="Times New Roman" w:hAnsi="Times New Roman" w:cs="Times New Roman"/>
          <w:sz w:val="28"/>
          <w:szCs w:val="28"/>
        </w:rPr>
        <w:t>ередня тривалість перебування туриста</w:t>
      </w:r>
      <w:r>
        <w:rPr>
          <w:rFonts w:ascii="Times New Roman" w:hAnsi="Times New Roman" w:cs="Times New Roman"/>
          <w:sz w:val="28"/>
          <w:szCs w:val="28"/>
          <w:lang w:val="uk-UA"/>
        </w:rPr>
        <w:t xml:space="preserve"> складає</w:t>
      </w:r>
      <w:r>
        <w:rPr>
          <w:rFonts w:ascii="Times New Roman" w:hAnsi="Times New Roman" w:cs="Times New Roman"/>
          <w:sz w:val="28"/>
          <w:szCs w:val="28"/>
        </w:rPr>
        <w:t xml:space="preserve"> 2 дні.</w:t>
      </w:r>
      <w:r>
        <w:rPr>
          <w:rFonts w:ascii="Times New Roman" w:hAnsi="Times New Roman" w:cs="Times New Roman"/>
          <w:sz w:val="28"/>
          <w:szCs w:val="28"/>
          <w:lang w:val="uk-UA"/>
        </w:rPr>
        <w:t xml:space="preserve"> </w:t>
      </w:r>
      <w:r>
        <w:rPr>
          <w:rFonts w:ascii="Times New Roman" w:hAnsi="Times New Roman" w:cs="Times New Roman"/>
          <w:sz w:val="28"/>
          <w:szCs w:val="28"/>
        </w:rPr>
        <w:t>Середні витрати одного туриста на один день становить 2730 грн.</w:t>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Найбільшою є частка туристі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які приїздять до Чернігова повторно (87%).</w:t>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Індекс туристичної привабливості міста становить 4,17, а індекс задоволення туристичними послугами – 3,73 (із 5). Індекс туристичної привабливості міста формують такі показники як атмосфера, аура, краса міста, історичні та культурні пам’ятки, </w:t>
      </w:r>
      <w:proofErr w:type="gramStart"/>
      <w:r>
        <w:rPr>
          <w:rFonts w:ascii="Times New Roman" w:hAnsi="Times New Roman" w:cs="Times New Roman"/>
          <w:sz w:val="28"/>
          <w:szCs w:val="28"/>
        </w:rPr>
        <w:t>рел</w:t>
      </w:r>
      <w:proofErr w:type="gramEnd"/>
      <w:r>
        <w:rPr>
          <w:rFonts w:ascii="Times New Roman" w:hAnsi="Times New Roman" w:cs="Times New Roman"/>
          <w:sz w:val="28"/>
          <w:szCs w:val="28"/>
        </w:rPr>
        <w:t xml:space="preserve">ігійні місця, гостинність жителів та привабливість міста для туристів загалом. В індексі задоволеності туристичними послугами враховані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ізні послуги, серед яких якість обслуговування у закладах громадського харчування, якість житла, громадський транспорт, стан доріг, туристична інформація, зручність бронювання, зручність пересування по місті, безпека у місті тощо.</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contextualSpacing/>
        <w:jc w:val="both"/>
        <w:rPr>
          <w:rFonts w:ascii="Times New Roman" w:hAnsi="Times New Roman" w:cs="Times New Roman"/>
          <w:sz w:val="28"/>
          <w:szCs w:val="28"/>
          <w:lang w:val="uk-UA"/>
        </w:rPr>
      </w:pPr>
      <w:r>
        <w:rPr>
          <w:rFonts w:ascii="Times New Roman" w:hAnsi="Times New Roman" w:cs="Times New Roman"/>
          <w:sz w:val="28"/>
          <w:szCs w:val="28"/>
        </w:rPr>
        <w:t xml:space="preserve">Нестабільна ситуація у східній частині України, а також </w:t>
      </w:r>
      <w:proofErr w:type="gramStart"/>
      <w:r>
        <w:rPr>
          <w:rFonts w:ascii="Times New Roman" w:hAnsi="Times New Roman" w:cs="Times New Roman"/>
          <w:sz w:val="28"/>
          <w:szCs w:val="28"/>
        </w:rPr>
        <w:t>под</w:t>
      </w:r>
      <w:proofErr w:type="gramEnd"/>
      <w:r>
        <w:rPr>
          <w:rFonts w:ascii="Times New Roman" w:hAnsi="Times New Roman" w:cs="Times New Roman"/>
          <w:sz w:val="28"/>
          <w:szCs w:val="28"/>
        </w:rPr>
        <w:t xml:space="preserve">ії в інших регіонах України негативно вплинули на загальний імідж м. Чернігова та регіонів України, як безпечних для туризму та відпочинку. На сьогоднішній день, негативний імідж безпеки викликає занепокоєння серед потенціальних іноземних туристів, а також є </w:t>
      </w:r>
      <w:proofErr w:type="gramStart"/>
      <w:r>
        <w:rPr>
          <w:rFonts w:ascii="Times New Roman" w:hAnsi="Times New Roman" w:cs="Times New Roman"/>
          <w:sz w:val="28"/>
          <w:szCs w:val="28"/>
        </w:rPr>
        <w:t>головною</w:t>
      </w:r>
      <w:proofErr w:type="gramEnd"/>
      <w:r>
        <w:rPr>
          <w:rFonts w:ascii="Times New Roman" w:hAnsi="Times New Roman" w:cs="Times New Roman"/>
          <w:sz w:val="28"/>
          <w:szCs w:val="28"/>
        </w:rPr>
        <w:t xml:space="preserve"> перешкодою для подальшого розвитку туристичної сфери. Оскільки така ситуація в Україні може залишатися протягом тривалого періоду, виникає гостра необхідність в проведенні масштабної кампанії промоції міста, яка покликана покращити та відновити імідж м. Чернігова за кордоном, як комфортного, безпечного та привабливого туристичного міста. Для успішного проведення зазначеної кампанії представники туристичного сектору м. Чернігова мають об’єднатись </w:t>
      </w:r>
      <w:r w:rsidRPr="00947478">
        <w:rPr>
          <w:rFonts w:ascii="Times New Roman" w:hAnsi="Times New Roman" w:cs="Times New Roman"/>
          <w:sz w:val="28"/>
          <w:szCs w:val="28"/>
        </w:rPr>
        <w:t>та тісно співпрацювати з іншими українськими туристичними містами та партнерами за кордоном.</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contextualSpacing/>
        <w:jc w:val="both"/>
        <w:rPr>
          <w:rFonts w:ascii="Times New Roman" w:hAnsi="Times New Roman" w:cs="Times New Roman"/>
          <w:sz w:val="28"/>
          <w:szCs w:val="28"/>
        </w:rPr>
      </w:pPr>
      <w:r w:rsidRPr="00D27898">
        <w:rPr>
          <w:rFonts w:ascii="Times New Roman" w:hAnsi="Times New Roman" w:cs="Times New Roman"/>
          <w:sz w:val="28"/>
          <w:szCs w:val="28"/>
        </w:rPr>
        <w:t xml:space="preserve"> </w:t>
      </w:r>
      <w:r>
        <w:rPr>
          <w:rFonts w:ascii="Times New Roman" w:hAnsi="Times New Roman" w:cs="Times New Roman"/>
          <w:sz w:val="28"/>
          <w:szCs w:val="28"/>
        </w:rPr>
        <w:t>Враховуючи існуючі досить позитивні туристичні індекси та системне виконання заходів програми розвитку туризму та промоції міста до 2018 року, це забезпечить стабільний зрі</w:t>
      </w: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 xml:space="preserve"> туристичних потоків.</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Fonts w:ascii="Times New Roman" w:hAnsi="Times New Roman" w:cs="Times New Roman"/>
          <w:sz w:val="28"/>
          <w:szCs w:val="28"/>
          <w:lang w:val="uk-UA"/>
        </w:rPr>
      </w:pPr>
      <w:r w:rsidRPr="00D27898">
        <w:rPr>
          <w:rFonts w:ascii="Times New Roman" w:hAnsi="Times New Roman" w:cs="Times New Roman"/>
          <w:sz w:val="28"/>
          <w:szCs w:val="28"/>
        </w:rPr>
        <w:t>Враховуючи існуючі досить позитивні туристичні індекси та системне виконання заходів програми розвитку туризму та промоції мі</w:t>
      </w:r>
      <w:r>
        <w:rPr>
          <w:rFonts w:ascii="Times New Roman" w:hAnsi="Times New Roman" w:cs="Times New Roman"/>
          <w:sz w:val="28"/>
          <w:szCs w:val="28"/>
        </w:rPr>
        <w:t xml:space="preserve">ста до 2018 року, </w:t>
      </w:r>
      <w:r>
        <w:rPr>
          <w:rFonts w:ascii="Times New Roman" w:hAnsi="Times New Roman" w:cs="Times New Roman"/>
          <w:sz w:val="28"/>
          <w:szCs w:val="28"/>
          <w:lang w:val="uk-UA"/>
        </w:rPr>
        <w:t>ми очікуємо на</w:t>
      </w:r>
      <w:r w:rsidRPr="00D27898">
        <w:rPr>
          <w:rFonts w:ascii="Times New Roman" w:hAnsi="Times New Roman" w:cs="Times New Roman"/>
          <w:sz w:val="28"/>
          <w:szCs w:val="28"/>
        </w:rPr>
        <w:t xml:space="preserve"> стабільний зрі</w:t>
      </w:r>
      <w:proofErr w:type="gramStart"/>
      <w:r w:rsidRPr="00D27898">
        <w:rPr>
          <w:rFonts w:ascii="Times New Roman" w:hAnsi="Times New Roman" w:cs="Times New Roman"/>
          <w:sz w:val="28"/>
          <w:szCs w:val="28"/>
        </w:rPr>
        <w:t>ст</w:t>
      </w:r>
      <w:proofErr w:type="gramEnd"/>
      <w:r w:rsidRPr="00D27898">
        <w:rPr>
          <w:rFonts w:ascii="Times New Roman" w:hAnsi="Times New Roman" w:cs="Times New Roman"/>
          <w:sz w:val="28"/>
          <w:szCs w:val="28"/>
        </w:rPr>
        <w:t xml:space="preserve"> туристичних потоків.</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Fonts w:ascii="Times New Roman" w:hAnsi="Times New Roman" w:cs="Times New Roman"/>
          <w:sz w:val="28"/>
          <w:szCs w:val="28"/>
          <w:lang w:val="uk-UA"/>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Fonts w:ascii="Times New Roman" w:hAnsi="Times New Roman" w:cs="Times New Roman"/>
          <w:b/>
          <w:sz w:val="28"/>
          <w:szCs w:val="28"/>
          <w:lang w:val="uk-UA"/>
        </w:rPr>
      </w:pPr>
      <w:r>
        <w:rPr>
          <w:rFonts w:ascii="Times New Roman" w:hAnsi="Times New Roman" w:cs="Times New Roman"/>
          <w:sz w:val="28"/>
          <w:szCs w:val="28"/>
          <w:lang w:val="uk-UA"/>
        </w:rPr>
        <w:t>2.3</w:t>
      </w:r>
      <w:r w:rsidRPr="00D27898">
        <w:rPr>
          <w:rFonts w:ascii="Times New Roman" w:hAnsi="Times New Roman" w:cs="Times New Roman"/>
          <w:b/>
          <w:sz w:val="28"/>
          <w:szCs w:val="28"/>
          <w:lang w:val="uk-UA"/>
        </w:rPr>
        <w:t xml:space="preserve">. </w:t>
      </w:r>
      <w:r w:rsidRPr="00D27898">
        <w:rPr>
          <w:rFonts w:ascii="Times New Roman" w:hAnsi="Times New Roman" w:cs="Times New Roman"/>
          <w:b/>
          <w:sz w:val="28"/>
          <w:szCs w:val="28"/>
          <w:lang w:val="en-US"/>
        </w:rPr>
        <w:t>SWOT</w:t>
      </w:r>
      <w:r w:rsidRPr="0005169E">
        <w:rPr>
          <w:rFonts w:ascii="Times New Roman" w:hAnsi="Times New Roman" w:cs="Times New Roman"/>
          <w:b/>
          <w:sz w:val="28"/>
          <w:szCs w:val="28"/>
        </w:rPr>
        <w:t>-</w:t>
      </w:r>
      <w:r w:rsidRPr="00D27898">
        <w:rPr>
          <w:rFonts w:ascii="Times New Roman" w:hAnsi="Times New Roman" w:cs="Times New Roman"/>
          <w:b/>
          <w:sz w:val="28"/>
          <w:szCs w:val="28"/>
          <w:lang w:val="uk-UA"/>
        </w:rPr>
        <w:t>аналіз</w:t>
      </w:r>
    </w:p>
    <w:p w:rsidR="00F148F4" w:rsidRPr="00D27898"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Fonts w:ascii="Times New Roman" w:hAnsi="Times New Roman" w:cs="Times New Roman"/>
          <w:b/>
          <w:sz w:val="28"/>
          <w:szCs w:val="28"/>
          <w:lang w:val="uk-UA"/>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Fonts w:ascii="Times New Roman" w:hAnsi="Times New Roman" w:cs="Times New Roman"/>
          <w:sz w:val="28"/>
          <w:szCs w:val="28"/>
        </w:rPr>
      </w:pPr>
      <w:r w:rsidRPr="00947478">
        <w:rPr>
          <w:rFonts w:ascii="Times New Roman" w:hAnsi="Times New Roman" w:cs="Times New Roman"/>
          <w:sz w:val="28"/>
          <w:szCs w:val="28"/>
        </w:rPr>
        <w:t>Для аналізу туристичної галузі міста слід виділити сильні та слабкі сторони:</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rPr>
      </w:pPr>
      <w:r>
        <w:rPr>
          <w:rStyle w:val="apple-converted-space"/>
          <w:rFonts w:ascii="Times New Roman" w:hAnsi="Times New Roman" w:cs="Times New Roman"/>
          <w:b/>
          <w:bCs/>
          <w:sz w:val="28"/>
          <w:szCs w:val="28"/>
          <w:lang w:val="uk-UA"/>
        </w:rPr>
        <w:t>Сильні сторони:</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lang w:val="uk-UA"/>
        </w:rPr>
        <w:t>-давньоруська історія;</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-значні архітектурно-історичні рекреаційно-туристичні ресурси (32 об’єкти державного та 39 пам’яток місцевого значення);</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-збережені архітектурно-історичні ландшафти;</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lastRenderedPageBreak/>
        <w:t>-наявність водної артерії – р. Десна (пляжний відпочинок, водний туризм, рекреаційний туризм);</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-зелене місто;</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-близькість до столиці – м. Києва, до кордону з Республікою Білорусь визначає вигідність географічного розташування м. Чернігова в плані розвитку внутрішнього та міжнародного туризму;</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-помірні ціни на туристичні послуги у сфері гостинності;</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-помірні ціни для шопінг-туристів;</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-наявність бренду міста;</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-наявність відомих пивних брендів;</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-багаті інфраструктурні рекреаційно-туристичні ресурси (готелі, ресторани, кафе та ін.);</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-талановите місто майстрів;</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-гостинність мешканців міста.</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b/>
          <w:bCs/>
          <w:sz w:val="28"/>
          <w:szCs w:val="28"/>
          <w:lang w:val="uk-UA"/>
        </w:rPr>
        <w:t>Слабкі сторони:</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-недостатня фахова підготовка обслуговуючого персоналу, недостатня кількість кваліфікованих супроводжувачів груп  та інших спеціалістів туристичної сфери;</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-незначний набір туристично-рекреаційних послуг та видів дозвілля;</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-застаріла матеріально-технічна база значної частини готельних господарств та курортно-санаторних закладів, закриття готелю економ-класу (готель «Брянськ» з жовтня 2016 р. знаходиться у стані ліквідації);</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-відсутність інформації про можливості міста (історія, духовність, комфорт, відпочинок..);</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-відсутність визначених цільових аудиторій →відсутність мотивації для візиту;</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-недостатня ініціативність значної кількості підприємців та громади в цілому;</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-відсутність чіткої концепції розвитку туризму;</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-відсутність маркетингової стратегії щодо просування туристичного продукту на внутрішній та зовнішній ринки туристичних послуг та недостатність фінансування цього напряму діяльності на міському рівні;</w:t>
      </w:r>
    </w:p>
    <w:p w:rsidR="00F148F4" w:rsidRPr="000B0B58"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 xml:space="preserve">-відсутність </w:t>
      </w:r>
      <w:r w:rsidRPr="000B0B58">
        <w:rPr>
          <w:rStyle w:val="apple-converted-space"/>
          <w:rFonts w:ascii="Times New Roman" w:hAnsi="Times New Roman" w:cs="Times New Roman"/>
          <w:sz w:val="28"/>
          <w:szCs w:val="28"/>
          <w:lang w:val="uk-UA"/>
        </w:rPr>
        <w:t>комунікацій всередині владних структур;</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Fonts w:ascii="Times New Roman" w:hAnsi="Times New Roman" w:cs="Times New Roman"/>
          <w:sz w:val="28"/>
          <w:szCs w:val="28"/>
          <w:lang w:val="uk-UA"/>
        </w:rPr>
      </w:pPr>
      <w:r w:rsidRPr="000B0B58">
        <w:rPr>
          <w:rStyle w:val="apple-converted-space"/>
          <w:rFonts w:ascii="Times New Roman" w:hAnsi="Times New Roman" w:cs="Times New Roman"/>
          <w:sz w:val="28"/>
          <w:szCs w:val="28"/>
          <w:lang w:val="uk-UA"/>
        </w:rPr>
        <w:t>-</w:t>
      </w:r>
      <w:r w:rsidRPr="000B0B58">
        <w:rPr>
          <w:rFonts w:ascii="Times New Roman" w:hAnsi="Times New Roman" w:cs="Times New Roman"/>
          <w:sz w:val="28"/>
          <w:szCs w:val="28"/>
        </w:rPr>
        <w:t>нерозвинене транспортне сполучення залі</w:t>
      </w:r>
      <w:r>
        <w:rPr>
          <w:rFonts w:ascii="Times New Roman" w:hAnsi="Times New Roman" w:cs="Times New Roman"/>
          <w:sz w:val="28"/>
          <w:szCs w:val="28"/>
        </w:rPr>
        <w:t>зницею та відсутність аеропорту.</w:t>
      </w:r>
    </w:p>
    <w:p w:rsidR="00F148F4" w:rsidRPr="007A13F6"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Fonts w:ascii="Times New Roman" w:hAnsi="Times New Roman" w:cs="Times New Roman"/>
          <w:b/>
          <w:sz w:val="28"/>
          <w:szCs w:val="28"/>
          <w:lang w:val="uk-UA"/>
        </w:rPr>
      </w:pPr>
      <w:r w:rsidRPr="007A13F6">
        <w:rPr>
          <w:rFonts w:ascii="Times New Roman" w:hAnsi="Times New Roman" w:cs="Times New Roman"/>
          <w:b/>
          <w:sz w:val="28"/>
          <w:szCs w:val="28"/>
          <w:lang w:val="uk-UA"/>
        </w:rPr>
        <w:t>Можливості</w:t>
      </w:r>
      <w:r>
        <w:rPr>
          <w:rFonts w:ascii="Times New Roman" w:hAnsi="Times New Roman" w:cs="Times New Roman"/>
          <w:b/>
          <w:sz w:val="28"/>
          <w:szCs w:val="28"/>
          <w:lang w:val="uk-UA"/>
        </w:rPr>
        <w:t>:</w:t>
      </w:r>
    </w:p>
    <w:p w:rsidR="00F148F4" w:rsidRPr="003C665B"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9"/>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-з</w:t>
      </w:r>
      <w:r w:rsidRPr="003C665B">
        <w:rPr>
          <w:rStyle w:val="apple-converted-space"/>
          <w:rFonts w:ascii="Times New Roman" w:hAnsi="Times New Roman" w:cs="Times New Roman"/>
          <w:sz w:val="28"/>
          <w:szCs w:val="28"/>
          <w:lang w:val="uk-UA"/>
        </w:rPr>
        <w:t>більшення кількості туристичних продуктів (пропозицій), популяризація маловідомих сторінок історії міста</w:t>
      </w:r>
      <w:r>
        <w:rPr>
          <w:rStyle w:val="apple-converted-space"/>
          <w:rFonts w:ascii="Times New Roman" w:hAnsi="Times New Roman" w:cs="Times New Roman"/>
          <w:sz w:val="28"/>
          <w:szCs w:val="28"/>
          <w:lang w:val="uk-UA"/>
        </w:rPr>
        <w:t>;</w:t>
      </w:r>
    </w:p>
    <w:p w:rsidR="00F148F4" w:rsidRPr="003C665B"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9"/>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-с</w:t>
      </w:r>
      <w:r w:rsidRPr="003C665B">
        <w:rPr>
          <w:rStyle w:val="apple-converted-space"/>
          <w:rFonts w:ascii="Times New Roman" w:hAnsi="Times New Roman" w:cs="Times New Roman"/>
          <w:sz w:val="28"/>
          <w:szCs w:val="28"/>
          <w:lang w:val="uk-UA"/>
        </w:rPr>
        <w:t>тимулювання розвитку туризму без серйозних фінансових витрат за рахунок залучення бізнесу, владних інституцій та громадського суспільства</w:t>
      </w:r>
      <w:r>
        <w:rPr>
          <w:rStyle w:val="apple-converted-space"/>
          <w:rFonts w:ascii="Times New Roman" w:hAnsi="Times New Roman" w:cs="Times New Roman"/>
          <w:sz w:val="28"/>
          <w:szCs w:val="28"/>
          <w:lang w:val="uk-UA"/>
        </w:rPr>
        <w:t>;</w:t>
      </w:r>
    </w:p>
    <w:p w:rsidR="00F148F4" w:rsidRPr="003C665B"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9"/>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-в</w:t>
      </w:r>
      <w:r w:rsidRPr="003C665B">
        <w:rPr>
          <w:rStyle w:val="apple-converted-space"/>
          <w:rFonts w:ascii="Times New Roman" w:hAnsi="Times New Roman" w:cs="Times New Roman"/>
          <w:sz w:val="28"/>
          <w:szCs w:val="28"/>
          <w:lang w:val="uk-UA"/>
        </w:rPr>
        <w:t>икористання наслідків фінансової децентралізації для розвитку інфраструктури міста та підвищення його привабливості</w:t>
      </w:r>
      <w:r>
        <w:rPr>
          <w:rStyle w:val="apple-converted-space"/>
          <w:rFonts w:ascii="Times New Roman" w:hAnsi="Times New Roman" w:cs="Times New Roman"/>
          <w:sz w:val="28"/>
          <w:szCs w:val="28"/>
          <w:lang w:val="uk-UA"/>
        </w:rPr>
        <w:t>;</w:t>
      </w:r>
    </w:p>
    <w:p w:rsidR="00F148F4" w:rsidRPr="003C665B"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9"/>
        <w:jc w:val="both"/>
        <w:rPr>
          <w:rStyle w:val="apple-converted-space"/>
          <w:rFonts w:ascii="Times New Roman" w:hAnsi="Times New Roman" w:cs="Times New Roman"/>
          <w:sz w:val="28"/>
          <w:szCs w:val="28"/>
          <w:lang w:val="uk-UA"/>
        </w:rPr>
      </w:pPr>
      <w:r w:rsidRPr="003C665B">
        <w:rPr>
          <w:rStyle w:val="apple-converted-space"/>
          <w:rFonts w:ascii="Times New Roman" w:hAnsi="Times New Roman" w:cs="Times New Roman"/>
          <w:sz w:val="28"/>
          <w:szCs w:val="28"/>
          <w:lang w:val="uk-UA"/>
        </w:rPr>
        <w:lastRenderedPageBreak/>
        <w:t>-</w:t>
      </w:r>
      <w:r>
        <w:rPr>
          <w:rStyle w:val="apple-converted-space"/>
          <w:rFonts w:ascii="Times New Roman" w:hAnsi="Times New Roman" w:cs="Times New Roman"/>
          <w:sz w:val="28"/>
          <w:szCs w:val="28"/>
          <w:lang w:val="uk-UA"/>
        </w:rPr>
        <w:t>можливість</w:t>
      </w:r>
      <w:r w:rsidRPr="003C665B">
        <w:rPr>
          <w:rStyle w:val="apple-converted-space"/>
          <w:rFonts w:ascii="Times New Roman" w:hAnsi="Times New Roman" w:cs="Times New Roman"/>
          <w:sz w:val="28"/>
          <w:szCs w:val="28"/>
          <w:lang w:val="uk-UA"/>
        </w:rPr>
        <w:t xml:space="preserve"> використання земельних ділянок  поблизу рекреаційних та історичних  </w:t>
      </w:r>
      <w:r>
        <w:rPr>
          <w:rStyle w:val="apple-converted-space"/>
          <w:rFonts w:ascii="Times New Roman" w:hAnsi="Times New Roman" w:cs="Times New Roman"/>
          <w:sz w:val="28"/>
          <w:szCs w:val="28"/>
          <w:lang w:val="uk-UA"/>
        </w:rPr>
        <w:t>зон</w:t>
      </w:r>
      <w:r w:rsidRPr="003C665B">
        <w:rPr>
          <w:rStyle w:val="apple-converted-space"/>
          <w:rFonts w:ascii="Times New Roman" w:hAnsi="Times New Roman" w:cs="Times New Roman"/>
          <w:sz w:val="28"/>
          <w:szCs w:val="28"/>
          <w:lang w:val="uk-UA"/>
        </w:rPr>
        <w:t xml:space="preserve"> для створення та розвитку туристичної інфраструктури</w:t>
      </w:r>
      <w:r>
        <w:rPr>
          <w:rStyle w:val="apple-converted-space"/>
          <w:rFonts w:ascii="Times New Roman" w:hAnsi="Times New Roman" w:cs="Times New Roman"/>
          <w:sz w:val="28"/>
          <w:szCs w:val="28"/>
          <w:lang w:val="uk-UA"/>
        </w:rPr>
        <w:t>;</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9"/>
        <w:jc w:val="both"/>
        <w:rPr>
          <w:rFonts w:ascii="Times New Roman" w:hAnsi="Times New Roman" w:cs="Times New Roman"/>
          <w:sz w:val="28"/>
          <w:szCs w:val="28"/>
          <w:lang w:val="uk-UA"/>
        </w:rPr>
      </w:pPr>
      <w:r w:rsidRPr="003C665B">
        <w:rPr>
          <w:rStyle w:val="apple-converted-space"/>
          <w:rFonts w:ascii="Times New Roman" w:hAnsi="Times New Roman" w:cs="Times New Roman"/>
          <w:sz w:val="28"/>
          <w:szCs w:val="28"/>
          <w:lang w:val="uk-UA"/>
        </w:rPr>
        <w:t>-Чернігів має партнерські стосунки з містами Республіки Білорусь (Гомель), Республіки Польща (Тарнобжег), Чеської Республіки (Градець Кралове), США (Джаспер, штат Алабама) тощо, має плани розвитку цих стосунків та встановлення нових контактів. Це зумовлює можливість розвитку співпраці у галузі туризму.</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contextualSpacing/>
        <w:jc w:val="both"/>
        <w:rPr>
          <w:rFonts w:ascii="Times New Roman" w:hAnsi="Times New Roman" w:cs="Times New Roman"/>
          <w:sz w:val="28"/>
          <w:szCs w:val="28"/>
          <w:lang w:val="uk-UA"/>
        </w:rPr>
      </w:pPr>
      <w:r w:rsidRPr="007A13F6">
        <w:rPr>
          <w:rFonts w:ascii="Times New Roman" w:hAnsi="Times New Roman" w:cs="Times New Roman"/>
          <w:b/>
          <w:sz w:val="28"/>
          <w:szCs w:val="28"/>
          <w:lang w:val="uk-UA"/>
        </w:rPr>
        <w:t>Загрози</w:t>
      </w:r>
      <w:r>
        <w:rPr>
          <w:rFonts w:ascii="Times New Roman" w:hAnsi="Times New Roman" w:cs="Times New Roman"/>
          <w:sz w:val="28"/>
          <w:szCs w:val="28"/>
          <w:lang w:val="uk-UA"/>
        </w:rPr>
        <w:t>:</w:t>
      </w:r>
    </w:p>
    <w:p w:rsidR="00F148F4" w:rsidRPr="003C665B"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8"/>
        <w:contextualSpacing/>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-н</w:t>
      </w:r>
      <w:r w:rsidRPr="003C665B">
        <w:rPr>
          <w:rStyle w:val="apple-converted-space"/>
          <w:rFonts w:ascii="Times New Roman" w:hAnsi="Times New Roman" w:cs="Times New Roman"/>
          <w:sz w:val="28"/>
          <w:szCs w:val="28"/>
          <w:lang w:val="uk-UA"/>
        </w:rPr>
        <w:t>изька зацікавленість влади</w:t>
      </w:r>
      <w:r>
        <w:rPr>
          <w:rStyle w:val="apple-converted-space"/>
          <w:rFonts w:ascii="Times New Roman" w:hAnsi="Times New Roman" w:cs="Times New Roman"/>
          <w:sz w:val="28"/>
          <w:szCs w:val="28"/>
          <w:lang w:val="uk-UA"/>
        </w:rPr>
        <w:t>;</w:t>
      </w:r>
    </w:p>
    <w:p w:rsidR="00F148F4" w:rsidRPr="003C665B"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8"/>
        <w:contextualSpacing/>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-н</w:t>
      </w:r>
      <w:r w:rsidRPr="003C665B">
        <w:rPr>
          <w:rStyle w:val="apple-converted-space"/>
          <w:rFonts w:ascii="Times New Roman" w:hAnsi="Times New Roman" w:cs="Times New Roman"/>
          <w:sz w:val="28"/>
          <w:szCs w:val="28"/>
          <w:lang w:val="uk-UA"/>
        </w:rPr>
        <w:t>изька активність громади та бізнесу</w:t>
      </w:r>
      <w:r>
        <w:rPr>
          <w:rStyle w:val="apple-converted-space"/>
          <w:rFonts w:ascii="Times New Roman" w:hAnsi="Times New Roman" w:cs="Times New Roman"/>
          <w:sz w:val="28"/>
          <w:szCs w:val="28"/>
          <w:lang w:val="uk-UA"/>
        </w:rPr>
        <w:t>;</w:t>
      </w:r>
    </w:p>
    <w:p w:rsidR="00F148F4" w:rsidRPr="003C665B"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8"/>
        <w:contextualSpacing/>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-с</w:t>
      </w:r>
      <w:r w:rsidRPr="003C665B">
        <w:rPr>
          <w:rStyle w:val="apple-converted-space"/>
          <w:rFonts w:ascii="Times New Roman" w:hAnsi="Times New Roman" w:cs="Times New Roman"/>
          <w:sz w:val="28"/>
          <w:szCs w:val="28"/>
          <w:lang w:val="uk-UA"/>
        </w:rPr>
        <w:t>лабка промоція → про місто легенд ніхто не знає</w:t>
      </w:r>
      <w:r>
        <w:rPr>
          <w:rStyle w:val="apple-converted-space"/>
          <w:rFonts w:ascii="Times New Roman" w:hAnsi="Times New Roman" w:cs="Times New Roman"/>
          <w:sz w:val="28"/>
          <w:szCs w:val="28"/>
          <w:lang w:val="uk-UA"/>
        </w:rPr>
        <w:t>;</w:t>
      </w:r>
    </w:p>
    <w:p w:rsidR="00F148F4" w:rsidRPr="003C665B"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8"/>
        <w:contextualSpacing/>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-т</w:t>
      </w:r>
      <w:r w:rsidRPr="003C665B">
        <w:rPr>
          <w:rStyle w:val="apple-converted-space"/>
          <w:rFonts w:ascii="Times New Roman" w:hAnsi="Times New Roman" w:cs="Times New Roman"/>
          <w:sz w:val="28"/>
          <w:szCs w:val="28"/>
          <w:lang w:val="uk-UA"/>
        </w:rPr>
        <w:t>ранспортна блокада – відсутність залізничного сполучення з іншими містами України (Львів, Харків, Одеса) (лише через Київ, і як наслідок, частина чернігівських туристів обслуговуються київськими тур фірмами, які і отримують прибуток)</w:t>
      </w:r>
      <w:r>
        <w:rPr>
          <w:rStyle w:val="apple-converted-space"/>
          <w:rFonts w:ascii="Times New Roman" w:hAnsi="Times New Roman" w:cs="Times New Roman"/>
          <w:sz w:val="28"/>
          <w:szCs w:val="28"/>
          <w:lang w:val="uk-UA"/>
        </w:rPr>
        <w:t>;</w:t>
      </w:r>
    </w:p>
    <w:p w:rsidR="00F148F4" w:rsidRPr="003C665B"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8"/>
        <w:contextualSpacing/>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-в</w:t>
      </w:r>
      <w:r w:rsidRPr="003C665B">
        <w:rPr>
          <w:rStyle w:val="apple-converted-space"/>
          <w:rFonts w:ascii="Times New Roman" w:hAnsi="Times New Roman" w:cs="Times New Roman"/>
          <w:sz w:val="28"/>
          <w:szCs w:val="28"/>
          <w:lang w:val="uk-UA"/>
        </w:rPr>
        <w:t>ідсутність конкретних кроків у сфері розвитку туризму</w:t>
      </w:r>
      <w:r>
        <w:rPr>
          <w:rStyle w:val="apple-converted-space"/>
          <w:rFonts w:ascii="Times New Roman" w:hAnsi="Times New Roman" w:cs="Times New Roman"/>
          <w:sz w:val="28"/>
          <w:szCs w:val="28"/>
          <w:lang w:val="uk-UA"/>
        </w:rPr>
        <w:t>;</w:t>
      </w:r>
    </w:p>
    <w:p w:rsidR="00F148F4" w:rsidRPr="003C665B" w:rsidRDefault="00F148F4" w:rsidP="00F148F4">
      <w:pPr>
        <w:pBdr>
          <w:top w:val="none" w:sz="0" w:space="0" w:color="auto"/>
          <w:left w:val="none" w:sz="0" w:space="0" w:color="auto"/>
          <w:bottom w:val="none" w:sz="0" w:space="0" w:color="auto"/>
          <w:right w:val="none" w:sz="0" w:space="0" w:color="auto"/>
          <w:bar w:val="none" w:sz="0" w:color="auto"/>
        </w:pBdr>
        <w:spacing w:after="120" w:line="240" w:lineRule="auto"/>
        <w:ind w:firstLine="708"/>
        <w:contextualSpacing/>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-в</w:t>
      </w:r>
      <w:r w:rsidRPr="003C665B">
        <w:rPr>
          <w:rStyle w:val="apple-converted-space"/>
          <w:rFonts w:ascii="Times New Roman" w:hAnsi="Times New Roman" w:cs="Times New Roman"/>
          <w:sz w:val="28"/>
          <w:szCs w:val="28"/>
          <w:lang w:val="uk-UA"/>
        </w:rPr>
        <w:t xml:space="preserve">ійськова агресія Російської Федерації і як наслідок погіршення соціально-економічного та фінансового стану в України в цілому; здорожчання палива та збільшення вартості проїзду; </w:t>
      </w:r>
    </w:p>
    <w:p w:rsidR="00F148F4" w:rsidRPr="003C665B" w:rsidRDefault="00F148F4" w:rsidP="00F148F4">
      <w:pPr>
        <w:pBdr>
          <w:top w:val="none" w:sz="0" w:space="0" w:color="auto"/>
          <w:left w:val="none" w:sz="0" w:space="0" w:color="auto"/>
          <w:bottom w:val="none" w:sz="0" w:space="0" w:color="auto"/>
          <w:right w:val="none" w:sz="0" w:space="0" w:color="auto"/>
          <w:bar w:val="none" w:sz="0" w:color="auto"/>
        </w:pBdr>
        <w:spacing w:after="120" w:line="240" w:lineRule="auto"/>
        <w:ind w:firstLine="708"/>
        <w:contextualSpacing/>
        <w:jc w:val="both"/>
        <w:rPr>
          <w:rFonts w:ascii="Times New Roman" w:hAnsi="Times New Roman" w:cs="Times New Roman"/>
          <w:sz w:val="28"/>
          <w:szCs w:val="28"/>
          <w:lang w:val="uk-UA"/>
        </w:rPr>
      </w:pPr>
      <w:r>
        <w:rPr>
          <w:rStyle w:val="apple-converted-space"/>
          <w:rFonts w:ascii="Times New Roman" w:hAnsi="Times New Roman" w:cs="Times New Roman"/>
          <w:sz w:val="28"/>
          <w:szCs w:val="28"/>
          <w:lang w:val="uk-UA"/>
        </w:rPr>
        <w:t>-н</w:t>
      </w:r>
      <w:r w:rsidRPr="003C665B">
        <w:rPr>
          <w:rStyle w:val="apple-converted-space"/>
          <w:rFonts w:ascii="Times New Roman" w:hAnsi="Times New Roman" w:cs="Times New Roman"/>
          <w:sz w:val="28"/>
          <w:szCs w:val="28"/>
          <w:lang w:val="uk-UA"/>
        </w:rPr>
        <w:t>аявність спільної ділянки кордону з РФ відлякує певну категорію потенційних внутрішніх туристів</w:t>
      </w:r>
      <w:r>
        <w:rPr>
          <w:rStyle w:val="apple-converted-space"/>
          <w:rFonts w:ascii="Times New Roman" w:hAnsi="Times New Roman" w:cs="Times New Roman"/>
          <w:sz w:val="28"/>
          <w:szCs w:val="28"/>
          <w:lang w:val="uk-UA"/>
        </w:rPr>
        <w:t>;</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contextualSpacing/>
        <w:jc w:val="both"/>
        <w:rPr>
          <w:rFonts w:ascii="Times New Roman" w:hAnsi="Times New Roman" w:cs="Times New Roman"/>
          <w:sz w:val="28"/>
          <w:szCs w:val="28"/>
          <w:lang w:val="uk-UA"/>
        </w:rPr>
      </w:pPr>
      <w:r>
        <w:rPr>
          <w:rStyle w:val="apple-converted-space"/>
          <w:rFonts w:ascii="Times New Roman" w:hAnsi="Times New Roman" w:cs="Times New Roman"/>
          <w:sz w:val="28"/>
          <w:szCs w:val="28"/>
          <w:lang w:val="uk-UA"/>
        </w:rPr>
        <w:t>-н</w:t>
      </w:r>
      <w:r w:rsidRPr="003C665B">
        <w:rPr>
          <w:rStyle w:val="apple-converted-space"/>
          <w:rFonts w:ascii="Times New Roman" w:hAnsi="Times New Roman" w:cs="Times New Roman"/>
          <w:sz w:val="28"/>
          <w:szCs w:val="28"/>
          <w:lang w:val="uk-UA"/>
        </w:rPr>
        <w:t>едостатнє фінансування галузі та туристичної інфраструктури</w:t>
      </w:r>
      <w:r>
        <w:rPr>
          <w:rStyle w:val="apple-converted-space"/>
          <w:rFonts w:ascii="Times New Roman" w:hAnsi="Times New Roman" w:cs="Times New Roman"/>
          <w:sz w:val="28"/>
          <w:szCs w:val="28"/>
          <w:lang w:val="uk-UA"/>
        </w:rPr>
        <w:t>.</w:t>
      </w:r>
    </w:p>
    <w:p w:rsidR="00F148F4" w:rsidRPr="006D62A9"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Fonts w:ascii="Times New Roman" w:hAnsi="Times New Roman" w:cs="Times New Roman"/>
          <w:sz w:val="28"/>
          <w:szCs w:val="28"/>
          <w:lang w:val="uk-UA"/>
        </w:rPr>
      </w:pPr>
    </w:p>
    <w:p w:rsidR="00F148F4" w:rsidRPr="00784E26" w:rsidRDefault="00F148F4" w:rsidP="00F148F4">
      <w:pPr>
        <w:pStyle w:val="a8"/>
        <w:numPr>
          <w:ilvl w:val="0"/>
          <w:numId w:val="6"/>
        </w:numPr>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ВИЗНАЧЕННЯ ПРОБЛЕМ, НА РОЗВЯЗАННЯ ЯКИХ СПРЯМОВАНА ПРОГРАМА</w:t>
      </w: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tabs>
          <w:tab w:val="left" w:pos="1134"/>
        </w:tabs>
        <w:spacing w:after="0" w:line="240" w:lineRule="auto"/>
        <w:rPr>
          <w:rFonts w:ascii="Times New Roman" w:hAnsi="Times New Roman" w:cs="Times New Roman"/>
          <w:b/>
          <w:bCs/>
          <w:sz w:val="28"/>
          <w:szCs w:val="28"/>
        </w:rPr>
      </w:pP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tabs>
          <w:tab w:val="left" w:pos="1134"/>
        </w:tabs>
        <w:spacing w:before="100" w:after="10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Реалізація Програми спрямована на вирішення актуальних проблем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іста:</w:t>
      </w: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left="0" w:firstLine="720"/>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транспортна ізоляція міста;</w:t>
      </w: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spacing w:line="240" w:lineRule="auto"/>
        <w:ind w:left="0" w:firstLine="720"/>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відсутність чіткої маркетингової програми розвитку туризму</w:t>
      </w:r>
      <w:r>
        <w:rPr>
          <w:rFonts w:ascii="Times New Roman" w:hAnsi="Times New Roman" w:cs="Times New Roman"/>
          <w:sz w:val="28"/>
          <w:szCs w:val="28"/>
          <w:lang w:val="uk-UA"/>
        </w:rPr>
        <w:t xml:space="preserve"> та промоції міста</w:t>
      </w:r>
      <w:r>
        <w:rPr>
          <w:rFonts w:ascii="Times New Roman" w:hAnsi="Times New Roman" w:cs="Times New Roman"/>
          <w:sz w:val="28"/>
          <w:szCs w:val="28"/>
        </w:rPr>
        <w:t>;</w:t>
      </w: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left="0" w:firstLine="720"/>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низька реалізація туристичного потенціалу м. Чернігова;</w:t>
      </w: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spacing w:after="0" w:line="240" w:lineRule="auto"/>
        <w:ind w:left="0" w:firstLine="720"/>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відсутність ефективного плану подієвого туризму, слабка взаємодія організаторів найбільших заходів у місті та структурних підрозділів Чернігівської міської ради, відсутність єдиного календарю подій на рік у місті та їх органічне поєднання з маркетинговою програмою розвитку туризму;</w:t>
      </w: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низький рівень співпраці з туристично-привабливими містами та регіонами України;</w:t>
      </w:r>
    </w:p>
    <w:p w:rsidR="00F148F4" w:rsidRPr="00A4314B" w:rsidRDefault="00F148F4" w:rsidP="00F148F4">
      <w:pPr>
        <w:pStyle w:val="a8"/>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низька якість туристичної </w:t>
      </w:r>
      <w:r w:rsidRPr="00A4314B">
        <w:rPr>
          <w:rFonts w:ascii="Times New Roman" w:hAnsi="Times New Roman" w:cs="Times New Roman"/>
          <w:sz w:val="28"/>
          <w:szCs w:val="28"/>
        </w:rPr>
        <w:t>інфраструктури;</w:t>
      </w: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left="0" w:firstLine="720"/>
        <w:contextualSpacing/>
        <w:jc w:val="both"/>
        <w:rPr>
          <w:rFonts w:ascii="Times New Roman" w:hAnsi="Times New Roman" w:cs="Times New Roman"/>
          <w:sz w:val="28"/>
          <w:szCs w:val="28"/>
          <w:lang w:val="uk-UA"/>
        </w:rPr>
      </w:pPr>
      <w:r w:rsidRPr="00A4314B">
        <w:rPr>
          <w:rFonts w:ascii="Times New Roman" w:hAnsi="Times New Roman" w:cs="Times New Roman"/>
          <w:sz w:val="28"/>
          <w:szCs w:val="28"/>
          <w:lang w:val="uk-UA"/>
        </w:rPr>
        <w:t xml:space="preserve">- </w:t>
      </w:r>
      <w:r w:rsidRPr="00BE6B6E">
        <w:rPr>
          <w:rFonts w:ascii="Times New Roman" w:hAnsi="Times New Roman" w:cs="Times New Roman"/>
          <w:sz w:val="28"/>
          <w:szCs w:val="28"/>
        </w:rPr>
        <w:t>відсутність туристичних фірм, які цілеспрямовано працюють на в’їзний туризм;</w:t>
      </w:r>
    </w:p>
    <w:p w:rsidR="00F148F4" w:rsidRPr="00270D66" w:rsidRDefault="00F148F4" w:rsidP="00F148F4">
      <w:pPr>
        <w:pStyle w:val="a8"/>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left="0" w:firstLine="72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270D66">
        <w:rPr>
          <w:rFonts w:ascii="Times New Roman" w:hAnsi="Times New Roman" w:cs="Times New Roman"/>
          <w:sz w:val="28"/>
          <w:szCs w:val="28"/>
          <w:lang w:val="uk-UA"/>
        </w:rPr>
        <w:t>стихійне паркування та відсутність</w:t>
      </w:r>
      <w:r>
        <w:rPr>
          <w:rFonts w:ascii="Times New Roman" w:hAnsi="Times New Roman" w:cs="Times New Roman"/>
          <w:sz w:val="28"/>
          <w:szCs w:val="28"/>
          <w:lang w:val="uk-UA"/>
        </w:rPr>
        <w:t xml:space="preserve"> облаштованих місць для паркування біля історичних зон міста (Вал, Болдина гора)</w:t>
      </w:r>
      <w:r w:rsidRPr="00270D66">
        <w:rPr>
          <w:rFonts w:ascii="Times New Roman" w:hAnsi="Times New Roman" w:cs="Times New Roman"/>
          <w:sz w:val="28"/>
          <w:szCs w:val="28"/>
          <w:lang w:val="uk-UA"/>
        </w:rPr>
        <w:t>;</w:t>
      </w:r>
    </w:p>
    <w:p w:rsidR="00F148F4" w:rsidRPr="00270D66" w:rsidRDefault="00F148F4" w:rsidP="00F148F4">
      <w:pPr>
        <w:pStyle w:val="a8"/>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left="0" w:firstLine="720"/>
        <w:jc w:val="both"/>
        <w:rPr>
          <w:rFonts w:ascii="Times New Roman" w:hAnsi="Times New Roman" w:cs="Times New Roman"/>
          <w:sz w:val="28"/>
          <w:szCs w:val="28"/>
          <w:lang w:val="uk-UA"/>
        </w:rPr>
      </w:pPr>
      <w:r w:rsidRPr="00270D66">
        <w:rPr>
          <w:rFonts w:ascii="Times New Roman" w:hAnsi="Times New Roman" w:cs="Times New Roman"/>
          <w:sz w:val="28"/>
          <w:szCs w:val="28"/>
          <w:lang w:val="uk-UA"/>
        </w:rPr>
        <w:t>- недостатня кількість</w:t>
      </w:r>
      <w:r w:rsidRPr="00270D66">
        <w:rPr>
          <w:rFonts w:ascii="Times New Roman" w:hAnsi="Times New Roman" w:cs="Times New Roman"/>
          <w:sz w:val="28"/>
          <w:szCs w:val="28"/>
        </w:rPr>
        <w:t xml:space="preserve"> громадських туалетів у м. </w:t>
      </w:r>
      <w:r w:rsidRPr="00270D66">
        <w:rPr>
          <w:rFonts w:ascii="Times New Roman" w:hAnsi="Times New Roman" w:cs="Times New Roman"/>
          <w:sz w:val="28"/>
          <w:szCs w:val="28"/>
          <w:lang w:val="uk-UA"/>
        </w:rPr>
        <w:t>Чернігові</w:t>
      </w:r>
      <w:r w:rsidRPr="00270D66">
        <w:rPr>
          <w:rFonts w:ascii="Times New Roman" w:hAnsi="Times New Roman" w:cs="Times New Roman"/>
          <w:sz w:val="28"/>
          <w:szCs w:val="28"/>
        </w:rPr>
        <w:t>;</w:t>
      </w:r>
    </w:p>
    <w:p w:rsidR="00F148F4" w:rsidRPr="00962E0A" w:rsidRDefault="00F148F4" w:rsidP="00F148F4">
      <w:pPr>
        <w:pStyle w:val="a8"/>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left="0" w:firstLine="720"/>
        <w:jc w:val="both"/>
        <w:rPr>
          <w:rFonts w:ascii="Times New Roman" w:hAnsi="Times New Roman" w:cs="Times New Roman"/>
          <w:sz w:val="28"/>
          <w:szCs w:val="28"/>
          <w:lang w:val="uk-UA"/>
        </w:rPr>
      </w:pPr>
      <w:r w:rsidRPr="00270D66">
        <w:rPr>
          <w:rFonts w:ascii="Times New Roman" w:hAnsi="Times New Roman" w:cs="Times New Roman"/>
          <w:sz w:val="28"/>
          <w:szCs w:val="28"/>
          <w:lang w:val="uk-UA"/>
        </w:rPr>
        <w:t xml:space="preserve">- </w:t>
      </w:r>
      <w:r w:rsidRPr="00270D66">
        <w:rPr>
          <w:rFonts w:ascii="Times New Roman" w:hAnsi="Times New Roman" w:cs="Times New Roman"/>
          <w:sz w:val="28"/>
          <w:szCs w:val="28"/>
        </w:rPr>
        <w:t xml:space="preserve">відсутність повноцінного дослідження туристичної галузі </w:t>
      </w:r>
      <w:r w:rsidRPr="00270D66">
        <w:rPr>
          <w:rFonts w:ascii="Times New Roman" w:hAnsi="Times New Roman" w:cs="Times New Roman"/>
          <w:sz w:val="28"/>
          <w:szCs w:val="28"/>
          <w:lang w:val="uk-UA"/>
        </w:rPr>
        <w:t xml:space="preserve">                  </w:t>
      </w:r>
      <w:r w:rsidRPr="00270D66">
        <w:rPr>
          <w:rFonts w:ascii="Times New Roman" w:hAnsi="Times New Roman" w:cs="Times New Roman"/>
          <w:sz w:val="28"/>
          <w:szCs w:val="28"/>
        </w:rPr>
        <w:t xml:space="preserve">м. </w:t>
      </w:r>
      <w:r w:rsidRPr="00270D66">
        <w:rPr>
          <w:rFonts w:ascii="Times New Roman" w:hAnsi="Times New Roman" w:cs="Times New Roman"/>
          <w:sz w:val="28"/>
          <w:szCs w:val="28"/>
          <w:lang w:val="uk-UA"/>
        </w:rPr>
        <w:t>Чернігова</w:t>
      </w:r>
      <w:r w:rsidRPr="00962E0A">
        <w:rPr>
          <w:rFonts w:ascii="Times New Roman" w:hAnsi="Times New Roman" w:cs="Times New Roman"/>
          <w:sz w:val="28"/>
          <w:szCs w:val="28"/>
        </w:rPr>
        <w:t>;</w:t>
      </w:r>
    </w:p>
    <w:p w:rsidR="00F148F4" w:rsidRPr="00962E0A" w:rsidRDefault="00F148F4" w:rsidP="00F148F4">
      <w:pPr>
        <w:pStyle w:val="a8"/>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left="0" w:firstLine="720"/>
        <w:jc w:val="both"/>
        <w:rPr>
          <w:rFonts w:ascii="Times New Roman" w:hAnsi="Times New Roman" w:cs="Times New Roman"/>
          <w:sz w:val="28"/>
          <w:szCs w:val="28"/>
          <w:lang w:val="uk-UA"/>
        </w:rPr>
      </w:pPr>
      <w:r w:rsidRPr="00962E0A">
        <w:rPr>
          <w:rFonts w:ascii="Times New Roman" w:hAnsi="Times New Roman" w:cs="Times New Roman"/>
          <w:sz w:val="28"/>
          <w:szCs w:val="28"/>
          <w:lang w:val="uk-UA"/>
        </w:rPr>
        <w:t xml:space="preserve">- </w:t>
      </w:r>
      <w:r w:rsidRPr="00962E0A">
        <w:rPr>
          <w:rFonts w:ascii="Times New Roman" w:hAnsi="Times New Roman" w:cs="Times New Roman"/>
          <w:sz w:val="28"/>
          <w:szCs w:val="28"/>
        </w:rPr>
        <w:t xml:space="preserve">відсутність у </w:t>
      </w:r>
      <w:r w:rsidRPr="00962E0A">
        <w:rPr>
          <w:rFonts w:ascii="Times New Roman" w:hAnsi="Times New Roman" w:cs="Times New Roman"/>
          <w:sz w:val="28"/>
          <w:szCs w:val="28"/>
          <w:lang w:val="uk-UA"/>
        </w:rPr>
        <w:t>Чернігові</w:t>
      </w:r>
      <w:r w:rsidRPr="00962E0A">
        <w:rPr>
          <w:rFonts w:ascii="Times New Roman" w:hAnsi="Times New Roman" w:cs="Times New Roman"/>
          <w:sz w:val="28"/>
          <w:szCs w:val="28"/>
        </w:rPr>
        <w:t xml:space="preserve"> «унікальних пропозицій» для туристів</w:t>
      </w:r>
      <w:r w:rsidRPr="00962E0A">
        <w:rPr>
          <w:rFonts w:ascii="Times New Roman" w:hAnsi="Times New Roman" w:cs="Times New Roman"/>
          <w:sz w:val="28"/>
          <w:szCs w:val="28"/>
          <w:lang w:val="uk-UA"/>
        </w:rPr>
        <w:t>;</w:t>
      </w:r>
    </w:p>
    <w:p w:rsidR="00F148F4" w:rsidRPr="00962E0A" w:rsidRDefault="00F148F4" w:rsidP="00F148F4">
      <w:pPr>
        <w:pStyle w:val="a8"/>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62E0A">
        <w:rPr>
          <w:rFonts w:ascii="Times New Roman" w:hAnsi="Times New Roman" w:cs="Times New Roman"/>
          <w:sz w:val="28"/>
          <w:szCs w:val="28"/>
        </w:rPr>
        <w:t>недосконалість статистики у сфері дослідження показників туристичної галузі;</w:t>
      </w: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left="0" w:firstLine="72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62E0A">
        <w:rPr>
          <w:rFonts w:ascii="Times New Roman" w:hAnsi="Times New Roman" w:cs="Times New Roman"/>
          <w:sz w:val="28"/>
          <w:szCs w:val="28"/>
        </w:rPr>
        <w:t>низький рівень та вузький асортимент пропонованих туристичних послуг.</w:t>
      </w:r>
    </w:p>
    <w:p w:rsidR="00F148F4" w:rsidRPr="00962E0A" w:rsidRDefault="00F148F4" w:rsidP="00F148F4">
      <w:pPr>
        <w:pStyle w:val="a8"/>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left="0" w:firstLine="720"/>
        <w:contextualSpacing/>
        <w:jc w:val="both"/>
        <w:rPr>
          <w:rFonts w:ascii="Times New Roman" w:hAnsi="Times New Roman" w:cs="Times New Roman"/>
          <w:sz w:val="28"/>
          <w:szCs w:val="28"/>
          <w:lang w:val="uk-UA"/>
        </w:rPr>
      </w:pPr>
      <w:r w:rsidRPr="00962E0A">
        <w:rPr>
          <w:rFonts w:ascii="Times New Roman" w:hAnsi="Times New Roman" w:cs="Times New Roman"/>
          <w:sz w:val="28"/>
          <w:szCs w:val="28"/>
        </w:rPr>
        <w:t xml:space="preserve">Саме наявність таких проблем негативно впливає на темпи розвитку туристичної галузі міста </w:t>
      </w:r>
      <w:r>
        <w:rPr>
          <w:rFonts w:ascii="Times New Roman" w:hAnsi="Times New Roman" w:cs="Times New Roman"/>
          <w:sz w:val="28"/>
          <w:szCs w:val="28"/>
          <w:lang w:val="uk-UA"/>
        </w:rPr>
        <w:t>Чернігова</w:t>
      </w:r>
      <w:r w:rsidRPr="00962E0A">
        <w:rPr>
          <w:rFonts w:ascii="Times New Roman" w:hAnsi="Times New Roman" w:cs="Times New Roman"/>
          <w:sz w:val="28"/>
          <w:szCs w:val="28"/>
        </w:rPr>
        <w:t>.</w:t>
      </w:r>
    </w:p>
    <w:p w:rsidR="00F148F4" w:rsidRPr="00962E0A" w:rsidRDefault="00F148F4" w:rsidP="00F148F4">
      <w:pPr>
        <w:pStyle w:val="a8"/>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left="0" w:firstLine="720"/>
        <w:jc w:val="both"/>
        <w:rPr>
          <w:rFonts w:ascii="Times New Roman" w:hAnsi="Times New Roman" w:cs="Times New Roman"/>
          <w:sz w:val="28"/>
          <w:szCs w:val="28"/>
        </w:rPr>
      </w:pPr>
    </w:p>
    <w:p w:rsidR="00F148F4" w:rsidRPr="00CA46AC" w:rsidRDefault="00F148F4" w:rsidP="00F148F4">
      <w:pPr>
        <w:pStyle w:val="a8"/>
        <w:numPr>
          <w:ilvl w:val="0"/>
          <w:numId w:val="8"/>
        </w:numPr>
        <w:pBdr>
          <w:top w:val="none" w:sz="0" w:space="0" w:color="auto"/>
          <w:left w:val="none" w:sz="0" w:space="0" w:color="auto"/>
          <w:bottom w:val="none" w:sz="0" w:space="0" w:color="auto"/>
          <w:right w:val="none" w:sz="0" w:space="0" w:color="auto"/>
          <w:bar w:val="none" w:sz="0" w:color="auto"/>
        </w:pBdr>
        <w:spacing w:before="100" w:after="0" w:line="240" w:lineRule="auto"/>
        <w:contextualSpacing/>
        <w:jc w:val="center"/>
        <w:rPr>
          <w:rFonts w:ascii="Times New Roman" w:hAnsi="Times New Roman" w:cs="Times New Roman"/>
          <w:sz w:val="28"/>
          <w:szCs w:val="28"/>
        </w:rPr>
      </w:pPr>
      <w:r>
        <w:rPr>
          <w:rFonts w:ascii="Times New Roman" w:hAnsi="Times New Roman" w:cs="Times New Roman"/>
          <w:b/>
          <w:bCs/>
          <w:sz w:val="28"/>
          <w:szCs w:val="28"/>
        </w:rPr>
        <w:t>ВИЗНАЧЕННЯ МЕТИ ПРОГРАМИ</w:t>
      </w: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spacing w:before="100" w:after="0" w:line="240" w:lineRule="auto"/>
        <w:contextualSpacing/>
        <w:rPr>
          <w:rFonts w:ascii="Times New Roman" w:hAnsi="Times New Roman" w:cs="Times New Roman"/>
          <w:sz w:val="28"/>
          <w:szCs w:val="28"/>
        </w:rPr>
      </w:pPr>
    </w:p>
    <w:p w:rsidR="00F148F4" w:rsidRPr="007F0BB3"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rPr>
        <w:t xml:space="preserve">Основною метою Програми розвитку </w:t>
      </w:r>
      <w:r>
        <w:rPr>
          <w:rFonts w:ascii="Times New Roman" w:hAnsi="Times New Roman" w:cs="Times New Roman"/>
          <w:sz w:val="28"/>
          <w:szCs w:val="28"/>
          <w:lang w:val="uk-UA"/>
        </w:rPr>
        <w:t>туризму</w:t>
      </w:r>
      <w:r>
        <w:rPr>
          <w:rFonts w:ascii="Times New Roman" w:hAnsi="Times New Roman" w:cs="Times New Roman"/>
          <w:sz w:val="28"/>
          <w:szCs w:val="28"/>
        </w:rPr>
        <w:t xml:space="preserve"> та промоції  міста Чернігова є</w:t>
      </w:r>
      <w:r>
        <w:rPr>
          <w:rFonts w:ascii="Times New Roman" w:hAnsi="Times New Roman" w:cs="Times New Roman"/>
          <w:sz w:val="28"/>
          <w:szCs w:val="28"/>
          <w:lang w:val="uk-UA"/>
        </w:rPr>
        <w:t xml:space="preserve"> реалізація стратегії розвитку туризму та промоції міста Чернігова на 2017-2021 роки.</w:t>
      </w:r>
    </w:p>
    <w:p w:rsidR="00F148F4" w:rsidRPr="00907FE3" w:rsidRDefault="00F148F4" w:rsidP="00F148F4">
      <w:pPr>
        <w:pBdr>
          <w:top w:val="none" w:sz="0" w:space="0" w:color="auto"/>
          <w:left w:val="none" w:sz="0" w:space="0" w:color="auto"/>
          <w:bottom w:val="none" w:sz="0" w:space="0" w:color="auto"/>
          <w:right w:val="none" w:sz="0" w:space="0" w:color="auto"/>
          <w:bar w:val="none" w:sz="0" w:color="auto"/>
        </w:pBdr>
        <w:tabs>
          <w:tab w:val="left" w:pos="840"/>
          <w:tab w:val="left" w:pos="1134"/>
        </w:tabs>
        <w:spacing w:after="0" w:line="240" w:lineRule="auto"/>
        <w:ind w:firstLine="709"/>
        <w:contextualSpacing/>
        <w:jc w:val="both"/>
        <w:rPr>
          <w:rFonts w:ascii="Times New Roman" w:hAnsi="Times New Roman" w:cs="Times New Roman"/>
          <w:sz w:val="28"/>
          <w:szCs w:val="28"/>
          <w:lang w:val="uk-UA"/>
        </w:rPr>
      </w:pPr>
      <w:r w:rsidRPr="00907FE3">
        <w:rPr>
          <w:rFonts w:ascii="Times New Roman" w:hAnsi="Times New Roman" w:cs="Times New Roman"/>
          <w:sz w:val="28"/>
          <w:szCs w:val="28"/>
          <w:lang w:val="uk-UA"/>
        </w:rPr>
        <w:t>Також мета Програми полягає в створенні конкурентоздатного туристичного продукту, збільшенні туристичних</w:t>
      </w:r>
      <w:r>
        <w:rPr>
          <w:rFonts w:ascii="Times New Roman" w:hAnsi="Times New Roman" w:cs="Times New Roman"/>
          <w:sz w:val="28"/>
          <w:szCs w:val="28"/>
          <w:lang w:val="uk-UA"/>
        </w:rPr>
        <w:t xml:space="preserve"> потоків, перетворенні туризму на</w:t>
      </w:r>
      <w:r w:rsidRPr="00907FE3">
        <w:rPr>
          <w:rFonts w:ascii="Times New Roman" w:hAnsi="Times New Roman" w:cs="Times New Roman"/>
          <w:sz w:val="28"/>
          <w:szCs w:val="28"/>
          <w:lang w:val="uk-UA"/>
        </w:rPr>
        <w:t xml:space="preserve"> одну з найбільш прибуткових галузей економіки Чернігова, що забезпечить значний внесок у соціально-економічний розвиток міста шляхом збільшення дохідної частини бюджету Чернігова за рахунок податкових та валютних надходжень, припливу інвестицій, збільшення кількості робочих місць, а також створення сприятливих умов для відпочинку та зміцнення здоров'я мешканців і гостей міста за умов збереження і раціонального використання культурно-історичної та природної спадщини Чернігова.</w:t>
      </w:r>
    </w:p>
    <w:p w:rsidR="00F148F4" w:rsidRPr="00EE2D05" w:rsidRDefault="00F148F4" w:rsidP="00F148F4">
      <w:pPr>
        <w:pBdr>
          <w:top w:val="none" w:sz="0" w:space="0" w:color="auto"/>
          <w:left w:val="none" w:sz="0" w:space="0" w:color="auto"/>
          <w:bottom w:val="none" w:sz="0" w:space="0" w:color="auto"/>
          <w:right w:val="none" w:sz="0" w:space="0" w:color="auto"/>
          <w:bar w:val="none" w:sz="0" w:color="auto"/>
        </w:pBdr>
        <w:tabs>
          <w:tab w:val="left" w:pos="840"/>
          <w:tab w:val="left" w:pos="2115"/>
        </w:tabs>
        <w:spacing w:after="0" w:line="240" w:lineRule="auto"/>
        <w:jc w:val="both"/>
        <w:rPr>
          <w:rFonts w:ascii="Times New Roman" w:hAnsi="Times New Roman" w:cs="Times New Roman"/>
          <w:sz w:val="28"/>
          <w:szCs w:val="28"/>
          <w:lang w:val="uk-UA"/>
        </w:rPr>
      </w:pPr>
    </w:p>
    <w:p w:rsidR="00F148F4" w:rsidRDefault="00F148F4" w:rsidP="00F148F4">
      <w:pPr>
        <w:pStyle w:val="a8"/>
        <w:numPr>
          <w:ilvl w:val="0"/>
          <w:numId w:val="22"/>
        </w:numPr>
        <w:pBdr>
          <w:top w:val="none" w:sz="0" w:space="0" w:color="auto"/>
          <w:left w:val="none" w:sz="0" w:space="0" w:color="auto"/>
          <w:bottom w:val="none" w:sz="0" w:space="0" w:color="auto"/>
          <w:right w:val="none" w:sz="0" w:space="0" w:color="auto"/>
          <w:bar w:val="none" w:sz="0" w:color="auto"/>
        </w:pBdr>
        <w:tabs>
          <w:tab w:val="left" w:pos="1134"/>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НАПРЯМИ ДІЯЛЬНОСТІ ПРОГРАМИ, ПЕРЕЛІК ЗАВДАНЬ, ЗАХОДІВ ПРОГРАМИ ТА РЕЗУЛЬТАТИВНІ ПОКАЗНИКИ</w:t>
      </w: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tabs>
          <w:tab w:val="left" w:pos="1134"/>
        </w:tabs>
        <w:spacing w:after="0" w:line="240" w:lineRule="auto"/>
        <w:rPr>
          <w:rFonts w:ascii="Times New Roman" w:hAnsi="Times New Roman" w:cs="Times New Roman"/>
          <w:b/>
          <w:bCs/>
          <w:sz w:val="28"/>
          <w:szCs w:val="28"/>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rPr>
        <w:t xml:space="preserve">          </w:t>
      </w:r>
      <w:r w:rsidRPr="00FC6142">
        <w:rPr>
          <w:rFonts w:ascii="Times New Roman" w:hAnsi="Times New Roman" w:cs="Times New Roman"/>
          <w:color w:val="auto"/>
          <w:sz w:val="28"/>
          <w:szCs w:val="28"/>
        </w:rPr>
        <w:t xml:space="preserve">Перелік основних завдань і заходів з виконання Програми з </w:t>
      </w:r>
      <w:r w:rsidRPr="00EE2D05">
        <w:rPr>
          <w:rFonts w:ascii="Times New Roman" w:hAnsi="Times New Roman" w:cs="Times New Roman"/>
          <w:color w:val="auto"/>
          <w:sz w:val="28"/>
          <w:szCs w:val="28"/>
        </w:rPr>
        <w:t xml:space="preserve">визначенням обсягів та джерел фінансування наведено у додатку </w:t>
      </w:r>
      <w:r w:rsidRPr="00EE2D05">
        <w:rPr>
          <w:rFonts w:ascii="Times New Roman" w:hAnsi="Times New Roman" w:cs="Times New Roman"/>
          <w:color w:val="auto"/>
          <w:sz w:val="28"/>
          <w:szCs w:val="28"/>
          <w:lang w:val="uk-UA"/>
        </w:rPr>
        <w:t>1</w:t>
      </w:r>
      <w:r w:rsidRPr="00EE2D05">
        <w:rPr>
          <w:rFonts w:ascii="Times New Roman" w:hAnsi="Times New Roman" w:cs="Times New Roman"/>
          <w:color w:val="auto"/>
          <w:sz w:val="28"/>
          <w:szCs w:val="28"/>
        </w:rPr>
        <w:t xml:space="preserve">, який сформовано відповідно до </w:t>
      </w:r>
      <w:proofErr w:type="gramStart"/>
      <w:r w:rsidRPr="00EE2D05">
        <w:rPr>
          <w:rFonts w:ascii="Times New Roman" w:hAnsi="Times New Roman" w:cs="Times New Roman"/>
          <w:color w:val="auto"/>
          <w:sz w:val="28"/>
          <w:szCs w:val="28"/>
        </w:rPr>
        <w:t>пр</w:t>
      </w:r>
      <w:proofErr w:type="gramEnd"/>
      <w:r w:rsidRPr="00EE2D05">
        <w:rPr>
          <w:rFonts w:ascii="Times New Roman" w:hAnsi="Times New Roman" w:cs="Times New Roman"/>
          <w:color w:val="auto"/>
          <w:sz w:val="28"/>
          <w:szCs w:val="28"/>
        </w:rPr>
        <w:t>іоритетів Стратегі</w:t>
      </w:r>
      <w:r>
        <w:rPr>
          <w:rFonts w:ascii="Times New Roman" w:hAnsi="Times New Roman" w:cs="Times New Roman"/>
          <w:color w:val="auto"/>
          <w:sz w:val="28"/>
          <w:szCs w:val="28"/>
        </w:rPr>
        <w:t>ї розвитку міста Чернігова  2</w:t>
      </w:r>
      <w:r w:rsidRPr="00EE2D05">
        <w:rPr>
          <w:rFonts w:ascii="Times New Roman" w:hAnsi="Times New Roman" w:cs="Times New Roman"/>
          <w:color w:val="auto"/>
          <w:sz w:val="28"/>
          <w:szCs w:val="28"/>
        </w:rPr>
        <w:t>01</w:t>
      </w:r>
      <w:r w:rsidRPr="00EE2D05">
        <w:rPr>
          <w:rFonts w:ascii="Times New Roman" w:hAnsi="Times New Roman" w:cs="Times New Roman"/>
          <w:color w:val="auto"/>
          <w:sz w:val="28"/>
          <w:szCs w:val="28"/>
          <w:lang w:val="uk-UA"/>
        </w:rPr>
        <w:t>7</w:t>
      </w:r>
      <w:r w:rsidRPr="00EE2D05">
        <w:rPr>
          <w:rFonts w:ascii="Times New Roman" w:hAnsi="Times New Roman" w:cs="Times New Roman"/>
          <w:color w:val="auto"/>
          <w:sz w:val="28"/>
          <w:szCs w:val="28"/>
        </w:rPr>
        <w:t>- 2021 року та Стратегії розвитку туризму та промоції міста Чернігова на  2017-2021 рр.</w:t>
      </w:r>
    </w:p>
    <w:p w:rsidR="00F148F4" w:rsidRPr="00EE2D05"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8"/>
        <w:contextualSpacing/>
        <w:jc w:val="both"/>
        <w:rPr>
          <w:rFonts w:ascii="Times New Roman" w:hAnsi="Times New Roman" w:cs="Times New Roman"/>
          <w:color w:val="auto"/>
          <w:sz w:val="28"/>
          <w:szCs w:val="28"/>
          <w:lang w:val="uk-UA"/>
        </w:rPr>
      </w:pPr>
      <w:r w:rsidRPr="00EE2D05">
        <w:rPr>
          <w:rFonts w:ascii="Times New Roman" w:hAnsi="Times New Roman" w:cs="Times New Roman"/>
          <w:sz w:val="28"/>
          <w:szCs w:val="28"/>
        </w:rPr>
        <w:t xml:space="preserve">Впровадження Програми передбачається за такими основними напрямами: </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8"/>
        <w:contextualSpacing/>
        <w:jc w:val="both"/>
        <w:rPr>
          <w:rFonts w:ascii="Times New Roman" w:hAnsi="Times New Roman" w:cs="Times New Roman"/>
          <w:sz w:val="28"/>
          <w:szCs w:val="28"/>
          <w:lang w:val="uk-UA"/>
        </w:rPr>
      </w:pPr>
      <w:r w:rsidRPr="00EE2D05">
        <w:rPr>
          <w:rFonts w:ascii="Times New Roman" w:hAnsi="Times New Roman" w:cs="Times New Roman"/>
          <w:sz w:val="28"/>
          <w:szCs w:val="28"/>
        </w:rPr>
        <w:t xml:space="preserve">- маркетингова кампанія </w:t>
      </w:r>
      <w:proofErr w:type="gramStart"/>
      <w:r w:rsidRPr="00EE2D05">
        <w:rPr>
          <w:rFonts w:ascii="Times New Roman" w:hAnsi="Times New Roman" w:cs="Times New Roman"/>
          <w:sz w:val="28"/>
          <w:szCs w:val="28"/>
        </w:rPr>
        <w:t>м</w:t>
      </w:r>
      <w:proofErr w:type="gramEnd"/>
      <w:r w:rsidRPr="00EE2D05">
        <w:rPr>
          <w:rFonts w:ascii="Times New Roman" w:hAnsi="Times New Roman" w:cs="Times New Roman"/>
          <w:sz w:val="28"/>
          <w:szCs w:val="28"/>
        </w:rPr>
        <w:t xml:space="preserve">іста </w:t>
      </w:r>
      <w:r>
        <w:rPr>
          <w:rFonts w:ascii="Times New Roman" w:hAnsi="Times New Roman" w:cs="Times New Roman"/>
          <w:sz w:val="28"/>
          <w:szCs w:val="28"/>
          <w:lang w:val="uk-UA"/>
        </w:rPr>
        <w:t>Чернігова</w:t>
      </w:r>
      <w:r w:rsidRPr="00EE2D05">
        <w:rPr>
          <w:rFonts w:ascii="Times New Roman" w:hAnsi="Times New Roman" w:cs="Times New Roman"/>
          <w:sz w:val="28"/>
          <w:szCs w:val="28"/>
        </w:rPr>
        <w:t>;</w:t>
      </w:r>
    </w:p>
    <w:p w:rsidR="00F148F4" w:rsidRPr="0053464D"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8"/>
        <w:contextualSpacing/>
        <w:jc w:val="both"/>
        <w:rPr>
          <w:rFonts w:ascii="Times New Roman" w:hAnsi="Times New Roman" w:cs="Times New Roman"/>
          <w:color w:val="auto"/>
          <w:sz w:val="28"/>
          <w:szCs w:val="28"/>
          <w:lang w:val="uk-UA"/>
        </w:rPr>
      </w:pPr>
      <w:r>
        <w:rPr>
          <w:rFonts w:ascii="Times New Roman" w:hAnsi="Times New Roman" w:cs="Times New Roman"/>
          <w:sz w:val="28"/>
          <w:szCs w:val="28"/>
          <w:lang w:val="uk-UA"/>
        </w:rPr>
        <w:t>- створення конкурентоспроможного туристичного продукту;</w:t>
      </w:r>
    </w:p>
    <w:p w:rsidR="00F148F4" w:rsidRPr="00EE2D05"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8"/>
        <w:contextualSpacing/>
        <w:jc w:val="both"/>
        <w:rPr>
          <w:rFonts w:ascii="Times New Roman" w:hAnsi="Times New Roman" w:cs="Times New Roman"/>
          <w:color w:val="auto"/>
          <w:sz w:val="28"/>
          <w:szCs w:val="28"/>
          <w:lang w:val="uk-UA"/>
        </w:rPr>
      </w:pPr>
      <w:r w:rsidRPr="00EE2D05">
        <w:rPr>
          <w:rFonts w:ascii="Times New Roman" w:hAnsi="Times New Roman" w:cs="Times New Roman"/>
          <w:sz w:val="28"/>
          <w:szCs w:val="28"/>
        </w:rPr>
        <w:t>- розвиток туристичної інфраструктури.</w:t>
      </w: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840"/>
          <w:tab w:val="left" w:pos="1134"/>
        </w:tabs>
        <w:spacing w:after="0" w:line="240" w:lineRule="auto"/>
        <w:ind w:firstLine="709"/>
        <w:contextualSpacing/>
        <w:jc w:val="both"/>
        <w:rPr>
          <w:rFonts w:ascii="Times New Roman" w:hAnsi="Times New Roman" w:cs="Times New Roman"/>
          <w:sz w:val="28"/>
          <w:szCs w:val="28"/>
          <w:lang w:val="uk-UA"/>
        </w:rPr>
      </w:pP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840"/>
          <w:tab w:val="left" w:pos="1134"/>
        </w:tabs>
        <w:spacing w:after="0" w:line="240" w:lineRule="auto"/>
        <w:ind w:firstLine="709"/>
        <w:contextualSpacing/>
        <w:jc w:val="both"/>
        <w:rPr>
          <w:rFonts w:ascii="Times New Roman" w:hAnsi="Times New Roman" w:cs="Times New Roman"/>
          <w:sz w:val="28"/>
          <w:szCs w:val="28"/>
          <w:lang w:val="uk-UA"/>
        </w:rPr>
      </w:pPr>
    </w:p>
    <w:p w:rsidR="00F148F4" w:rsidRPr="00EE2D05" w:rsidRDefault="00F148F4" w:rsidP="00F148F4">
      <w:pPr>
        <w:pBdr>
          <w:top w:val="none" w:sz="0" w:space="0" w:color="auto"/>
          <w:left w:val="none" w:sz="0" w:space="0" w:color="auto"/>
          <w:bottom w:val="none" w:sz="0" w:space="0" w:color="auto"/>
          <w:right w:val="none" w:sz="0" w:space="0" w:color="auto"/>
          <w:bar w:val="none" w:sz="0" w:color="auto"/>
        </w:pBdr>
        <w:tabs>
          <w:tab w:val="left" w:pos="840"/>
          <w:tab w:val="left" w:pos="1134"/>
        </w:tabs>
        <w:spacing w:after="0" w:line="240" w:lineRule="auto"/>
        <w:ind w:firstLine="709"/>
        <w:contextualSpacing/>
        <w:jc w:val="both"/>
        <w:rPr>
          <w:rFonts w:ascii="Times New Roman" w:hAnsi="Times New Roman" w:cs="Times New Roman"/>
          <w:sz w:val="28"/>
          <w:szCs w:val="28"/>
        </w:rPr>
      </w:pPr>
      <w:r w:rsidRPr="00EE2D05">
        <w:rPr>
          <w:rFonts w:ascii="Times New Roman" w:hAnsi="Times New Roman" w:cs="Times New Roman"/>
          <w:sz w:val="28"/>
          <w:szCs w:val="28"/>
        </w:rPr>
        <w:lastRenderedPageBreak/>
        <w:t xml:space="preserve">Завдання Програми: </w:t>
      </w: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840"/>
          <w:tab w:val="left" w:pos="1134"/>
        </w:tabs>
        <w:spacing w:after="0" w:line="240" w:lineRule="auto"/>
        <w:jc w:val="both"/>
        <w:rPr>
          <w:rFonts w:ascii="Times New Roman" w:hAnsi="Times New Roman" w:cs="Times New Roman"/>
          <w:sz w:val="8"/>
          <w:szCs w:val="8"/>
        </w:rPr>
      </w:pPr>
    </w:p>
    <w:p w:rsidR="00F148F4" w:rsidRDefault="00F148F4" w:rsidP="00F148F4">
      <w:pPr>
        <w:pStyle w:val="a8"/>
        <w:numPr>
          <w:ilvl w:val="0"/>
          <w:numId w:val="12"/>
        </w:numPr>
        <w:pBdr>
          <w:top w:val="none" w:sz="0" w:space="0" w:color="auto"/>
          <w:left w:val="none" w:sz="0" w:space="0" w:color="auto"/>
          <w:bottom w:val="none" w:sz="0" w:space="0" w:color="auto"/>
          <w:right w:val="none" w:sz="0" w:space="0" w:color="auto"/>
          <w:bar w:val="none" w:sz="0" w:color="auto"/>
        </w:pBdr>
        <w:tabs>
          <w:tab w:val="clear"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Розвиток туристичної інфраструктури для покращення умов перебування та орієнтування туристів </w:t>
      </w:r>
      <w:r>
        <w:rPr>
          <w:rFonts w:ascii="Times New Roman" w:hAnsi="Times New Roman" w:cs="Times New Roman"/>
          <w:sz w:val="28"/>
          <w:szCs w:val="28"/>
          <w:lang w:val="uk-UA"/>
        </w:rPr>
        <w:t>у</w:t>
      </w:r>
      <w:r>
        <w:rPr>
          <w:rFonts w:ascii="Times New Roman" w:hAnsi="Times New Roman" w:cs="Times New Roman"/>
          <w:sz w:val="28"/>
          <w:szCs w:val="28"/>
        </w:rPr>
        <w:t xml:space="preserve"> місті (облаштування місць паркування, стоянок та місць зупинок туристичного транспорту, створення туристичного порталу, мобільного додатку, сучасного</w:t>
      </w:r>
      <w:proofErr w:type="gramStart"/>
      <w:r>
        <w:rPr>
          <w:rFonts w:ascii="Times New Roman" w:hAnsi="Times New Roman" w:cs="Times New Roman"/>
          <w:sz w:val="28"/>
          <w:szCs w:val="28"/>
        </w:rPr>
        <w:t xml:space="preserve"> Т</w:t>
      </w:r>
      <w:proofErr w:type="gramEnd"/>
      <w:r>
        <w:rPr>
          <w:rFonts w:ascii="Times New Roman" w:hAnsi="Times New Roman" w:cs="Times New Roman"/>
          <w:sz w:val="28"/>
          <w:szCs w:val="28"/>
        </w:rPr>
        <w:t>ІЦ).</w:t>
      </w:r>
    </w:p>
    <w:p w:rsidR="00F148F4" w:rsidRDefault="00F148F4" w:rsidP="00F148F4">
      <w:pPr>
        <w:pStyle w:val="a8"/>
        <w:numPr>
          <w:ilvl w:val="0"/>
          <w:numId w:val="12"/>
        </w:numPr>
        <w:pBdr>
          <w:top w:val="none" w:sz="0" w:space="0" w:color="auto"/>
          <w:left w:val="none" w:sz="0" w:space="0" w:color="auto"/>
          <w:bottom w:val="none" w:sz="0" w:space="0" w:color="auto"/>
          <w:right w:val="none" w:sz="0" w:space="0" w:color="auto"/>
          <w:bar w:val="none" w:sz="0" w:color="auto"/>
        </w:pBdr>
        <w:tabs>
          <w:tab w:val="clear"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Розробка ефективної програми промоції міста Чернігова.</w:t>
      </w:r>
    </w:p>
    <w:p w:rsidR="00F148F4" w:rsidRDefault="00F148F4" w:rsidP="00F148F4">
      <w:pPr>
        <w:pStyle w:val="a8"/>
        <w:numPr>
          <w:ilvl w:val="0"/>
          <w:numId w:val="12"/>
        </w:numPr>
        <w:pBdr>
          <w:top w:val="none" w:sz="0" w:space="0" w:color="auto"/>
          <w:left w:val="none" w:sz="0" w:space="0" w:color="auto"/>
          <w:bottom w:val="none" w:sz="0" w:space="0" w:color="auto"/>
          <w:right w:val="none" w:sz="0" w:space="0" w:color="auto"/>
          <w:bar w:val="none" w:sz="0" w:color="auto"/>
        </w:pBdr>
        <w:tabs>
          <w:tab w:val="clear"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Створення відділу</w:t>
      </w:r>
      <w:r w:rsidR="004B4A16">
        <w:rPr>
          <w:rFonts w:ascii="Times New Roman" w:hAnsi="Times New Roman" w:cs="Times New Roman"/>
          <w:sz w:val="28"/>
          <w:szCs w:val="28"/>
          <w:lang w:val="uk-UA"/>
        </w:rPr>
        <w:t xml:space="preserve"> туризму та </w:t>
      </w:r>
      <w:r>
        <w:rPr>
          <w:rFonts w:ascii="Times New Roman" w:hAnsi="Times New Roman" w:cs="Times New Roman"/>
          <w:sz w:val="28"/>
          <w:szCs w:val="28"/>
        </w:rPr>
        <w:t>промоції міста.</w:t>
      </w:r>
    </w:p>
    <w:p w:rsidR="00F148F4" w:rsidRDefault="00F148F4" w:rsidP="00F148F4">
      <w:pPr>
        <w:pStyle w:val="a8"/>
        <w:numPr>
          <w:ilvl w:val="0"/>
          <w:numId w:val="12"/>
        </w:numPr>
        <w:pBdr>
          <w:top w:val="none" w:sz="0" w:space="0" w:color="auto"/>
          <w:left w:val="none" w:sz="0" w:space="0" w:color="auto"/>
          <w:bottom w:val="none" w:sz="0" w:space="0" w:color="auto"/>
          <w:right w:val="none" w:sz="0" w:space="0" w:color="auto"/>
          <w:bar w:val="none" w:sz="0" w:color="auto"/>
        </w:pBdr>
        <w:tabs>
          <w:tab w:val="clear"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ідвищення рівня конкурентоспроможності та якості туристичних послуг відповідно до сучасних тенденцій розвитку туристичної сфери. </w:t>
      </w:r>
    </w:p>
    <w:p w:rsidR="00F148F4" w:rsidRDefault="00F148F4" w:rsidP="00F148F4">
      <w:pPr>
        <w:pStyle w:val="a8"/>
        <w:numPr>
          <w:ilvl w:val="0"/>
          <w:numId w:val="12"/>
        </w:numPr>
        <w:pBdr>
          <w:top w:val="none" w:sz="0" w:space="0" w:color="auto"/>
          <w:left w:val="none" w:sz="0" w:space="0" w:color="auto"/>
          <w:bottom w:val="none" w:sz="0" w:space="0" w:color="auto"/>
          <w:right w:val="none" w:sz="0" w:space="0" w:color="auto"/>
          <w:bar w:val="none" w:sz="0" w:color="auto"/>
        </w:pBdr>
        <w:tabs>
          <w:tab w:val="clear"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Створення конкурентоздатного туристичного продукту. Налагодження співпраці влади з громадськими організаціями, представниками готельного, ресторанного та туристичного сектору,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тому</w:t>
      </w:r>
      <w:proofErr w:type="gramEnd"/>
      <w:r>
        <w:rPr>
          <w:rFonts w:ascii="Times New Roman" w:hAnsi="Times New Roman" w:cs="Times New Roman"/>
          <w:sz w:val="28"/>
          <w:szCs w:val="28"/>
        </w:rPr>
        <w:t xml:space="preserve"> числі туристичними операторами та екскурсійними бюро з метою розробки сучасного та нового туристичного продукту міста Чернігова.</w:t>
      </w:r>
    </w:p>
    <w:p w:rsidR="00F148F4" w:rsidRDefault="00F148F4" w:rsidP="00F148F4">
      <w:pPr>
        <w:pStyle w:val="a8"/>
        <w:numPr>
          <w:ilvl w:val="0"/>
          <w:numId w:val="12"/>
        </w:numPr>
        <w:pBdr>
          <w:top w:val="none" w:sz="0" w:space="0" w:color="auto"/>
          <w:left w:val="none" w:sz="0" w:space="0" w:color="auto"/>
          <w:bottom w:val="none" w:sz="0" w:space="0" w:color="auto"/>
          <w:right w:val="none" w:sz="0" w:space="0" w:color="auto"/>
          <w:bar w:val="none" w:sz="0" w:color="auto"/>
        </w:pBdr>
        <w:tabs>
          <w:tab w:val="clear"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Відновлення іміджу м. Чернігова, як безпечного туристичного напрямку на міжнародному ринку. </w:t>
      </w:r>
    </w:p>
    <w:p w:rsidR="00F148F4" w:rsidRDefault="00F148F4" w:rsidP="00F148F4">
      <w:pPr>
        <w:pStyle w:val="a8"/>
        <w:numPr>
          <w:ilvl w:val="0"/>
          <w:numId w:val="12"/>
        </w:numPr>
        <w:pBdr>
          <w:top w:val="none" w:sz="0" w:space="0" w:color="auto"/>
          <w:left w:val="none" w:sz="0" w:space="0" w:color="auto"/>
          <w:bottom w:val="none" w:sz="0" w:space="0" w:color="auto"/>
          <w:right w:val="none" w:sz="0" w:space="0" w:color="auto"/>
          <w:bar w:val="none" w:sz="0" w:color="auto"/>
        </w:pBdr>
        <w:tabs>
          <w:tab w:val="clear"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Впровадження та збільшення кількості заході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для популяризації Чернігова, </w:t>
      </w:r>
      <w:proofErr w:type="gramStart"/>
      <w:r>
        <w:rPr>
          <w:rFonts w:ascii="Times New Roman" w:hAnsi="Times New Roman" w:cs="Times New Roman"/>
          <w:sz w:val="28"/>
          <w:szCs w:val="28"/>
        </w:rPr>
        <w:t>як</w:t>
      </w:r>
      <w:proofErr w:type="gramEnd"/>
      <w:r>
        <w:rPr>
          <w:rFonts w:ascii="Times New Roman" w:hAnsi="Times New Roman" w:cs="Times New Roman"/>
          <w:sz w:val="28"/>
          <w:szCs w:val="28"/>
        </w:rPr>
        <w:t xml:space="preserve"> унікального туристичного напрямку «Чернігів – місто легенд».</w:t>
      </w:r>
    </w:p>
    <w:p w:rsidR="00F148F4" w:rsidRDefault="00F148F4" w:rsidP="00F148F4">
      <w:pPr>
        <w:pStyle w:val="a8"/>
        <w:numPr>
          <w:ilvl w:val="0"/>
          <w:numId w:val="12"/>
        </w:numPr>
        <w:pBdr>
          <w:top w:val="none" w:sz="0" w:space="0" w:color="auto"/>
          <w:left w:val="none" w:sz="0" w:space="0" w:color="auto"/>
          <w:bottom w:val="none" w:sz="0" w:space="0" w:color="auto"/>
          <w:right w:val="none" w:sz="0" w:space="0" w:color="auto"/>
          <w:bar w:val="none" w:sz="0" w:color="auto"/>
        </w:pBdr>
        <w:tabs>
          <w:tab w:val="clear"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Створення сучасного туристичн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інформаційного центру.</w:t>
      </w:r>
    </w:p>
    <w:p w:rsidR="00F148F4" w:rsidRDefault="00F148F4" w:rsidP="00F148F4">
      <w:pPr>
        <w:pStyle w:val="a8"/>
        <w:numPr>
          <w:ilvl w:val="0"/>
          <w:numId w:val="12"/>
        </w:numPr>
        <w:pBdr>
          <w:top w:val="none" w:sz="0" w:space="0" w:color="auto"/>
          <w:left w:val="none" w:sz="0" w:space="0" w:color="auto"/>
          <w:bottom w:val="none" w:sz="0" w:space="0" w:color="auto"/>
          <w:right w:val="none" w:sz="0" w:space="0" w:color="auto"/>
          <w:bar w:val="none" w:sz="0" w:color="auto"/>
        </w:pBdr>
        <w:tabs>
          <w:tab w:val="clear"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Впровадження заходів щодо розвитку внутрішнього туризму у тісній співпраці з іншими туристичними містами та регіонами України. </w:t>
      </w:r>
    </w:p>
    <w:p w:rsidR="00F148F4" w:rsidRDefault="00F148F4" w:rsidP="00F148F4">
      <w:pPr>
        <w:pStyle w:val="a8"/>
        <w:widowControl w:val="0"/>
        <w:numPr>
          <w:ilvl w:val="0"/>
          <w:numId w:val="13"/>
        </w:numPr>
        <w:pBdr>
          <w:top w:val="none" w:sz="0" w:space="0" w:color="auto"/>
          <w:left w:val="none" w:sz="0" w:space="0" w:color="auto"/>
          <w:bottom w:val="none" w:sz="0" w:space="0" w:color="auto"/>
          <w:right w:val="none" w:sz="0" w:space="0" w:color="auto"/>
          <w:bar w:val="none" w:sz="0" w:color="auto"/>
        </w:pBdr>
        <w:spacing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Формування позитивного іміджу міста Чернігова шляхом постійного розповсюдження інформації про туристичний потенціал Чернігова на регіональному, державному та міжнародному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івнях.</w:t>
      </w:r>
    </w:p>
    <w:p w:rsidR="00F148F4" w:rsidRDefault="00F148F4" w:rsidP="00F148F4">
      <w:pPr>
        <w:pStyle w:val="a8"/>
        <w:widowControl w:val="0"/>
        <w:numPr>
          <w:ilvl w:val="0"/>
          <w:numId w:val="13"/>
        </w:numPr>
        <w:pBdr>
          <w:top w:val="none" w:sz="0" w:space="0" w:color="auto"/>
          <w:left w:val="none" w:sz="0" w:space="0" w:color="auto"/>
          <w:bottom w:val="none" w:sz="0" w:space="0" w:color="auto"/>
          <w:right w:val="none" w:sz="0" w:space="0" w:color="auto"/>
          <w:bar w:val="none" w:sz="0" w:color="auto"/>
        </w:pBdr>
        <w:spacing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Сприяння участі міста Чернігова в міжнародних проектах і програмах (у тому числі спільно з містами-партнерами), спрямованих на культурний, </w:t>
      </w:r>
      <w:proofErr w:type="gramStart"/>
      <w:r>
        <w:rPr>
          <w:rFonts w:ascii="Times New Roman" w:hAnsi="Times New Roman" w:cs="Times New Roman"/>
          <w:sz w:val="28"/>
          <w:szCs w:val="28"/>
        </w:rPr>
        <w:t>соц</w:t>
      </w:r>
      <w:proofErr w:type="gramEnd"/>
      <w:r>
        <w:rPr>
          <w:rFonts w:ascii="Times New Roman" w:hAnsi="Times New Roman" w:cs="Times New Roman"/>
          <w:sz w:val="28"/>
          <w:szCs w:val="28"/>
        </w:rPr>
        <w:t>іальний та економічний розвиток.</w:t>
      </w:r>
    </w:p>
    <w:p w:rsidR="00F148F4" w:rsidRDefault="00F148F4" w:rsidP="00F148F4">
      <w:pPr>
        <w:pStyle w:val="a8"/>
        <w:widowControl w:val="0"/>
        <w:numPr>
          <w:ilvl w:val="0"/>
          <w:numId w:val="13"/>
        </w:numPr>
        <w:pBdr>
          <w:top w:val="none" w:sz="0" w:space="0" w:color="auto"/>
          <w:left w:val="none" w:sz="0" w:space="0" w:color="auto"/>
          <w:bottom w:val="none" w:sz="0" w:space="0" w:color="auto"/>
          <w:right w:val="none" w:sz="0" w:space="0" w:color="auto"/>
          <w:bar w:val="none" w:sz="0" w:color="auto"/>
        </w:pBdr>
        <w:spacing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Сприяння збільшенню надходжень до міського бюджету та створенню нових робочих місць за рахунок розвитку туристичної галузі та впровадження інвестиційних проекті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p>
    <w:p w:rsidR="00F148F4" w:rsidRDefault="00F148F4" w:rsidP="00F148F4">
      <w:pPr>
        <w:pStyle w:val="a8"/>
        <w:numPr>
          <w:ilvl w:val="0"/>
          <w:numId w:val="12"/>
        </w:numPr>
        <w:pBdr>
          <w:top w:val="none" w:sz="0" w:space="0" w:color="auto"/>
          <w:left w:val="none" w:sz="0" w:space="0" w:color="auto"/>
          <w:bottom w:val="none" w:sz="0" w:space="0" w:color="auto"/>
          <w:right w:val="none" w:sz="0" w:space="0" w:color="auto"/>
          <w:bar w:val="none" w:sz="0" w:color="auto"/>
        </w:pBdr>
        <w:tabs>
          <w:tab w:val="clear"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Залучення не заборонених законодавством додаткових джерел фінансування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реалізації проектів у галузі туризму.</w:t>
      </w:r>
    </w:p>
    <w:p w:rsidR="00F148F4" w:rsidRDefault="00F148F4" w:rsidP="00F148F4">
      <w:pPr>
        <w:pStyle w:val="a8"/>
        <w:numPr>
          <w:ilvl w:val="0"/>
          <w:numId w:val="12"/>
        </w:numPr>
        <w:pBdr>
          <w:top w:val="none" w:sz="0" w:space="0" w:color="auto"/>
          <w:left w:val="none" w:sz="0" w:space="0" w:color="auto"/>
          <w:bottom w:val="none" w:sz="0" w:space="0" w:color="auto"/>
          <w:right w:val="none" w:sz="0" w:space="0" w:color="auto"/>
          <w:bar w:val="none" w:sz="0" w:color="auto"/>
        </w:pBdr>
        <w:tabs>
          <w:tab w:val="clear"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Налагодження взаємодії з найбільшими організаторами заходів, створення єдиного календарю подій для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іста в рамках розвитку подієвого туризму. Співпраця міста та приватного сектору з розробки єдиної концепції фестивального руху, так званого «обличчя» міста, головних подій протягом року в мі</w:t>
      </w: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і – «візитівки» Чернігова.</w:t>
      </w:r>
    </w:p>
    <w:p w:rsidR="00F148F4" w:rsidRPr="00E363E3" w:rsidRDefault="00F148F4" w:rsidP="00F148F4">
      <w:pPr>
        <w:pStyle w:val="a8"/>
        <w:numPr>
          <w:ilvl w:val="0"/>
          <w:numId w:val="12"/>
        </w:numPr>
        <w:pBdr>
          <w:top w:val="none" w:sz="0" w:space="0" w:color="auto"/>
          <w:left w:val="none" w:sz="0" w:space="0" w:color="auto"/>
          <w:bottom w:val="none" w:sz="0" w:space="0" w:color="auto"/>
          <w:right w:val="none" w:sz="0" w:space="0" w:color="auto"/>
          <w:bar w:val="none" w:sz="0" w:color="auto"/>
        </w:pBdr>
        <w:tabs>
          <w:tab w:val="clear"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ідвищення рівня безпеки та комфорту туристів. </w:t>
      </w:r>
    </w:p>
    <w:p w:rsidR="00F148F4" w:rsidRPr="001B0F21"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8"/>
        <w:jc w:val="both"/>
        <w:rPr>
          <w:rFonts w:ascii="Times New Roman" w:hAnsi="Times New Roman" w:cs="Times New Roman"/>
          <w:b/>
          <w:bCs/>
          <w:i/>
          <w:iCs/>
          <w:sz w:val="28"/>
          <w:szCs w:val="28"/>
          <w:lang w:val="uk-UA"/>
        </w:rPr>
      </w:pPr>
      <w:r w:rsidRPr="005A38C6">
        <w:rPr>
          <w:rFonts w:ascii="Times New Roman" w:hAnsi="Times New Roman" w:cs="Times New Roman"/>
          <w:b/>
          <w:bCs/>
          <w:sz w:val="28"/>
          <w:szCs w:val="28"/>
          <w:lang w:val="uk-UA"/>
        </w:rPr>
        <w:t xml:space="preserve">Створення умов для збільшення кількості платоспроможних туристів (“Новий турист = економічний розвиток міста”). </w:t>
      </w:r>
      <w:r>
        <w:rPr>
          <w:rFonts w:ascii="Times New Roman" w:hAnsi="Times New Roman" w:cs="Times New Roman"/>
          <w:b/>
          <w:bCs/>
          <w:i/>
          <w:iCs/>
          <w:sz w:val="28"/>
          <w:szCs w:val="28"/>
          <w:lang w:val="de-DE"/>
        </w:rPr>
        <w:t>“</w:t>
      </w:r>
      <w:r>
        <w:rPr>
          <w:rFonts w:ascii="Times New Roman" w:hAnsi="Times New Roman" w:cs="Times New Roman"/>
          <w:b/>
          <w:bCs/>
          <w:i/>
          <w:iCs/>
          <w:sz w:val="28"/>
          <w:szCs w:val="28"/>
          <w:lang w:val="en-US"/>
        </w:rPr>
        <w:t>Tourist</w:t>
      </w:r>
      <w:r w:rsidRPr="005A38C6">
        <w:rPr>
          <w:rFonts w:ascii="Times New Roman" w:hAnsi="Times New Roman" w:cs="Times New Roman"/>
          <w:b/>
          <w:bCs/>
          <w:i/>
          <w:iCs/>
          <w:sz w:val="28"/>
          <w:szCs w:val="28"/>
          <w:lang w:val="uk-UA"/>
        </w:rPr>
        <w:t xml:space="preserve"> </w:t>
      </w:r>
      <w:r>
        <w:rPr>
          <w:rFonts w:ascii="Times New Roman" w:hAnsi="Times New Roman" w:cs="Times New Roman"/>
          <w:b/>
          <w:bCs/>
          <w:i/>
          <w:iCs/>
          <w:sz w:val="28"/>
          <w:szCs w:val="28"/>
          <w:lang w:val="en-US"/>
        </w:rPr>
        <w:t>City</w:t>
      </w:r>
      <w:r w:rsidRPr="005A38C6">
        <w:rPr>
          <w:rFonts w:ascii="Times New Roman" w:hAnsi="Times New Roman" w:cs="Times New Roman"/>
          <w:b/>
          <w:bCs/>
          <w:i/>
          <w:iCs/>
          <w:sz w:val="28"/>
          <w:szCs w:val="28"/>
          <w:lang w:val="uk-UA"/>
        </w:rPr>
        <w:t>”</w:t>
      </w:r>
      <w:r>
        <w:rPr>
          <w:rFonts w:ascii="Times New Roman" w:hAnsi="Times New Roman" w:cs="Times New Roman"/>
          <w:b/>
          <w:bCs/>
          <w:i/>
          <w:iCs/>
          <w:sz w:val="28"/>
          <w:szCs w:val="28"/>
          <w:lang w:val="uk-UA"/>
        </w:rPr>
        <w:t>:</w:t>
      </w:r>
    </w:p>
    <w:p w:rsidR="00F148F4" w:rsidRPr="001B0F21"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с</w:t>
      </w:r>
      <w:r>
        <w:rPr>
          <w:rFonts w:ascii="Times New Roman" w:hAnsi="Times New Roman" w:cs="Times New Roman"/>
          <w:sz w:val="28"/>
          <w:szCs w:val="28"/>
        </w:rPr>
        <w:t>творення та проведення унікальних фестивалі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та</w:t>
      </w:r>
      <w:proofErr w:type="gramEnd"/>
      <w:r>
        <w:rPr>
          <w:rFonts w:ascii="Times New Roman" w:hAnsi="Times New Roman" w:cs="Times New Roman"/>
          <w:sz w:val="28"/>
          <w:szCs w:val="28"/>
        </w:rPr>
        <w:t xml:space="preserve"> подій (фестиваль поліської кухні, фестиваль картоплі, фестиваль козацької слави</w:t>
      </w:r>
      <w:r w:rsidR="00496F7E">
        <w:rPr>
          <w:rFonts w:ascii="Times New Roman" w:hAnsi="Times New Roman" w:cs="Times New Roman"/>
          <w:sz w:val="28"/>
          <w:szCs w:val="28"/>
          <w:lang w:val="uk-UA"/>
        </w:rPr>
        <w:t xml:space="preserve"> та інші заходи</w:t>
      </w:r>
      <w:r>
        <w:rPr>
          <w:rFonts w:ascii="Times New Roman" w:hAnsi="Times New Roman" w:cs="Times New Roman"/>
          <w:sz w:val="28"/>
          <w:szCs w:val="28"/>
        </w:rPr>
        <w:t>)</w:t>
      </w:r>
      <w:r>
        <w:rPr>
          <w:rFonts w:ascii="Times New Roman" w:hAnsi="Times New Roman" w:cs="Times New Roman"/>
          <w:sz w:val="28"/>
          <w:szCs w:val="28"/>
          <w:lang w:val="uk-UA"/>
        </w:rPr>
        <w:t>;</w:t>
      </w:r>
    </w:p>
    <w:p w:rsidR="00F148F4" w:rsidRPr="001B0F21"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lastRenderedPageBreak/>
        <w:t xml:space="preserve">- </w:t>
      </w:r>
      <w:r>
        <w:rPr>
          <w:rFonts w:ascii="Times New Roman" w:hAnsi="Times New Roman" w:cs="Times New Roman"/>
          <w:sz w:val="28"/>
          <w:szCs w:val="28"/>
          <w:lang w:val="uk-UA"/>
        </w:rPr>
        <w:t>с</w:t>
      </w:r>
      <w:r>
        <w:rPr>
          <w:rFonts w:ascii="Times New Roman" w:hAnsi="Times New Roman" w:cs="Times New Roman"/>
          <w:sz w:val="28"/>
          <w:szCs w:val="28"/>
        </w:rPr>
        <w:t xml:space="preserve">творення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ізноманітних розважальних заходів та закладів. Впровадження анімаційних екскурсій на постійній основі</w:t>
      </w:r>
      <w:r>
        <w:rPr>
          <w:rFonts w:ascii="Times New Roman" w:hAnsi="Times New Roman" w:cs="Times New Roman"/>
          <w:sz w:val="28"/>
          <w:szCs w:val="28"/>
          <w:lang w:val="uk-UA"/>
        </w:rPr>
        <w:t>;</w:t>
      </w:r>
    </w:p>
    <w:p w:rsidR="00F148F4" w:rsidRPr="005A38C6"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9"/>
        <w:jc w:val="both"/>
        <w:rPr>
          <w:rFonts w:ascii="Times New Roman" w:hAnsi="Times New Roman" w:cs="Times New Roman"/>
          <w:sz w:val="28"/>
          <w:szCs w:val="28"/>
          <w:lang w:val="uk-UA"/>
        </w:rPr>
      </w:pPr>
      <w:r w:rsidRPr="005A38C6">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Pr="005A38C6">
        <w:rPr>
          <w:rFonts w:ascii="Times New Roman" w:hAnsi="Times New Roman" w:cs="Times New Roman"/>
          <w:sz w:val="28"/>
          <w:szCs w:val="28"/>
          <w:lang w:val="uk-UA"/>
        </w:rPr>
        <w:t>творення сучасних екскурсійних пропозицій (аудіо-гіди, віртуальні екскурсії)</w:t>
      </w:r>
      <w:r>
        <w:rPr>
          <w:rFonts w:ascii="Times New Roman" w:hAnsi="Times New Roman" w:cs="Times New Roman"/>
          <w:sz w:val="28"/>
          <w:szCs w:val="28"/>
          <w:lang w:val="uk-UA"/>
        </w:rPr>
        <w:t>;</w:t>
      </w:r>
    </w:p>
    <w:p w:rsidR="00F148F4" w:rsidRPr="005A38C6"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с</w:t>
      </w:r>
      <w:r>
        <w:rPr>
          <w:rFonts w:ascii="Times New Roman" w:hAnsi="Times New Roman" w:cs="Times New Roman"/>
          <w:sz w:val="28"/>
          <w:szCs w:val="28"/>
        </w:rPr>
        <w:t xml:space="preserve">творення скульптур-магнітів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центральній частині міста (історичні персонажі)</w:t>
      </w:r>
      <w:r>
        <w:rPr>
          <w:rFonts w:ascii="Times New Roman" w:hAnsi="Times New Roman" w:cs="Times New Roman"/>
          <w:sz w:val="28"/>
          <w:szCs w:val="28"/>
          <w:lang w:val="uk-UA"/>
        </w:rPr>
        <w:t>.</w:t>
      </w:r>
    </w:p>
    <w:p w:rsidR="00F148F4" w:rsidRPr="005A38C6"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8"/>
        <w:jc w:val="both"/>
        <w:rPr>
          <w:rFonts w:ascii="Times New Roman" w:hAnsi="Times New Roman" w:cs="Times New Roman"/>
          <w:b/>
          <w:bCs/>
          <w:i/>
          <w:iCs/>
          <w:sz w:val="28"/>
          <w:szCs w:val="28"/>
          <w:lang w:val="uk-UA"/>
        </w:rPr>
      </w:pPr>
      <w:r>
        <w:rPr>
          <w:rFonts w:ascii="Times New Roman" w:hAnsi="Times New Roman" w:cs="Times New Roman"/>
          <w:b/>
          <w:bCs/>
          <w:sz w:val="28"/>
          <w:szCs w:val="28"/>
        </w:rPr>
        <w:t xml:space="preserve">Формування програми промоції та інформативності міста </w:t>
      </w:r>
      <w:r>
        <w:rPr>
          <w:rFonts w:ascii="Times New Roman" w:hAnsi="Times New Roman" w:cs="Times New Roman"/>
          <w:b/>
          <w:bCs/>
          <w:i/>
          <w:iCs/>
          <w:sz w:val="28"/>
          <w:szCs w:val="28"/>
          <w:lang w:val="de-DE"/>
        </w:rPr>
        <w:t>“</w:t>
      </w:r>
      <w:r>
        <w:rPr>
          <w:rFonts w:ascii="Times New Roman" w:hAnsi="Times New Roman" w:cs="Times New Roman"/>
          <w:b/>
          <w:bCs/>
          <w:i/>
          <w:iCs/>
          <w:sz w:val="28"/>
          <w:szCs w:val="28"/>
          <w:lang w:val="en-US"/>
        </w:rPr>
        <w:t>Famous</w:t>
      </w:r>
      <w:r w:rsidRPr="00643FB8">
        <w:rPr>
          <w:rFonts w:ascii="Times New Roman" w:hAnsi="Times New Roman" w:cs="Times New Roman"/>
          <w:b/>
          <w:bCs/>
          <w:i/>
          <w:iCs/>
          <w:sz w:val="28"/>
          <w:szCs w:val="28"/>
        </w:rPr>
        <w:t xml:space="preserve"> </w:t>
      </w:r>
      <w:r>
        <w:rPr>
          <w:rFonts w:ascii="Times New Roman" w:hAnsi="Times New Roman" w:cs="Times New Roman"/>
          <w:b/>
          <w:bCs/>
          <w:i/>
          <w:iCs/>
          <w:sz w:val="28"/>
          <w:szCs w:val="28"/>
          <w:lang w:val="en-US"/>
        </w:rPr>
        <w:t>City</w:t>
      </w:r>
      <w:r>
        <w:rPr>
          <w:rFonts w:ascii="Times New Roman" w:hAnsi="Times New Roman" w:cs="Times New Roman"/>
          <w:b/>
          <w:bCs/>
          <w:i/>
          <w:iCs/>
          <w:sz w:val="28"/>
          <w:szCs w:val="28"/>
        </w:rPr>
        <w:t>”</w:t>
      </w:r>
      <w:r>
        <w:rPr>
          <w:rFonts w:ascii="Times New Roman" w:hAnsi="Times New Roman" w:cs="Times New Roman"/>
          <w:b/>
          <w:bCs/>
          <w:i/>
          <w:iCs/>
          <w:sz w:val="28"/>
          <w:szCs w:val="28"/>
          <w:lang w:val="uk-UA"/>
        </w:rPr>
        <w:t>:</w:t>
      </w:r>
    </w:p>
    <w:p w:rsidR="00F148F4" w:rsidRPr="005A38C6"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с</w:t>
      </w:r>
      <w:r>
        <w:rPr>
          <w:rFonts w:ascii="Times New Roman" w:hAnsi="Times New Roman" w:cs="Times New Roman"/>
          <w:sz w:val="28"/>
          <w:szCs w:val="28"/>
        </w:rPr>
        <w:t xml:space="preserve">творення та просування сучасного міського туристичного порталу з міжнародним доменним ім’ям </w:t>
      </w:r>
      <w:r>
        <w:rPr>
          <w:rFonts w:ascii="Times New Roman" w:hAnsi="Times New Roman" w:cs="Times New Roman"/>
          <w:sz w:val="28"/>
          <w:szCs w:val="28"/>
          <w:lang w:val="en-US"/>
        </w:rPr>
        <w:t>travel</w:t>
      </w:r>
      <w:r>
        <w:rPr>
          <w:rFonts w:ascii="Times New Roman" w:hAnsi="Times New Roman" w:cs="Times New Roman"/>
          <w:sz w:val="28"/>
          <w:szCs w:val="28"/>
        </w:rPr>
        <w:t xml:space="preserve"> або </w:t>
      </w:r>
      <w:r>
        <w:rPr>
          <w:rFonts w:ascii="Times New Roman" w:hAnsi="Times New Roman" w:cs="Times New Roman"/>
          <w:sz w:val="28"/>
          <w:szCs w:val="28"/>
          <w:lang w:val="en-US"/>
        </w:rPr>
        <w:t>visit</w:t>
      </w:r>
      <w:r>
        <w:rPr>
          <w:rFonts w:ascii="Times New Roman" w:hAnsi="Times New Roman" w:cs="Times New Roman"/>
          <w:sz w:val="28"/>
          <w:szCs w:val="28"/>
          <w:lang w:val="uk-UA"/>
        </w:rPr>
        <w:t>;</w:t>
      </w:r>
    </w:p>
    <w:p w:rsidR="00F148F4" w:rsidRPr="005A38C6"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9"/>
        <w:jc w:val="both"/>
        <w:rPr>
          <w:rFonts w:ascii="Times New Roman" w:hAnsi="Times New Roman" w:cs="Times New Roman"/>
          <w:sz w:val="28"/>
          <w:szCs w:val="28"/>
          <w:lang w:val="uk-UA"/>
        </w:rPr>
      </w:pPr>
      <w:r w:rsidRPr="005A38C6">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5A38C6">
        <w:rPr>
          <w:rFonts w:ascii="Times New Roman" w:hAnsi="Times New Roman" w:cs="Times New Roman"/>
          <w:sz w:val="28"/>
          <w:szCs w:val="28"/>
          <w:lang w:val="uk-UA"/>
        </w:rPr>
        <w:t>озробка та розповсюдження офіційного мобільного гіду по Чернігову “</w:t>
      </w:r>
      <w:r>
        <w:rPr>
          <w:rFonts w:ascii="Times New Roman" w:hAnsi="Times New Roman" w:cs="Times New Roman"/>
          <w:sz w:val="28"/>
          <w:szCs w:val="28"/>
          <w:lang w:val="en-US"/>
        </w:rPr>
        <w:t>Chernihiv</w:t>
      </w:r>
      <w:r w:rsidRPr="005A38C6">
        <w:rPr>
          <w:rFonts w:ascii="Times New Roman" w:hAnsi="Times New Roman" w:cs="Times New Roman"/>
          <w:sz w:val="28"/>
          <w:szCs w:val="28"/>
          <w:lang w:val="uk-UA"/>
        </w:rPr>
        <w:t xml:space="preserve"> </w:t>
      </w:r>
      <w:r>
        <w:rPr>
          <w:rFonts w:ascii="Times New Roman" w:hAnsi="Times New Roman" w:cs="Times New Roman"/>
          <w:sz w:val="28"/>
          <w:szCs w:val="28"/>
          <w:lang w:val="en-US"/>
        </w:rPr>
        <w:t>Travel</w:t>
      </w:r>
      <w:r w:rsidRPr="005A38C6">
        <w:rPr>
          <w:rFonts w:ascii="Times New Roman" w:hAnsi="Times New Roman" w:cs="Times New Roman"/>
          <w:sz w:val="28"/>
          <w:szCs w:val="28"/>
          <w:lang w:val="uk-UA"/>
        </w:rPr>
        <w:t>/</w:t>
      </w:r>
      <w:r>
        <w:rPr>
          <w:rFonts w:ascii="Times New Roman" w:hAnsi="Times New Roman" w:cs="Times New Roman"/>
          <w:sz w:val="28"/>
          <w:szCs w:val="28"/>
          <w:lang w:val="en-US"/>
        </w:rPr>
        <w:t>Visit</w:t>
      </w:r>
      <w:r w:rsidRPr="005A38C6">
        <w:rPr>
          <w:rFonts w:ascii="Times New Roman" w:hAnsi="Times New Roman" w:cs="Times New Roman"/>
          <w:sz w:val="28"/>
          <w:szCs w:val="28"/>
          <w:lang w:val="uk-UA"/>
        </w:rPr>
        <w:t xml:space="preserve"> </w:t>
      </w:r>
      <w:r>
        <w:rPr>
          <w:rFonts w:ascii="Times New Roman" w:hAnsi="Times New Roman" w:cs="Times New Roman"/>
          <w:sz w:val="28"/>
          <w:szCs w:val="28"/>
          <w:lang w:val="en-US"/>
        </w:rPr>
        <w:t>Places</w:t>
      </w:r>
      <w:r w:rsidRPr="005A38C6">
        <w:rPr>
          <w:rFonts w:ascii="Times New Roman" w:hAnsi="Times New Roman" w:cs="Times New Roman"/>
          <w:sz w:val="28"/>
          <w:szCs w:val="28"/>
          <w:lang w:val="uk-UA"/>
        </w:rPr>
        <w:t>”</w:t>
      </w:r>
      <w:r>
        <w:rPr>
          <w:rFonts w:ascii="Times New Roman" w:hAnsi="Times New Roman" w:cs="Times New Roman"/>
          <w:sz w:val="28"/>
          <w:szCs w:val="28"/>
          <w:lang w:val="uk-UA"/>
        </w:rPr>
        <w:t>;</w:t>
      </w:r>
    </w:p>
    <w:p w:rsidR="00F148F4" w:rsidRPr="005A38C6"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с</w:t>
      </w:r>
      <w:r>
        <w:rPr>
          <w:rFonts w:ascii="Times New Roman" w:hAnsi="Times New Roman" w:cs="Times New Roman"/>
          <w:sz w:val="28"/>
          <w:szCs w:val="28"/>
        </w:rPr>
        <w:t xml:space="preserve">творення та популяризація сучасного туристичного інформаційного центру та встановлення інфо боксів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основних туристичних геолокаціях</w:t>
      </w:r>
      <w:r>
        <w:rPr>
          <w:rFonts w:ascii="Times New Roman" w:hAnsi="Times New Roman" w:cs="Times New Roman"/>
          <w:sz w:val="28"/>
          <w:szCs w:val="28"/>
          <w:lang w:val="uk-UA"/>
        </w:rPr>
        <w:t>;</w:t>
      </w:r>
    </w:p>
    <w:p w:rsidR="00F148F4" w:rsidRPr="005A38C6"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с</w:t>
      </w:r>
      <w:r>
        <w:rPr>
          <w:rFonts w:ascii="Times New Roman" w:hAnsi="Times New Roman" w:cs="Times New Roman"/>
          <w:sz w:val="28"/>
          <w:szCs w:val="28"/>
        </w:rPr>
        <w:t>творення якісної інформаційно-презентаційної продукції</w:t>
      </w:r>
      <w:r>
        <w:rPr>
          <w:rFonts w:ascii="Times New Roman" w:hAnsi="Times New Roman" w:cs="Times New Roman"/>
          <w:sz w:val="28"/>
          <w:szCs w:val="28"/>
          <w:lang w:val="uk-UA"/>
        </w:rPr>
        <w:t>;</w:t>
      </w:r>
    </w:p>
    <w:p w:rsidR="00F148F4" w:rsidRPr="005A38C6"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9"/>
        <w:jc w:val="both"/>
        <w:rPr>
          <w:rFonts w:ascii="Times New Roman" w:hAnsi="Times New Roman" w:cs="Times New Roman"/>
          <w:sz w:val="28"/>
          <w:szCs w:val="28"/>
          <w:lang w:val="uk-UA"/>
        </w:rPr>
      </w:pPr>
      <w:r w:rsidRPr="005A38C6">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Pr="005A38C6">
        <w:rPr>
          <w:rFonts w:ascii="Times New Roman" w:hAnsi="Times New Roman" w:cs="Times New Roman"/>
          <w:sz w:val="28"/>
          <w:szCs w:val="28"/>
          <w:lang w:val="uk-UA"/>
        </w:rPr>
        <w:t xml:space="preserve">творення та поширення соціальної реклами, відео роликів в топ-5 містах, жителі яких найчастіше відвідують Чернігів (Київ, Славутич, Харків, Гомель, Чернігівська область). </w:t>
      </w:r>
      <w:r>
        <w:rPr>
          <w:rFonts w:ascii="Times New Roman" w:hAnsi="Times New Roman" w:cs="Times New Roman"/>
          <w:i/>
          <w:iCs/>
          <w:sz w:val="28"/>
          <w:szCs w:val="28"/>
          <w:lang w:val="de-DE"/>
        </w:rPr>
        <w:t>“</w:t>
      </w:r>
      <w:r>
        <w:rPr>
          <w:rFonts w:ascii="Times New Roman" w:hAnsi="Times New Roman" w:cs="Times New Roman"/>
          <w:sz w:val="28"/>
          <w:szCs w:val="28"/>
        </w:rPr>
        <w:t>Обмін точками реклами</w:t>
      </w:r>
      <w:r>
        <w:rPr>
          <w:rFonts w:ascii="Times New Roman" w:hAnsi="Times New Roman" w:cs="Times New Roman"/>
          <w:i/>
          <w:iCs/>
          <w:sz w:val="28"/>
          <w:szCs w:val="28"/>
        </w:rPr>
        <w:t>”</w:t>
      </w:r>
      <w:r>
        <w:rPr>
          <w:rFonts w:ascii="Times New Roman" w:hAnsi="Times New Roman" w:cs="Times New Roman"/>
          <w:sz w:val="28"/>
          <w:szCs w:val="28"/>
        </w:rPr>
        <w:t xml:space="preserve"> між містами</w:t>
      </w:r>
      <w:r>
        <w:rPr>
          <w:rFonts w:ascii="Times New Roman" w:hAnsi="Times New Roman" w:cs="Times New Roman"/>
          <w:sz w:val="28"/>
          <w:szCs w:val="28"/>
          <w:lang w:val="uk-UA"/>
        </w:rPr>
        <w:t>;</w:t>
      </w:r>
    </w:p>
    <w:p w:rsidR="00F148F4" w:rsidRPr="005A38C6"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у</w:t>
      </w:r>
      <w:r>
        <w:rPr>
          <w:rFonts w:ascii="Times New Roman" w:hAnsi="Times New Roman" w:cs="Times New Roman"/>
          <w:sz w:val="28"/>
          <w:szCs w:val="28"/>
        </w:rPr>
        <w:t xml:space="preserve">часть у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іжнародних туристичних виставках</w:t>
      </w:r>
      <w:r>
        <w:rPr>
          <w:rFonts w:ascii="Times New Roman" w:hAnsi="Times New Roman" w:cs="Times New Roman"/>
          <w:sz w:val="28"/>
          <w:szCs w:val="28"/>
          <w:lang w:val="uk-UA"/>
        </w:rPr>
        <w:t>;</w:t>
      </w:r>
    </w:p>
    <w:p w:rsidR="00F148F4" w:rsidRPr="005A38C6"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р</w:t>
      </w:r>
      <w:r>
        <w:rPr>
          <w:rFonts w:ascii="Times New Roman" w:hAnsi="Times New Roman" w:cs="Times New Roman"/>
          <w:sz w:val="28"/>
          <w:szCs w:val="28"/>
        </w:rPr>
        <w:t xml:space="preserve">озширення можливостей для проведення днів Чернігова у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істах – партнерах Чернігова та інших містах України та закордоном</w:t>
      </w:r>
      <w:r>
        <w:rPr>
          <w:rFonts w:ascii="Times New Roman" w:hAnsi="Times New Roman" w:cs="Times New Roman"/>
          <w:sz w:val="28"/>
          <w:szCs w:val="28"/>
          <w:lang w:val="uk-UA"/>
        </w:rPr>
        <w:t>;</w:t>
      </w:r>
    </w:p>
    <w:p w:rsidR="00F148F4" w:rsidRPr="005A38C6"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с</w:t>
      </w:r>
      <w:r>
        <w:rPr>
          <w:rFonts w:ascii="Times New Roman" w:hAnsi="Times New Roman" w:cs="Times New Roman"/>
          <w:sz w:val="28"/>
          <w:szCs w:val="28"/>
        </w:rPr>
        <w:t xml:space="preserve">творення туристичного барометру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іста</w:t>
      </w:r>
      <w:r>
        <w:rPr>
          <w:rFonts w:ascii="Times New Roman" w:hAnsi="Times New Roman" w:cs="Times New Roman"/>
          <w:sz w:val="28"/>
          <w:szCs w:val="28"/>
          <w:lang w:val="uk-UA"/>
        </w:rPr>
        <w:t>;</w:t>
      </w:r>
    </w:p>
    <w:p w:rsidR="00F148F4" w:rsidRPr="005A38C6"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р</w:t>
      </w:r>
      <w:r>
        <w:rPr>
          <w:rFonts w:ascii="Times New Roman" w:hAnsi="Times New Roman" w:cs="Times New Roman"/>
          <w:sz w:val="28"/>
          <w:szCs w:val="28"/>
        </w:rPr>
        <w:t xml:space="preserve">озповсюдження інформації та відгуків про місто на </w:t>
      </w:r>
      <w:proofErr w:type="gramStart"/>
      <w:r>
        <w:rPr>
          <w:rFonts w:ascii="Times New Roman" w:hAnsi="Times New Roman" w:cs="Times New Roman"/>
          <w:sz w:val="28"/>
          <w:szCs w:val="28"/>
        </w:rPr>
        <w:t>популярному</w:t>
      </w:r>
      <w:proofErr w:type="gramEnd"/>
      <w:r>
        <w:rPr>
          <w:rFonts w:ascii="Times New Roman" w:hAnsi="Times New Roman" w:cs="Times New Roman"/>
          <w:sz w:val="28"/>
          <w:szCs w:val="28"/>
        </w:rPr>
        <w:t xml:space="preserve"> туристичному сайті </w:t>
      </w:r>
      <w:r>
        <w:rPr>
          <w:rFonts w:ascii="Times New Roman" w:hAnsi="Times New Roman" w:cs="Times New Roman"/>
          <w:sz w:val="28"/>
          <w:szCs w:val="28"/>
          <w:lang w:val="en-US"/>
        </w:rPr>
        <w:t>TripAdvisor</w:t>
      </w:r>
      <w:r>
        <w:rPr>
          <w:rFonts w:ascii="Times New Roman" w:hAnsi="Times New Roman" w:cs="Times New Roman"/>
          <w:sz w:val="28"/>
          <w:szCs w:val="28"/>
          <w:lang w:val="uk-UA"/>
        </w:rPr>
        <w:t>.</w:t>
      </w:r>
    </w:p>
    <w:p w:rsidR="00F148F4" w:rsidRPr="005A38C6"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8"/>
        <w:jc w:val="both"/>
        <w:rPr>
          <w:rFonts w:ascii="Times New Roman" w:hAnsi="Times New Roman" w:cs="Times New Roman"/>
          <w:b/>
          <w:bCs/>
          <w:i/>
          <w:iCs/>
          <w:sz w:val="28"/>
          <w:szCs w:val="28"/>
          <w:lang w:val="uk-UA"/>
        </w:rPr>
      </w:pPr>
      <w:r w:rsidRPr="005A38C6">
        <w:rPr>
          <w:rFonts w:ascii="Times New Roman" w:hAnsi="Times New Roman" w:cs="Times New Roman"/>
          <w:b/>
          <w:bCs/>
          <w:sz w:val="28"/>
          <w:szCs w:val="28"/>
          <w:lang w:val="uk-UA"/>
        </w:rPr>
        <w:t xml:space="preserve">Покращення інфраструктури міста </w:t>
      </w:r>
      <w:r>
        <w:rPr>
          <w:rFonts w:ascii="Times New Roman" w:hAnsi="Times New Roman" w:cs="Times New Roman"/>
          <w:b/>
          <w:bCs/>
          <w:i/>
          <w:iCs/>
          <w:sz w:val="28"/>
          <w:szCs w:val="28"/>
          <w:lang w:val="de-DE"/>
        </w:rPr>
        <w:t>“</w:t>
      </w:r>
      <w:r>
        <w:rPr>
          <w:rFonts w:ascii="Times New Roman" w:hAnsi="Times New Roman" w:cs="Times New Roman"/>
          <w:b/>
          <w:bCs/>
          <w:i/>
          <w:iCs/>
          <w:sz w:val="28"/>
          <w:szCs w:val="28"/>
          <w:lang w:val="en-US"/>
        </w:rPr>
        <w:t>Comfortable</w:t>
      </w:r>
      <w:r w:rsidRPr="005A38C6">
        <w:rPr>
          <w:rFonts w:ascii="Times New Roman" w:hAnsi="Times New Roman" w:cs="Times New Roman"/>
          <w:b/>
          <w:bCs/>
          <w:i/>
          <w:iCs/>
          <w:sz w:val="28"/>
          <w:szCs w:val="28"/>
          <w:lang w:val="uk-UA"/>
        </w:rPr>
        <w:t xml:space="preserve"> </w:t>
      </w:r>
      <w:r>
        <w:rPr>
          <w:rFonts w:ascii="Times New Roman" w:hAnsi="Times New Roman" w:cs="Times New Roman"/>
          <w:b/>
          <w:bCs/>
          <w:i/>
          <w:iCs/>
          <w:sz w:val="28"/>
          <w:szCs w:val="28"/>
          <w:lang w:val="en-US"/>
        </w:rPr>
        <w:t>City</w:t>
      </w:r>
      <w:r w:rsidRPr="005A38C6">
        <w:rPr>
          <w:rFonts w:ascii="Times New Roman" w:hAnsi="Times New Roman" w:cs="Times New Roman"/>
          <w:b/>
          <w:bCs/>
          <w:i/>
          <w:iCs/>
          <w:sz w:val="28"/>
          <w:szCs w:val="28"/>
          <w:lang w:val="uk-UA"/>
        </w:rPr>
        <w:t>”</w:t>
      </w:r>
      <w:r>
        <w:rPr>
          <w:rFonts w:ascii="Times New Roman" w:hAnsi="Times New Roman" w:cs="Times New Roman"/>
          <w:b/>
          <w:bCs/>
          <w:i/>
          <w:iCs/>
          <w:sz w:val="28"/>
          <w:szCs w:val="28"/>
          <w:lang w:val="uk-UA"/>
        </w:rPr>
        <w:t>:</w:t>
      </w:r>
    </w:p>
    <w:p w:rsidR="00F148F4" w:rsidRPr="005A38C6" w:rsidRDefault="00F148F4" w:rsidP="00F148F4">
      <w:pPr>
        <w:pBdr>
          <w:top w:val="none" w:sz="0" w:space="0" w:color="auto"/>
          <w:left w:val="none" w:sz="0" w:space="0" w:color="auto"/>
          <w:bottom w:val="none" w:sz="0" w:space="0" w:color="auto"/>
          <w:right w:val="none" w:sz="0" w:space="0" w:color="auto"/>
          <w:bar w:val="none" w:sz="0" w:color="auto"/>
        </w:pBdr>
        <w:tabs>
          <w:tab w:val="left" w:pos="1985"/>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н</w:t>
      </w:r>
      <w:r>
        <w:rPr>
          <w:rFonts w:ascii="Times New Roman" w:hAnsi="Times New Roman" w:cs="Times New Roman"/>
          <w:sz w:val="28"/>
          <w:szCs w:val="28"/>
        </w:rPr>
        <w:t>алагодження прямого залізничного сполучення з містами (</w:t>
      </w:r>
      <w:r w:rsidR="00496F7E">
        <w:rPr>
          <w:rFonts w:ascii="Times New Roman" w:hAnsi="Times New Roman" w:cs="Times New Roman"/>
          <w:sz w:val="28"/>
          <w:szCs w:val="28"/>
          <w:lang w:val="uk-UA"/>
        </w:rPr>
        <w:t xml:space="preserve">Київ, </w:t>
      </w:r>
      <w:r>
        <w:rPr>
          <w:rFonts w:ascii="Times New Roman" w:hAnsi="Times New Roman" w:cs="Times New Roman"/>
          <w:sz w:val="28"/>
          <w:szCs w:val="28"/>
        </w:rPr>
        <w:t>Льві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Одеса, Харків..)</w:t>
      </w:r>
      <w:r>
        <w:rPr>
          <w:rFonts w:ascii="Times New Roman" w:hAnsi="Times New Roman" w:cs="Times New Roman"/>
          <w:sz w:val="28"/>
          <w:szCs w:val="28"/>
          <w:lang w:val="uk-UA"/>
        </w:rPr>
        <w:t>;</w:t>
      </w:r>
    </w:p>
    <w:p w:rsidR="00F148F4" w:rsidRPr="005A38C6" w:rsidRDefault="00F148F4" w:rsidP="00F148F4">
      <w:pPr>
        <w:pBdr>
          <w:top w:val="none" w:sz="0" w:space="0" w:color="auto"/>
          <w:left w:val="none" w:sz="0" w:space="0" w:color="auto"/>
          <w:bottom w:val="none" w:sz="0" w:space="0" w:color="auto"/>
          <w:right w:val="none" w:sz="0" w:space="0" w:color="auto"/>
          <w:bar w:val="none" w:sz="0" w:color="auto"/>
        </w:pBdr>
        <w:tabs>
          <w:tab w:val="left" w:pos="1985"/>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 </w:t>
      </w:r>
      <w:proofErr w:type="gramStart"/>
      <w:r>
        <w:rPr>
          <w:rFonts w:ascii="Times New Roman" w:hAnsi="Times New Roman" w:cs="Times New Roman"/>
          <w:sz w:val="28"/>
          <w:szCs w:val="28"/>
          <w:lang w:val="uk-UA"/>
        </w:rPr>
        <w:t>п</w:t>
      </w:r>
      <w:proofErr w:type="gramEnd"/>
      <w:r>
        <w:rPr>
          <w:rFonts w:ascii="Times New Roman" w:hAnsi="Times New Roman" w:cs="Times New Roman"/>
          <w:sz w:val="28"/>
          <w:szCs w:val="28"/>
        </w:rPr>
        <w:t>ідвищення рівня та якості транспортного забезпечення  та обслуговування у нічний час</w:t>
      </w:r>
      <w:r>
        <w:rPr>
          <w:rFonts w:ascii="Times New Roman" w:hAnsi="Times New Roman" w:cs="Times New Roman"/>
          <w:sz w:val="28"/>
          <w:szCs w:val="28"/>
          <w:lang w:val="uk-UA"/>
        </w:rPr>
        <w:t>;</w:t>
      </w:r>
    </w:p>
    <w:p w:rsidR="00F148F4" w:rsidRPr="005A38C6" w:rsidRDefault="00F148F4" w:rsidP="00F148F4">
      <w:pPr>
        <w:pBdr>
          <w:top w:val="none" w:sz="0" w:space="0" w:color="auto"/>
          <w:left w:val="none" w:sz="0" w:space="0" w:color="auto"/>
          <w:bottom w:val="none" w:sz="0" w:space="0" w:color="auto"/>
          <w:right w:val="none" w:sz="0" w:space="0" w:color="auto"/>
          <w:bar w:val="none" w:sz="0" w:color="auto"/>
        </w:pBdr>
        <w:tabs>
          <w:tab w:val="left" w:pos="1985"/>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о</w:t>
      </w:r>
      <w:r>
        <w:rPr>
          <w:rFonts w:ascii="Times New Roman" w:hAnsi="Times New Roman" w:cs="Times New Roman"/>
          <w:sz w:val="28"/>
          <w:szCs w:val="28"/>
        </w:rPr>
        <w:t xml:space="preserve">блаштування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ішохідно-прогулянкових зон (покращення інфраструктури території Валу та Алеї Героїв, паркінг біля Валу)</w:t>
      </w:r>
      <w:r>
        <w:rPr>
          <w:rFonts w:ascii="Times New Roman" w:hAnsi="Times New Roman" w:cs="Times New Roman"/>
          <w:sz w:val="28"/>
          <w:szCs w:val="28"/>
          <w:lang w:val="uk-UA"/>
        </w:rPr>
        <w:t>;</w:t>
      </w:r>
    </w:p>
    <w:p w:rsidR="00F148F4" w:rsidRPr="005A38C6" w:rsidRDefault="00F148F4" w:rsidP="00F148F4">
      <w:pPr>
        <w:pBdr>
          <w:top w:val="none" w:sz="0" w:space="0" w:color="auto"/>
          <w:left w:val="none" w:sz="0" w:space="0" w:color="auto"/>
          <w:bottom w:val="none" w:sz="0" w:space="0" w:color="auto"/>
          <w:right w:val="none" w:sz="0" w:space="0" w:color="auto"/>
          <w:bar w:val="none" w:sz="0" w:color="auto"/>
        </w:pBdr>
        <w:tabs>
          <w:tab w:val="left" w:pos="1985"/>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о</w:t>
      </w:r>
      <w:r>
        <w:rPr>
          <w:rFonts w:ascii="Times New Roman" w:hAnsi="Times New Roman" w:cs="Times New Roman"/>
          <w:sz w:val="28"/>
          <w:szCs w:val="28"/>
        </w:rPr>
        <w:t>блаштування вело інфраструктури (вело доріжки, паркінг, прокат)</w:t>
      </w:r>
      <w:r>
        <w:rPr>
          <w:rFonts w:ascii="Times New Roman" w:hAnsi="Times New Roman" w:cs="Times New Roman"/>
          <w:sz w:val="28"/>
          <w:szCs w:val="28"/>
          <w:lang w:val="uk-UA"/>
        </w:rPr>
        <w:t>;</w:t>
      </w:r>
    </w:p>
    <w:p w:rsidR="00F148F4" w:rsidRPr="005A38C6" w:rsidRDefault="00F148F4" w:rsidP="00F148F4">
      <w:pPr>
        <w:pBdr>
          <w:top w:val="none" w:sz="0" w:space="0" w:color="auto"/>
          <w:left w:val="none" w:sz="0" w:space="0" w:color="auto"/>
          <w:bottom w:val="none" w:sz="0" w:space="0" w:color="auto"/>
          <w:right w:val="none" w:sz="0" w:space="0" w:color="auto"/>
          <w:bar w:val="none" w:sz="0" w:color="auto"/>
        </w:pBdr>
        <w:tabs>
          <w:tab w:val="left" w:pos="1985"/>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о</w:t>
      </w:r>
      <w:r>
        <w:rPr>
          <w:rFonts w:ascii="Times New Roman" w:hAnsi="Times New Roman" w:cs="Times New Roman"/>
          <w:sz w:val="28"/>
          <w:szCs w:val="28"/>
        </w:rPr>
        <w:t>блаштування набережної “Дорога здоров’я”</w:t>
      </w:r>
      <w:r>
        <w:rPr>
          <w:rFonts w:ascii="Times New Roman" w:hAnsi="Times New Roman" w:cs="Times New Roman"/>
          <w:sz w:val="28"/>
          <w:szCs w:val="28"/>
          <w:lang w:val="uk-UA"/>
        </w:rPr>
        <w:t>;</w:t>
      </w:r>
    </w:p>
    <w:p w:rsidR="00F148F4" w:rsidRPr="005A38C6" w:rsidRDefault="00F148F4" w:rsidP="00F148F4">
      <w:pPr>
        <w:pBdr>
          <w:top w:val="none" w:sz="0" w:space="0" w:color="auto"/>
          <w:left w:val="none" w:sz="0" w:space="0" w:color="auto"/>
          <w:bottom w:val="none" w:sz="0" w:space="0" w:color="auto"/>
          <w:right w:val="none" w:sz="0" w:space="0" w:color="auto"/>
          <w:bar w:val="none" w:sz="0" w:color="auto"/>
        </w:pBdr>
        <w:tabs>
          <w:tab w:val="left" w:pos="1985"/>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р</w:t>
      </w:r>
      <w:r>
        <w:rPr>
          <w:rFonts w:ascii="Times New Roman" w:hAnsi="Times New Roman" w:cs="Times New Roman"/>
          <w:sz w:val="28"/>
          <w:szCs w:val="28"/>
        </w:rPr>
        <w:t>еконструкція та створення нових об’єкті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для приваблення туристів (човнові станції, яхт-клуби, пляжні зони)</w:t>
      </w:r>
      <w:r>
        <w:rPr>
          <w:rFonts w:ascii="Times New Roman" w:hAnsi="Times New Roman" w:cs="Times New Roman"/>
          <w:sz w:val="28"/>
          <w:szCs w:val="28"/>
          <w:lang w:val="uk-UA"/>
        </w:rPr>
        <w:t>;</w:t>
      </w:r>
    </w:p>
    <w:p w:rsidR="00F148F4" w:rsidRPr="005A38C6" w:rsidRDefault="00F148F4" w:rsidP="00F148F4">
      <w:pPr>
        <w:pBdr>
          <w:top w:val="none" w:sz="0" w:space="0" w:color="auto"/>
          <w:left w:val="none" w:sz="0" w:space="0" w:color="auto"/>
          <w:bottom w:val="none" w:sz="0" w:space="0" w:color="auto"/>
          <w:right w:val="none" w:sz="0" w:space="0" w:color="auto"/>
          <w:bar w:val="none" w:sz="0" w:color="auto"/>
        </w:pBdr>
        <w:tabs>
          <w:tab w:val="left" w:pos="1985"/>
        </w:tabs>
        <w:spacing w:after="0" w:line="240" w:lineRule="auto"/>
        <w:ind w:firstLine="709"/>
        <w:jc w:val="both"/>
        <w:rPr>
          <w:rFonts w:ascii="Times New Roman" w:hAnsi="Times New Roman" w:cs="Times New Roman"/>
          <w:sz w:val="28"/>
          <w:szCs w:val="28"/>
          <w:lang w:val="uk-UA"/>
        </w:rPr>
      </w:pPr>
      <w:r w:rsidRPr="005A38C6">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Pr="005A38C6">
        <w:rPr>
          <w:rFonts w:ascii="Times New Roman" w:hAnsi="Times New Roman" w:cs="Times New Roman"/>
          <w:sz w:val="28"/>
          <w:szCs w:val="28"/>
          <w:lang w:val="uk-UA"/>
        </w:rPr>
        <w:t>абезпечення освітлення міста вночі</w:t>
      </w:r>
      <w:r>
        <w:rPr>
          <w:rFonts w:ascii="Times New Roman" w:hAnsi="Times New Roman" w:cs="Times New Roman"/>
          <w:sz w:val="28"/>
          <w:szCs w:val="28"/>
          <w:lang w:val="uk-UA"/>
        </w:rPr>
        <w:t>;</w:t>
      </w: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1985"/>
        </w:tabs>
        <w:spacing w:after="0" w:line="240" w:lineRule="auto"/>
        <w:ind w:firstLine="709"/>
        <w:jc w:val="both"/>
        <w:rPr>
          <w:rFonts w:ascii="Times New Roman" w:hAnsi="Times New Roman" w:cs="Times New Roman"/>
          <w:sz w:val="28"/>
          <w:szCs w:val="28"/>
          <w:lang w:val="uk-UA"/>
        </w:rPr>
      </w:pPr>
      <w:r w:rsidRPr="005A38C6">
        <w:rPr>
          <w:rFonts w:ascii="Times New Roman" w:hAnsi="Times New Roman" w:cs="Times New Roman"/>
          <w:sz w:val="28"/>
          <w:szCs w:val="28"/>
          <w:lang w:val="uk-UA"/>
        </w:rPr>
        <w:t xml:space="preserve">- </w:t>
      </w:r>
      <w:r>
        <w:rPr>
          <w:rFonts w:ascii="Times New Roman" w:hAnsi="Times New Roman" w:cs="Times New Roman"/>
          <w:sz w:val="28"/>
          <w:szCs w:val="28"/>
          <w:lang w:val="uk-UA"/>
        </w:rPr>
        <w:t>сприяти з</w:t>
      </w:r>
      <w:r w:rsidRPr="005A38C6">
        <w:rPr>
          <w:rFonts w:ascii="Times New Roman" w:hAnsi="Times New Roman" w:cs="Times New Roman"/>
          <w:sz w:val="28"/>
          <w:szCs w:val="28"/>
          <w:lang w:val="uk-UA"/>
        </w:rPr>
        <w:t>більшенн</w:t>
      </w:r>
      <w:r>
        <w:rPr>
          <w:rFonts w:ascii="Times New Roman" w:hAnsi="Times New Roman" w:cs="Times New Roman"/>
          <w:sz w:val="28"/>
          <w:szCs w:val="28"/>
          <w:lang w:val="uk-UA"/>
        </w:rPr>
        <w:t>ю</w:t>
      </w:r>
      <w:r w:rsidRPr="005A38C6">
        <w:rPr>
          <w:rFonts w:ascii="Times New Roman" w:hAnsi="Times New Roman" w:cs="Times New Roman"/>
          <w:sz w:val="28"/>
          <w:szCs w:val="28"/>
          <w:lang w:val="uk-UA"/>
        </w:rPr>
        <w:t xml:space="preserve"> кількості місць розміщення різного рівня</w:t>
      </w:r>
      <w:r>
        <w:rPr>
          <w:rFonts w:ascii="Times New Roman" w:hAnsi="Times New Roman" w:cs="Times New Roman"/>
          <w:sz w:val="28"/>
          <w:szCs w:val="28"/>
          <w:lang w:val="uk-UA"/>
        </w:rPr>
        <w:t>.</w:t>
      </w:r>
    </w:p>
    <w:p w:rsidR="00F148F4" w:rsidRPr="005A38C6" w:rsidRDefault="00F148F4" w:rsidP="00F148F4">
      <w:pPr>
        <w:pBdr>
          <w:top w:val="none" w:sz="0" w:space="0" w:color="auto"/>
          <w:left w:val="none" w:sz="0" w:space="0" w:color="auto"/>
          <w:bottom w:val="none" w:sz="0" w:space="0" w:color="auto"/>
          <w:right w:val="none" w:sz="0" w:space="0" w:color="auto"/>
          <w:bar w:val="none" w:sz="0" w:color="auto"/>
        </w:pBdr>
        <w:tabs>
          <w:tab w:val="left" w:pos="1985"/>
        </w:tabs>
        <w:spacing w:after="0" w:line="240" w:lineRule="auto"/>
        <w:ind w:firstLine="709"/>
        <w:jc w:val="both"/>
        <w:rPr>
          <w:rFonts w:ascii="Times New Roman" w:hAnsi="Times New Roman" w:cs="Times New Roman"/>
          <w:sz w:val="28"/>
          <w:szCs w:val="28"/>
          <w:lang w:val="uk-UA"/>
        </w:rPr>
      </w:pPr>
      <w:r w:rsidRPr="002B35CC">
        <w:rPr>
          <w:rFonts w:ascii="Times New Roman" w:hAnsi="Times New Roman" w:cs="Times New Roman"/>
          <w:b/>
          <w:bCs/>
          <w:sz w:val="28"/>
          <w:szCs w:val="28"/>
        </w:rPr>
        <w:t>Розвиток подієвого туризму</w:t>
      </w:r>
      <w:r>
        <w:rPr>
          <w:rFonts w:ascii="Times New Roman" w:hAnsi="Times New Roman" w:cs="Times New Roman"/>
          <w:b/>
          <w:bCs/>
          <w:sz w:val="28"/>
          <w:szCs w:val="28"/>
          <w:lang w:val="uk-UA"/>
        </w:rPr>
        <w:t>:</w:t>
      </w: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о</w:t>
      </w:r>
      <w:r w:rsidRPr="00CA46AC">
        <w:rPr>
          <w:rFonts w:ascii="Times New Roman" w:hAnsi="Times New Roman" w:cs="Times New Roman"/>
          <w:bCs/>
          <w:sz w:val="28"/>
          <w:szCs w:val="28"/>
          <w:lang w:val="uk-UA"/>
        </w:rPr>
        <w:t>рганізація</w:t>
      </w:r>
      <w:r>
        <w:rPr>
          <w:rFonts w:ascii="Times New Roman" w:hAnsi="Times New Roman" w:cs="Times New Roman"/>
          <w:bCs/>
          <w:sz w:val="28"/>
          <w:szCs w:val="28"/>
          <w:lang w:val="uk-UA"/>
        </w:rPr>
        <w:t xml:space="preserve"> та проведення фольклорного фестивалю «КОЗА»;</w:t>
      </w: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організація новорічно-різдвяного містечка на Красній Площі;</w:t>
      </w: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організація та проведення заходу «Масляна в Чернігові»;</w:t>
      </w: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організація та проведення фестивалю «Стародавня музика в стародавньому місті»;</w:t>
      </w: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 відкриття туристичного сезону;</w:t>
      </w: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організація та проведення фестивалю «Великдень у Чернігові»;</w:t>
      </w: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проведення днів Чернігова в містах України та за кордоном;</w:t>
      </w: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організація проведення Днів Європи у м. Чернігові;</w:t>
      </w: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організація та проведення мистецьких, художніх та фотовиставок в міжнародних аеропортах найбільших туристичних міст;</w:t>
      </w: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організація та проведення історичних фестивалів;</w:t>
      </w: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організація та проведення пивних та гастрономічних фестивалів (Поліської кухні, Вуличної їжі).</w:t>
      </w:r>
    </w:p>
    <w:p w:rsidR="00F148F4" w:rsidRPr="005A38C6" w:rsidRDefault="00F148F4" w:rsidP="00F148F4">
      <w:pPr>
        <w:pBdr>
          <w:top w:val="none" w:sz="0" w:space="0" w:color="auto"/>
          <w:left w:val="none" w:sz="0" w:space="0" w:color="auto"/>
          <w:bottom w:val="none" w:sz="0" w:space="0" w:color="auto"/>
          <w:right w:val="none" w:sz="0" w:space="0" w:color="auto"/>
          <w:bar w:val="none" w:sz="0" w:color="auto"/>
        </w:pBdr>
        <w:tabs>
          <w:tab w:val="left" w:pos="709"/>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ab/>
      </w:r>
      <w:r>
        <w:rPr>
          <w:rFonts w:ascii="Times New Roman" w:hAnsi="Times New Roman" w:cs="Times New Roman"/>
          <w:b/>
          <w:bCs/>
          <w:sz w:val="28"/>
          <w:szCs w:val="28"/>
        </w:rPr>
        <w:t>Розвиток екскурсійної справи</w:t>
      </w: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709"/>
        </w:tabs>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ab/>
        <w:t xml:space="preserve">Основними завданнями розвитку екскурсійної </w:t>
      </w:r>
      <w:proofErr w:type="gramStart"/>
      <w:r>
        <w:rPr>
          <w:rFonts w:ascii="Times New Roman" w:hAnsi="Times New Roman" w:cs="Times New Roman"/>
          <w:sz w:val="28"/>
          <w:szCs w:val="28"/>
        </w:rPr>
        <w:t>справи в</w:t>
      </w:r>
      <w:proofErr w:type="gramEnd"/>
      <w:r>
        <w:rPr>
          <w:rFonts w:ascii="Times New Roman" w:hAnsi="Times New Roman" w:cs="Times New Roman"/>
          <w:sz w:val="28"/>
          <w:szCs w:val="28"/>
        </w:rPr>
        <w:t xml:space="preserve"> м. Чернігові мають стати:</w:t>
      </w: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spacing w:after="0" w:line="240" w:lineRule="auto"/>
        <w:ind w:left="0" w:firstLine="709"/>
        <w:jc w:val="both"/>
        <w:rPr>
          <w:rFonts w:ascii="Times New Roman" w:hAnsi="Times New Roman" w:cs="Times New Roman"/>
          <w:b/>
          <w:bCs/>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розширення та вдосконалення тематики екскурсій для жителів та гостей міста;</w:t>
      </w: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spacing w:after="0" w:line="240" w:lineRule="auto"/>
        <w:ind w:left="0" w:firstLine="709"/>
        <w:jc w:val="both"/>
        <w:rPr>
          <w:rFonts w:ascii="Times New Roman" w:hAnsi="Times New Roman" w:cs="Times New Roman"/>
          <w:b/>
          <w:bCs/>
          <w:sz w:val="28"/>
          <w:szCs w:val="28"/>
        </w:rPr>
      </w:pPr>
      <w:r>
        <w:rPr>
          <w:rFonts w:ascii="Times New Roman" w:hAnsi="Times New Roman" w:cs="Times New Roman"/>
          <w:sz w:val="28"/>
          <w:szCs w:val="28"/>
          <w:lang w:val="uk-UA"/>
        </w:rPr>
        <w:t xml:space="preserve">- </w:t>
      </w:r>
      <w:r w:rsidRPr="003A2D45">
        <w:rPr>
          <w:rFonts w:ascii="Times New Roman" w:hAnsi="Times New Roman" w:cs="Times New Roman"/>
          <w:sz w:val="28"/>
          <w:szCs w:val="28"/>
        </w:rPr>
        <w:t>проведення та створення нових анімаційних екскурсій;</w:t>
      </w: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spacing w:after="0" w:line="240" w:lineRule="auto"/>
        <w:ind w:left="0" w:firstLine="709"/>
        <w:jc w:val="both"/>
        <w:rPr>
          <w:rFonts w:ascii="Times New Roman" w:hAnsi="Times New Roman" w:cs="Times New Roman"/>
          <w:b/>
          <w:bCs/>
          <w:sz w:val="28"/>
          <w:szCs w:val="28"/>
        </w:rPr>
      </w:pPr>
      <w:r>
        <w:rPr>
          <w:rFonts w:ascii="Times New Roman" w:hAnsi="Times New Roman" w:cs="Times New Roman"/>
          <w:sz w:val="28"/>
          <w:szCs w:val="28"/>
          <w:lang w:val="uk-UA"/>
        </w:rPr>
        <w:t xml:space="preserve">- </w:t>
      </w:r>
      <w:r w:rsidRPr="003A2D45">
        <w:rPr>
          <w:rFonts w:ascii="Times New Roman" w:hAnsi="Times New Roman" w:cs="Times New Roman"/>
          <w:sz w:val="28"/>
          <w:szCs w:val="28"/>
        </w:rPr>
        <w:t>формування мережі заміських транспортних екскурсій;</w:t>
      </w: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spacing w:after="0" w:line="240" w:lineRule="auto"/>
        <w:ind w:left="0" w:firstLine="709"/>
        <w:jc w:val="both"/>
        <w:rPr>
          <w:rFonts w:ascii="Times New Roman" w:hAnsi="Times New Roman" w:cs="Times New Roman"/>
          <w:b/>
          <w:bCs/>
          <w:sz w:val="28"/>
          <w:szCs w:val="28"/>
        </w:rPr>
      </w:pPr>
      <w:r>
        <w:rPr>
          <w:rFonts w:ascii="Times New Roman" w:hAnsi="Times New Roman" w:cs="Times New Roman"/>
          <w:sz w:val="28"/>
          <w:szCs w:val="28"/>
          <w:lang w:val="uk-UA"/>
        </w:rPr>
        <w:t xml:space="preserve">- </w:t>
      </w:r>
      <w:r w:rsidRPr="003A2D45">
        <w:rPr>
          <w:rFonts w:ascii="Times New Roman" w:hAnsi="Times New Roman" w:cs="Times New Roman"/>
          <w:sz w:val="28"/>
          <w:szCs w:val="28"/>
        </w:rPr>
        <w:t>розробка комплексної Програми екскурсійного обслуговування школярів і студентів;</w:t>
      </w:r>
    </w:p>
    <w:p w:rsidR="00F148F4" w:rsidRPr="003A2D45" w:rsidRDefault="00F148F4" w:rsidP="00F148F4">
      <w:pPr>
        <w:pStyle w:val="a8"/>
        <w:pBdr>
          <w:top w:val="none" w:sz="0" w:space="0" w:color="auto"/>
          <w:left w:val="none" w:sz="0" w:space="0" w:color="auto"/>
          <w:bottom w:val="none" w:sz="0" w:space="0" w:color="auto"/>
          <w:right w:val="none" w:sz="0" w:space="0" w:color="auto"/>
          <w:bar w:val="none" w:sz="0" w:color="auto"/>
        </w:pBdr>
        <w:spacing w:after="0" w:line="240" w:lineRule="auto"/>
        <w:ind w:left="0" w:firstLine="709"/>
        <w:jc w:val="both"/>
        <w:rPr>
          <w:rFonts w:ascii="Times New Roman" w:hAnsi="Times New Roman" w:cs="Times New Roman"/>
          <w:b/>
          <w:bCs/>
          <w:sz w:val="28"/>
          <w:szCs w:val="28"/>
        </w:rPr>
      </w:pPr>
      <w:r>
        <w:rPr>
          <w:rFonts w:ascii="Times New Roman" w:hAnsi="Times New Roman" w:cs="Times New Roman"/>
          <w:sz w:val="28"/>
          <w:szCs w:val="28"/>
          <w:lang w:val="uk-UA"/>
        </w:rPr>
        <w:t xml:space="preserve">- </w:t>
      </w:r>
      <w:r w:rsidRPr="003A2D45">
        <w:rPr>
          <w:rFonts w:ascii="Times New Roman" w:hAnsi="Times New Roman" w:cs="Times New Roman"/>
          <w:sz w:val="28"/>
          <w:szCs w:val="28"/>
        </w:rPr>
        <w:t>створення екскурсійних програм для різних категорій екскурсантів;</w:t>
      </w: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A2D45">
        <w:rPr>
          <w:rFonts w:ascii="Times New Roman" w:hAnsi="Times New Roman" w:cs="Times New Roman"/>
          <w:sz w:val="28"/>
          <w:szCs w:val="28"/>
        </w:rPr>
        <w:t>визначення та створення місць паркування, стоянок і зупинок екскурсійного транспорту.</w:t>
      </w:r>
    </w:p>
    <w:p w:rsidR="00F148F4" w:rsidRPr="005A38C6" w:rsidRDefault="00F148F4" w:rsidP="00F148F4">
      <w:pPr>
        <w:pStyle w:val="a8"/>
        <w:pBdr>
          <w:top w:val="none" w:sz="0" w:space="0" w:color="auto"/>
          <w:left w:val="none" w:sz="0" w:space="0" w:color="auto"/>
          <w:bottom w:val="none" w:sz="0" w:space="0" w:color="auto"/>
          <w:right w:val="none" w:sz="0" w:space="0" w:color="auto"/>
          <w:bar w:val="none" w:sz="0" w:color="auto"/>
        </w:pBdr>
        <w:spacing w:after="0" w:line="240" w:lineRule="auto"/>
        <w:ind w:left="0" w:firstLine="709"/>
        <w:jc w:val="both"/>
        <w:rPr>
          <w:rFonts w:ascii="Times New Roman" w:hAnsi="Times New Roman" w:cs="Times New Roman"/>
          <w:b/>
          <w:bCs/>
          <w:sz w:val="28"/>
          <w:szCs w:val="28"/>
          <w:lang w:val="uk-UA"/>
        </w:rPr>
      </w:pPr>
      <w:r w:rsidRPr="002B35CC">
        <w:rPr>
          <w:rFonts w:ascii="Times New Roman" w:hAnsi="Times New Roman" w:cs="Times New Roman"/>
          <w:b/>
          <w:sz w:val="28"/>
          <w:szCs w:val="28"/>
          <w:lang w:val="uk-UA"/>
        </w:rPr>
        <w:t>Готельне господарства</w:t>
      </w: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Найгострішою проблемою в готельному господарстві міста є необхідність диверсифікації та спеціалізації пропозицій послуг гостинності. Нині немає статистичних даних щодо використання житлового сектора в туристичних цілях, зокрема даних про здавання житла іноземцям.</w:t>
      </w: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Ринкові відносини загострили старі й спричинили нові соціально-економічні проблеми у сфері готельного господарства: мала кількість готелів, недосконале державне регулювання, застаріле технологічне забезпечення, низька якість послуг, нестача кваліфікованих кадрів, недостатня реклама тощо.</w:t>
      </w: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Загалом матеріально-технічний стан готелів Чернігова, не відповідає міжнародним стандартам.</w:t>
      </w: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709"/>
        </w:tabs>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Готельне господарство міста потребує залучення інфестицій. Міська влада має вживати заходів для створення сприятливого інвестиційного клімату та активного залучення коштів іноземних інвесторів до розвитку готельного господарства, розбудови інфраструктури міста.</w:t>
      </w: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709"/>
        </w:tabs>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Існуючі недоліки в готельному господарстві потребують здійснення серії заходів, а саме:</w:t>
      </w: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0"/>
        </w:tabs>
        <w:spacing w:after="0" w:line="240" w:lineRule="auto"/>
        <w:ind w:firstLine="72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проведення маркетингових досліджень з вивчення якості послуг підприємств готельного господарства;</w:t>
      </w: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0"/>
        </w:tabs>
        <w:spacing w:after="0" w:line="240" w:lineRule="auto"/>
        <w:ind w:firstLine="72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розроблення комплексу заходів щодо створення і функціонування малих підприємств у сфері готельного господарства;</w:t>
      </w:r>
    </w:p>
    <w:p w:rsidR="00F148F4" w:rsidRPr="00A819E2" w:rsidRDefault="00F148F4" w:rsidP="00F148F4">
      <w:pPr>
        <w:pBdr>
          <w:top w:val="none" w:sz="0" w:space="0" w:color="auto"/>
          <w:left w:val="none" w:sz="0" w:space="0" w:color="auto"/>
          <w:bottom w:val="none" w:sz="0" w:space="0" w:color="auto"/>
          <w:right w:val="none" w:sz="0" w:space="0" w:color="auto"/>
          <w:bar w:val="none" w:sz="0" w:color="auto"/>
        </w:pBdr>
        <w:tabs>
          <w:tab w:val="left" w:pos="0"/>
        </w:tabs>
        <w:spacing w:after="0" w:line="240" w:lineRule="auto"/>
        <w:ind w:firstLine="72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сприяння завершенню робіт з реконструкції та будівництва готелів, готельно-офісних центрів.</w:t>
      </w:r>
    </w:p>
    <w:p w:rsidR="00F148F4" w:rsidRDefault="00F148F4" w:rsidP="00F148F4">
      <w:pPr>
        <w:keepNext/>
        <w:pBdr>
          <w:top w:val="none" w:sz="0" w:space="0" w:color="auto"/>
          <w:left w:val="none" w:sz="0" w:space="0" w:color="auto"/>
          <w:bottom w:val="none" w:sz="0" w:space="0" w:color="auto"/>
          <w:right w:val="none" w:sz="0" w:space="0" w:color="auto"/>
          <w:bar w:val="none" w:sz="0" w:color="auto"/>
        </w:pBdr>
        <w:suppressAutoHyphen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Реалізація заходів Програми передбачає тісну взаємодію із музеями, закладами харчування, розміщення, освіти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ізних форм власності та підпорядкування на засадах державно-приватного партнерства.</w:t>
      </w:r>
    </w:p>
    <w:p w:rsidR="00F148F4" w:rsidRDefault="00F148F4" w:rsidP="00F148F4">
      <w:pPr>
        <w:keepNext/>
        <w:pBdr>
          <w:top w:val="none" w:sz="0" w:space="0" w:color="auto"/>
          <w:left w:val="none" w:sz="0" w:space="0" w:color="auto"/>
          <w:bottom w:val="none" w:sz="0" w:space="0" w:color="auto"/>
          <w:right w:val="none" w:sz="0" w:space="0" w:color="auto"/>
          <w:bar w:val="none" w:sz="0" w:color="auto"/>
        </w:pBdr>
        <w:suppressAutoHyphens/>
        <w:spacing w:after="0" w:line="240" w:lineRule="auto"/>
        <w:ind w:firstLine="720"/>
        <w:contextualSpacing/>
        <w:jc w:val="both"/>
        <w:rPr>
          <w:rFonts w:ascii="Times New Roman" w:hAnsi="Times New Roman" w:cs="Times New Roman"/>
          <w:sz w:val="28"/>
          <w:szCs w:val="28"/>
          <w:lang w:val="uk-UA"/>
        </w:rPr>
      </w:pPr>
    </w:p>
    <w:p w:rsidR="00F148F4" w:rsidRDefault="00F148F4" w:rsidP="00F148F4">
      <w:pPr>
        <w:pStyle w:val="a8"/>
        <w:numPr>
          <w:ilvl w:val="0"/>
          <w:numId w:val="22"/>
        </w:numPr>
        <w:pBdr>
          <w:top w:val="none" w:sz="0" w:space="0" w:color="auto"/>
          <w:left w:val="none" w:sz="0" w:space="0" w:color="auto"/>
          <w:bottom w:val="none" w:sz="0" w:space="0" w:color="auto"/>
          <w:right w:val="none" w:sz="0" w:space="0" w:color="auto"/>
          <w:bar w:val="none" w:sz="0" w:color="auto"/>
        </w:pBdr>
        <w:spacing w:line="240"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 xml:space="preserve">КООРДИНАЦІЯ ТА </w:t>
      </w:r>
      <w:proofErr w:type="gramStart"/>
      <w:r>
        <w:rPr>
          <w:rFonts w:ascii="Times New Roman" w:hAnsi="Times New Roman" w:cs="Times New Roman"/>
          <w:b/>
          <w:bCs/>
          <w:sz w:val="28"/>
          <w:szCs w:val="28"/>
        </w:rPr>
        <w:t>КОНТРОЛЬ ЗА</w:t>
      </w:r>
      <w:proofErr w:type="gramEnd"/>
      <w:r>
        <w:rPr>
          <w:rFonts w:ascii="Times New Roman" w:hAnsi="Times New Roman" w:cs="Times New Roman"/>
          <w:b/>
          <w:bCs/>
          <w:sz w:val="28"/>
          <w:szCs w:val="28"/>
        </w:rPr>
        <w:t xml:space="preserve"> ХОДОМ ВИКОНАННЯ ПРОГРАМИ</w:t>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Контроль за виконанням Програми здійснює постійна комісія міської ради з питань </w:t>
      </w:r>
      <w:proofErr w:type="gramStart"/>
      <w:r>
        <w:rPr>
          <w:rFonts w:ascii="Times New Roman" w:hAnsi="Times New Roman" w:cs="Times New Roman"/>
          <w:sz w:val="28"/>
          <w:szCs w:val="28"/>
        </w:rPr>
        <w:t>соц</w:t>
      </w:r>
      <w:proofErr w:type="gramEnd"/>
      <w:r>
        <w:rPr>
          <w:rFonts w:ascii="Times New Roman" w:hAnsi="Times New Roman" w:cs="Times New Roman"/>
          <w:sz w:val="28"/>
          <w:szCs w:val="28"/>
        </w:rPr>
        <w:t>іально-економічного розвитку, підприємництва, туризму та інвестиційної діяльності та управління культури та туризму міської ради як розробник Програми.</w:t>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Напрямки та заходи Програми можуть бути скориговані у період її дії з урахуванням </w:t>
      </w:r>
      <w:proofErr w:type="gramStart"/>
      <w:r>
        <w:rPr>
          <w:rFonts w:ascii="Times New Roman" w:hAnsi="Times New Roman" w:cs="Times New Roman"/>
          <w:sz w:val="28"/>
          <w:szCs w:val="28"/>
        </w:rPr>
        <w:t>соц</w:t>
      </w:r>
      <w:proofErr w:type="gramEnd"/>
      <w:r>
        <w:rPr>
          <w:rFonts w:ascii="Times New Roman" w:hAnsi="Times New Roman" w:cs="Times New Roman"/>
          <w:sz w:val="28"/>
          <w:szCs w:val="28"/>
        </w:rPr>
        <w:t>іально-економічної ситуації у місті та змін в діючому законодавстві.</w:t>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Пріоритетність використання коштів на виконання заходів Програми визначає управління культури та туризму в залежності від фактичних обсягів фінансування, передбаченого міським бюджетом на відповідний рік, з урахуванням соціально-економічної ситуації у місті та обсягів залучених фінансових ресурсів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ід співвиконавців Програми.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разі необхідності, управління культури та туризму здійснює перерозподіл обсягів коштів міського бюджету між окремими заходами Програми.</w:t>
      </w:r>
    </w:p>
    <w:p w:rsidR="00F148F4" w:rsidRPr="00CD7038"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Управління культури та туризму</w:t>
      </w:r>
      <w:r>
        <w:rPr>
          <w:rFonts w:ascii="Times New Roman" w:hAnsi="Times New Roman" w:cs="Times New Roman"/>
          <w:sz w:val="28"/>
          <w:szCs w:val="28"/>
        </w:rPr>
        <w:t>, як</w:t>
      </w:r>
      <w:r>
        <w:rPr>
          <w:rFonts w:ascii="Times New Roman" w:hAnsi="Times New Roman" w:cs="Times New Roman"/>
          <w:sz w:val="28"/>
          <w:szCs w:val="28"/>
          <w:lang w:val="uk-UA"/>
        </w:rPr>
        <w:t>е</w:t>
      </w:r>
      <w:r>
        <w:rPr>
          <w:rFonts w:ascii="Times New Roman" w:hAnsi="Times New Roman" w:cs="Times New Roman"/>
          <w:sz w:val="28"/>
          <w:szCs w:val="28"/>
        </w:rPr>
        <w:t xml:space="preserve"> є відповідальним за реалізацію заходів Програми, щопівроку до п’ятого числа місяця, що настає за звітним періодом, письмово інформують</w:t>
      </w:r>
      <w:r>
        <w:rPr>
          <w:rFonts w:ascii="Times New Roman" w:hAnsi="Times New Roman" w:cs="Times New Roman"/>
          <w:sz w:val="28"/>
          <w:szCs w:val="28"/>
          <w:lang w:val="uk-UA"/>
        </w:rPr>
        <w:t xml:space="preserve"> Чернігівську міську раду та її виконавчий комітет</w:t>
      </w:r>
      <w:r>
        <w:rPr>
          <w:rFonts w:ascii="Times New Roman" w:hAnsi="Times New Roman" w:cs="Times New Roman"/>
          <w:sz w:val="28"/>
          <w:szCs w:val="28"/>
        </w:rPr>
        <w:t xml:space="preserve"> про стан  виконання</w:t>
      </w:r>
      <w:r>
        <w:rPr>
          <w:rFonts w:ascii="Times New Roman" w:hAnsi="Times New Roman" w:cs="Times New Roman"/>
          <w:sz w:val="28"/>
          <w:szCs w:val="28"/>
          <w:lang w:val="uk-UA"/>
        </w:rPr>
        <w:t xml:space="preserve"> Програми</w:t>
      </w:r>
      <w:r>
        <w:rPr>
          <w:rFonts w:ascii="Times New Roman" w:hAnsi="Times New Roman" w:cs="Times New Roman"/>
          <w:sz w:val="28"/>
          <w:szCs w:val="28"/>
        </w:rPr>
        <w:t xml:space="preserve">. </w:t>
      </w:r>
    </w:p>
    <w:p w:rsidR="00F148F4" w:rsidRPr="00CD7038" w:rsidRDefault="00F148F4" w:rsidP="00F148F4">
      <w:pPr>
        <w:pStyle w:val="a8"/>
        <w:numPr>
          <w:ilvl w:val="0"/>
          <w:numId w:val="22"/>
        </w:numPr>
        <w:pBdr>
          <w:top w:val="none" w:sz="0" w:space="0" w:color="auto"/>
          <w:left w:val="none" w:sz="0" w:space="0" w:color="auto"/>
          <w:bottom w:val="none" w:sz="0" w:space="0" w:color="auto"/>
          <w:right w:val="none" w:sz="0" w:space="0" w:color="auto"/>
          <w:bar w:val="none" w:sz="0" w:color="auto"/>
        </w:pBdr>
        <w:tabs>
          <w:tab w:val="left" w:pos="1134"/>
        </w:tabs>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ОЧІКУВАНІ РЕЗУЛЬТАТИ ВИКОНАННЯ ПРОГРАМИ</w:t>
      </w: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tabs>
          <w:tab w:val="left" w:pos="1134"/>
        </w:tabs>
        <w:spacing w:after="0" w:line="240" w:lineRule="auto"/>
        <w:rPr>
          <w:rFonts w:ascii="Times New Roman" w:hAnsi="Times New Roman" w:cs="Times New Roman"/>
          <w:sz w:val="28"/>
          <w:szCs w:val="28"/>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результаті виконання Програми розвитку </w:t>
      </w:r>
      <w:r>
        <w:rPr>
          <w:rFonts w:ascii="Times New Roman" w:hAnsi="Times New Roman" w:cs="Times New Roman"/>
          <w:sz w:val="28"/>
          <w:szCs w:val="28"/>
          <w:lang w:val="uk-UA"/>
        </w:rPr>
        <w:t>туризму та промоції</w:t>
      </w:r>
      <w:r>
        <w:rPr>
          <w:rFonts w:ascii="Times New Roman" w:hAnsi="Times New Roman" w:cs="Times New Roman"/>
          <w:sz w:val="28"/>
          <w:szCs w:val="28"/>
        </w:rPr>
        <w:t xml:space="preserve"> міста Чернігова  на 2017-2018 рр. прогнозується досягнення наступних результаті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9"/>
        <w:contextualSpacing/>
        <w:jc w:val="both"/>
        <w:rPr>
          <w:rFonts w:ascii="Times New Roman" w:hAnsi="Times New Roman" w:cs="Times New Roman"/>
          <w:sz w:val="28"/>
          <w:szCs w:val="28"/>
          <w:lang w:val="uk-UA"/>
        </w:rPr>
      </w:pPr>
      <w:r w:rsidRPr="00F2309A">
        <w:rPr>
          <w:rFonts w:ascii="Times New Roman" w:hAnsi="Times New Roman" w:cs="Times New Roman"/>
          <w:sz w:val="28"/>
          <w:szCs w:val="28"/>
          <w:lang w:val="uk-UA"/>
        </w:rPr>
        <w:t>1. Відроджено діяльні</w:t>
      </w:r>
      <w:r>
        <w:rPr>
          <w:rFonts w:ascii="Times New Roman" w:hAnsi="Times New Roman" w:cs="Times New Roman"/>
          <w:sz w:val="28"/>
          <w:szCs w:val="28"/>
          <w:lang w:val="uk-UA"/>
        </w:rPr>
        <w:t>сть ТІЦу в Чернігові.</w:t>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9"/>
        <w:contextualSpacing/>
        <w:jc w:val="both"/>
        <w:rPr>
          <w:rFonts w:ascii="Times New Roman" w:hAnsi="Times New Roman" w:cs="Times New Roman"/>
          <w:sz w:val="28"/>
          <w:szCs w:val="28"/>
        </w:rPr>
      </w:pPr>
      <w:r w:rsidRPr="00D62FD4">
        <w:rPr>
          <w:rFonts w:ascii="Times New Roman" w:hAnsi="Times New Roman" w:cs="Times New Roman"/>
          <w:sz w:val="28"/>
          <w:szCs w:val="28"/>
        </w:rPr>
        <w:t>2. Створено не менше 2-х кластері</w:t>
      </w:r>
      <w:proofErr w:type="gramStart"/>
      <w:r w:rsidRPr="00D62FD4">
        <w:rPr>
          <w:rFonts w:ascii="Times New Roman" w:hAnsi="Times New Roman" w:cs="Times New Roman"/>
          <w:sz w:val="28"/>
          <w:szCs w:val="28"/>
        </w:rPr>
        <w:t>в</w:t>
      </w:r>
      <w:proofErr w:type="gramEnd"/>
      <w:r w:rsidRPr="00D62FD4">
        <w:rPr>
          <w:rFonts w:ascii="Times New Roman" w:hAnsi="Times New Roman" w:cs="Times New Roman"/>
          <w:sz w:val="28"/>
          <w:szCs w:val="28"/>
        </w:rPr>
        <w:t xml:space="preserve"> у сфері надання туристичних послуг.</w:t>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9"/>
        <w:contextualSpacing/>
        <w:jc w:val="both"/>
        <w:rPr>
          <w:rFonts w:ascii="Times New Roman" w:hAnsi="Times New Roman" w:cs="Times New Roman"/>
          <w:sz w:val="28"/>
          <w:szCs w:val="28"/>
        </w:rPr>
      </w:pPr>
      <w:r w:rsidRPr="00D62FD4">
        <w:rPr>
          <w:rFonts w:ascii="Times New Roman" w:hAnsi="Times New Roman" w:cs="Times New Roman"/>
          <w:sz w:val="28"/>
          <w:szCs w:val="28"/>
        </w:rPr>
        <w:t xml:space="preserve">3. Впроваджено не менше 7 заходів та проектів щодо </w:t>
      </w:r>
      <w:proofErr w:type="gramStart"/>
      <w:r w:rsidRPr="00D62FD4">
        <w:rPr>
          <w:rFonts w:ascii="Times New Roman" w:hAnsi="Times New Roman" w:cs="Times New Roman"/>
          <w:sz w:val="28"/>
          <w:szCs w:val="28"/>
        </w:rPr>
        <w:t>п</w:t>
      </w:r>
      <w:proofErr w:type="gramEnd"/>
      <w:r w:rsidRPr="00D62FD4">
        <w:rPr>
          <w:rFonts w:ascii="Times New Roman" w:hAnsi="Times New Roman" w:cs="Times New Roman"/>
          <w:sz w:val="28"/>
          <w:szCs w:val="28"/>
        </w:rPr>
        <w:t>ідвищення якості муніципальних та комерційних туристичних послуг.</w:t>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9"/>
        <w:contextualSpacing/>
        <w:jc w:val="both"/>
        <w:rPr>
          <w:rFonts w:ascii="Times New Roman" w:hAnsi="Times New Roman" w:cs="Times New Roman"/>
          <w:sz w:val="28"/>
          <w:szCs w:val="28"/>
        </w:rPr>
      </w:pPr>
      <w:r w:rsidRPr="00D62FD4">
        <w:rPr>
          <w:rFonts w:ascii="Times New Roman" w:hAnsi="Times New Roman" w:cs="Times New Roman"/>
          <w:sz w:val="28"/>
          <w:szCs w:val="28"/>
        </w:rPr>
        <w:t xml:space="preserve">4. Реалізовано не менше 5-ти масових загальноміських заходів та проектів на </w:t>
      </w:r>
      <w:proofErr w:type="gramStart"/>
      <w:r w:rsidRPr="00D62FD4">
        <w:rPr>
          <w:rFonts w:ascii="Times New Roman" w:hAnsi="Times New Roman" w:cs="Times New Roman"/>
          <w:sz w:val="28"/>
          <w:szCs w:val="28"/>
        </w:rPr>
        <w:t>р</w:t>
      </w:r>
      <w:proofErr w:type="gramEnd"/>
      <w:r w:rsidRPr="00D62FD4">
        <w:rPr>
          <w:rFonts w:ascii="Times New Roman" w:hAnsi="Times New Roman" w:cs="Times New Roman"/>
          <w:sz w:val="28"/>
          <w:szCs w:val="28"/>
        </w:rPr>
        <w:t>ік щодо забезпечення цікавого дозвілля мешканців та гостей міста.</w:t>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9"/>
        <w:contextualSpacing/>
        <w:jc w:val="both"/>
        <w:rPr>
          <w:rFonts w:ascii="Times New Roman" w:hAnsi="Times New Roman" w:cs="Times New Roman"/>
          <w:sz w:val="28"/>
          <w:szCs w:val="28"/>
        </w:rPr>
      </w:pPr>
      <w:r w:rsidRPr="00D62FD4">
        <w:rPr>
          <w:rFonts w:ascii="Times New Roman" w:hAnsi="Times New Roman" w:cs="Times New Roman"/>
          <w:sz w:val="28"/>
          <w:szCs w:val="28"/>
        </w:rPr>
        <w:t>5. Збільшен</w:t>
      </w:r>
      <w:r>
        <w:rPr>
          <w:rFonts w:ascii="Times New Roman" w:hAnsi="Times New Roman" w:cs="Times New Roman"/>
          <w:sz w:val="28"/>
          <w:szCs w:val="28"/>
          <w:lang w:val="uk-UA"/>
        </w:rPr>
        <w:t>о</w:t>
      </w:r>
      <w:r w:rsidRPr="00D62FD4">
        <w:rPr>
          <w:rFonts w:ascii="Times New Roman" w:hAnsi="Times New Roman" w:cs="Times New Roman"/>
          <w:sz w:val="28"/>
          <w:szCs w:val="28"/>
        </w:rPr>
        <w:t xml:space="preserve"> інвестиції у туристичну галузь міста.</w:t>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9"/>
        <w:contextualSpacing/>
        <w:jc w:val="both"/>
        <w:rPr>
          <w:rFonts w:ascii="Times New Roman" w:hAnsi="Times New Roman" w:cs="Times New Roman"/>
          <w:sz w:val="28"/>
          <w:szCs w:val="28"/>
        </w:rPr>
      </w:pPr>
      <w:r w:rsidRPr="00D62FD4">
        <w:rPr>
          <w:rFonts w:ascii="Times New Roman" w:hAnsi="Times New Roman" w:cs="Times New Roman"/>
          <w:sz w:val="28"/>
          <w:szCs w:val="28"/>
        </w:rPr>
        <w:t>6. Створено не менше 3-х туристичних продуктів міжрегіонального та міжна</w:t>
      </w:r>
      <w:r>
        <w:rPr>
          <w:rFonts w:ascii="Times New Roman" w:hAnsi="Times New Roman" w:cs="Times New Roman"/>
          <w:sz w:val="28"/>
          <w:szCs w:val="28"/>
        </w:rPr>
        <w:t xml:space="preserve">родного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івня та не менше 3-х і</w:t>
      </w:r>
      <w:r>
        <w:rPr>
          <w:rFonts w:ascii="Times New Roman" w:hAnsi="Times New Roman" w:cs="Times New Roman"/>
          <w:sz w:val="28"/>
          <w:szCs w:val="28"/>
          <w:lang w:val="uk-UA"/>
        </w:rPr>
        <w:t>н</w:t>
      </w:r>
      <w:r w:rsidRPr="00D62FD4">
        <w:rPr>
          <w:rFonts w:ascii="Times New Roman" w:hAnsi="Times New Roman" w:cs="Times New Roman"/>
          <w:sz w:val="28"/>
          <w:szCs w:val="28"/>
        </w:rPr>
        <w:t>новаційних туристичних продуктів.</w:t>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9"/>
        <w:contextualSpacing/>
        <w:jc w:val="both"/>
        <w:rPr>
          <w:rFonts w:ascii="Times New Roman" w:hAnsi="Times New Roman" w:cs="Times New Roman"/>
          <w:sz w:val="28"/>
          <w:szCs w:val="28"/>
        </w:rPr>
      </w:pPr>
      <w:r w:rsidRPr="00D62FD4">
        <w:rPr>
          <w:rFonts w:ascii="Times New Roman" w:hAnsi="Times New Roman" w:cs="Times New Roman"/>
          <w:sz w:val="28"/>
          <w:szCs w:val="28"/>
        </w:rPr>
        <w:lastRenderedPageBreak/>
        <w:t xml:space="preserve">7. Залучено місцеві (регіональні) ЗМІ, розміщено не менше 3-х публікацій у </w:t>
      </w:r>
      <w:r w:rsidRPr="00C87282">
        <w:rPr>
          <w:rFonts w:ascii="Times New Roman" w:hAnsi="Times New Roman" w:cs="Times New Roman"/>
          <w:sz w:val="28"/>
          <w:szCs w:val="28"/>
          <w:lang w:val="uk-UA"/>
        </w:rPr>
        <w:t xml:space="preserve">загальноукраїнських </w:t>
      </w:r>
      <w:proofErr w:type="gramStart"/>
      <w:r w:rsidRPr="00D62FD4">
        <w:rPr>
          <w:rFonts w:ascii="Times New Roman" w:hAnsi="Times New Roman" w:cs="Times New Roman"/>
          <w:sz w:val="28"/>
          <w:szCs w:val="28"/>
        </w:rPr>
        <w:t>газетах</w:t>
      </w:r>
      <w:proofErr w:type="gramEnd"/>
      <w:r w:rsidRPr="00D62FD4">
        <w:rPr>
          <w:rFonts w:ascii="Times New Roman" w:hAnsi="Times New Roman" w:cs="Times New Roman"/>
          <w:sz w:val="28"/>
          <w:szCs w:val="28"/>
        </w:rPr>
        <w:t xml:space="preserve"> з масовим тиражем, створено не менше 3-х програм чи сюжетів на </w:t>
      </w:r>
      <w:r w:rsidRPr="00C87282">
        <w:rPr>
          <w:rFonts w:ascii="Times New Roman" w:hAnsi="Times New Roman" w:cs="Times New Roman"/>
          <w:sz w:val="28"/>
          <w:szCs w:val="28"/>
          <w:lang w:val="uk-UA"/>
        </w:rPr>
        <w:t>загальноукраїнських</w:t>
      </w:r>
      <w:r w:rsidRPr="00D62FD4">
        <w:rPr>
          <w:rFonts w:ascii="Times New Roman" w:hAnsi="Times New Roman" w:cs="Times New Roman"/>
          <w:sz w:val="28"/>
          <w:szCs w:val="28"/>
        </w:rPr>
        <w:t xml:space="preserve"> телеканалах (на квартал).</w:t>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9"/>
        <w:contextualSpacing/>
        <w:jc w:val="both"/>
        <w:rPr>
          <w:rFonts w:ascii="Times New Roman" w:hAnsi="Times New Roman" w:cs="Times New Roman"/>
          <w:sz w:val="28"/>
          <w:szCs w:val="28"/>
        </w:rPr>
      </w:pPr>
      <w:r w:rsidRPr="00D62FD4">
        <w:rPr>
          <w:rFonts w:ascii="Times New Roman" w:hAnsi="Times New Roman" w:cs="Times New Roman"/>
          <w:sz w:val="28"/>
          <w:szCs w:val="28"/>
        </w:rPr>
        <w:t xml:space="preserve">8. </w:t>
      </w:r>
      <w:r w:rsidRPr="00C87282">
        <w:rPr>
          <w:rFonts w:ascii="Times New Roman" w:hAnsi="Times New Roman" w:cs="Times New Roman"/>
          <w:sz w:val="28"/>
          <w:szCs w:val="28"/>
          <w:lang w:val="uk-UA"/>
        </w:rPr>
        <w:t>Кількість</w:t>
      </w:r>
      <w:r w:rsidRPr="00D62FD4">
        <w:rPr>
          <w:rFonts w:ascii="Times New Roman" w:hAnsi="Times New Roman" w:cs="Times New Roman"/>
          <w:sz w:val="28"/>
          <w:szCs w:val="28"/>
        </w:rPr>
        <w:t xml:space="preserve"> </w:t>
      </w:r>
      <w:r w:rsidRPr="00C87282">
        <w:rPr>
          <w:rFonts w:ascii="Times New Roman" w:hAnsi="Times New Roman" w:cs="Times New Roman"/>
          <w:sz w:val="28"/>
          <w:szCs w:val="28"/>
          <w:lang w:val="uk-UA"/>
        </w:rPr>
        <w:t>відвідувачів</w:t>
      </w:r>
      <w:r w:rsidRPr="00D62FD4">
        <w:rPr>
          <w:rFonts w:ascii="Times New Roman" w:hAnsi="Times New Roman" w:cs="Times New Roman"/>
          <w:sz w:val="28"/>
          <w:szCs w:val="28"/>
        </w:rPr>
        <w:t xml:space="preserve"> </w:t>
      </w:r>
      <w:r w:rsidRPr="00C87282">
        <w:rPr>
          <w:rFonts w:ascii="Times New Roman" w:hAnsi="Times New Roman" w:cs="Times New Roman"/>
          <w:sz w:val="28"/>
          <w:szCs w:val="28"/>
          <w:lang w:val="uk-UA"/>
        </w:rPr>
        <w:t>туристичних</w:t>
      </w:r>
      <w:r w:rsidRPr="00D62FD4">
        <w:rPr>
          <w:rFonts w:ascii="Times New Roman" w:hAnsi="Times New Roman" w:cs="Times New Roman"/>
          <w:sz w:val="28"/>
          <w:szCs w:val="28"/>
        </w:rPr>
        <w:t xml:space="preserve"> </w:t>
      </w:r>
      <w:r w:rsidRPr="00C87282">
        <w:rPr>
          <w:rFonts w:ascii="Times New Roman" w:hAnsi="Times New Roman" w:cs="Times New Roman"/>
          <w:sz w:val="28"/>
          <w:szCs w:val="28"/>
          <w:lang w:val="uk-UA"/>
        </w:rPr>
        <w:t>інформаційних</w:t>
      </w:r>
      <w:r w:rsidRPr="00D62FD4">
        <w:rPr>
          <w:rFonts w:ascii="Times New Roman" w:hAnsi="Times New Roman" w:cs="Times New Roman"/>
          <w:sz w:val="28"/>
          <w:szCs w:val="28"/>
        </w:rPr>
        <w:t xml:space="preserve"> </w:t>
      </w:r>
      <w:r w:rsidRPr="00C87282">
        <w:rPr>
          <w:rFonts w:ascii="Times New Roman" w:hAnsi="Times New Roman" w:cs="Times New Roman"/>
          <w:sz w:val="28"/>
          <w:szCs w:val="28"/>
          <w:lang w:val="uk-UA"/>
        </w:rPr>
        <w:t>ресурсів</w:t>
      </w:r>
      <w:r w:rsidRPr="00D62FD4">
        <w:rPr>
          <w:rFonts w:ascii="Times New Roman" w:hAnsi="Times New Roman" w:cs="Times New Roman"/>
          <w:sz w:val="28"/>
          <w:szCs w:val="28"/>
        </w:rPr>
        <w:t xml:space="preserve"> у мережі Інтернет складає не менше 12 000 осіб на місяць (в середньому).</w:t>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Pr="00D62FD4">
        <w:rPr>
          <w:rFonts w:ascii="Times New Roman" w:hAnsi="Times New Roman" w:cs="Times New Roman"/>
          <w:sz w:val="28"/>
          <w:szCs w:val="28"/>
        </w:rPr>
        <w:t xml:space="preserve">. Збільшено кількість споживачів туристичних послуг на 20 % на </w:t>
      </w:r>
      <w:proofErr w:type="gramStart"/>
      <w:r w:rsidRPr="00D62FD4">
        <w:rPr>
          <w:rFonts w:ascii="Times New Roman" w:hAnsi="Times New Roman" w:cs="Times New Roman"/>
          <w:sz w:val="28"/>
          <w:szCs w:val="28"/>
        </w:rPr>
        <w:t>р</w:t>
      </w:r>
      <w:proofErr w:type="gramEnd"/>
      <w:r w:rsidRPr="00D62FD4">
        <w:rPr>
          <w:rFonts w:ascii="Times New Roman" w:hAnsi="Times New Roman" w:cs="Times New Roman"/>
          <w:sz w:val="28"/>
          <w:szCs w:val="28"/>
        </w:rPr>
        <w:t>ік, кількість туристів та екскурсантів, які приїхали повторно, - на 30 % на рік.</w:t>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Pr="00D62FD4">
        <w:rPr>
          <w:rFonts w:ascii="Times New Roman" w:hAnsi="Times New Roman" w:cs="Times New Roman"/>
          <w:sz w:val="28"/>
          <w:szCs w:val="28"/>
        </w:rPr>
        <w:t>. Збільшено доходів</w:t>
      </w:r>
      <w:r>
        <w:rPr>
          <w:rFonts w:ascii="Times New Roman" w:hAnsi="Times New Roman" w:cs="Times New Roman"/>
          <w:sz w:val="28"/>
          <w:szCs w:val="28"/>
          <w:lang w:val="uk-UA"/>
        </w:rPr>
        <w:t xml:space="preserve"> до</w:t>
      </w:r>
      <w:r w:rsidRPr="00D62FD4">
        <w:rPr>
          <w:rFonts w:ascii="Times New Roman" w:hAnsi="Times New Roman" w:cs="Times New Roman"/>
          <w:sz w:val="28"/>
          <w:szCs w:val="28"/>
        </w:rPr>
        <w:t xml:space="preserve"> міського бюджету від туристичного сектору </w:t>
      </w:r>
      <w:r>
        <w:rPr>
          <w:rFonts w:ascii="Times New Roman" w:hAnsi="Times New Roman" w:cs="Times New Roman"/>
          <w:sz w:val="28"/>
          <w:szCs w:val="28"/>
        </w:rPr>
        <w:t>економіки на 20%</w:t>
      </w:r>
      <w:r w:rsidRPr="00D62FD4">
        <w:rPr>
          <w:rFonts w:ascii="Times New Roman" w:hAnsi="Times New Roman" w:cs="Times New Roman"/>
          <w:sz w:val="28"/>
          <w:szCs w:val="28"/>
        </w:rPr>
        <w:t xml:space="preserve"> за </w:t>
      </w:r>
      <w:proofErr w:type="gramStart"/>
      <w:r w:rsidRPr="00D62FD4">
        <w:rPr>
          <w:rFonts w:ascii="Times New Roman" w:hAnsi="Times New Roman" w:cs="Times New Roman"/>
          <w:sz w:val="28"/>
          <w:szCs w:val="28"/>
        </w:rPr>
        <w:t>р</w:t>
      </w:r>
      <w:proofErr w:type="gramEnd"/>
      <w:r w:rsidRPr="00D62FD4">
        <w:rPr>
          <w:rFonts w:ascii="Times New Roman" w:hAnsi="Times New Roman" w:cs="Times New Roman"/>
          <w:sz w:val="28"/>
          <w:szCs w:val="28"/>
        </w:rPr>
        <w:t>ік (туристичний збір, середні витрати 1</w:t>
      </w:r>
      <w:r>
        <w:rPr>
          <w:rFonts w:ascii="Times New Roman" w:hAnsi="Times New Roman" w:cs="Times New Roman"/>
          <w:sz w:val="28"/>
          <w:szCs w:val="28"/>
          <w:lang w:val="uk-UA"/>
        </w:rPr>
        <w:t>-</w:t>
      </w:r>
      <w:r w:rsidRPr="00D62FD4">
        <w:rPr>
          <w:rFonts w:ascii="Times New Roman" w:hAnsi="Times New Roman" w:cs="Times New Roman"/>
          <w:sz w:val="28"/>
          <w:szCs w:val="28"/>
        </w:rPr>
        <w:t xml:space="preserve">го </w:t>
      </w:r>
      <w:r>
        <w:rPr>
          <w:rFonts w:ascii="Times New Roman" w:hAnsi="Times New Roman" w:cs="Times New Roman"/>
          <w:sz w:val="28"/>
          <w:szCs w:val="28"/>
        </w:rPr>
        <w:t>туриста на добу)</w:t>
      </w:r>
      <w:r w:rsidRPr="00D62FD4">
        <w:rPr>
          <w:rFonts w:ascii="Times New Roman" w:hAnsi="Times New Roman" w:cs="Times New Roman"/>
          <w:sz w:val="28"/>
          <w:szCs w:val="28"/>
        </w:rPr>
        <w:t>.</w:t>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Pr="00D62FD4">
        <w:rPr>
          <w:rFonts w:ascii="Times New Roman" w:hAnsi="Times New Roman" w:cs="Times New Roman"/>
          <w:sz w:val="28"/>
          <w:szCs w:val="28"/>
        </w:rPr>
        <w:t xml:space="preserve">. Створена ефективна система маркетингу та інформаційної </w:t>
      </w:r>
      <w:proofErr w:type="gramStart"/>
      <w:r w:rsidRPr="00D62FD4">
        <w:rPr>
          <w:rFonts w:ascii="Times New Roman" w:hAnsi="Times New Roman" w:cs="Times New Roman"/>
          <w:sz w:val="28"/>
          <w:szCs w:val="28"/>
        </w:rPr>
        <w:t>п</w:t>
      </w:r>
      <w:proofErr w:type="gramEnd"/>
      <w:r w:rsidRPr="00D62FD4">
        <w:rPr>
          <w:rFonts w:ascii="Times New Roman" w:hAnsi="Times New Roman" w:cs="Times New Roman"/>
          <w:sz w:val="28"/>
          <w:szCs w:val="28"/>
        </w:rPr>
        <w:t>ідтримки туристичних продуктів, дослідження та управління туристичними потоками (підтверджується оцінками експертів і споживачів послуг).</w:t>
      </w:r>
    </w:p>
    <w:p w:rsidR="00F148F4" w:rsidRDefault="00F148F4" w:rsidP="00F148F4">
      <w:pPr>
        <w:keepNext/>
        <w:pBdr>
          <w:top w:val="none" w:sz="0" w:space="0" w:color="auto"/>
          <w:left w:val="none" w:sz="0" w:space="0" w:color="auto"/>
          <w:bottom w:val="none" w:sz="0" w:space="0" w:color="auto"/>
          <w:right w:val="none" w:sz="0" w:space="0" w:color="auto"/>
          <w:bar w:val="none" w:sz="0" w:color="auto"/>
        </w:pBdr>
        <w:suppressAutoHyphens/>
        <w:spacing w:after="0" w:line="240" w:lineRule="auto"/>
        <w:ind w:firstLine="720"/>
        <w:contextualSpacing/>
        <w:jc w:val="both"/>
        <w:rPr>
          <w:rFonts w:ascii="Times New Roman" w:hAnsi="Times New Roman" w:cs="Times New Roman"/>
          <w:sz w:val="28"/>
          <w:szCs w:val="28"/>
          <w:lang w:val="uk-UA"/>
        </w:rPr>
      </w:pPr>
      <w:r>
        <w:rPr>
          <w:rFonts w:ascii="Times New Roman" w:hAnsi="Times New Roman" w:cs="Times New Roman"/>
          <w:sz w:val="28"/>
          <w:szCs w:val="28"/>
        </w:rPr>
        <w:t xml:space="preserve">12. </w:t>
      </w:r>
      <w:r>
        <w:rPr>
          <w:rFonts w:ascii="Times New Roman" w:hAnsi="Times New Roman" w:cs="Times New Roman"/>
          <w:sz w:val="28"/>
          <w:szCs w:val="28"/>
          <w:lang w:val="uk-UA"/>
        </w:rPr>
        <w:t>Збільшення туристичних потоків до міста до 400 тис. осіб.</w:t>
      </w:r>
    </w:p>
    <w:p w:rsidR="00F148F4" w:rsidRDefault="00F148F4" w:rsidP="00F148F4">
      <w:pPr>
        <w:keepNext/>
        <w:pBdr>
          <w:top w:val="none" w:sz="0" w:space="0" w:color="auto"/>
          <w:left w:val="none" w:sz="0" w:space="0" w:color="auto"/>
          <w:bottom w:val="none" w:sz="0" w:space="0" w:color="auto"/>
          <w:right w:val="none" w:sz="0" w:space="0" w:color="auto"/>
          <w:bar w:val="none" w:sz="0" w:color="auto"/>
        </w:pBdr>
        <w:suppressAutoHyphens/>
        <w:spacing w:after="0" w:line="240" w:lineRule="auto"/>
        <w:ind w:firstLine="72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13. Покращення іміджу міста (організація прес-, промо-турів, виготовлення промо-роликів про м. Чернігів;</w:t>
      </w:r>
    </w:p>
    <w:p w:rsidR="00F148F4" w:rsidRDefault="00F148F4" w:rsidP="00F148F4">
      <w:pPr>
        <w:keepNext/>
        <w:pBdr>
          <w:top w:val="none" w:sz="0" w:space="0" w:color="auto"/>
          <w:left w:val="none" w:sz="0" w:space="0" w:color="auto"/>
          <w:bottom w:val="none" w:sz="0" w:space="0" w:color="auto"/>
          <w:right w:val="none" w:sz="0" w:space="0" w:color="auto"/>
          <w:bar w:val="none" w:sz="0" w:color="auto"/>
        </w:pBdr>
        <w:suppressAutoHyphens/>
        <w:spacing w:after="0" w:line="240" w:lineRule="auto"/>
        <w:ind w:firstLine="72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14. Розвиток туристичної інфраструктури (організація дозвілля гостей, встановлення інформаційних стендів, дорожніх знаків тощо);</w:t>
      </w:r>
    </w:p>
    <w:p w:rsidR="00F148F4" w:rsidRDefault="00F148F4" w:rsidP="00F148F4">
      <w:pPr>
        <w:keepNext/>
        <w:pBdr>
          <w:top w:val="none" w:sz="0" w:space="0" w:color="auto"/>
          <w:left w:val="none" w:sz="0" w:space="0" w:color="auto"/>
          <w:bottom w:val="none" w:sz="0" w:space="0" w:color="auto"/>
          <w:right w:val="none" w:sz="0" w:space="0" w:color="auto"/>
          <w:bar w:val="none" w:sz="0" w:color="auto"/>
        </w:pBdr>
        <w:suppressAutoHyphens/>
        <w:spacing w:after="0" w:line="240" w:lineRule="auto"/>
        <w:ind w:firstLine="72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15. Взаємодія з іншими регіонами України щодо взаємного розвитку туристичного сектору.</w:t>
      </w:r>
    </w:p>
    <w:p w:rsidR="00F148F4" w:rsidRDefault="00F148F4" w:rsidP="00F148F4">
      <w:pPr>
        <w:keepNext/>
        <w:pBdr>
          <w:top w:val="none" w:sz="0" w:space="0" w:color="auto"/>
          <w:left w:val="none" w:sz="0" w:space="0" w:color="auto"/>
          <w:bottom w:val="none" w:sz="0" w:space="0" w:color="auto"/>
          <w:right w:val="none" w:sz="0" w:space="0" w:color="auto"/>
          <w:bar w:val="none" w:sz="0" w:color="auto"/>
        </w:pBdr>
        <w:suppressAutoHyphens/>
        <w:spacing w:after="0" w:line="240" w:lineRule="auto"/>
        <w:ind w:firstLine="72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16. Налагодження збору статистики у сфері дослідження показників туристичної галузі.</w:t>
      </w:r>
    </w:p>
    <w:p w:rsidR="00F148F4" w:rsidRPr="00FD7E53"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9"/>
        <w:contextualSpacing/>
        <w:jc w:val="both"/>
        <w:rPr>
          <w:rFonts w:ascii="Times New Roman" w:hAnsi="Times New Roman" w:cs="Times New Roman"/>
          <w:sz w:val="28"/>
          <w:szCs w:val="28"/>
          <w:lang w:val="uk-UA"/>
        </w:rPr>
      </w:pP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5760"/>
          <w:tab w:val="left" w:pos="6840"/>
          <w:tab w:val="left" w:pos="8280"/>
          <w:tab w:val="left" w:pos="9416"/>
        </w:tabs>
        <w:spacing w:line="240" w:lineRule="auto"/>
        <w:jc w:val="both"/>
        <w:rPr>
          <w:rFonts w:ascii="Times New Roman" w:hAnsi="Times New Roman" w:cs="Times New Roman"/>
          <w:sz w:val="28"/>
          <w:szCs w:val="28"/>
          <w:lang w:val="uk-UA"/>
        </w:rPr>
      </w:pPr>
    </w:p>
    <w:p w:rsidR="006F0881" w:rsidRPr="00C52783" w:rsidRDefault="00F148F4" w:rsidP="00F148F4">
      <w:pPr>
        <w:pBdr>
          <w:top w:val="none" w:sz="0" w:space="0" w:color="auto"/>
          <w:left w:val="none" w:sz="0" w:space="0" w:color="auto"/>
          <w:bottom w:val="none" w:sz="0" w:space="0" w:color="auto"/>
          <w:right w:val="none" w:sz="0" w:space="0" w:color="auto"/>
          <w:bar w:val="none" w:sz="0" w:color="auto"/>
        </w:pBdr>
        <w:tabs>
          <w:tab w:val="left" w:pos="5760"/>
          <w:tab w:val="left" w:pos="6840"/>
          <w:tab w:val="left" w:pos="8280"/>
          <w:tab w:val="left" w:pos="9416"/>
        </w:tabs>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de-DE"/>
        </w:rPr>
        <w:t xml:space="preserve">                            </w:t>
      </w:r>
      <w:r w:rsidR="00C52783">
        <w:rPr>
          <w:rFonts w:ascii="Times New Roman" w:hAnsi="Times New Roman" w:cs="Times New Roman"/>
          <w:sz w:val="28"/>
          <w:szCs w:val="28"/>
          <w:lang w:val="de-DE"/>
        </w:rPr>
        <w:t xml:space="preserve">     </w:t>
      </w:r>
    </w:p>
    <w:p w:rsidR="00FB4CAF" w:rsidRPr="00B830A3" w:rsidRDefault="00FB4CAF" w:rsidP="00FB4CAF">
      <w:pPr>
        <w:pStyle w:val="af2"/>
        <w:spacing w:after="240" w:line="300" w:lineRule="atLeast"/>
        <w:jc w:val="both"/>
        <w:rPr>
          <w:rFonts w:ascii="Times New Roman" w:hAnsi="Times New Roman" w:cs="Times New Roman"/>
          <w:sz w:val="28"/>
          <w:szCs w:val="28"/>
          <w:lang w:val="uk-UA"/>
        </w:rPr>
        <w:sectPr w:rsidR="00FB4CAF" w:rsidRPr="00B830A3" w:rsidSect="002B41BB">
          <w:headerReference w:type="even" r:id="rId15"/>
          <w:headerReference w:type="default" r:id="rId16"/>
          <w:footerReference w:type="even" r:id="rId17"/>
          <w:footerReference w:type="default" r:id="rId18"/>
          <w:headerReference w:type="first" r:id="rId19"/>
          <w:footerReference w:type="first" r:id="rId20"/>
          <w:pgSz w:w="11900" w:h="16840"/>
          <w:pgMar w:top="346" w:right="850" w:bottom="1134" w:left="1701" w:header="0" w:footer="0" w:gutter="0"/>
          <w:pgNumType w:start="1"/>
          <w:cols w:space="720"/>
          <w:titlePg/>
          <w:rtlGutter/>
          <w:docGrid w:linePitch="299"/>
        </w:sectPr>
      </w:pPr>
    </w:p>
    <w:bookmarkEnd w:id="0"/>
    <w:bookmarkEnd w:id="1"/>
    <w:p w:rsidR="004723F2" w:rsidRPr="00CD7038" w:rsidRDefault="008F5F95" w:rsidP="00EC146F">
      <w:pPr>
        <w:pBdr>
          <w:bottom w:val="none" w:sz="96" w:space="0" w:color="FFFFFF" w:frame="1"/>
        </w:pBdr>
        <w:tabs>
          <w:tab w:val="left" w:pos="5580"/>
        </w:tabs>
        <w:spacing w:after="0" w:line="240" w:lineRule="auto"/>
        <w:ind w:left="8789"/>
        <w:contextualSpacing/>
        <w:rPr>
          <w:rFonts w:ascii="Times New Roman" w:hAnsi="Times New Roman" w:cs="Times New Roman"/>
          <w:sz w:val="28"/>
          <w:szCs w:val="28"/>
          <w:lang w:val="uk-UA"/>
        </w:rPr>
      </w:pPr>
      <w:r w:rsidRPr="00CD7038">
        <w:rPr>
          <w:rFonts w:ascii="Times New Roman" w:hAnsi="Times New Roman" w:cs="Times New Roman"/>
          <w:sz w:val="28"/>
          <w:szCs w:val="28"/>
          <w:lang w:val="uk-UA"/>
        </w:rPr>
        <w:lastRenderedPageBreak/>
        <w:t>Додаток 1</w:t>
      </w:r>
    </w:p>
    <w:p w:rsidR="00883AC2" w:rsidRDefault="008F5F95" w:rsidP="00EC146F">
      <w:pPr>
        <w:pBdr>
          <w:bottom w:val="none" w:sz="96" w:space="0" w:color="FFFFFF" w:frame="1"/>
        </w:pBdr>
        <w:tabs>
          <w:tab w:val="left" w:pos="5580"/>
        </w:tabs>
        <w:spacing w:after="0" w:line="240" w:lineRule="auto"/>
        <w:ind w:left="8789"/>
        <w:contextualSpacing/>
        <w:rPr>
          <w:rFonts w:ascii="Times New Roman" w:hAnsi="Times New Roman" w:cs="Times New Roman"/>
          <w:sz w:val="28"/>
          <w:szCs w:val="28"/>
          <w:lang w:val="uk-UA"/>
        </w:rPr>
      </w:pPr>
      <w:r w:rsidRPr="00CD7038">
        <w:rPr>
          <w:rFonts w:ascii="Times New Roman" w:hAnsi="Times New Roman" w:cs="Times New Roman"/>
          <w:sz w:val="28"/>
          <w:szCs w:val="28"/>
          <w:lang w:val="uk-UA"/>
        </w:rPr>
        <w:t xml:space="preserve">до Програми розвитку туризму та промоції </w:t>
      </w:r>
    </w:p>
    <w:p w:rsidR="008F5F95" w:rsidRPr="00CD7038" w:rsidRDefault="008F5F95" w:rsidP="00EC146F">
      <w:pPr>
        <w:pBdr>
          <w:bottom w:val="none" w:sz="96" w:space="0" w:color="FFFFFF" w:frame="1"/>
        </w:pBdr>
        <w:tabs>
          <w:tab w:val="left" w:pos="5580"/>
        </w:tabs>
        <w:spacing w:after="0" w:line="240" w:lineRule="auto"/>
        <w:ind w:left="8789"/>
        <w:contextualSpacing/>
        <w:rPr>
          <w:rFonts w:ascii="Times New Roman" w:hAnsi="Times New Roman" w:cs="Times New Roman"/>
          <w:sz w:val="28"/>
          <w:szCs w:val="28"/>
          <w:lang w:val="uk-UA"/>
        </w:rPr>
      </w:pPr>
      <w:r w:rsidRPr="00CD7038">
        <w:rPr>
          <w:rFonts w:ascii="Times New Roman" w:hAnsi="Times New Roman" w:cs="Times New Roman"/>
          <w:sz w:val="28"/>
          <w:szCs w:val="28"/>
          <w:lang w:val="uk-UA"/>
        </w:rPr>
        <w:t>міста Чернігова на 2017-2018 роки</w:t>
      </w:r>
    </w:p>
    <w:p w:rsidR="008F5F95" w:rsidRPr="00CD7038" w:rsidRDefault="008F5F95" w:rsidP="00EC146F">
      <w:pPr>
        <w:tabs>
          <w:tab w:val="left" w:pos="5580"/>
        </w:tabs>
        <w:spacing w:after="0" w:line="240" w:lineRule="auto"/>
        <w:contextualSpacing/>
        <w:jc w:val="center"/>
        <w:rPr>
          <w:rFonts w:ascii="Times New Roman" w:hAnsi="Times New Roman" w:cs="Times New Roman"/>
          <w:sz w:val="28"/>
          <w:szCs w:val="28"/>
          <w:lang w:val="uk-UA"/>
        </w:rPr>
      </w:pPr>
      <w:r w:rsidRPr="00CD7038">
        <w:rPr>
          <w:rFonts w:ascii="Times New Roman" w:hAnsi="Times New Roman" w:cs="Times New Roman"/>
          <w:sz w:val="28"/>
          <w:szCs w:val="28"/>
          <w:lang w:val="uk-UA"/>
        </w:rPr>
        <w:t>Заходи Програми розвитку туризму та промоції міста Чернігова на 2017-2018 роки</w:t>
      </w:r>
    </w:p>
    <w:tbl>
      <w:tblPr>
        <w:tblW w:w="1446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475"/>
        <w:gridCol w:w="5352"/>
        <w:gridCol w:w="2057"/>
        <w:gridCol w:w="1365"/>
        <w:gridCol w:w="2878"/>
        <w:gridCol w:w="1189"/>
        <w:gridCol w:w="1152"/>
      </w:tblGrid>
      <w:tr w:rsidR="00F148F4" w:rsidTr="00093F60">
        <w:trPr>
          <w:trHeight w:val="543"/>
          <w:jc w:val="center"/>
        </w:trPr>
        <w:tc>
          <w:tcPr>
            <w:tcW w:w="475"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0"/>
                <w:szCs w:val="20"/>
              </w:rPr>
            </w:pPr>
            <w:r>
              <w:rPr>
                <w:rFonts w:ascii="Times New Roman" w:hAnsi="Times New Roman" w:cs="Times New Roman"/>
                <w:sz w:val="20"/>
                <w:szCs w:val="20"/>
              </w:rPr>
              <w:t>№</w:t>
            </w:r>
          </w:p>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з\</w:t>
            </w:r>
            <w:proofErr w:type="gramStart"/>
            <w:r>
              <w:rPr>
                <w:rFonts w:ascii="Times New Roman" w:hAnsi="Times New Roman" w:cs="Times New Roman"/>
                <w:sz w:val="20"/>
                <w:szCs w:val="20"/>
              </w:rPr>
              <w:t>п</w:t>
            </w:r>
            <w:proofErr w:type="gramEnd"/>
          </w:p>
        </w:tc>
        <w:tc>
          <w:tcPr>
            <w:tcW w:w="5352"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Pr="0061219B"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rPr>
                <w:lang w:val="uk-UA"/>
              </w:rPr>
            </w:pPr>
            <w:r>
              <w:rPr>
                <w:rFonts w:ascii="Times New Roman" w:hAnsi="Times New Roman" w:cs="Times New Roman"/>
                <w:sz w:val="20"/>
                <w:szCs w:val="20"/>
              </w:rPr>
              <w:t>Змі</w:t>
            </w:r>
            <w:proofErr w:type="gramStart"/>
            <w:r>
              <w:rPr>
                <w:rFonts w:ascii="Times New Roman" w:hAnsi="Times New Roman" w:cs="Times New Roman"/>
                <w:sz w:val="20"/>
                <w:szCs w:val="20"/>
              </w:rPr>
              <w:t>ст</w:t>
            </w:r>
            <w:proofErr w:type="gramEnd"/>
            <w:r>
              <w:rPr>
                <w:rFonts w:ascii="Times New Roman" w:hAnsi="Times New Roman" w:cs="Times New Roman"/>
                <w:sz w:val="20"/>
                <w:szCs w:val="20"/>
              </w:rPr>
              <w:t xml:space="preserve"> заходу</w:t>
            </w:r>
          </w:p>
        </w:tc>
        <w:tc>
          <w:tcPr>
            <w:tcW w:w="2057"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Виконавці</w:t>
            </w:r>
          </w:p>
        </w:tc>
        <w:tc>
          <w:tcPr>
            <w:tcW w:w="1365"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Терміни виконання</w:t>
            </w:r>
          </w:p>
        </w:tc>
        <w:tc>
          <w:tcPr>
            <w:tcW w:w="2878"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0"/>
                <w:szCs w:val="20"/>
              </w:rPr>
            </w:pPr>
            <w:r>
              <w:rPr>
                <w:rFonts w:ascii="Times New Roman" w:hAnsi="Times New Roman" w:cs="Times New Roman"/>
                <w:sz w:val="20"/>
                <w:szCs w:val="20"/>
              </w:rPr>
              <w:t>Джерела</w:t>
            </w:r>
          </w:p>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Фінансування</w:t>
            </w:r>
          </w:p>
        </w:tc>
        <w:tc>
          <w:tcPr>
            <w:tcW w:w="234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Обсяги видатків за рахунок</w:t>
            </w:r>
            <w:r w:rsidR="00496F7E">
              <w:rPr>
                <w:rFonts w:ascii="Times New Roman" w:hAnsi="Times New Roman" w:cs="Times New Roman"/>
                <w:sz w:val="20"/>
                <w:szCs w:val="20"/>
              </w:rPr>
              <w:t xml:space="preserve"> коштів </w:t>
            </w:r>
            <w:proofErr w:type="gramStart"/>
            <w:r w:rsidR="00496F7E">
              <w:rPr>
                <w:rFonts w:ascii="Times New Roman" w:hAnsi="Times New Roman" w:cs="Times New Roman"/>
                <w:sz w:val="20"/>
                <w:szCs w:val="20"/>
              </w:rPr>
              <w:t>м</w:t>
            </w:r>
            <w:proofErr w:type="gramEnd"/>
            <w:r w:rsidR="00496F7E">
              <w:rPr>
                <w:rFonts w:ascii="Times New Roman" w:hAnsi="Times New Roman" w:cs="Times New Roman"/>
                <w:sz w:val="20"/>
                <w:szCs w:val="20"/>
              </w:rPr>
              <w:t>іського бюджету (</w:t>
            </w:r>
            <w:r w:rsidR="00496F7E">
              <w:rPr>
                <w:rFonts w:ascii="Times New Roman" w:hAnsi="Times New Roman" w:cs="Times New Roman"/>
                <w:sz w:val="20"/>
                <w:szCs w:val="20"/>
                <w:lang w:val="uk-UA"/>
              </w:rPr>
              <w:t>г</w:t>
            </w:r>
            <w:r>
              <w:rPr>
                <w:rFonts w:ascii="Times New Roman" w:hAnsi="Times New Roman" w:cs="Times New Roman"/>
                <w:sz w:val="20"/>
                <w:szCs w:val="20"/>
              </w:rPr>
              <w:t>рн.)</w:t>
            </w:r>
          </w:p>
        </w:tc>
      </w:tr>
      <w:tr w:rsidR="00F148F4" w:rsidTr="00093F60">
        <w:trPr>
          <w:trHeight w:val="48"/>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p>
        </w:tc>
        <w:tc>
          <w:tcPr>
            <w:tcW w:w="5352" w:type="dxa"/>
            <w:vMerge/>
            <w:tcBorders>
              <w:top w:val="single" w:sz="4" w:space="0" w:color="000000"/>
              <w:left w:val="single" w:sz="4" w:space="0" w:color="000000"/>
              <w:bottom w:val="single" w:sz="4" w:space="0" w:color="000000"/>
              <w:right w:val="single" w:sz="4" w:space="0" w:color="000000"/>
            </w:tcBorders>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p>
        </w:tc>
        <w:tc>
          <w:tcPr>
            <w:tcW w:w="2057" w:type="dxa"/>
            <w:vMerge/>
            <w:tcBorders>
              <w:top w:val="single" w:sz="4" w:space="0" w:color="000000"/>
              <w:left w:val="single" w:sz="4" w:space="0" w:color="000000"/>
              <w:bottom w:val="single" w:sz="4" w:space="0" w:color="000000"/>
              <w:right w:val="single" w:sz="4" w:space="0" w:color="000000"/>
            </w:tcBorders>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p>
        </w:tc>
        <w:tc>
          <w:tcPr>
            <w:tcW w:w="1365" w:type="dxa"/>
            <w:vMerge/>
            <w:tcBorders>
              <w:top w:val="single" w:sz="4" w:space="0" w:color="000000"/>
              <w:left w:val="single" w:sz="4" w:space="0" w:color="000000"/>
              <w:bottom w:val="single" w:sz="4" w:space="0" w:color="000000"/>
              <w:right w:val="single" w:sz="4" w:space="0" w:color="000000"/>
            </w:tcBorders>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p>
        </w:tc>
        <w:tc>
          <w:tcPr>
            <w:tcW w:w="2878" w:type="dxa"/>
            <w:vMerge/>
            <w:tcBorders>
              <w:top w:val="single" w:sz="4" w:space="0" w:color="000000"/>
              <w:left w:val="single" w:sz="4" w:space="0" w:color="000000"/>
              <w:bottom w:val="single" w:sz="4" w:space="0" w:color="000000"/>
              <w:right w:val="single" w:sz="4" w:space="0" w:color="000000"/>
            </w:tcBorders>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p>
        </w:tc>
        <w:tc>
          <w:tcPr>
            <w:tcW w:w="11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b/>
                <w:bCs/>
                <w:sz w:val="20"/>
                <w:szCs w:val="20"/>
              </w:rPr>
              <w:t>2017</w:t>
            </w:r>
          </w:p>
        </w:tc>
        <w:tc>
          <w:tcPr>
            <w:tcW w:w="11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b/>
                <w:bCs/>
                <w:sz w:val="20"/>
                <w:szCs w:val="20"/>
              </w:rPr>
              <w:t>2018</w:t>
            </w:r>
          </w:p>
        </w:tc>
      </w:tr>
      <w:tr w:rsidR="00F148F4" w:rsidTr="005238A7">
        <w:trPr>
          <w:trHeight w:val="1006"/>
          <w:jc w:val="center"/>
        </w:trPr>
        <w:tc>
          <w:tcPr>
            <w:tcW w:w="4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pPr>
            <w:r>
              <w:rPr>
                <w:rFonts w:ascii="Times New Roman" w:hAnsi="Times New Roman" w:cs="Times New Roman"/>
                <w:sz w:val="20"/>
                <w:szCs w:val="20"/>
              </w:rPr>
              <w:t>1.</w:t>
            </w:r>
          </w:p>
        </w:tc>
        <w:tc>
          <w:tcPr>
            <w:tcW w:w="53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pPr>
            <w:r>
              <w:rPr>
                <w:rFonts w:ascii="Times New Roman" w:hAnsi="Times New Roman" w:cs="Times New Roman"/>
                <w:sz w:val="20"/>
                <w:szCs w:val="20"/>
              </w:rPr>
              <w:t xml:space="preserve">Створення (із доменним іменем </w:t>
            </w:r>
            <w:r>
              <w:rPr>
                <w:rFonts w:ascii="Times New Roman" w:hAnsi="Times New Roman" w:cs="Times New Roman"/>
                <w:sz w:val="20"/>
                <w:szCs w:val="20"/>
                <w:lang w:val="en-US"/>
              </w:rPr>
              <w:t>visit</w:t>
            </w:r>
            <w:r>
              <w:rPr>
                <w:rFonts w:ascii="Times New Roman" w:hAnsi="Times New Roman" w:cs="Times New Roman"/>
                <w:sz w:val="20"/>
                <w:szCs w:val="20"/>
              </w:rPr>
              <w:t xml:space="preserve"> або </w:t>
            </w:r>
            <w:r>
              <w:rPr>
                <w:rFonts w:ascii="Times New Roman" w:hAnsi="Times New Roman" w:cs="Times New Roman"/>
                <w:sz w:val="20"/>
                <w:szCs w:val="20"/>
                <w:lang w:val="en-US"/>
              </w:rPr>
              <w:t>travel</w:t>
            </w:r>
            <w:r>
              <w:rPr>
                <w:rFonts w:ascii="Times New Roman" w:hAnsi="Times New Roman" w:cs="Times New Roman"/>
                <w:sz w:val="20"/>
                <w:szCs w:val="20"/>
              </w:rPr>
              <w:t xml:space="preserve">) та постійне удосконалення  системи </w:t>
            </w:r>
            <w:proofErr w:type="gramStart"/>
            <w:r>
              <w:rPr>
                <w:rFonts w:ascii="Times New Roman" w:hAnsi="Times New Roman" w:cs="Times New Roman"/>
                <w:sz w:val="20"/>
                <w:szCs w:val="20"/>
              </w:rPr>
              <w:t>адм</w:t>
            </w:r>
            <w:proofErr w:type="gramEnd"/>
            <w:r>
              <w:rPr>
                <w:rFonts w:ascii="Times New Roman" w:hAnsi="Times New Roman" w:cs="Times New Roman"/>
                <w:sz w:val="20"/>
                <w:szCs w:val="20"/>
              </w:rPr>
              <w:t xml:space="preserve">іністрування  та керування офіційним міським туристичним ВЕБ-сайтом відповідно до нових досягнень програмування. «Розкрутка» сайту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мережі Інтернет</w:t>
            </w:r>
          </w:p>
        </w:tc>
        <w:tc>
          <w:tcPr>
            <w:tcW w:w="2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управління культури та туризму</w:t>
            </w:r>
          </w:p>
        </w:tc>
        <w:tc>
          <w:tcPr>
            <w:tcW w:w="1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2017</w:t>
            </w:r>
          </w:p>
        </w:tc>
        <w:tc>
          <w:tcPr>
            <w:tcW w:w="28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 xml:space="preserve">У межах кошторису, інші </w:t>
            </w:r>
            <w:proofErr w:type="gramStart"/>
            <w:r>
              <w:rPr>
                <w:rFonts w:ascii="Times New Roman" w:hAnsi="Times New Roman" w:cs="Times New Roman"/>
                <w:sz w:val="20"/>
                <w:szCs w:val="20"/>
              </w:rPr>
              <w:t>залучен</w:t>
            </w:r>
            <w:proofErr w:type="gramEnd"/>
            <w:r>
              <w:rPr>
                <w:rFonts w:ascii="Times New Roman" w:hAnsi="Times New Roman" w:cs="Times New Roman"/>
                <w:sz w:val="20"/>
                <w:szCs w:val="20"/>
              </w:rPr>
              <w:t>і кошти, не заборонені законодавством України</w:t>
            </w:r>
          </w:p>
        </w:tc>
        <w:tc>
          <w:tcPr>
            <w:tcW w:w="11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FD064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rPr>
                <w:lang w:val="uk-UA"/>
              </w:rPr>
            </w:pPr>
            <w:r w:rsidRPr="00FD0644">
              <w:rPr>
                <w:rFonts w:ascii="Times New Roman" w:hAnsi="Times New Roman" w:cs="Times New Roman"/>
                <w:sz w:val="20"/>
                <w:szCs w:val="20"/>
              </w:rPr>
              <w:t>95</w:t>
            </w:r>
            <w:r w:rsidRPr="00FD0644">
              <w:rPr>
                <w:rFonts w:ascii="Times New Roman" w:hAnsi="Times New Roman" w:cs="Times New Roman"/>
                <w:sz w:val="20"/>
                <w:szCs w:val="20"/>
                <w:lang w:val="en-US"/>
              </w:rPr>
              <w:t>000,00</w:t>
            </w:r>
          </w:p>
        </w:tc>
        <w:tc>
          <w:tcPr>
            <w:tcW w:w="11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FB2A2B"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pPr>
            <w:r>
              <w:rPr>
                <w:rFonts w:ascii="Times New Roman" w:hAnsi="Times New Roman" w:cs="Times New Roman"/>
                <w:sz w:val="20"/>
                <w:szCs w:val="20"/>
              </w:rPr>
              <w:t>3</w:t>
            </w:r>
            <w:r w:rsidRPr="00FB2A2B">
              <w:rPr>
                <w:rFonts w:ascii="Times New Roman" w:hAnsi="Times New Roman" w:cs="Times New Roman"/>
                <w:sz w:val="20"/>
                <w:szCs w:val="20"/>
                <w:lang w:val="en-US"/>
              </w:rPr>
              <w:t>0000,00</w:t>
            </w:r>
          </w:p>
        </w:tc>
      </w:tr>
      <w:tr w:rsidR="00F148F4" w:rsidTr="005238A7">
        <w:trPr>
          <w:trHeight w:val="348"/>
          <w:jc w:val="center"/>
        </w:trPr>
        <w:tc>
          <w:tcPr>
            <w:tcW w:w="4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pPr>
            <w:r>
              <w:rPr>
                <w:rFonts w:ascii="Times New Roman" w:hAnsi="Times New Roman" w:cs="Times New Roman"/>
                <w:sz w:val="20"/>
                <w:szCs w:val="20"/>
              </w:rPr>
              <w:t>2.</w:t>
            </w:r>
          </w:p>
        </w:tc>
        <w:tc>
          <w:tcPr>
            <w:tcW w:w="53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pPr>
            <w:r>
              <w:rPr>
                <w:rFonts w:ascii="Times New Roman" w:hAnsi="Times New Roman" w:cs="Times New Roman"/>
                <w:sz w:val="20"/>
                <w:szCs w:val="20"/>
              </w:rPr>
              <w:t>Виготовлення сучасної мобільної експозиції «Чернігів туристичний» для участі у міжнародних виставкових туристичних заходах</w:t>
            </w:r>
          </w:p>
        </w:tc>
        <w:tc>
          <w:tcPr>
            <w:tcW w:w="2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управління культури та туризму</w:t>
            </w:r>
          </w:p>
        </w:tc>
        <w:tc>
          <w:tcPr>
            <w:tcW w:w="1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2017</w:t>
            </w:r>
          </w:p>
        </w:tc>
        <w:tc>
          <w:tcPr>
            <w:tcW w:w="28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 xml:space="preserve">У межах кошторису, інші </w:t>
            </w:r>
            <w:proofErr w:type="gramStart"/>
            <w:r>
              <w:rPr>
                <w:rFonts w:ascii="Times New Roman" w:hAnsi="Times New Roman" w:cs="Times New Roman"/>
                <w:sz w:val="20"/>
                <w:szCs w:val="20"/>
              </w:rPr>
              <w:t>залучен</w:t>
            </w:r>
            <w:proofErr w:type="gramEnd"/>
            <w:r>
              <w:rPr>
                <w:rFonts w:ascii="Times New Roman" w:hAnsi="Times New Roman" w:cs="Times New Roman"/>
                <w:sz w:val="20"/>
                <w:szCs w:val="20"/>
              </w:rPr>
              <w:t>і кошти, не заборонені законодавством України</w:t>
            </w:r>
          </w:p>
        </w:tc>
        <w:tc>
          <w:tcPr>
            <w:tcW w:w="11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FD064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rPr>
                <w:color w:val="auto"/>
              </w:rPr>
            </w:pPr>
            <w:r w:rsidRPr="00FD0644">
              <w:rPr>
                <w:rFonts w:ascii="Times New Roman" w:hAnsi="Times New Roman" w:cs="Times New Roman"/>
                <w:color w:val="auto"/>
                <w:sz w:val="20"/>
                <w:szCs w:val="20"/>
                <w:lang w:val="en-US"/>
              </w:rPr>
              <w:t>200</w:t>
            </w:r>
            <w:r w:rsidRPr="00FD0644">
              <w:rPr>
                <w:rFonts w:ascii="Times New Roman" w:hAnsi="Times New Roman" w:cs="Times New Roman"/>
                <w:color w:val="auto"/>
                <w:sz w:val="20"/>
                <w:szCs w:val="20"/>
                <w:lang w:val="uk-UA"/>
              </w:rPr>
              <w:t>0</w:t>
            </w:r>
            <w:r w:rsidRPr="00FD0644">
              <w:rPr>
                <w:rFonts w:ascii="Times New Roman" w:hAnsi="Times New Roman" w:cs="Times New Roman"/>
                <w:color w:val="auto"/>
                <w:sz w:val="20"/>
                <w:szCs w:val="20"/>
                <w:lang w:val="en-US"/>
              </w:rPr>
              <w:t>0,00</w:t>
            </w:r>
            <w:r w:rsidRPr="00FD0644">
              <w:rPr>
                <w:rFonts w:ascii="Times New Roman" w:hAnsi="Times New Roman" w:cs="Times New Roman"/>
                <w:color w:val="auto"/>
                <w:sz w:val="20"/>
                <w:szCs w:val="20"/>
              </w:rPr>
              <w:t xml:space="preserve"> </w:t>
            </w:r>
          </w:p>
        </w:tc>
        <w:tc>
          <w:tcPr>
            <w:tcW w:w="11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5238A7" w:rsidRDefault="00F148F4" w:rsidP="00A84D18">
            <w:pPr>
              <w:pBdr>
                <w:top w:val="none" w:sz="0" w:space="0" w:color="auto"/>
                <w:left w:val="none" w:sz="0" w:space="0" w:color="auto"/>
                <w:bottom w:val="none" w:sz="0" w:space="0" w:color="auto"/>
                <w:right w:val="none" w:sz="0" w:space="0" w:color="auto"/>
                <w:bar w:val="none" w:sz="0" w:color="auto"/>
              </w:pBdr>
              <w:spacing w:line="240" w:lineRule="auto"/>
              <w:rPr>
                <w:rFonts w:ascii="Times New Roman" w:hAnsi="Times New Roman" w:cs="Times New Roman"/>
                <w:sz w:val="20"/>
                <w:szCs w:val="20"/>
                <w:lang w:val="uk-UA"/>
              </w:rPr>
            </w:pPr>
            <w:r w:rsidRPr="005238A7">
              <w:rPr>
                <w:rFonts w:ascii="Times New Roman" w:hAnsi="Times New Roman" w:cs="Times New Roman"/>
                <w:sz w:val="20"/>
                <w:szCs w:val="20"/>
                <w:lang w:val="uk-UA"/>
              </w:rPr>
              <w:t>25000</w:t>
            </w:r>
            <w:r w:rsidR="005238A7" w:rsidRPr="005238A7">
              <w:rPr>
                <w:rFonts w:ascii="Times New Roman" w:hAnsi="Times New Roman" w:cs="Times New Roman"/>
                <w:sz w:val="20"/>
                <w:szCs w:val="20"/>
                <w:lang w:val="uk-UA"/>
              </w:rPr>
              <w:t>,00</w:t>
            </w:r>
          </w:p>
        </w:tc>
      </w:tr>
      <w:tr w:rsidR="00F148F4" w:rsidTr="005238A7">
        <w:trPr>
          <w:trHeight w:val="420"/>
          <w:jc w:val="center"/>
        </w:trPr>
        <w:tc>
          <w:tcPr>
            <w:tcW w:w="4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pPr>
            <w:r>
              <w:rPr>
                <w:rFonts w:ascii="Times New Roman" w:hAnsi="Times New Roman" w:cs="Times New Roman"/>
                <w:sz w:val="20"/>
                <w:szCs w:val="20"/>
              </w:rPr>
              <w:t>3.</w:t>
            </w:r>
          </w:p>
        </w:tc>
        <w:tc>
          <w:tcPr>
            <w:tcW w:w="53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2B323A" w:rsidRDefault="00F148F4" w:rsidP="00975607">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b/>
                <w:bCs/>
                <w:color w:val="auto"/>
                <w:sz w:val="20"/>
                <w:szCs w:val="20"/>
                <w:lang w:val="uk-UA"/>
              </w:rPr>
            </w:pPr>
            <w:r w:rsidRPr="00FD0644">
              <w:rPr>
                <w:rFonts w:ascii="Times New Roman" w:hAnsi="Times New Roman" w:cs="Times New Roman"/>
                <w:sz w:val="20"/>
                <w:szCs w:val="20"/>
                <w:lang w:val="uk-UA"/>
              </w:rPr>
              <w:t>Облаштування приміщення міського туристично – інформаційного центру за адресою вул. Шевченка,9 та підтримка його діяльності</w:t>
            </w:r>
          </w:p>
        </w:tc>
        <w:tc>
          <w:tcPr>
            <w:tcW w:w="2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управління культури та туризму</w:t>
            </w:r>
          </w:p>
        </w:tc>
        <w:tc>
          <w:tcPr>
            <w:tcW w:w="1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Протягом терміну дії Програми</w:t>
            </w:r>
          </w:p>
        </w:tc>
        <w:tc>
          <w:tcPr>
            <w:tcW w:w="28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 xml:space="preserve">У межах кошторису, інші </w:t>
            </w:r>
            <w:proofErr w:type="gramStart"/>
            <w:r>
              <w:rPr>
                <w:rFonts w:ascii="Times New Roman" w:hAnsi="Times New Roman" w:cs="Times New Roman"/>
                <w:sz w:val="20"/>
                <w:szCs w:val="20"/>
              </w:rPr>
              <w:t>залучен</w:t>
            </w:r>
            <w:proofErr w:type="gramEnd"/>
            <w:r>
              <w:rPr>
                <w:rFonts w:ascii="Times New Roman" w:hAnsi="Times New Roman" w:cs="Times New Roman"/>
                <w:sz w:val="20"/>
                <w:szCs w:val="20"/>
              </w:rPr>
              <w:t>і кошти, не заборонені законодавством України</w:t>
            </w:r>
          </w:p>
        </w:tc>
        <w:tc>
          <w:tcPr>
            <w:tcW w:w="11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975607"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rPr>
                <w:color w:val="auto"/>
              </w:rPr>
            </w:pPr>
            <w:r w:rsidRPr="00975607">
              <w:rPr>
                <w:rFonts w:ascii="Times New Roman" w:hAnsi="Times New Roman" w:cs="Times New Roman"/>
                <w:color w:val="auto"/>
                <w:sz w:val="20"/>
                <w:szCs w:val="20"/>
                <w:lang w:val="uk-UA"/>
              </w:rPr>
              <w:t>9</w:t>
            </w:r>
            <w:r w:rsidRPr="00975607">
              <w:rPr>
                <w:rFonts w:ascii="Times New Roman" w:hAnsi="Times New Roman" w:cs="Times New Roman"/>
                <w:color w:val="auto"/>
                <w:sz w:val="20"/>
                <w:szCs w:val="20"/>
                <w:lang w:val="en-US"/>
              </w:rPr>
              <w:t>0000,00</w:t>
            </w:r>
          </w:p>
        </w:tc>
        <w:tc>
          <w:tcPr>
            <w:tcW w:w="11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975607" w:rsidRDefault="00975607" w:rsidP="00A84D18">
            <w:pPr>
              <w:pBdr>
                <w:top w:val="none" w:sz="0" w:space="0" w:color="auto"/>
                <w:left w:val="none" w:sz="0" w:space="0" w:color="auto"/>
                <w:bottom w:val="none" w:sz="0" w:space="0" w:color="auto"/>
                <w:right w:val="none" w:sz="0" w:space="0" w:color="auto"/>
                <w:bar w:val="none" w:sz="0" w:color="auto"/>
              </w:pBdr>
              <w:spacing w:line="240" w:lineRule="auto"/>
              <w:jc w:val="both"/>
              <w:rPr>
                <w:color w:val="auto"/>
              </w:rPr>
            </w:pPr>
            <w:r>
              <w:rPr>
                <w:rFonts w:ascii="Times New Roman" w:hAnsi="Times New Roman" w:cs="Times New Roman"/>
                <w:color w:val="auto"/>
                <w:sz w:val="20"/>
                <w:szCs w:val="20"/>
                <w:lang w:val="uk-UA"/>
              </w:rPr>
              <w:t>-</w:t>
            </w:r>
          </w:p>
        </w:tc>
      </w:tr>
      <w:tr w:rsidR="00975607" w:rsidTr="005238A7">
        <w:trPr>
          <w:trHeight w:val="570"/>
          <w:jc w:val="center"/>
        </w:trPr>
        <w:tc>
          <w:tcPr>
            <w:tcW w:w="4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5607" w:rsidRPr="00975607" w:rsidRDefault="00975607"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lastRenderedPageBreak/>
              <w:t>4.</w:t>
            </w:r>
          </w:p>
        </w:tc>
        <w:tc>
          <w:tcPr>
            <w:tcW w:w="53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5607" w:rsidRPr="00FD0644" w:rsidRDefault="009437E3" w:rsidP="00975607">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Реконструкція нежитлового</w:t>
            </w:r>
            <w:r w:rsidR="00496F7E">
              <w:rPr>
                <w:rFonts w:ascii="Times New Roman" w:hAnsi="Times New Roman" w:cs="Times New Roman"/>
                <w:sz w:val="20"/>
                <w:szCs w:val="20"/>
                <w:lang w:val="uk-UA"/>
              </w:rPr>
              <w:t xml:space="preserve"> приміщення по вул. Шевченка,9 в місті Чернігові</w:t>
            </w:r>
          </w:p>
        </w:tc>
        <w:tc>
          <w:tcPr>
            <w:tcW w:w="2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5607" w:rsidRPr="003F1355" w:rsidRDefault="00975607" w:rsidP="00A84D18">
            <w:pPr>
              <w:pBdr>
                <w:top w:val="none" w:sz="0" w:space="0" w:color="auto"/>
                <w:left w:val="none" w:sz="0" w:space="0" w:color="auto"/>
                <w:bottom w:val="none" w:sz="0" w:space="0" w:color="auto"/>
                <w:right w:val="none" w:sz="0" w:space="0" w:color="auto"/>
                <w:bar w:val="none" w:sz="0" w:color="auto"/>
              </w:pBdr>
              <w:spacing w:line="240" w:lineRule="auto"/>
              <w:contextualSpacing/>
              <w:jc w:val="center"/>
              <w:rPr>
                <w:rFonts w:ascii="Times New Roman" w:hAnsi="Times New Roman" w:cs="Times New Roman"/>
                <w:sz w:val="20"/>
                <w:szCs w:val="20"/>
                <w:lang w:val="uk-UA"/>
              </w:rPr>
            </w:pPr>
            <w:r>
              <w:rPr>
                <w:rFonts w:ascii="Times New Roman" w:hAnsi="Times New Roman" w:cs="Times New Roman"/>
                <w:sz w:val="20"/>
                <w:szCs w:val="20"/>
              </w:rPr>
              <w:t>управління культури та туризму</w:t>
            </w:r>
            <w:r w:rsidR="003F1355">
              <w:rPr>
                <w:rFonts w:ascii="Times New Roman" w:hAnsi="Times New Roman" w:cs="Times New Roman"/>
                <w:sz w:val="20"/>
                <w:szCs w:val="20"/>
                <w:lang w:val="uk-UA"/>
              </w:rPr>
              <w:t xml:space="preserve"> та</w:t>
            </w:r>
          </w:p>
          <w:p w:rsidR="003F1355" w:rsidRPr="003F1355" w:rsidRDefault="003F1355" w:rsidP="00A84D18">
            <w:pPr>
              <w:pBdr>
                <w:top w:val="none" w:sz="0" w:space="0" w:color="auto"/>
                <w:left w:val="none" w:sz="0" w:space="0" w:color="auto"/>
                <w:bottom w:val="none" w:sz="0" w:space="0" w:color="auto"/>
                <w:right w:val="none" w:sz="0" w:space="0" w:color="auto"/>
                <w:bar w:val="none" w:sz="0" w:color="auto"/>
              </w:pBdr>
              <w:spacing w:line="240" w:lineRule="auto"/>
              <w:contextualSpacing/>
              <w:jc w:val="center"/>
              <w:rPr>
                <w:rFonts w:ascii="Times New Roman" w:hAnsi="Times New Roman" w:cs="Times New Roman"/>
                <w:sz w:val="20"/>
                <w:szCs w:val="20"/>
                <w:lang w:val="uk-UA"/>
              </w:rPr>
            </w:pPr>
            <w:r>
              <w:rPr>
                <w:rFonts w:ascii="Times New Roman" w:hAnsi="Times New Roman" w:cs="Times New Roman"/>
                <w:sz w:val="20"/>
                <w:szCs w:val="20"/>
                <w:lang w:val="uk-UA"/>
              </w:rPr>
              <w:t>управління капітального будівництва</w:t>
            </w:r>
          </w:p>
        </w:tc>
        <w:tc>
          <w:tcPr>
            <w:tcW w:w="1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5607" w:rsidRPr="00975607" w:rsidRDefault="00975607" w:rsidP="00A84D18">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2017</w:t>
            </w:r>
          </w:p>
        </w:tc>
        <w:tc>
          <w:tcPr>
            <w:tcW w:w="28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5607" w:rsidRDefault="00975607" w:rsidP="00A84D18">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У межах кошторису, інші </w:t>
            </w:r>
            <w:proofErr w:type="gramStart"/>
            <w:r>
              <w:rPr>
                <w:rFonts w:ascii="Times New Roman" w:hAnsi="Times New Roman" w:cs="Times New Roman"/>
                <w:sz w:val="20"/>
                <w:szCs w:val="20"/>
              </w:rPr>
              <w:t>залучен</w:t>
            </w:r>
            <w:proofErr w:type="gramEnd"/>
            <w:r>
              <w:rPr>
                <w:rFonts w:ascii="Times New Roman" w:hAnsi="Times New Roman" w:cs="Times New Roman"/>
                <w:sz w:val="20"/>
                <w:szCs w:val="20"/>
              </w:rPr>
              <w:t>і кошти, не заборонені законодавством України</w:t>
            </w:r>
          </w:p>
        </w:tc>
        <w:tc>
          <w:tcPr>
            <w:tcW w:w="11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5607" w:rsidRPr="00975607" w:rsidRDefault="003F1355"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300000</w:t>
            </w:r>
            <w:r w:rsidR="00975607" w:rsidRPr="00975607">
              <w:rPr>
                <w:rFonts w:ascii="Times New Roman" w:hAnsi="Times New Roman" w:cs="Times New Roman"/>
                <w:color w:val="auto"/>
                <w:sz w:val="20"/>
                <w:szCs w:val="20"/>
                <w:lang w:val="uk-UA"/>
              </w:rPr>
              <w:t>,00</w:t>
            </w:r>
          </w:p>
        </w:tc>
        <w:tc>
          <w:tcPr>
            <w:tcW w:w="11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5607" w:rsidRPr="00975607" w:rsidRDefault="00975607"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w:t>
            </w:r>
          </w:p>
        </w:tc>
      </w:tr>
      <w:tr w:rsidR="00093F60" w:rsidTr="00093F60">
        <w:trPr>
          <w:trHeight w:val="513"/>
          <w:jc w:val="center"/>
        </w:trPr>
        <w:tc>
          <w:tcPr>
            <w:tcW w:w="4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3F60" w:rsidRDefault="00093F60"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5.</w:t>
            </w:r>
          </w:p>
        </w:tc>
        <w:tc>
          <w:tcPr>
            <w:tcW w:w="53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3F60" w:rsidRDefault="00093F60" w:rsidP="00975607">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Створення відділу</w:t>
            </w:r>
            <w:r w:rsidR="00496F7E">
              <w:rPr>
                <w:rFonts w:ascii="Times New Roman" w:hAnsi="Times New Roman" w:cs="Times New Roman"/>
                <w:sz w:val="20"/>
                <w:szCs w:val="20"/>
                <w:lang w:val="uk-UA"/>
              </w:rPr>
              <w:t xml:space="preserve"> туризму та </w:t>
            </w:r>
            <w:r>
              <w:rPr>
                <w:rFonts w:ascii="Times New Roman" w:hAnsi="Times New Roman" w:cs="Times New Roman"/>
                <w:sz w:val="20"/>
                <w:szCs w:val="20"/>
                <w:lang w:val="uk-UA"/>
              </w:rPr>
              <w:t xml:space="preserve"> промоції міста (3 працівника)</w:t>
            </w:r>
          </w:p>
        </w:tc>
        <w:tc>
          <w:tcPr>
            <w:tcW w:w="2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3F60" w:rsidRDefault="00093F60" w:rsidP="00A84D18">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0"/>
                <w:szCs w:val="20"/>
              </w:rPr>
            </w:pPr>
            <w:r>
              <w:rPr>
                <w:rFonts w:ascii="Times New Roman" w:hAnsi="Times New Roman" w:cs="Times New Roman"/>
                <w:sz w:val="20"/>
                <w:szCs w:val="20"/>
              </w:rPr>
              <w:t>управління культури та туризму</w:t>
            </w:r>
          </w:p>
        </w:tc>
        <w:tc>
          <w:tcPr>
            <w:tcW w:w="1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3F60" w:rsidRDefault="00093F60" w:rsidP="00A84D18">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0"/>
                <w:szCs w:val="20"/>
                <w:lang w:val="uk-UA"/>
              </w:rPr>
            </w:pPr>
            <w:r>
              <w:rPr>
                <w:rFonts w:ascii="Times New Roman" w:hAnsi="Times New Roman" w:cs="Times New Roman"/>
                <w:sz w:val="20"/>
                <w:szCs w:val="20"/>
              </w:rPr>
              <w:t>Протягом терміну дії Програми</w:t>
            </w:r>
          </w:p>
        </w:tc>
        <w:tc>
          <w:tcPr>
            <w:tcW w:w="28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3F60" w:rsidRDefault="00093F60" w:rsidP="00A84D18">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У межах кошторису, інші </w:t>
            </w:r>
            <w:proofErr w:type="gramStart"/>
            <w:r>
              <w:rPr>
                <w:rFonts w:ascii="Times New Roman" w:hAnsi="Times New Roman" w:cs="Times New Roman"/>
                <w:sz w:val="20"/>
                <w:szCs w:val="20"/>
              </w:rPr>
              <w:t>залучен</w:t>
            </w:r>
            <w:proofErr w:type="gramEnd"/>
            <w:r>
              <w:rPr>
                <w:rFonts w:ascii="Times New Roman" w:hAnsi="Times New Roman" w:cs="Times New Roman"/>
                <w:sz w:val="20"/>
                <w:szCs w:val="20"/>
              </w:rPr>
              <w:t>і кошти, не заборонені законодавством України</w:t>
            </w:r>
          </w:p>
        </w:tc>
        <w:tc>
          <w:tcPr>
            <w:tcW w:w="11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3F60" w:rsidRPr="00975607" w:rsidRDefault="00093F60"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189000,00</w:t>
            </w:r>
          </w:p>
        </w:tc>
        <w:tc>
          <w:tcPr>
            <w:tcW w:w="11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3F60" w:rsidRDefault="00093F60"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189000,00</w:t>
            </w:r>
          </w:p>
        </w:tc>
      </w:tr>
      <w:tr w:rsidR="00F148F4" w:rsidTr="005238A7">
        <w:trPr>
          <w:trHeight w:val="654"/>
          <w:jc w:val="center"/>
        </w:trPr>
        <w:tc>
          <w:tcPr>
            <w:tcW w:w="475" w:type="dxa"/>
            <w:tcBorders>
              <w:top w:val="single" w:sz="4" w:space="0" w:color="000000"/>
              <w:left w:val="single" w:sz="4" w:space="0" w:color="000000"/>
              <w:bottom w:val="single" w:sz="4" w:space="0" w:color="000000"/>
              <w:right w:val="single" w:sz="4" w:space="0" w:color="000000"/>
            </w:tcBorders>
          </w:tcPr>
          <w:p w:rsidR="00F148F4" w:rsidRDefault="00093F60" w:rsidP="00A84D18">
            <w:pPr>
              <w:pBdr>
                <w:top w:val="none" w:sz="0" w:space="0" w:color="auto"/>
                <w:left w:val="none" w:sz="0" w:space="0" w:color="auto"/>
                <w:bottom w:val="none" w:sz="0" w:space="0" w:color="auto"/>
                <w:right w:val="none" w:sz="0" w:space="0" w:color="auto"/>
                <w:bar w:val="none" w:sz="0" w:color="auto"/>
              </w:pBdr>
              <w:spacing w:line="240" w:lineRule="auto"/>
              <w:jc w:val="both"/>
            </w:pPr>
            <w:r>
              <w:rPr>
                <w:rFonts w:ascii="Times New Roman" w:hAnsi="Times New Roman" w:cs="Times New Roman"/>
                <w:sz w:val="20"/>
                <w:szCs w:val="20"/>
                <w:lang w:val="uk-UA"/>
              </w:rPr>
              <w:t>6</w:t>
            </w:r>
            <w:r w:rsidR="00F148F4">
              <w:rPr>
                <w:rFonts w:ascii="Times New Roman" w:hAnsi="Times New Roman" w:cs="Times New Roman"/>
                <w:sz w:val="20"/>
                <w:szCs w:val="20"/>
              </w:rPr>
              <w:t>.</w:t>
            </w:r>
          </w:p>
        </w:tc>
        <w:tc>
          <w:tcPr>
            <w:tcW w:w="5352" w:type="dxa"/>
            <w:tcBorders>
              <w:top w:val="single" w:sz="4" w:space="0" w:color="000000"/>
              <w:left w:val="single" w:sz="4" w:space="0" w:color="000000"/>
              <w:bottom w:val="single" w:sz="4" w:space="0" w:color="000000"/>
              <w:right w:val="single" w:sz="4" w:space="0" w:color="000000"/>
            </w:tcBorders>
          </w:tcPr>
          <w:p w:rsidR="00F148F4" w:rsidRPr="007F7230" w:rsidRDefault="00F148F4" w:rsidP="00A84D18">
            <w:pPr>
              <w:pBdr>
                <w:top w:val="none" w:sz="0" w:space="0" w:color="auto"/>
                <w:left w:val="none" w:sz="0" w:space="0" w:color="auto"/>
                <w:bottom w:val="none" w:sz="0" w:space="0" w:color="auto"/>
                <w:right w:val="none" w:sz="0" w:space="0" w:color="auto"/>
                <w:bar w:val="none" w:sz="0" w:color="auto"/>
              </w:pBdr>
              <w:spacing w:line="240" w:lineRule="auto"/>
              <w:ind w:right="93"/>
              <w:jc w:val="both"/>
              <w:rPr>
                <w:rFonts w:ascii="Times New Roman" w:hAnsi="Times New Roman" w:cs="Times New Roman"/>
                <w:sz w:val="20"/>
                <w:szCs w:val="20"/>
              </w:rPr>
            </w:pPr>
            <w:r w:rsidRPr="007C5847">
              <w:rPr>
                <w:rFonts w:ascii="Times New Roman" w:hAnsi="Times New Roman" w:cs="Times New Roman"/>
                <w:sz w:val="20"/>
                <w:szCs w:val="20"/>
              </w:rPr>
              <w:t xml:space="preserve">Виготовлення </w:t>
            </w:r>
            <w:r w:rsidRPr="007C5847">
              <w:rPr>
                <w:rStyle w:val="apple-converted-space"/>
                <w:rFonts w:ascii="Times New Roman" w:hAnsi="Times New Roman" w:cs="Times New Roman"/>
                <w:sz w:val="20"/>
                <w:szCs w:val="20"/>
                <w:lang w:val="uk-UA"/>
              </w:rPr>
              <w:t>якісної інформаційно-презентаційної продукції</w:t>
            </w:r>
            <w:r w:rsidRPr="007C5847">
              <w:rPr>
                <w:rFonts w:ascii="Times New Roman" w:hAnsi="Times New Roman" w:cs="Times New Roman"/>
                <w:sz w:val="20"/>
                <w:szCs w:val="20"/>
              </w:rPr>
              <w:t xml:space="preserve"> та сувенірної продукції з інформацією про туристичний потенціал міста та розповсюдження її серед потенційних туристі</w:t>
            </w:r>
            <w:proofErr w:type="gramStart"/>
            <w:r w:rsidRPr="007C5847">
              <w:rPr>
                <w:rFonts w:ascii="Times New Roman" w:hAnsi="Times New Roman" w:cs="Times New Roman"/>
                <w:sz w:val="20"/>
                <w:szCs w:val="20"/>
              </w:rPr>
              <w:t>в</w:t>
            </w:r>
            <w:proofErr w:type="gramEnd"/>
          </w:p>
        </w:tc>
        <w:tc>
          <w:tcPr>
            <w:tcW w:w="2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7F7230"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управління культури та туризму</w:t>
            </w:r>
          </w:p>
        </w:tc>
        <w:tc>
          <w:tcPr>
            <w:tcW w:w="1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73" w:type="dxa"/>
            </w:tcMar>
          </w:tcPr>
          <w:p w:rsidR="00F148F4" w:rsidRPr="007F7230"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Протягом терміну дії Програми</w:t>
            </w:r>
          </w:p>
        </w:tc>
        <w:tc>
          <w:tcPr>
            <w:tcW w:w="2878" w:type="dxa"/>
            <w:tcBorders>
              <w:top w:val="single" w:sz="4" w:space="0" w:color="000000"/>
              <w:left w:val="single" w:sz="4" w:space="0" w:color="000000"/>
              <w:bottom w:val="single" w:sz="4" w:space="0" w:color="000000"/>
              <w:right w:val="single" w:sz="4" w:space="0" w:color="000000"/>
            </w:tcBorders>
            <w:tcMar>
              <w:right w:w="173"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 xml:space="preserve">У межах кошторису, інші </w:t>
            </w:r>
            <w:proofErr w:type="gramStart"/>
            <w:r>
              <w:rPr>
                <w:rFonts w:ascii="Times New Roman" w:hAnsi="Times New Roman" w:cs="Times New Roman"/>
                <w:sz w:val="20"/>
                <w:szCs w:val="20"/>
              </w:rPr>
              <w:t>залучен</w:t>
            </w:r>
            <w:proofErr w:type="gramEnd"/>
            <w:r>
              <w:rPr>
                <w:rFonts w:ascii="Times New Roman" w:hAnsi="Times New Roman" w:cs="Times New Roman"/>
                <w:sz w:val="20"/>
                <w:szCs w:val="20"/>
              </w:rPr>
              <w:t>і кошти, не заборонені законодавством України</w:t>
            </w:r>
          </w:p>
        </w:tc>
        <w:tc>
          <w:tcPr>
            <w:tcW w:w="1189" w:type="dxa"/>
            <w:tcBorders>
              <w:top w:val="single" w:sz="4" w:space="0" w:color="000000"/>
              <w:left w:val="single" w:sz="4" w:space="0" w:color="000000"/>
              <w:bottom w:val="single" w:sz="4" w:space="0" w:color="000000"/>
              <w:right w:val="single" w:sz="4" w:space="0" w:color="000000"/>
            </w:tcBorders>
            <w:tcMar>
              <w:right w:w="173"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pPr>
            <w:r>
              <w:rPr>
                <w:rFonts w:ascii="Times New Roman" w:hAnsi="Times New Roman" w:cs="Times New Roman"/>
                <w:sz w:val="20"/>
                <w:szCs w:val="20"/>
              </w:rPr>
              <w:t>8</w:t>
            </w:r>
            <w:r>
              <w:rPr>
                <w:rFonts w:ascii="Times New Roman" w:hAnsi="Times New Roman" w:cs="Times New Roman"/>
                <w:sz w:val="20"/>
                <w:szCs w:val="20"/>
                <w:lang w:val="en-US"/>
              </w:rPr>
              <w:t>0000,00</w:t>
            </w:r>
          </w:p>
        </w:tc>
        <w:tc>
          <w:tcPr>
            <w:tcW w:w="1152" w:type="dxa"/>
            <w:tcBorders>
              <w:top w:val="single" w:sz="4" w:space="0" w:color="000000"/>
              <w:left w:val="single" w:sz="4" w:space="0" w:color="000000"/>
              <w:bottom w:val="single" w:sz="4" w:space="0" w:color="000000"/>
              <w:right w:val="single" w:sz="4" w:space="0" w:color="000000"/>
            </w:tcBorders>
            <w:tcMar>
              <w:right w:w="173" w:type="dxa"/>
            </w:tcMar>
          </w:tcPr>
          <w:p w:rsidR="00F148F4" w:rsidRDefault="00330D71" w:rsidP="00A84D18">
            <w:pPr>
              <w:pBdr>
                <w:top w:val="none" w:sz="0" w:space="0" w:color="auto"/>
                <w:left w:val="none" w:sz="0" w:space="0" w:color="auto"/>
                <w:bottom w:val="none" w:sz="0" w:space="0" w:color="auto"/>
                <w:right w:val="none" w:sz="0" w:space="0" w:color="auto"/>
                <w:bar w:val="none" w:sz="0" w:color="auto"/>
              </w:pBdr>
              <w:spacing w:line="240" w:lineRule="auto"/>
              <w:jc w:val="both"/>
            </w:pPr>
            <w:r>
              <w:rPr>
                <w:rFonts w:ascii="Times New Roman" w:hAnsi="Times New Roman" w:cs="Times New Roman"/>
                <w:sz w:val="20"/>
                <w:szCs w:val="20"/>
                <w:lang w:val="uk-UA"/>
              </w:rPr>
              <w:t>9</w:t>
            </w:r>
            <w:r w:rsidR="00F148F4">
              <w:rPr>
                <w:rFonts w:ascii="Times New Roman" w:hAnsi="Times New Roman" w:cs="Times New Roman"/>
                <w:sz w:val="20"/>
                <w:szCs w:val="20"/>
                <w:lang w:val="en-US"/>
              </w:rPr>
              <w:t>0000,00</w:t>
            </w:r>
          </w:p>
        </w:tc>
      </w:tr>
      <w:tr w:rsidR="00F148F4" w:rsidTr="005238A7">
        <w:trPr>
          <w:trHeight w:val="915"/>
          <w:jc w:val="center"/>
        </w:trPr>
        <w:tc>
          <w:tcPr>
            <w:tcW w:w="475" w:type="dxa"/>
            <w:tcBorders>
              <w:top w:val="single" w:sz="4" w:space="0" w:color="000000"/>
              <w:left w:val="single" w:sz="4" w:space="0" w:color="000000"/>
              <w:bottom w:val="single" w:sz="4" w:space="0" w:color="000000"/>
              <w:right w:val="single" w:sz="4" w:space="0" w:color="000000"/>
            </w:tcBorders>
          </w:tcPr>
          <w:p w:rsidR="00F148F4" w:rsidRPr="002B323A" w:rsidRDefault="00093F60"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7</w:t>
            </w:r>
            <w:r w:rsidR="00F148F4">
              <w:rPr>
                <w:rFonts w:ascii="Times New Roman" w:hAnsi="Times New Roman" w:cs="Times New Roman"/>
                <w:sz w:val="20"/>
                <w:szCs w:val="20"/>
                <w:lang w:val="uk-UA"/>
              </w:rPr>
              <w:t>.</w:t>
            </w:r>
          </w:p>
        </w:tc>
        <w:tc>
          <w:tcPr>
            <w:tcW w:w="5352" w:type="dxa"/>
            <w:tcBorders>
              <w:top w:val="single" w:sz="4" w:space="0" w:color="000000"/>
              <w:left w:val="single" w:sz="4" w:space="0" w:color="000000"/>
              <w:bottom w:val="single" w:sz="4" w:space="0" w:color="000000"/>
              <w:right w:val="single" w:sz="4" w:space="0" w:color="000000"/>
            </w:tcBorders>
          </w:tcPr>
          <w:p w:rsidR="00F148F4" w:rsidRPr="007F7230"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b/>
                <w:bCs/>
                <w:sz w:val="20"/>
                <w:szCs w:val="20"/>
                <w:highlight w:val="green"/>
                <w:lang w:val="uk-UA"/>
              </w:rPr>
            </w:pPr>
            <w:r w:rsidRPr="00EA20AC">
              <w:rPr>
                <w:rStyle w:val="apple-converted-space"/>
                <w:rFonts w:ascii="Times New Roman" w:hAnsi="Times New Roman" w:cs="Times New Roman"/>
                <w:sz w:val="20"/>
                <w:szCs w:val="20"/>
                <w:lang w:val="uk-UA"/>
              </w:rPr>
              <w:t>Створення скульптур-магнітів в центральній частині міста (історичні персонажі)</w:t>
            </w:r>
          </w:p>
        </w:tc>
        <w:tc>
          <w:tcPr>
            <w:tcW w:w="2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FD064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color w:val="auto"/>
                <w:sz w:val="20"/>
                <w:szCs w:val="20"/>
              </w:rPr>
            </w:pPr>
            <w:r w:rsidRPr="00FD0644">
              <w:rPr>
                <w:rFonts w:ascii="Times New Roman" w:hAnsi="Times New Roman" w:cs="Times New Roman"/>
                <w:color w:val="auto"/>
                <w:sz w:val="20"/>
                <w:szCs w:val="20"/>
              </w:rPr>
              <w:t>управління культури та туризму</w:t>
            </w:r>
          </w:p>
        </w:tc>
        <w:tc>
          <w:tcPr>
            <w:tcW w:w="1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73"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0"/>
                <w:szCs w:val="20"/>
              </w:rPr>
            </w:pPr>
            <w:r>
              <w:rPr>
                <w:rFonts w:ascii="Times New Roman" w:hAnsi="Times New Roman" w:cs="Times New Roman"/>
                <w:sz w:val="20"/>
                <w:szCs w:val="20"/>
              </w:rPr>
              <w:t>Протягом терміну дії Програми</w:t>
            </w:r>
          </w:p>
        </w:tc>
        <w:tc>
          <w:tcPr>
            <w:tcW w:w="2878" w:type="dxa"/>
            <w:tcBorders>
              <w:top w:val="single" w:sz="4" w:space="0" w:color="000000"/>
              <w:left w:val="single" w:sz="4" w:space="0" w:color="000000"/>
              <w:bottom w:val="single" w:sz="4" w:space="0" w:color="000000"/>
              <w:right w:val="single" w:sz="4" w:space="0" w:color="000000"/>
            </w:tcBorders>
            <w:tcMar>
              <w:right w:w="173"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У межах кошторису, інші </w:t>
            </w:r>
            <w:proofErr w:type="gramStart"/>
            <w:r>
              <w:rPr>
                <w:rFonts w:ascii="Times New Roman" w:hAnsi="Times New Roman" w:cs="Times New Roman"/>
                <w:sz w:val="20"/>
                <w:szCs w:val="20"/>
              </w:rPr>
              <w:t>залучен</w:t>
            </w:r>
            <w:proofErr w:type="gramEnd"/>
            <w:r>
              <w:rPr>
                <w:rFonts w:ascii="Times New Roman" w:hAnsi="Times New Roman" w:cs="Times New Roman"/>
                <w:sz w:val="20"/>
                <w:szCs w:val="20"/>
              </w:rPr>
              <w:t>і кошти, не заборонені законодавством України</w:t>
            </w:r>
          </w:p>
        </w:tc>
        <w:tc>
          <w:tcPr>
            <w:tcW w:w="1189" w:type="dxa"/>
            <w:tcBorders>
              <w:top w:val="single" w:sz="4" w:space="0" w:color="000000"/>
              <w:left w:val="single" w:sz="4" w:space="0" w:color="000000"/>
              <w:bottom w:val="single" w:sz="4" w:space="0" w:color="000000"/>
              <w:right w:val="single" w:sz="4" w:space="0" w:color="000000"/>
            </w:tcBorders>
            <w:tcMar>
              <w:right w:w="173" w:type="dxa"/>
            </w:tcMar>
          </w:tcPr>
          <w:p w:rsidR="00F148F4" w:rsidRPr="00A731E5"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За рахунок спонсорських коштів</w:t>
            </w:r>
          </w:p>
        </w:tc>
        <w:tc>
          <w:tcPr>
            <w:tcW w:w="1152" w:type="dxa"/>
            <w:tcBorders>
              <w:top w:val="single" w:sz="4" w:space="0" w:color="000000"/>
              <w:left w:val="single" w:sz="4" w:space="0" w:color="000000"/>
              <w:bottom w:val="single" w:sz="4" w:space="0" w:color="000000"/>
              <w:right w:val="single" w:sz="4" w:space="0" w:color="000000"/>
            </w:tcBorders>
            <w:tcMar>
              <w:right w:w="173" w:type="dxa"/>
            </w:tcMar>
          </w:tcPr>
          <w:p w:rsidR="00F148F4" w:rsidRPr="00D64CA3"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color w:val="auto"/>
                <w:sz w:val="20"/>
                <w:szCs w:val="20"/>
                <w:lang w:val="uk-UA"/>
              </w:rPr>
            </w:pPr>
            <w:r w:rsidRPr="00D64CA3">
              <w:rPr>
                <w:rFonts w:ascii="Times New Roman" w:hAnsi="Times New Roman" w:cs="Times New Roman"/>
                <w:color w:val="auto"/>
                <w:sz w:val="20"/>
                <w:szCs w:val="20"/>
                <w:lang w:val="uk-UA"/>
              </w:rPr>
              <w:t>-</w:t>
            </w:r>
          </w:p>
        </w:tc>
      </w:tr>
      <w:tr w:rsidR="00F148F4" w:rsidTr="00A84D18">
        <w:trPr>
          <w:trHeight w:val="880"/>
          <w:jc w:val="center"/>
        </w:trPr>
        <w:tc>
          <w:tcPr>
            <w:tcW w:w="4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093F60" w:rsidP="00A84D18">
            <w:pPr>
              <w:pBdr>
                <w:top w:val="none" w:sz="0" w:space="0" w:color="auto"/>
                <w:left w:val="none" w:sz="0" w:space="0" w:color="auto"/>
                <w:bottom w:val="none" w:sz="0" w:space="0" w:color="auto"/>
                <w:right w:val="none" w:sz="0" w:space="0" w:color="auto"/>
                <w:bar w:val="none" w:sz="0" w:color="auto"/>
              </w:pBdr>
              <w:spacing w:line="240" w:lineRule="auto"/>
              <w:jc w:val="both"/>
            </w:pPr>
            <w:r>
              <w:rPr>
                <w:rFonts w:ascii="Times New Roman" w:hAnsi="Times New Roman" w:cs="Times New Roman"/>
                <w:sz w:val="20"/>
                <w:szCs w:val="20"/>
                <w:lang w:val="uk-UA"/>
              </w:rPr>
              <w:t>8</w:t>
            </w:r>
            <w:r w:rsidR="00F148F4">
              <w:rPr>
                <w:rFonts w:ascii="Times New Roman" w:hAnsi="Times New Roman" w:cs="Times New Roman"/>
                <w:sz w:val="20"/>
                <w:szCs w:val="20"/>
              </w:rPr>
              <w:t>.</w:t>
            </w:r>
          </w:p>
        </w:tc>
        <w:tc>
          <w:tcPr>
            <w:tcW w:w="53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Style w:val="30"/>
              <w:pBdr>
                <w:top w:val="none" w:sz="0" w:space="0" w:color="auto"/>
                <w:left w:val="none" w:sz="0" w:space="0" w:color="auto"/>
                <w:bottom w:val="none" w:sz="0" w:space="0" w:color="auto"/>
                <w:right w:val="none" w:sz="0" w:space="0" w:color="auto"/>
                <w:bar w:val="none" w:sz="0" w:color="auto"/>
              </w:pBdr>
              <w:spacing w:line="240" w:lineRule="auto"/>
            </w:pPr>
            <w:r>
              <w:rPr>
                <w:rFonts w:ascii="Times New Roman" w:hAnsi="Times New Roman" w:cs="Times New Roman"/>
                <w:sz w:val="20"/>
                <w:szCs w:val="20"/>
              </w:rPr>
              <w:t xml:space="preserve">Участь у виставкових </w:t>
            </w:r>
            <w:proofErr w:type="gramStart"/>
            <w:r>
              <w:rPr>
                <w:rFonts w:ascii="Times New Roman" w:hAnsi="Times New Roman" w:cs="Times New Roman"/>
                <w:sz w:val="20"/>
                <w:szCs w:val="20"/>
              </w:rPr>
              <w:t>заходах</w:t>
            </w:r>
            <w:proofErr w:type="gramEnd"/>
            <w:r>
              <w:rPr>
                <w:rFonts w:ascii="Times New Roman" w:hAnsi="Times New Roman" w:cs="Times New Roman"/>
                <w:sz w:val="20"/>
                <w:szCs w:val="20"/>
              </w:rPr>
              <w:t>, науково-практичних семінарах  тощо з питань розвитку туристичної галузі</w:t>
            </w:r>
          </w:p>
        </w:tc>
        <w:tc>
          <w:tcPr>
            <w:tcW w:w="2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управління культури та туризму</w:t>
            </w:r>
          </w:p>
        </w:tc>
        <w:tc>
          <w:tcPr>
            <w:tcW w:w="1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Протягом терміну дії Програми</w:t>
            </w:r>
          </w:p>
        </w:tc>
        <w:tc>
          <w:tcPr>
            <w:tcW w:w="28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 xml:space="preserve">У межах кошторису, інші </w:t>
            </w:r>
            <w:proofErr w:type="gramStart"/>
            <w:r>
              <w:rPr>
                <w:rFonts w:ascii="Times New Roman" w:hAnsi="Times New Roman" w:cs="Times New Roman"/>
                <w:sz w:val="20"/>
                <w:szCs w:val="20"/>
              </w:rPr>
              <w:t>залучен</w:t>
            </w:r>
            <w:proofErr w:type="gramEnd"/>
            <w:r>
              <w:rPr>
                <w:rFonts w:ascii="Times New Roman" w:hAnsi="Times New Roman" w:cs="Times New Roman"/>
                <w:sz w:val="20"/>
                <w:szCs w:val="20"/>
              </w:rPr>
              <w:t>і кошти, не заборонені законодавством України</w:t>
            </w:r>
          </w:p>
        </w:tc>
        <w:tc>
          <w:tcPr>
            <w:tcW w:w="11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7C5847"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pPr>
            <w:r>
              <w:rPr>
                <w:rFonts w:ascii="Times New Roman" w:hAnsi="Times New Roman" w:cs="Times New Roman"/>
                <w:sz w:val="20"/>
                <w:szCs w:val="20"/>
              </w:rPr>
              <w:t>14</w:t>
            </w:r>
            <w:r w:rsidRPr="007C5847">
              <w:rPr>
                <w:rFonts w:ascii="Times New Roman" w:hAnsi="Times New Roman" w:cs="Times New Roman"/>
                <w:sz w:val="20"/>
                <w:szCs w:val="20"/>
                <w:lang w:val="en-US"/>
              </w:rPr>
              <w:t>0000,00</w:t>
            </w:r>
          </w:p>
        </w:tc>
        <w:tc>
          <w:tcPr>
            <w:tcW w:w="11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7C5847"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pPr>
            <w:r>
              <w:rPr>
                <w:rFonts w:ascii="Times New Roman" w:hAnsi="Times New Roman" w:cs="Times New Roman"/>
                <w:sz w:val="20"/>
                <w:szCs w:val="20"/>
              </w:rPr>
              <w:t>14</w:t>
            </w:r>
            <w:r w:rsidRPr="007C5847">
              <w:rPr>
                <w:rFonts w:ascii="Times New Roman" w:hAnsi="Times New Roman" w:cs="Times New Roman"/>
                <w:sz w:val="20"/>
                <w:szCs w:val="20"/>
                <w:lang w:val="en-US"/>
              </w:rPr>
              <w:t>0000,00</w:t>
            </w:r>
          </w:p>
        </w:tc>
      </w:tr>
      <w:tr w:rsidR="00F148F4" w:rsidTr="00A84D18">
        <w:trPr>
          <w:trHeight w:val="1068"/>
          <w:jc w:val="center"/>
        </w:trPr>
        <w:tc>
          <w:tcPr>
            <w:tcW w:w="4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9545E3" w:rsidRDefault="00093F60"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9</w:t>
            </w:r>
            <w:r w:rsidR="00F148F4">
              <w:rPr>
                <w:rFonts w:ascii="Times New Roman" w:hAnsi="Times New Roman" w:cs="Times New Roman"/>
                <w:sz w:val="20"/>
                <w:szCs w:val="20"/>
                <w:lang w:val="uk-UA"/>
              </w:rPr>
              <w:t>.</w:t>
            </w:r>
          </w:p>
        </w:tc>
        <w:tc>
          <w:tcPr>
            <w:tcW w:w="53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9545E3" w:rsidRDefault="00F148F4" w:rsidP="00A84D18">
            <w:pPr>
              <w:pStyle w:val="30"/>
              <w:pBdr>
                <w:top w:val="none" w:sz="0" w:space="0" w:color="auto"/>
                <w:left w:val="none" w:sz="0" w:space="0" w:color="auto"/>
                <w:bottom w:val="none" w:sz="0" w:space="0" w:color="auto"/>
                <w:right w:val="none" w:sz="0" w:space="0" w:color="auto"/>
                <w:bar w:val="none" w:sz="0" w:color="auto"/>
              </w:pBdr>
              <w:spacing w:line="240" w:lineRule="auto"/>
              <w:rPr>
                <w:rFonts w:ascii="Times New Roman" w:hAnsi="Times New Roman" w:cs="Times New Roman"/>
                <w:sz w:val="20"/>
                <w:szCs w:val="20"/>
                <w:lang w:val="uk-UA"/>
              </w:rPr>
            </w:pPr>
            <w:r>
              <w:rPr>
                <w:rFonts w:ascii="Times New Roman" w:hAnsi="Times New Roman" w:cs="Times New Roman"/>
                <w:sz w:val="20"/>
                <w:szCs w:val="20"/>
                <w:lang w:val="uk-UA"/>
              </w:rPr>
              <w:t>Організація та проведення анімаційних тематичних екскурсій визначними пам’ятками міста</w:t>
            </w:r>
          </w:p>
        </w:tc>
        <w:tc>
          <w:tcPr>
            <w:tcW w:w="2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0"/>
                <w:szCs w:val="20"/>
              </w:rPr>
            </w:pPr>
            <w:r>
              <w:rPr>
                <w:rFonts w:ascii="Times New Roman" w:hAnsi="Times New Roman" w:cs="Times New Roman"/>
                <w:sz w:val="20"/>
                <w:szCs w:val="20"/>
              </w:rPr>
              <w:t>управління культури та туризму</w:t>
            </w:r>
          </w:p>
        </w:tc>
        <w:tc>
          <w:tcPr>
            <w:tcW w:w="1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0"/>
                <w:szCs w:val="20"/>
              </w:rPr>
            </w:pPr>
            <w:r>
              <w:rPr>
                <w:rFonts w:ascii="Times New Roman" w:hAnsi="Times New Roman" w:cs="Times New Roman"/>
                <w:sz w:val="20"/>
                <w:szCs w:val="20"/>
              </w:rPr>
              <w:t>Протягом терміну дії Програми</w:t>
            </w:r>
          </w:p>
        </w:tc>
        <w:tc>
          <w:tcPr>
            <w:tcW w:w="28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У межах кошторису, інші </w:t>
            </w:r>
            <w:proofErr w:type="gramStart"/>
            <w:r>
              <w:rPr>
                <w:rFonts w:ascii="Times New Roman" w:hAnsi="Times New Roman" w:cs="Times New Roman"/>
                <w:sz w:val="20"/>
                <w:szCs w:val="20"/>
              </w:rPr>
              <w:t>залучен</w:t>
            </w:r>
            <w:proofErr w:type="gramEnd"/>
            <w:r>
              <w:rPr>
                <w:rFonts w:ascii="Times New Roman" w:hAnsi="Times New Roman" w:cs="Times New Roman"/>
                <w:sz w:val="20"/>
                <w:szCs w:val="20"/>
              </w:rPr>
              <w:t>і кошти, не заборонені законодавством України</w:t>
            </w:r>
          </w:p>
        </w:tc>
        <w:tc>
          <w:tcPr>
            <w:tcW w:w="11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9545E3"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20000,00</w:t>
            </w:r>
          </w:p>
        </w:tc>
        <w:tc>
          <w:tcPr>
            <w:tcW w:w="11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9545E3"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20000,00</w:t>
            </w:r>
          </w:p>
        </w:tc>
      </w:tr>
      <w:tr w:rsidR="00F148F4" w:rsidTr="005238A7">
        <w:trPr>
          <w:trHeight w:val="642"/>
          <w:jc w:val="center"/>
        </w:trPr>
        <w:tc>
          <w:tcPr>
            <w:tcW w:w="4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093F60" w:rsidP="00A84D18">
            <w:pPr>
              <w:pBdr>
                <w:top w:val="none" w:sz="0" w:space="0" w:color="auto"/>
                <w:left w:val="none" w:sz="0" w:space="0" w:color="auto"/>
                <w:bottom w:val="none" w:sz="0" w:space="0" w:color="auto"/>
                <w:right w:val="none" w:sz="0" w:space="0" w:color="auto"/>
                <w:bar w:val="none" w:sz="0" w:color="auto"/>
              </w:pBdr>
              <w:spacing w:line="240" w:lineRule="auto"/>
              <w:jc w:val="both"/>
            </w:pPr>
            <w:r>
              <w:rPr>
                <w:rFonts w:ascii="Times New Roman" w:hAnsi="Times New Roman" w:cs="Times New Roman"/>
                <w:sz w:val="20"/>
                <w:szCs w:val="20"/>
                <w:lang w:val="uk-UA"/>
              </w:rPr>
              <w:t>10</w:t>
            </w:r>
            <w:r w:rsidR="00F148F4">
              <w:rPr>
                <w:rFonts w:ascii="Times New Roman" w:hAnsi="Times New Roman" w:cs="Times New Roman"/>
                <w:sz w:val="20"/>
                <w:szCs w:val="20"/>
              </w:rPr>
              <w:t>.</w:t>
            </w:r>
          </w:p>
        </w:tc>
        <w:tc>
          <w:tcPr>
            <w:tcW w:w="53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pPr>
            <w:r>
              <w:rPr>
                <w:rFonts w:ascii="Times New Roman" w:hAnsi="Times New Roman" w:cs="Times New Roman"/>
                <w:sz w:val="20"/>
                <w:szCs w:val="20"/>
              </w:rPr>
              <w:t xml:space="preserve">Організація та проведення інфотурів для працівників туристичних фірм, ЗМІ, проведення днів Чернігова у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ізних містах України та закордоном  з метою популяризації туристичного потенціалу міста Чернігова</w:t>
            </w:r>
          </w:p>
        </w:tc>
        <w:tc>
          <w:tcPr>
            <w:tcW w:w="2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управління культури та туризму</w:t>
            </w:r>
          </w:p>
        </w:tc>
        <w:tc>
          <w:tcPr>
            <w:tcW w:w="1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Протягом терміну дії Програми</w:t>
            </w:r>
          </w:p>
        </w:tc>
        <w:tc>
          <w:tcPr>
            <w:tcW w:w="28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 xml:space="preserve">У межах кошторису, інші </w:t>
            </w:r>
            <w:proofErr w:type="gramStart"/>
            <w:r>
              <w:rPr>
                <w:rFonts w:ascii="Times New Roman" w:hAnsi="Times New Roman" w:cs="Times New Roman"/>
                <w:sz w:val="20"/>
                <w:szCs w:val="20"/>
              </w:rPr>
              <w:t>залучен</w:t>
            </w:r>
            <w:proofErr w:type="gramEnd"/>
            <w:r>
              <w:rPr>
                <w:rFonts w:ascii="Times New Roman" w:hAnsi="Times New Roman" w:cs="Times New Roman"/>
                <w:sz w:val="20"/>
                <w:szCs w:val="20"/>
              </w:rPr>
              <w:t>і кошти, не заборонені законодавством України</w:t>
            </w:r>
          </w:p>
        </w:tc>
        <w:tc>
          <w:tcPr>
            <w:tcW w:w="11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pPr>
            <w:r>
              <w:rPr>
                <w:rFonts w:ascii="Times New Roman" w:hAnsi="Times New Roman" w:cs="Times New Roman"/>
                <w:sz w:val="20"/>
                <w:szCs w:val="20"/>
                <w:lang w:val="en-US"/>
              </w:rPr>
              <w:t>130000,00</w:t>
            </w:r>
          </w:p>
        </w:tc>
        <w:tc>
          <w:tcPr>
            <w:tcW w:w="11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pPr>
            <w:r>
              <w:rPr>
                <w:rFonts w:ascii="Times New Roman" w:hAnsi="Times New Roman" w:cs="Times New Roman"/>
                <w:sz w:val="20"/>
                <w:szCs w:val="20"/>
                <w:lang w:val="uk-UA"/>
              </w:rPr>
              <w:t>13</w:t>
            </w:r>
            <w:r>
              <w:rPr>
                <w:rFonts w:ascii="Times New Roman" w:hAnsi="Times New Roman" w:cs="Times New Roman"/>
                <w:sz w:val="20"/>
                <w:szCs w:val="20"/>
                <w:lang w:val="en-US"/>
              </w:rPr>
              <w:t>0000,00</w:t>
            </w:r>
          </w:p>
        </w:tc>
      </w:tr>
      <w:tr w:rsidR="00F148F4" w:rsidTr="005238A7">
        <w:trPr>
          <w:trHeight w:val="619"/>
          <w:jc w:val="center"/>
        </w:trPr>
        <w:tc>
          <w:tcPr>
            <w:tcW w:w="4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975607" w:rsidRDefault="00093F60" w:rsidP="00A84D18">
            <w:pPr>
              <w:pBdr>
                <w:top w:val="none" w:sz="0" w:space="0" w:color="auto"/>
                <w:left w:val="none" w:sz="0" w:space="0" w:color="auto"/>
                <w:bottom w:val="none" w:sz="0" w:space="0" w:color="auto"/>
                <w:right w:val="none" w:sz="0" w:space="0" w:color="auto"/>
                <w:bar w:val="none" w:sz="0" w:color="auto"/>
              </w:pBdr>
              <w:spacing w:line="240" w:lineRule="auto"/>
              <w:jc w:val="both"/>
              <w:rPr>
                <w:lang w:val="uk-UA"/>
              </w:rPr>
            </w:pPr>
            <w:r>
              <w:rPr>
                <w:rFonts w:ascii="Times New Roman" w:hAnsi="Times New Roman" w:cs="Times New Roman"/>
                <w:sz w:val="20"/>
                <w:szCs w:val="20"/>
                <w:lang w:val="uk-UA"/>
              </w:rPr>
              <w:lastRenderedPageBreak/>
              <w:t>11</w:t>
            </w:r>
            <w:r w:rsidR="00975607">
              <w:rPr>
                <w:rFonts w:ascii="Times New Roman" w:hAnsi="Times New Roman" w:cs="Times New Roman"/>
                <w:sz w:val="20"/>
                <w:szCs w:val="20"/>
                <w:lang w:val="uk-UA"/>
              </w:rPr>
              <w:t>.</w:t>
            </w:r>
          </w:p>
        </w:tc>
        <w:tc>
          <w:tcPr>
            <w:tcW w:w="53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5238A7"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rPr>
                <w:lang w:val="uk-UA"/>
              </w:rPr>
            </w:pPr>
            <w:r w:rsidRPr="005238A7">
              <w:rPr>
                <w:rFonts w:ascii="Times New Roman" w:hAnsi="Times New Roman" w:cs="Times New Roman"/>
                <w:sz w:val="20"/>
                <w:szCs w:val="20"/>
                <w:lang w:val="uk-UA"/>
              </w:rPr>
              <w:t>Розробка екскурсійних пропозицій по Чернігову з урахуванням сучасних технічних можливостей (мобільного гіду по Чернігову «</w:t>
            </w:r>
            <w:r w:rsidRPr="00FD0644">
              <w:rPr>
                <w:rFonts w:ascii="Times New Roman" w:hAnsi="Times New Roman" w:cs="Times New Roman"/>
                <w:sz w:val="20"/>
                <w:szCs w:val="20"/>
                <w:lang w:val="en-US"/>
              </w:rPr>
              <w:t>Chernihiv</w:t>
            </w:r>
            <w:r w:rsidRPr="005238A7">
              <w:rPr>
                <w:rFonts w:ascii="Times New Roman" w:hAnsi="Times New Roman" w:cs="Times New Roman"/>
                <w:sz w:val="20"/>
                <w:szCs w:val="20"/>
                <w:lang w:val="uk-UA"/>
              </w:rPr>
              <w:t xml:space="preserve"> </w:t>
            </w:r>
            <w:r w:rsidRPr="00FD0644">
              <w:rPr>
                <w:rFonts w:ascii="Times New Roman" w:hAnsi="Times New Roman" w:cs="Times New Roman"/>
                <w:sz w:val="20"/>
                <w:szCs w:val="20"/>
                <w:lang w:val="en-US"/>
              </w:rPr>
              <w:t>Travel</w:t>
            </w:r>
            <w:r w:rsidRPr="005238A7">
              <w:rPr>
                <w:rFonts w:ascii="Times New Roman" w:hAnsi="Times New Roman" w:cs="Times New Roman"/>
                <w:sz w:val="20"/>
                <w:szCs w:val="20"/>
                <w:lang w:val="uk-UA"/>
              </w:rPr>
              <w:t>/</w:t>
            </w:r>
            <w:r w:rsidRPr="00FD0644">
              <w:rPr>
                <w:rFonts w:ascii="Times New Roman" w:hAnsi="Times New Roman" w:cs="Times New Roman"/>
                <w:sz w:val="20"/>
                <w:szCs w:val="20"/>
                <w:lang w:val="en-US"/>
              </w:rPr>
              <w:t>Visit</w:t>
            </w:r>
            <w:r w:rsidRPr="005238A7">
              <w:rPr>
                <w:rFonts w:ascii="Times New Roman" w:hAnsi="Times New Roman" w:cs="Times New Roman"/>
                <w:sz w:val="20"/>
                <w:szCs w:val="20"/>
                <w:lang w:val="uk-UA"/>
              </w:rPr>
              <w:t xml:space="preserve"> </w:t>
            </w:r>
            <w:r w:rsidRPr="00FD0644">
              <w:rPr>
                <w:rFonts w:ascii="Times New Roman" w:hAnsi="Times New Roman" w:cs="Times New Roman"/>
                <w:sz w:val="20"/>
                <w:szCs w:val="20"/>
                <w:lang w:val="en-US"/>
              </w:rPr>
              <w:t>Places</w:t>
            </w:r>
            <w:r w:rsidRPr="005238A7">
              <w:rPr>
                <w:rFonts w:ascii="Times New Roman" w:hAnsi="Times New Roman" w:cs="Times New Roman"/>
                <w:sz w:val="20"/>
                <w:szCs w:val="20"/>
                <w:lang w:val="uk-UA"/>
              </w:rPr>
              <w:t>» з додатками, віртуальних екскурсій, аудіогідів тощо)</w:t>
            </w:r>
          </w:p>
        </w:tc>
        <w:tc>
          <w:tcPr>
            <w:tcW w:w="2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управління культури та туризму</w:t>
            </w:r>
          </w:p>
        </w:tc>
        <w:tc>
          <w:tcPr>
            <w:tcW w:w="1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FD064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rPr>
                <w:lang w:val="uk-UA"/>
              </w:rPr>
            </w:pPr>
            <w:r>
              <w:rPr>
                <w:rFonts w:ascii="Times New Roman" w:hAnsi="Times New Roman" w:cs="Times New Roman"/>
                <w:sz w:val="20"/>
                <w:szCs w:val="20"/>
                <w:lang w:val="uk-UA"/>
              </w:rPr>
              <w:t>2018</w:t>
            </w:r>
          </w:p>
        </w:tc>
        <w:tc>
          <w:tcPr>
            <w:tcW w:w="28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 xml:space="preserve">У межах кошторису, інші </w:t>
            </w:r>
            <w:proofErr w:type="gramStart"/>
            <w:r>
              <w:rPr>
                <w:rFonts w:ascii="Times New Roman" w:hAnsi="Times New Roman" w:cs="Times New Roman"/>
                <w:sz w:val="20"/>
                <w:szCs w:val="20"/>
              </w:rPr>
              <w:t>залучен</w:t>
            </w:r>
            <w:proofErr w:type="gramEnd"/>
            <w:r>
              <w:rPr>
                <w:rFonts w:ascii="Times New Roman" w:hAnsi="Times New Roman" w:cs="Times New Roman"/>
                <w:sz w:val="20"/>
                <w:szCs w:val="20"/>
              </w:rPr>
              <w:t>і кошти, не заборонені законодавством України</w:t>
            </w:r>
          </w:p>
        </w:tc>
        <w:tc>
          <w:tcPr>
            <w:tcW w:w="11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FD064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rPr>
                <w:lang w:val="uk-UA"/>
              </w:rPr>
            </w:pPr>
            <w:r w:rsidRPr="00FD0644">
              <w:rPr>
                <w:lang w:val="uk-UA"/>
              </w:rPr>
              <w:t>-</w:t>
            </w:r>
          </w:p>
        </w:tc>
        <w:tc>
          <w:tcPr>
            <w:tcW w:w="11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FD064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pPr>
            <w:r w:rsidRPr="00FD0644">
              <w:rPr>
                <w:rFonts w:ascii="Times New Roman" w:hAnsi="Times New Roman" w:cs="Times New Roman"/>
                <w:sz w:val="20"/>
                <w:szCs w:val="20"/>
              </w:rPr>
              <w:t>95</w:t>
            </w:r>
            <w:r w:rsidRPr="00FD0644">
              <w:rPr>
                <w:rFonts w:ascii="Times New Roman" w:hAnsi="Times New Roman" w:cs="Times New Roman"/>
                <w:sz w:val="20"/>
                <w:szCs w:val="20"/>
                <w:lang w:val="en-US"/>
              </w:rPr>
              <w:t>000,00</w:t>
            </w:r>
          </w:p>
        </w:tc>
      </w:tr>
      <w:tr w:rsidR="00F148F4" w:rsidTr="005238A7">
        <w:trPr>
          <w:trHeight w:val="570"/>
          <w:jc w:val="center"/>
        </w:trPr>
        <w:tc>
          <w:tcPr>
            <w:tcW w:w="4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975607" w:rsidP="00A84D18">
            <w:pPr>
              <w:pBdr>
                <w:top w:val="none" w:sz="0" w:space="0" w:color="auto"/>
                <w:left w:val="none" w:sz="0" w:space="0" w:color="auto"/>
                <w:bottom w:val="none" w:sz="0" w:space="0" w:color="auto"/>
                <w:right w:val="none" w:sz="0" w:space="0" w:color="auto"/>
                <w:bar w:val="none" w:sz="0" w:color="auto"/>
              </w:pBdr>
              <w:spacing w:line="240" w:lineRule="auto"/>
              <w:jc w:val="both"/>
            </w:pPr>
            <w:r>
              <w:rPr>
                <w:rFonts w:ascii="Times New Roman" w:hAnsi="Times New Roman" w:cs="Times New Roman"/>
                <w:sz w:val="20"/>
                <w:szCs w:val="20"/>
              </w:rPr>
              <w:t>1</w:t>
            </w:r>
            <w:r w:rsidR="00093F60">
              <w:rPr>
                <w:rFonts w:ascii="Times New Roman" w:hAnsi="Times New Roman" w:cs="Times New Roman"/>
                <w:sz w:val="20"/>
                <w:szCs w:val="20"/>
                <w:lang w:val="uk-UA"/>
              </w:rPr>
              <w:t>2</w:t>
            </w:r>
            <w:r w:rsidR="00F148F4">
              <w:rPr>
                <w:rFonts w:ascii="Times New Roman" w:hAnsi="Times New Roman" w:cs="Times New Roman"/>
                <w:sz w:val="20"/>
                <w:szCs w:val="20"/>
              </w:rPr>
              <w:t>.</w:t>
            </w:r>
          </w:p>
        </w:tc>
        <w:tc>
          <w:tcPr>
            <w:tcW w:w="53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pPr>
            <w:r>
              <w:rPr>
                <w:rFonts w:ascii="Times New Roman" w:hAnsi="Times New Roman" w:cs="Times New Roman"/>
                <w:sz w:val="20"/>
                <w:szCs w:val="20"/>
              </w:rPr>
              <w:t>Розміщення інформації про туристичний потенціал міста на зовнішніх рекламоносіях</w:t>
            </w:r>
            <w:r w:rsidR="00496F7E">
              <w:rPr>
                <w:rFonts w:ascii="Times New Roman" w:hAnsi="Times New Roman" w:cs="Times New Roman"/>
                <w:sz w:val="20"/>
                <w:szCs w:val="20"/>
                <w:lang w:val="uk-UA"/>
              </w:rPr>
              <w:t xml:space="preserve"> в інших містах</w:t>
            </w:r>
            <w:r>
              <w:rPr>
                <w:rFonts w:ascii="Times New Roman" w:hAnsi="Times New Roman" w:cs="Times New Roman"/>
                <w:sz w:val="20"/>
                <w:szCs w:val="20"/>
              </w:rPr>
              <w:t xml:space="preserve"> (біг-борди, сіт</w:t>
            </w:r>
            <w:proofErr w:type="gramStart"/>
            <w:r>
              <w:rPr>
                <w:rFonts w:ascii="Times New Roman" w:hAnsi="Times New Roman" w:cs="Times New Roman"/>
                <w:sz w:val="20"/>
                <w:szCs w:val="20"/>
              </w:rPr>
              <w:t>і-</w:t>
            </w:r>
            <w:proofErr w:type="gramEnd"/>
            <w:r>
              <w:rPr>
                <w:rFonts w:ascii="Times New Roman" w:hAnsi="Times New Roman" w:cs="Times New Roman"/>
                <w:sz w:val="20"/>
                <w:szCs w:val="20"/>
              </w:rPr>
              <w:t>лайти тощо)</w:t>
            </w:r>
          </w:p>
        </w:tc>
        <w:tc>
          <w:tcPr>
            <w:tcW w:w="2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управління культури та туризму</w:t>
            </w:r>
          </w:p>
        </w:tc>
        <w:tc>
          <w:tcPr>
            <w:tcW w:w="1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Протягом терміну дії Програми</w:t>
            </w:r>
          </w:p>
        </w:tc>
        <w:tc>
          <w:tcPr>
            <w:tcW w:w="28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 xml:space="preserve">У межах кошторису, інші </w:t>
            </w:r>
            <w:proofErr w:type="gramStart"/>
            <w:r>
              <w:rPr>
                <w:rFonts w:ascii="Times New Roman" w:hAnsi="Times New Roman" w:cs="Times New Roman"/>
                <w:sz w:val="20"/>
                <w:szCs w:val="20"/>
              </w:rPr>
              <w:t>залучен</w:t>
            </w:r>
            <w:proofErr w:type="gramEnd"/>
            <w:r>
              <w:rPr>
                <w:rFonts w:ascii="Times New Roman" w:hAnsi="Times New Roman" w:cs="Times New Roman"/>
                <w:sz w:val="20"/>
                <w:szCs w:val="20"/>
              </w:rPr>
              <w:t>і кошти, не заборонені законодавством України</w:t>
            </w:r>
          </w:p>
        </w:tc>
        <w:tc>
          <w:tcPr>
            <w:tcW w:w="11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pPr>
            <w:r>
              <w:rPr>
                <w:rFonts w:ascii="Times New Roman" w:hAnsi="Times New Roman" w:cs="Times New Roman"/>
                <w:sz w:val="20"/>
                <w:szCs w:val="20"/>
                <w:lang w:val="en-US"/>
              </w:rPr>
              <w:t>40000,00</w:t>
            </w:r>
          </w:p>
        </w:tc>
        <w:tc>
          <w:tcPr>
            <w:tcW w:w="11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pPr>
            <w:r>
              <w:rPr>
                <w:rFonts w:ascii="Times New Roman" w:hAnsi="Times New Roman" w:cs="Times New Roman"/>
                <w:sz w:val="20"/>
                <w:szCs w:val="20"/>
                <w:lang w:val="en-US"/>
              </w:rPr>
              <w:t>50000,00</w:t>
            </w:r>
          </w:p>
        </w:tc>
      </w:tr>
      <w:tr w:rsidR="00F148F4" w:rsidTr="005238A7">
        <w:trPr>
          <w:trHeight w:val="1647"/>
          <w:jc w:val="center"/>
        </w:trPr>
        <w:tc>
          <w:tcPr>
            <w:tcW w:w="4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975607" w:rsidP="00A84D18">
            <w:pPr>
              <w:pBdr>
                <w:top w:val="none" w:sz="0" w:space="0" w:color="auto"/>
                <w:left w:val="none" w:sz="0" w:space="0" w:color="auto"/>
                <w:bottom w:val="none" w:sz="0" w:space="0" w:color="auto"/>
                <w:right w:val="none" w:sz="0" w:space="0" w:color="auto"/>
                <w:bar w:val="none" w:sz="0" w:color="auto"/>
              </w:pBdr>
              <w:spacing w:line="240" w:lineRule="auto"/>
              <w:jc w:val="both"/>
            </w:pPr>
            <w:r>
              <w:rPr>
                <w:rFonts w:ascii="Times New Roman" w:hAnsi="Times New Roman" w:cs="Times New Roman"/>
                <w:sz w:val="20"/>
                <w:szCs w:val="20"/>
              </w:rPr>
              <w:t>1</w:t>
            </w:r>
            <w:r w:rsidR="00093F60">
              <w:rPr>
                <w:rFonts w:ascii="Times New Roman" w:hAnsi="Times New Roman" w:cs="Times New Roman"/>
                <w:sz w:val="20"/>
                <w:szCs w:val="20"/>
                <w:lang w:val="uk-UA"/>
              </w:rPr>
              <w:t>3</w:t>
            </w:r>
            <w:r w:rsidR="00F148F4">
              <w:rPr>
                <w:rFonts w:ascii="Times New Roman" w:hAnsi="Times New Roman" w:cs="Times New Roman"/>
                <w:sz w:val="20"/>
                <w:szCs w:val="20"/>
              </w:rPr>
              <w:t>.</w:t>
            </w:r>
          </w:p>
        </w:tc>
        <w:tc>
          <w:tcPr>
            <w:tcW w:w="53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330D71"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rPr>
                <w:lang w:val="uk-UA"/>
              </w:rPr>
            </w:pPr>
            <w:r>
              <w:rPr>
                <w:rFonts w:ascii="Times New Roman" w:hAnsi="Times New Roman" w:cs="Times New Roman"/>
                <w:sz w:val="20"/>
                <w:szCs w:val="20"/>
              </w:rPr>
              <w:t xml:space="preserve">Внесення змін у тексти інфо – та контент – стендів з інформацією про визначні </w:t>
            </w:r>
            <w:proofErr w:type="gramStart"/>
            <w:r>
              <w:rPr>
                <w:rFonts w:ascii="Times New Roman" w:hAnsi="Times New Roman" w:cs="Times New Roman"/>
                <w:sz w:val="20"/>
                <w:szCs w:val="20"/>
              </w:rPr>
              <w:t>пам’ятки</w:t>
            </w:r>
            <w:proofErr w:type="gramEnd"/>
            <w:r>
              <w:rPr>
                <w:rFonts w:ascii="Times New Roman" w:hAnsi="Times New Roman" w:cs="Times New Roman"/>
                <w:sz w:val="20"/>
                <w:szCs w:val="20"/>
              </w:rPr>
              <w:t xml:space="preserve"> Чернігова та карти – схеми міста, які були встановлені у 2013 – 2014 рр. у центральній та історичній частині міста, відповідно до Закону України про декомунізацію. Встановлення наступних інфо – та контент – стендів з інформацією про визначні </w:t>
            </w:r>
            <w:proofErr w:type="gramStart"/>
            <w:r>
              <w:rPr>
                <w:rFonts w:ascii="Times New Roman" w:hAnsi="Times New Roman" w:cs="Times New Roman"/>
                <w:sz w:val="20"/>
                <w:szCs w:val="20"/>
              </w:rPr>
              <w:t>пам’ятки</w:t>
            </w:r>
            <w:proofErr w:type="gramEnd"/>
            <w:r>
              <w:rPr>
                <w:rFonts w:ascii="Times New Roman" w:hAnsi="Times New Roman" w:cs="Times New Roman"/>
                <w:sz w:val="20"/>
                <w:szCs w:val="20"/>
              </w:rPr>
              <w:t xml:space="preserve"> Чернігова</w:t>
            </w:r>
            <w:r w:rsidR="00330D71">
              <w:rPr>
                <w:rFonts w:ascii="Times New Roman" w:hAnsi="Times New Roman" w:cs="Times New Roman"/>
                <w:sz w:val="20"/>
                <w:szCs w:val="20"/>
                <w:lang w:val="uk-UA"/>
              </w:rPr>
              <w:t xml:space="preserve">. </w:t>
            </w:r>
            <w:r w:rsidR="00330D71">
              <w:rPr>
                <w:rStyle w:val="apple-converted-space"/>
                <w:rFonts w:ascii="Times New Roman" w:hAnsi="Times New Roman" w:cs="Times New Roman"/>
                <w:color w:val="auto"/>
                <w:sz w:val="20"/>
                <w:szCs w:val="20"/>
                <w:lang w:val="uk-UA"/>
              </w:rPr>
              <w:t>В</w:t>
            </w:r>
            <w:r w:rsidR="00330D71" w:rsidRPr="00FD0644">
              <w:rPr>
                <w:rStyle w:val="apple-converted-space"/>
                <w:rFonts w:ascii="Times New Roman" w:hAnsi="Times New Roman" w:cs="Times New Roman"/>
                <w:color w:val="auto"/>
                <w:sz w:val="20"/>
                <w:szCs w:val="20"/>
                <w:lang w:val="uk-UA"/>
              </w:rPr>
              <w:t>становлення інфо боксів в основних туристичних геолокаціях</w:t>
            </w:r>
          </w:p>
        </w:tc>
        <w:tc>
          <w:tcPr>
            <w:tcW w:w="2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управління культури та туризму</w:t>
            </w:r>
          </w:p>
        </w:tc>
        <w:tc>
          <w:tcPr>
            <w:tcW w:w="1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Протягом терміну дії Програми</w:t>
            </w:r>
          </w:p>
        </w:tc>
        <w:tc>
          <w:tcPr>
            <w:tcW w:w="28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 xml:space="preserve">У межах кошторису, інші </w:t>
            </w:r>
            <w:proofErr w:type="gramStart"/>
            <w:r>
              <w:rPr>
                <w:rFonts w:ascii="Times New Roman" w:hAnsi="Times New Roman" w:cs="Times New Roman"/>
                <w:sz w:val="20"/>
                <w:szCs w:val="20"/>
              </w:rPr>
              <w:t>залучен</w:t>
            </w:r>
            <w:proofErr w:type="gramEnd"/>
            <w:r>
              <w:rPr>
                <w:rFonts w:ascii="Times New Roman" w:hAnsi="Times New Roman" w:cs="Times New Roman"/>
                <w:sz w:val="20"/>
                <w:szCs w:val="20"/>
              </w:rPr>
              <w:t>і кошти, не заборонені законодавством України</w:t>
            </w:r>
          </w:p>
        </w:tc>
        <w:tc>
          <w:tcPr>
            <w:tcW w:w="11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pPr>
            <w:r>
              <w:rPr>
                <w:rFonts w:ascii="Times New Roman" w:hAnsi="Times New Roman" w:cs="Times New Roman"/>
                <w:sz w:val="20"/>
                <w:szCs w:val="20"/>
                <w:lang w:val="en-US"/>
              </w:rPr>
              <w:t>30000,00</w:t>
            </w:r>
          </w:p>
        </w:tc>
        <w:tc>
          <w:tcPr>
            <w:tcW w:w="11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pPr>
            <w:r>
              <w:rPr>
                <w:rFonts w:ascii="Times New Roman" w:hAnsi="Times New Roman" w:cs="Times New Roman"/>
                <w:sz w:val="20"/>
                <w:szCs w:val="20"/>
                <w:lang w:val="en-US"/>
              </w:rPr>
              <w:t>30000,00</w:t>
            </w:r>
          </w:p>
        </w:tc>
      </w:tr>
      <w:tr w:rsidR="00F148F4" w:rsidTr="005238A7">
        <w:trPr>
          <w:trHeight w:val="275"/>
          <w:jc w:val="center"/>
        </w:trPr>
        <w:tc>
          <w:tcPr>
            <w:tcW w:w="4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143F36" w:rsidRDefault="00975607"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1</w:t>
            </w:r>
            <w:r w:rsidR="00093F60">
              <w:rPr>
                <w:rFonts w:ascii="Times New Roman" w:hAnsi="Times New Roman" w:cs="Times New Roman"/>
                <w:sz w:val="20"/>
                <w:szCs w:val="20"/>
                <w:lang w:val="uk-UA"/>
              </w:rPr>
              <w:t>4</w:t>
            </w:r>
            <w:r>
              <w:rPr>
                <w:rFonts w:ascii="Times New Roman" w:hAnsi="Times New Roman" w:cs="Times New Roman"/>
                <w:sz w:val="20"/>
                <w:szCs w:val="20"/>
                <w:lang w:val="uk-UA"/>
              </w:rPr>
              <w:t>.</w:t>
            </w:r>
          </w:p>
        </w:tc>
        <w:tc>
          <w:tcPr>
            <w:tcW w:w="53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2B323A"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0"/>
                <w:szCs w:val="20"/>
                <w:lang w:val="uk-UA"/>
              </w:rPr>
            </w:pPr>
            <w:r w:rsidRPr="007C5847">
              <w:rPr>
                <w:rStyle w:val="apple-converted-space"/>
                <w:rFonts w:ascii="Times New Roman" w:hAnsi="Times New Roman" w:cs="Times New Roman"/>
                <w:sz w:val="20"/>
                <w:szCs w:val="20"/>
                <w:lang w:val="uk-UA"/>
              </w:rPr>
              <w:t>Організація та проведення тематичних фестивалів, виставок сучасного мистецтва та ін</w:t>
            </w:r>
          </w:p>
        </w:tc>
        <w:tc>
          <w:tcPr>
            <w:tcW w:w="2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0"/>
                <w:szCs w:val="20"/>
              </w:rPr>
            </w:pPr>
            <w:r>
              <w:rPr>
                <w:rFonts w:ascii="Times New Roman" w:hAnsi="Times New Roman" w:cs="Times New Roman"/>
                <w:sz w:val="20"/>
                <w:szCs w:val="20"/>
              </w:rPr>
              <w:t>управління культури та туризму</w:t>
            </w:r>
          </w:p>
        </w:tc>
        <w:tc>
          <w:tcPr>
            <w:tcW w:w="1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0"/>
                <w:szCs w:val="20"/>
              </w:rPr>
            </w:pPr>
            <w:r>
              <w:rPr>
                <w:rFonts w:ascii="Times New Roman" w:hAnsi="Times New Roman" w:cs="Times New Roman"/>
                <w:sz w:val="20"/>
                <w:szCs w:val="20"/>
              </w:rPr>
              <w:t>Протягом терміну дії Програми</w:t>
            </w:r>
          </w:p>
        </w:tc>
        <w:tc>
          <w:tcPr>
            <w:tcW w:w="28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У межах кошторису, інші </w:t>
            </w:r>
            <w:proofErr w:type="gramStart"/>
            <w:r>
              <w:rPr>
                <w:rFonts w:ascii="Times New Roman" w:hAnsi="Times New Roman" w:cs="Times New Roman"/>
                <w:sz w:val="20"/>
                <w:szCs w:val="20"/>
              </w:rPr>
              <w:t>залучен</w:t>
            </w:r>
            <w:proofErr w:type="gramEnd"/>
            <w:r>
              <w:rPr>
                <w:rFonts w:ascii="Times New Roman" w:hAnsi="Times New Roman" w:cs="Times New Roman"/>
                <w:sz w:val="20"/>
                <w:szCs w:val="20"/>
              </w:rPr>
              <w:t>і кошти, не заборонені законодавством України</w:t>
            </w:r>
          </w:p>
        </w:tc>
        <w:tc>
          <w:tcPr>
            <w:tcW w:w="11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7C5847"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color w:val="auto"/>
                <w:sz w:val="20"/>
                <w:szCs w:val="20"/>
                <w:lang w:val="uk-UA"/>
              </w:rPr>
            </w:pPr>
            <w:r w:rsidRPr="007C5847">
              <w:rPr>
                <w:rFonts w:ascii="Times New Roman" w:hAnsi="Times New Roman" w:cs="Times New Roman"/>
                <w:color w:val="auto"/>
                <w:sz w:val="20"/>
                <w:szCs w:val="20"/>
                <w:lang w:val="uk-UA"/>
              </w:rPr>
              <w:t>130000,00</w:t>
            </w:r>
          </w:p>
        </w:tc>
        <w:tc>
          <w:tcPr>
            <w:tcW w:w="11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7C5847"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color w:val="auto"/>
                <w:sz w:val="20"/>
                <w:szCs w:val="20"/>
                <w:lang w:val="uk-UA"/>
              </w:rPr>
            </w:pPr>
            <w:r w:rsidRPr="007C5847">
              <w:rPr>
                <w:rFonts w:ascii="Times New Roman" w:hAnsi="Times New Roman" w:cs="Times New Roman"/>
                <w:color w:val="auto"/>
                <w:sz w:val="20"/>
                <w:szCs w:val="20"/>
                <w:lang w:val="uk-UA"/>
              </w:rPr>
              <w:t>130000,00</w:t>
            </w:r>
          </w:p>
        </w:tc>
      </w:tr>
      <w:tr w:rsidR="00F148F4" w:rsidTr="005238A7">
        <w:trPr>
          <w:trHeight w:val="219"/>
          <w:jc w:val="center"/>
        </w:trPr>
        <w:tc>
          <w:tcPr>
            <w:tcW w:w="4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975607"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1</w:t>
            </w:r>
            <w:r w:rsidR="00093F60">
              <w:rPr>
                <w:rFonts w:ascii="Times New Roman" w:hAnsi="Times New Roman" w:cs="Times New Roman"/>
                <w:sz w:val="20"/>
                <w:szCs w:val="20"/>
                <w:lang w:val="uk-UA"/>
              </w:rPr>
              <w:t>5</w:t>
            </w:r>
            <w:r w:rsidR="00F148F4">
              <w:rPr>
                <w:rFonts w:ascii="Times New Roman" w:hAnsi="Times New Roman" w:cs="Times New Roman"/>
                <w:sz w:val="20"/>
                <w:szCs w:val="20"/>
                <w:lang w:val="uk-UA"/>
              </w:rPr>
              <w:t>.</w:t>
            </w:r>
          </w:p>
        </w:tc>
        <w:tc>
          <w:tcPr>
            <w:tcW w:w="53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2B323A"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rPr>
                <w:rStyle w:val="apple-converted-space"/>
                <w:rFonts w:ascii="Times New Roman" w:hAnsi="Times New Roman" w:cs="Times New Roman"/>
                <w:sz w:val="20"/>
                <w:szCs w:val="20"/>
                <w:highlight w:val="green"/>
                <w:lang w:val="uk-UA"/>
              </w:rPr>
            </w:pPr>
            <w:r w:rsidRPr="007C5847">
              <w:rPr>
                <w:rStyle w:val="apple-converted-space"/>
                <w:rFonts w:ascii="Times New Roman" w:hAnsi="Times New Roman" w:cs="Times New Roman"/>
                <w:sz w:val="20"/>
                <w:szCs w:val="20"/>
                <w:lang w:val="uk-UA"/>
              </w:rPr>
              <w:t>Створення якісного промо-ролика про Чернігів та його популяризація</w:t>
            </w:r>
          </w:p>
        </w:tc>
        <w:tc>
          <w:tcPr>
            <w:tcW w:w="2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0"/>
                <w:szCs w:val="20"/>
              </w:rPr>
            </w:pPr>
            <w:r>
              <w:rPr>
                <w:rFonts w:ascii="Times New Roman" w:hAnsi="Times New Roman" w:cs="Times New Roman"/>
                <w:sz w:val="20"/>
                <w:szCs w:val="20"/>
              </w:rPr>
              <w:t>управління культури та туризму</w:t>
            </w:r>
          </w:p>
        </w:tc>
        <w:tc>
          <w:tcPr>
            <w:tcW w:w="1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9B2269"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0"/>
                <w:szCs w:val="20"/>
                <w:lang w:val="uk-UA"/>
              </w:rPr>
            </w:pPr>
            <w:r>
              <w:rPr>
                <w:rFonts w:ascii="Times New Roman" w:hAnsi="Times New Roman" w:cs="Times New Roman"/>
                <w:sz w:val="20"/>
                <w:szCs w:val="20"/>
              </w:rPr>
              <w:t>Протягом терміну дії Програми</w:t>
            </w:r>
          </w:p>
        </w:tc>
        <w:tc>
          <w:tcPr>
            <w:tcW w:w="28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У межах кошторису, інші </w:t>
            </w:r>
            <w:proofErr w:type="gramStart"/>
            <w:r>
              <w:rPr>
                <w:rFonts w:ascii="Times New Roman" w:hAnsi="Times New Roman" w:cs="Times New Roman"/>
                <w:sz w:val="20"/>
                <w:szCs w:val="20"/>
              </w:rPr>
              <w:t>залучен</w:t>
            </w:r>
            <w:proofErr w:type="gramEnd"/>
            <w:r>
              <w:rPr>
                <w:rFonts w:ascii="Times New Roman" w:hAnsi="Times New Roman" w:cs="Times New Roman"/>
                <w:sz w:val="20"/>
                <w:szCs w:val="20"/>
              </w:rPr>
              <w:t>і кошти, не заборонені законодавством України</w:t>
            </w:r>
          </w:p>
        </w:tc>
        <w:tc>
          <w:tcPr>
            <w:tcW w:w="11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7C5847"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color w:val="auto"/>
                <w:sz w:val="20"/>
                <w:szCs w:val="20"/>
                <w:lang w:val="uk-UA"/>
              </w:rPr>
            </w:pPr>
            <w:r w:rsidRPr="007C5847">
              <w:rPr>
                <w:rFonts w:ascii="Times New Roman" w:hAnsi="Times New Roman" w:cs="Times New Roman"/>
                <w:color w:val="auto"/>
                <w:sz w:val="20"/>
                <w:szCs w:val="20"/>
                <w:lang w:val="uk-UA"/>
              </w:rPr>
              <w:t>50000,00</w:t>
            </w:r>
          </w:p>
        </w:tc>
        <w:tc>
          <w:tcPr>
            <w:tcW w:w="11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7C5847"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3</w:t>
            </w:r>
            <w:r w:rsidRPr="007C5847">
              <w:rPr>
                <w:rFonts w:ascii="Times New Roman" w:hAnsi="Times New Roman" w:cs="Times New Roman"/>
                <w:color w:val="auto"/>
                <w:sz w:val="20"/>
                <w:szCs w:val="20"/>
                <w:lang w:val="uk-UA"/>
              </w:rPr>
              <w:t>0000,00</w:t>
            </w:r>
          </w:p>
        </w:tc>
      </w:tr>
      <w:tr w:rsidR="00F148F4" w:rsidRPr="009B2269" w:rsidTr="005238A7">
        <w:trPr>
          <w:trHeight w:val="277"/>
          <w:jc w:val="center"/>
        </w:trPr>
        <w:tc>
          <w:tcPr>
            <w:tcW w:w="4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975607"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1</w:t>
            </w:r>
            <w:r w:rsidR="00093F60">
              <w:rPr>
                <w:rFonts w:ascii="Times New Roman" w:hAnsi="Times New Roman" w:cs="Times New Roman"/>
                <w:sz w:val="20"/>
                <w:szCs w:val="20"/>
                <w:lang w:val="uk-UA"/>
              </w:rPr>
              <w:t>6</w:t>
            </w:r>
            <w:r w:rsidR="00F148F4">
              <w:rPr>
                <w:rFonts w:ascii="Times New Roman" w:hAnsi="Times New Roman" w:cs="Times New Roman"/>
                <w:sz w:val="20"/>
                <w:szCs w:val="20"/>
                <w:lang w:val="uk-UA"/>
              </w:rPr>
              <w:t>.</w:t>
            </w:r>
          </w:p>
        </w:tc>
        <w:tc>
          <w:tcPr>
            <w:tcW w:w="53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9B2269"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0"/>
                <w:szCs w:val="20"/>
                <w:highlight w:val="green"/>
                <w:lang w:val="uk-UA"/>
              </w:rPr>
            </w:pPr>
            <w:r w:rsidRPr="007C5847">
              <w:rPr>
                <w:rFonts w:ascii="Times New Roman" w:hAnsi="Times New Roman" w:cs="Times New Roman"/>
                <w:sz w:val="20"/>
                <w:szCs w:val="20"/>
                <w:lang w:val="uk-UA"/>
              </w:rPr>
              <w:t>Проведення досліджень туристичного ринку</w:t>
            </w:r>
          </w:p>
        </w:tc>
        <w:tc>
          <w:tcPr>
            <w:tcW w:w="2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0"/>
                <w:szCs w:val="20"/>
              </w:rPr>
            </w:pPr>
            <w:r>
              <w:rPr>
                <w:rFonts w:ascii="Times New Roman" w:hAnsi="Times New Roman" w:cs="Times New Roman"/>
                <w:sz w:val="20"/>
                <w:szCs w:val="20"/>
              </w:rPr>
              <w:t>управління культури та туризму</w:t>
            </w:r>
          </w:p>
        </w:tc>
        <w:tc>
          <w:tcPr>
            <w:tcW w:w="1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9B2269"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0"/>
                <w:szCs w:val="20"/>
                <w:lang w:val="uk-UA"/>
              </w:rPr>
            </w:pPr>
            <w:r>
              <w:rPr>
                <w:rFonts w:ascii="Times New Roman" w:hAnsi="Times New Roman" w:cs="Times New Roman"/>
                <w:sz w:val="20"/>
                <w:szCs w:val="20"/>
              </w:rPr>
              <w:t>Протягом терміну дії Програми</w:t>
            </w:r>
          </w:p>
        </w:tc>
        <w:tc>
          <w:tcPr>
            <w:tcW w:w="28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У межах кошторису, інші </w:t>
            </w:r>
            <w:proofErr w:type="gramStart"/>
            <w:r>
              <w:rPr>
                <w:rFonts w:ascii="Times New Roman" w:hAnsi="Times New Roman" w:cs="Times New Roman"/>
                <w:sz w:val="20"/>
                <w:szCs w:val="20"/>
              </w:rPr>
              <w:t>залучен</w:t>
            </w:r>
            <w:proofErr w:type="gramEnd"/>
            <w:r>
              <w:rPr>
                <w:rFonts w:ascii="Times New Roman" w:hAnsi="Times New Roman" w:cs="Times New Roman"/>
                <w:sz w:val="20"/>
                <w:szCs w:val="20"/>
              </w:rPr>
              <w:t>і кошти, не заборонені законодавством України</w:t>
            </w:r>
          </w:p>
        </w:tc>
        <w:tc>
          <w:tcPr>
            <w:tcW w:w="11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A731E5"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color w:val="auto"/>
                <w:sz w:val="20"/>
                <w:szCs w:val="20"/>
                <w:lang w:val="uk-UA"/>
              </w:rPr>
            </w:pPr>
            <w:r w:rsidRPr="00A731E5">
              <w:rPr>
                <w:rFonts w:ascii="Times New Roman" w:hAnsi="Times New Roman" w:cs="Times New Roman"/>
                <w:color w:val="auto"/>
                <w:sz w:val="20"/>
                <w:szCs w:val="20"/>
                <w:lang w:val="uk-UA"/>
              </w:rPr>
              <w:t>25000,00</w:t>
            </w:r>
          </w:p>
        </w:tc>
        <w:tc>
          <w:tcPr>
            <w:tcW w:w="11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A731E5"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color w:val="auto"/>
                <w:sz w:val="20"/>
                <w:szCs w:val="20"/>
                <w:lang w:val="uk-UA"/>
              </w:rPr>
            </w:pPr>
            <w:r w:rsidRPr="00A731E5">
              <w:rPr>
                <w:rFonts w:ascii="Times New Roman" w:hAnsi="Times New Roman" w:cs="Times New Roman"/>
                <w:color w:val="auto"/>
                <w:sz w:val="20"/>
                <w:szCs w:val="20"/>
                <w:lang w:val="uk-UA"/>
              </w:rPr>
              <w:t>25000,00</w:t>
            </w:r>
          </w:p>
        </w:tc>
      </w:tr>
      <w:tr w:rsidR="00F148F4" w:rsidTr="00093F60">
        <w:trPr>
          <w:trHeight w:val="197"/>
          <w:jc w:val="center"/>
        </w:trPr>
        <w:tc>
          <w:tcPr>
            <w:tcW w:w="12127"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b/>
                <w:bCs/>
                <w:sz w:val="20"/>
                <w:szCs w:val="20"/>
              </w:rPr>
              <w:t>Загальна вартість заходів за рахунок</w:t>
            </w:r>
            <w:r w:rsidR="00496F7E">
              <w:rPr>
                <w:rFonts w:ascii="Times New Roman" w:hAnsi="Times New Roman" w:cs="Times New Roman"/>
                <w:b/>
                <w:bCs/>
                <w:sz w:val="20"/>
                <w:szCs w:val="20"/>
              </w:rPr>
              <w:t xml:space="preserve"> коштів міського бюджету  - </w:t>
            </w:r>
            <w:proofErr w:type="gramStart"/>
            <w:r w:rsidR="00496F7E">
              <w:rPr>
                <w:rFonts w:ascii="Times New Roman" w:hAnsi="Times New Roman" w:cs="Times New Roman"/>
                <w:b/>
                <w:bCs/>
                <w:sz w:val="20"/>
                <w:szCs w:val="20"/>
              </w:rPr>
              <w:t>(</w:t>
            </w:r>
            <w:r>
              <w:rPr>
                <w:rFonts w:ascii="Times New Roman" w:hAnsi="Times New Roman" w:cs="Times New Roman"/>
                <w:b/>
                <w:bCs/>
                <w:sz w:val="20"/>
                <w:szCs w:val="20"/>
              </w:rPr>
              <w:t xml:space="preserve"> </w:t>
            </w:r>
            <w:proofErr w:type="gramEnd"/>
            <w:r>
              <w:rPr>
                <w:rFonts w:ascii="Times New Roman" w:hAnsi="Times New Roman" w:cs="Times New Roman"/>
                <w:b/>
                <w:bCs/>
                <w:sz w:val="20"/>
                <w:szCs w:val="20"/>
              </w:rPr>
              <w:t>грн.):</w:t>
            </w:r>
          </w:p>
        </w:tc>
        <w:tc>
          <w:tcPr>
            <w:tcW w:w="11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D64CA3" w:rsidRDefault="00330D71" w:rsidP="003F1355">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1</w:t>
            </w:r>
            <w:r w:rsidR="003F1355">
              <w:rPr>
                <w:rFonts w:ascii="Times New Roman" w:hAnsi="Times New Roman" w:cs="Times New Roman"/>
                <w:b/>
                <w:sz w:val="20"/>
                <w:szCs w:val="20"/>
                <w:lang w:val="uk-UA"/>
              </w:rPr>
              <w:t>339000</w:t>
            </w:r>
            <w:r w:rsidR="00F148F4" w:rsidRPr="00D64CA3">
              <w:rPr>
                <w:rFonts w:ascii="Times New Roman" w:hAnsi="Times New Roman" w:cs="Times New Roman"/>
                <w:b/>
                <w:sz w:val="20"/>
                <w:szCs w:val="20"/>
                <w:lang w:val="uk-UA"/>
              </w:rPr>
              <w:t>,00</w:t>
            </w:r>
          </w:p>
        </w:tc>
        <w:tc>
          <w:tcPr>
            <w:tcW w:w="11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D64CA3" w:rsidRDefault="00093F60" w:rsidP="00093F60">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984</w:t>
            </w:r>
            <w:r w:rsidR="00F148F4" w:rsidRPr="00D64CA3">
              <w:rPr>
                <w:rFonts w:ascii="Times New Roman" w:hAnsi="Times New Roman" w:cs="Times New Roman"/>
                <w:b/>
                <w:sz w:val="20"/>
                <w:szCs w:val="20"/>
                <w:lang w:val="uk-UA"/>
              </w:rPr>
              <w:t>000,00</w:t>
            </w:r>
          </w:p>
        </w:tc>
      </w:tr>
    </w:tbl>
    <w:p w:rsidR="00FD7E53" w:rsidRPr="00C52783" w:rsidRDefault="00093F60" w:rsidP="002C3DF6">
      <w:pPr>
        <w:pBdr>
          <w:top w:val="none" w:sz="0" w:space="0" w:color="auto"/>
          <w:left w:val="none" w:sz="0" w:space="0" w:color="auto"/>
          <w:bottom w:val="none" w:sz="0" w:space="0" w:color="auto"/>
          <w:right w:val="none" w:sz="0" w:space="0" w:color="auto"/>
          <w:bar w:val="none" w:sz="0" w:color="auto"/>
        </w:pBdr>
        <w:tabs>
          <w:tab w:val="left" w:pos="5760"/>
          <w:tab w:val="left" w:pos="6840"/>
          <w:tab w:val="left" w:pos="8280"/>
          <w:tab w:val="left" w:pos="9416"/>
        </w:tabs>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de-DE"/>
        </w:rPr>
        <w:t xml:space="preserve">                                       </w:t>
      </w:r>
      <w:r w:rsidR="00C52783">
        <w:rPr>
          <w:rFonts w:ascii="Times New Roman" w:hAnsi="Times New Roman" w:cs="Times New Roman"/>
          <w:sz w:val="28"/>
          <w:szCs w:val="28"/>
          <w:lang w:val="de-DE"/>
        </w:rPr>
        <w:t xml:space="preserve">                     </w:t>
      </w:r>
    </w:p>
    <w:p w:rsidR="00F148F4" w:rsidRPr="00CD7038" w:rsidRDefault="00F148F4" w:rsidP="00F148F4">
      <w:pPr>
        <w:pBdr>
          <w:bottom w:val="none" w:sz="96" w:space="0" w:color="FFFFFF" w:frame="1"/>
        </w:pBdr>
        <w:tabs>
          <w:tab w:val="left" w:pos="5580"/>
        </w:tabs>
        <w:spacing w:after="0" w:line="240" w:lineRule="auto"/>
        <w:ind w:left="8789"/>
        <w:contextualSpacing/>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2</w:t>
      </w:r>
    </w:p>
    <w:p w:rsidR="00F148F4" w:rsidRDefault="00F148F4" w:rsidP="00F148F4">
      <w:pPr>
        <w:pBdr>
          <w:bottom w:val="none" w:sz="96" w:space="0" w:color="FFFFFF" w:frame="1"/>
        </w:pBdr>
        <w:tabs>
          <w:tab w:val="left" w:pos="5580"/>
        </w:tabs>
        <w:spacing w:after="0" w:line="240" w:lineRule="auto"/>
        <w:ind w:left="8789"/>
        <w:contextualSpacing/>
        <w:rPr>
          <w:rFonts w:ascii="Times New Roman" w:hAnsi="Times New Roman" w:cs="Times New Roman"/>
          <w:sz w:val="28"/>
          <w:szCs w:val="28"/>
          <w:lang w:val="uk-UA"/>
        </w:rPr>
      </w:pPr>
      <w:r w:rsidRPr="00CD7038">
        <w:rPr>
          <w:rFonts w:ascii="Times New Roman" w:hAnsi="Times New Roman" w:cs="Times New Roman"/>
          <w:sz w:val="28"/>
          <w:szCs w:val="28"/>
          <w:lang w:val="uk-UA"/>
        </w:rPr>
        <w:t xml:space="preserve">до Програми розвитку туризму та промоції </w:t>
      </w:r>
    </w:p>
    <w:p w:rsidR="00F148F4" w:rsidRPr="00E1741E" w:rsidRDefault="00F148F4" w:rsidP="00F148F4">
      <w:pPr>
        <w:pBdr>
          <w:bottom w:val="none" w:sz="96" w:space="0" w:color="FFFFFF" w:frame="1"/>
        </w:pBdr>
        <w:tabs>
          <w:tab w:val="left" w:pos="5580"/>
        </w:tabs>
        <w:spacing w:after="0" w:line="240" w:lineRule="auto"/>
        <w:ind w:left="8789"/>
        <w:contextualSpacing/>
        <w:rPr>
          <w:rFonts w:ascii="Times New Roman" w:hAnsi="Times New Roman" w:cs="Times New Roman"/>
          <w:sz w:val="28"/>
          <w:szCs w:val="28"/>
          <w:lang w:val="uk-UA"/>
        </w:rPr>
      </w:pPr>
      <w:r w:rsidRPr="00CD7038">
        <w:rPr>
          <w:rFonts w:ascii="Times New Roman" w:hAnsi="Times New Roman" w:cs="Times New Roman"/>
          <w:sz w:val="28"/>
          <w:szCs w:val="28"/>
          <w:lang w:val="uk-UA"/>
        </w:rPr>
        <w:t>міста Чернігова на 2017-20</w:t>
      </w:r>
      <w:r>
        <w:rPr>
          <w:rFonts w:ascii="Times New Roman" w:hAnsi="Times New Roman" w:cs="Times New Roman"/>
          <w:sz w:val="28"/>
          <w:szCs w:val="28"/>
          <w:lang w:val="uk-UA"/>
        </w:rPr>
        <w:t>18 роки</w:t>
      </w:r>
    </w:p>
    <w:p w:rsidR="00F148F4" w:rsidRPr="00C673A3" w:rsidRDefault="00F148F4" w:rsidP="00F148F4">
      <w:pPr>
        <w:spacing w:after="0" w:line="240" w:lineRule="auto"/>
        <w:contextualSpacing/>
        <w:jc w:val="center"/>
        <w:rPr>
          <w:rFonts w:ascii="Times New Roman" w:hAnsi="Times New Roman" w:cs="Times New Roman"/>
          <w:b/>
          <w:sz w:val="28"/>
          <w:szCs w:val="28"/>
          <w:lang w:val="uk-UA"/>
        </w:rPr>
      </w:pPr>
      <w:r w:rsidRPr="00C673A3">
        <w:rPr>
          <w:rFonts w:ascii="Times New Roman" w:hAnsi="Times New Roman" w:cs="Times New Roman"/>
          <w:b/>
          <w:sz w:val="28"/>
          <w:szCs w:val="28"/>
          <w:lang w:val="uk-UA"/>
        </w:rPr>
        <w:t xml:space="preserve">Фінансування програм з розвитку </w:t>
      </w:r>
      <w:r>
        <w:rPr>
          <w:rFonts w:ascii="Times New Roman" w:hAnsi="Times New Roman" w:cs="Times New Roman"/>
          <w:b/>
          <w:sz w:val="28"/>
          <w:szCs w:val="28"/>
          <w:lang w:val="uk-UA"/>
        </w:rPr>
        <w:t>туризму</w:t>
      </w:r>
      <w:r w:rsidRPr="00C673A3">
        <w:rPr>
          <w:rFonts w:ascii="Times New Roman" w:hAnsi="Times New Roman" w:cs="Times New Roman"/>
          <w:b/>
          <w:sz w:val="28"/>
          <w:szCs w:val="28"/>
          <w:lang w:val="uk-UA"/>
        </w:rPr>
        <w:t xml:space="preserve"> у наступних містах</w:t>
      </w:r>
    </w:p>
    <w:tbl>
      <w:tblPr>
        <w:tblStyle w:val="18"/>
        <w:tblW w:w="0" w:type="auto"/>
        <w:jc w:val="center"/>
        <w:tblLook w:val="04A0" w:firstRow="1" w:lastRow="0" w:firstColumn="1" w:lastColumn="0" w:noHBand="0" w:noVBand="1"/>
      </w:tblPr>
      <w:tblGrid>
        <w:gridCol w:w="2079"/>
        <w:gridCol w:w="2079"/>
        <w:gridCol w:w="2079"/>
        <w:gridCol w:w="2079"/>
        <w:gridCol w:w="2080"/>
        <w:gridCol w:w="2080"/>
      </w:tblGrid>
      <w:tr w:rsidR="00F148F4" w:rsidRPr="00C673A3" w:rsidTr="00A84D18">
        <w:trPr>
          <w:trHeight w:val="748"/>
          <w:jc w:val="center"/>
        </w:trPr>
        <w:tc>
          <w:tcPr>
            <w:tcW w:w="2079" w:type="dxa"/>
            <w:tcBorders>
              <w:bottom w:val="single" w:sz="4" w:space="0" w:color="auto"/>
              <w:tr2bl w:val="single" w:sz="4" w:space="0" w:color="auto"/>
            </w:tcBorders>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p>
          <w:p w:rsidR="00F148F4" w:rsidRPr="00EA20AC" w:rsidRDefault="00F148F4" w:rsidP="00A84D18">
            <w:pPr>
              <w:pBdr>
                <w:top w:val="none" w:sz="0" w:space="0" w:color="auto"/>
                <w:left w:val="none" w:sz="0" w:space="0" w:color="auto"/>
                <w:bottom w:val="none" w:sz="0" w:space="0" w:color="auto"/>
                <w:right w:val="none" w:sz="0" w:space="0" w:color="auto"/>
                <w:bar w:val="none" w:sz="0" w:color="auto"/>
              </w:pBdr>
              <w:tabs>
                <w:tab w:val="right" w:pos="1896"/>
              </w:tabs>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місто</w:t>
            </w:r>
            <w:r w:rsidRPr="00EA20AC">
              <w:rPr>
                <w:rFonts w:ascii="Times New Roman" w:hAnsi="Times New Roman" w:cs="Times New Roman"/>
                <w:color w:val="auto"/>
                <w:sz w:val="20"/>
                <w:szCs w:val="20"/>
                <w:lang w:val="uk-UA"/>
              </w:rPr>
              <w:tab/>
              <w:t>роки</w:t>
            </w:r>
          </w:p>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en-US"/>
              </w:rPr>
            </w:pP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p>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2012</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p>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2013</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p>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2014</w:t>
            </w:r>
          </w:p>
        </w:tc>
        <w:tc>
          <w:tcPr>
            <w:tcW w:w="2080"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p>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2015</w:t>
            </w:r>
          </w:p>
        </w:tc>
        <w:tc>
          <w:tcPr>
            <w:tcW w:w="2080"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p>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2016</w:t>
            </w:r>
          </w:p>
        </w:tc>
      </w:tr>
      <w:tr w:rsidR="00F148F4" w:rsidRPr="00C673A3" w:rsidTr="00A84D18">
        <w:trPr>
          <w:trHeight w:val="282"/>
          <w:jc w:val="center"/>
        </w:trPr>
        <w:tc>
          <w:tcPr>
            <w:tcW w:w="2079" w:type="dxa"/>
            <w:tcBorders>
              <w:top w:val="single" w:sz="4" w:space="0" w:color="auto"/>
            </w:tcBorders>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ind w:right="-89"/>
              <w:rPr>
                <w:rFonts w:ascii="Times New Roman" w:hAnsi="Times New Roman" w:cs="Times New Roman"/>
                <w:color w:val="auto"/>
                <w:sz w:val="20"/>
                <w:szCs w:val="20"/>
                <w:lang w:val="uk-UA"/>
              </w:rPr>
            </w:pPr>
            <w:r w:rsidRPr="00EA20AC">
              <w:rPr>
                <w:rFonts w:ascii="Times New Roman" w:hAnsi="Times New Roman" w:cs="Times New Roman"/>
                <w:b/>
                <w:color w:val="auto"/>
                <w:sz w:val="20"/>
                <w:szCs w:val="20"/>
                <w:u w:val="single"/>
                <w:lang w:val="uk-UA"/>
              </w:rPr>
              <w:t>Київ</w:t>
            </w:r>
            <w:r w:rsidRPr="00EA20AC">
              <w:rPr>
                <w:rFonts w:ascii="Times New Roman" w:hAnsi="Times New Roman" w:cs="Times New Roman"/>
                <w:color w:val="auto"/>
                <w:sz w:val="20"/>
                <w:szCs w:val="20"/>
                <w:lang w:val="uk-UA"/>
              </w:rPr>
              <w:t xml:space="preserve"> </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3,1 млн. грн.</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7,1 млн. грн.</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6,8 млн. грн.</w:t>
            </w:r>
          </w:p>
        </w:tc>
        <w:tc>
          <w:tcPr>
            <w:tcW w:w="2080"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6,5 млн. грн.</w:t>
            </w:r>
          </w:p>
        </w:tc>
        <w:tc>
          <w:tcPr>
            <w:tcW w:w="2080"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18,6 млн. грн.</w:t>
            </w:r>
          </w:p>
        </w:tc>
      </w:tr>
      <w:tr w:rsidR="00F148F4" w:rsidRPr="00C673A3" w:rsidTr="00A84D18">
        <w:trPr>
          <w:trHeight w:val="1428"/>
          <w:jc w:val="center"/>
        </w:trPr>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b/>
                <w:color w:val="auto"/>
                <w:sz w:val="20"/>
                <w:szCs w:val="20"/>
                <w:u w:val="single"/>
                <w:lang w:val="uk-UA"/>
              </w:rPr>
            </w:pPr>
            <w:r w:rsidRPr="00EA20AC">
              <w:rPr>
                <w:rFonts w:ascii="Times New Roman" w:hAnsi="Times New Roman" w:cs="Times New Roman"/>
                <w:b/>
                <w:color w:val="auto"/>
                <w:sz w:val="20"/>
                <w:szCs w:val="20"/>
                <w:u w:val="single"/>
                <w:lang w:val="uk-UA"/>
              </w:rPr>
              <w:t>Львів</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rPr>
            </w:pPr>
            <w:r w:rsidRPr="00EA20AC">
              <w:rPr>
                <w:rFonts w:ascii="Times New Roman" w:hAnsi="Times New Roman" w:cs="Times New Roman"/>
                <w:color w:val="auto"/>
                <w:sz w:val="20"/>
                <w:szCs w:val="20"/>
                <w:lang w:val="uk-UA"/>
              </w:rPr>
              <w:t>100 тис.грн.</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ind w:right="-132"/>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 xml:space="preserve">1, 3 млн.грн. </w:t>
            </w:r>
          </w:p>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ind w:right="-132"/>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 з них  - 1млн. – на Центр розвитку туризму)</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 xml:space="preserve">1, 5 млн.грн. </w:t>
            </w:r>
          </w:p>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 з них  - 1,1млн.грн. – на Центр розвитку туризму)</w:t>
            </w:r>
          </w:p>
        </w:tc>
        <w:tc>
          <w:tcPr>
            <w:tcW w:w="2080"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ind w:left="-70" w:right="-159"/>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 xml:space="preserve">1,8 млн..грн. </w:t>
            </w:r>
          </w:p>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ind w:left="-70" w:right="-159"/>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 з них - 1,3 млн.грн. – на Центр розвитку туризму)</w:t>
            </w:r>
          </w:p>
        </w:tc>
        <w:tc>
          <w:tcPr>
            <w:tcW w:w="2080"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 xml:space="preserve">3,5 млн.грн. </w:t>
            </w:r>
          </w:p>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 з них  - 2,7 млн. грн. – на Центр розвитку туризму)</w:t>
            </w:r>
          </w:p>
        </w:tc>
      </w:tr>
      <w:tr w:rsidR="00F148F4" w:rsidRPr="00C673A3" w:rsidTr="00A84D18">
        <w:trPr>
          <w:trHeight w:val="298"/>
          <w:jc w:val="center"/>
        </w:trPr>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b/>
                <w:color w:val="auto"/>
                <w:sz w:val="20"/>
                <w:szCs w:val="20"/>
                <w:u w:val="single"/>
                <w:lang w:val="uk-UA"/>
              </w:rPr>
            </w:pPr>
            <w:r w:rsidRPr="00EA20AC">
              <w:rPr>
                <w:rFonts w:ascii="Times New Roman" w:hAnsi="Times New Roman" w:cs="Times New Roman"/>
                <w:b/>
                <w:color w:val="auto"/>
                <w:sz w:val="20"/>
                <w:szCs w:val="20"/>
                <w:u w:val="single"/>
                <w:lang w:val="uk-UA"/>
              </w:rPr>
              <w:t>Одеса</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800 тис.грн.</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2 млн. грн.</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2,5 млн. грн.</w:t>
            </w:r>
          </w:p>
        </w:tc>
        <w:tc>
          <w:tcPr>
            <w:tcW w:w="2080"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2,8 млн. грн.</w:t>
            </w:r>
          </w:p>
        </w:tc>
        <w:tc>
          <w:tcPr>
            <w:tcW w:w="2080"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3,2 млн.грн.</w:t>
            </w:r>
          </w:p>
        </w:tc>
      </w:tr>
      <w:tr w:rsidR="00F148F4" w:rsidRPr="00C673A3" w:rsidTr="00A84D18">
        <w:trPr>
          <w:trHeight w:val="282"/>
          <w:jc w:val="center"/>
        </w:trPr>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b/>
                <w:color w:val="auto"/>
                <w:sz w:val="20"/>
                <w:szCs w:val="20"/>
                <w:u w:val="single"/>
                <w:lang w:val="uk-UA"/>
              </w:rPr>
            </w:pPr>
            <w:r w:rsidRPr="00EA20AC">
              <w:rPr>
                <w:rFonts w:ascii="Times New Roman" w:hAnsi="Times New Roman" w:cs="Times New Roman"/>
                <w:b/>
                <w:color w:val="auto"/>
                <w:sz w:val="20"/>
                <w:szCs w:val="20"/>
                <w:u w:val="single"/>
                <w:lang w:val="uk-UA"/>
              </w:rPr>
              <w:t>Чернівці</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100 тис.грн.</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110 тис.грн.</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120 тис.грн.</w:t>
            </w:r>
          </w:p>
        </w:tc>
        <w:tc>
          <w:tcPr>
            <w:tcW w:w="2080"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120 тис.грн.</w:t>
            </w:r>
          </w:p>
        </w:tc>
        <w:tc>
          <w:tcPr>
            <w:tcW w:w="2080"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ind w:right="-172"/>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1 млн. 100 тис.грн.</w:t>
            </w:r>
          </w:p>
        </w:tc>
      </w:tr>
      <w:tr w:rsidR="00F148F4" w:rsidRPr="00C673A3" w:rsidTr="00A84D18">
        <w:trPr>
          <w:trHeight w:val="565"/>
          <w:jc w:val="center"/>
        </w:trPr>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b/>
                <w:color w:val="auto"/>
                <w:sz w:val="20"/>
                <w:szCs w:val="20"/>
                <w:u w:val="single"/>
                <w:lang w:val="uk-UA"/>
              </w:rPr>
            </w:pPr>
            <w:r w:rsidRPr="00EA20AC">
              <w:rPr>
                <w:rFonts w:ascii="Times New Roman" w:hAnsi="Times New Roman" w:cs="Times New Roman"/>
                <w:b/>
                <w:color w:val="auto"/>
                <w:sz w:val="20"/>
                <w:szCs w:val="20"/>
                <w:u w:val="single"/>
                <w:lang w:val="uk-UA"/>
              </w:rPr>
              <w:t>Кам’янець – Подільський</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50 тис. грн.</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25 тис. грн.</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25 тис. грн.</w:t>
            </w:r>
          </w:p>
        </w:tc>
        <w:tc>
          <w:tcPr>
            <w:tcW w:w="2080"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59 тис. грн.</w:t>
            </w:r>
          </w:p>
        </w:tc>
        <w:tc>
          <w:tcPr>
            <w:tcW w:w="2080"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200 тис. грн.</w:t>
            </w:r>
          </w:p>
        </w:tc>
      </w:tr>
      <w:tr w:rsidR="00F148F4" w:rsidRPr="00C673A3" w:rsidTr="00A84D18">
        <w:trPr>
          <w:trHeight w:val="282"/>
          <w:jc w:val="center"/>
        </w:trPr>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b/>
                <w:color w:val="auto"/>
                <w:sz w:val="20"/>
                <w:szCs w:val="20"/>
                <w:u w:val="single"/>
                <w:lang w:val="uk-UA"/>
              </w:rPr>
            </w:pPr>
            <w:r w:rsidRPr="00EA20AC">
              <w:rPr>
                <w:rFonts w:ascii="Times New Roman" w:hAnsi="Times New Roman" w:cs="Times New Roman"/>
                <w:b/>
                <w:color w:val="auto"/>
                <w:sz w:val="20"/>
                <w:szCs w:val="20"/>
                <w:u w:val="single"/>
                <w:lang w:val="uk-UA"/>
              </w:rPr>
              <w:t>Полтава</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190 тис.грн.</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200 тис.грн.</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200 тис.грн.</w:t>
            </w:r>
          </w:p>
        </w:tc>
        <w:tc>
          <w:tcPr>
            <w:tcW w:w="2080"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200 тис.грн.</w:t>
            </w:r>
          </w:p>
        </w:tc>
        <w:tc>
          <w:tcPr>
            <w:tcW w:w="2080"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200 тис.грн.</w:t>
            </w:r>
          </w:p>
        </w:tc>
      </w:tr>
      <w:tr w:rsidR="00F148F4" w:rsidRPr="00C673A3" w:rsidTr="00A84D18">
        <w:trPr>
          <w:trHeight w:val="282"/>
          <w:jc w:val="center"/>
        </w:trPr>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b/>
                <w:color w:val="auto"/>
                <w:sz w:val="20"/>
                <w:szCs w:val="20"/>
                <w:u w:val="single"/>
                <w:lang w:val="uk-UA"/>
              </w:rPr>
            </w:pPr>
            <w:r w:rsidRPr="00EA20AC">
              <w:rPr>
                <w:rFonts w:ascii="Times New Roman" w:hAnsi="Times New Roman" w:cs="Times New Roman"/>
                <w:b/>
                <w:color w:val="auto"/>
                <w:sz w:val="20"/>
                <w:szCs w:val="20"/>
                <w:u w:val="single"/>
                <w:lang w:val="uk-UA"/>
              </w:rPr>
              <w:t>Луцьк</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100 тис.грн.</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200 тис.грн.</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70 тис.грн.</w:t>
            </w:r>
          </w:p>
        </w:tc>
        <w:tc>
          <w:tcPr>
            <w:tcW w:w="2080"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340 тис.грн.</w:t>
            </w:r>
          </w:p>
        </w:tc>
        <w:tc>
          <w:tcPr>
            <w:tcW w:w="2080"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456 тис.грн.</w:t>
            </w:r>
          </w:p>
        </w:tc>
      </w:tr>
      <w:tr w:rsidR="00F148F4" w:rsidRPr="00C673A3" w:rsidTr="00A84D18">
        <w:trPr>
          <w:trHeight w:val="298"/>
          <w:jc w:val="center"/>
        </w:trPr>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b/>
                <w:color w:val="auto"/>
                <w:sz w:val="20"/>
                <w:szCs w:val="20"/>
                <w:u w:val="single"/>
                <w:lang w:val="uk-UA"/>
              </w:rPr>
            </w:pPr>
            <w:r w:rsidRPr="00EA20AC">
              <w:rPr>
                <w:rFonts w:ascii="Times New Roman" w:hAnsi="Times New Roman" w:cs="Times New Roman"/>
                <w:b/>
                <w:color w:val="auto"/>
                <w:sz w:val="20"/>
                <w:szCs w:val="20"/>
                <w:u w:val="single"/>
                <w:lang w:val="uk-UA"/>
              </w:rPr>
              <w:t>Чернігів</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370 тис. грн</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305 тис. грн</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247 тис. грн</w:t>
            </w:r>
          </w:p>
        </w:tc>
        <w:tc>
          <w:tcPr>
            <w:tcW w:w="2080"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276 тис. грн</w:t>
            </w:r>
          </w:p>
        </w:tc>
        <w:tc>
          <w:tcPr>
            <w:tcW w:w="2080"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463 тис. грн</w:t>
            </w:r>
          </w:p>
        </w:tc>
      </w:tr>
    </w:tbl>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5760"/>
          <w:tab w:val="left" w:pos="6840"/>
          <w:tab w:val="left" w:pos="8280"/>
          <w:tab w:val="left" w:pos="9416"/>
        </w:tabs>
        <w:spacing w:line="240" w:lineRule="auto"/>
        <w:rPr>
          <w:rFonts w:ascii="Times New Roman" w:hAnsi="Times New Roman" w:cs="Times New Roman"/>
          <w:sz w:val="28"/>
          <w:szCs w:val="28"/>
          <w:lang w:val="uk-UA"/>
        </w:rPr>
      </w:pPr>
    </w:p>
    <w:p w:rsidR="00F148F4" w:rsidRPr="00CD7038" w:rsidRDefault="00F148F4" w:rsidP="00F148F4">
      <w:pPr>
        <w:pBdr>
          <w:bottom w:val="none" w:sz="96" w:space="0" w:color="FFFFFF" w:frame="1"/>
        </w:pBdr>
        <w:tabs>
          <w:tab w:val="left" w:pos="5580"/>
        </w:tabs>
        <w:spacing w:after="0" w:line="240" w:lineRule="auto"/>
        <w:ind w:left="8789"/>
        <w:contextualSpacing/>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3</w:t>
      </w:r>
    </w:p>
    <w:p w:rsidR="00F148F4" w:rsidRDefault="00F148F4" w:rsidP="00F148F4">
      <w:pPr>
        <w:pBdr>
          <w:bottom w:val="none" w:sz="96" w:space="0" w:color="FFFFFF" w:frame="1"/>
        </w:pBdr>
        <w:tabs>
          <w:tab w:val="left" w:pos="5580"/>
        </w:tabs>
        <w:spacing w:after="0" w:line="240" w:lineRule="auto"/>
        <w:ind w:left="8789"/>
        <w:contextualSpacing/>
        <w:rPr>
          <w:rFonts w:ascii="Times New Roman" w:hAnsi="Times New Roman" w:cs="Times New Roman"/>
          <w:sz w:val="28"/>
          <w:szCs w:val="28"/>
          <w:lang w:val="uk-UA"/>
        </w:rPr>
      </w:pPr>
      <w:r w:rsidRPr="00CD7038">
        <w:rPr>
          <w:rFonts w:ascii="Times New Roman" w:hAnsi="Times New Roman" w:cs="Times New Roman"/>
          <w:sz w:val="28"/>
          <w:szCs w:val="28"/>
          <w:lang w:val="uk-UA"/>
        </w:rPr>
        <w:t xml:space="preserve">до Програми розвитку туризму та промоції </w:t>
      </w:r>
    </w:p>
    <w:p w:rsidR="00F148F4" w:rsidRDefault="00F148F4" w:rsidP="00F148F4">
      <w:pPr>
        <w:pBdr>
          <w:bottom w:val="none" w:sz="96" w:space="0" w:color="FFFFFF" w:frame="1"/>
        </w:pBdr>
        <w:tabs>
          <w:tab w:val="left" w:pos="5580"/>
        </w:tabs>
        <w:spacing w:after="0" w:line="240" w:lineRule="auto"/>
        <w:ind w:left="8789"/>
        <w:contextualSpacing/>
        <w:rPr>
          <w:rFonts w:ascii="Times New Roman" w:hAnsi="Times New Roman" w:cs="Times New Roman"/>
          <w:sz w:val="28"/>
          <w:szCs w:val="28"/>
          <w:lang w:val="uk-UA"/>
        </w:rPr>
      </w:pPr>
      <w:r w:rsidRPr="00CD7038">
        <w:rPr>
          <w:rFonts w:ascii="Times New Roman" w:hAnsi="Times New Roman" w:cs="Times New Roman"/>
          <w:sz w:val="28"/>
          <w:szCs w:val="28"/>
          <w:lang w:val="uk-UA"/>
        </w:rPr>
        <w:t>міста Чернігова на 2017-20</w:t>
      </w:r>
      <w:r>
        <w:rPr>
          <w:rFonts w:ascii="Times New Roman" w:hAnsi="Times New Roman" w:cs="Times New Roman"/>
          <w:sz w:val="28"/>
          <w:szCs w:val="28"/>
          <w:lang w:val="uk-UA"/>
        </w:rPr>
        <w:t>18 роки</w:t>
      </w:r>
    </w:p>
    <w:p w:rsidR="00F148F4" w:rsidRPr="00EA20AC"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heme="minorEastAsia" w:hAnsi="Times New Roman" w:cs="Times New Roman"/>
          <w:b/>
          <w:color w:val="auto"/>
          <w:lang w:val="uk-UA"/>
        </w:rPr>
      </w:pPr>
      <w:r>
        <w:rPr>
          <w:rFonts w:ascii="Times New Roman" w:eastAsiaTheme="minorEastAsia" w:hAnsi="Times New Roman" w:cs="Times New Roman"/>
          <w:b/>
          <w:color w:val="auto"/>
          <w:lang w:val="uk-UA"/>
        </w:rPr>
        <w:t>С</w:t>
      </w:r>
      <w:r w:rsidRPr="00EA20AC">
        <w:rPr>
          <w:rFonts w:ascii="Times New Roman" w:eastAsiaTheme="minorEastAsia" w:hAnsi="Times New Roman" w:cs="Times New Roman"/>
          <w:b/>
          <w:color w:val="auto"/>
          <w:lang w:val="uk-UA"/>
        </w:rPr>
        <w:t>татистичні дані щодо відвідання туристами наступних міст</w:t>
      </w:r>
    </w:p>
    <w:p w:rsidR="00F148F4" w:rsidRPr="00EA20AC"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heme="minorEastAsia" w:hAnsi="Times New Roman" w:cs="Times New Roman"/>
          <w:b/>
          <w:color w:val="auto"/>
          <w:lang w:val="uk-UA"/>
        </w:rPr>
      </w:pPr>
      <w:r w:rsidRPr="00EA20AC">
        <w:rPr>
          <w:rFonts w:ascii="Times New Roman" w:eastAsiaTheme="minorEastAsia" w:hAnsi="Times New Roman" w:cs="Times New Roman"/>
          <w:b/>
          <w:color w:val="auto"/>
          <w:lang w:val="uk-UA"/>
        </w:rPr>
        <w:t>(кожне місто визначає свої власні джерела підрахунку)</w:t>
      </w:r>
    </w:p>
    <w:tbl>
      <w:tblPr>
        <w:tblStyle w:val="32"/>
        <w:tblW w:w="0" w:type="auto"/>
        <w:jc w:val="center"/>
        <w:tblLook w:val="04A0" w:firstRow="1" w:lastRow="0" w:firstColumn="1" w:lastColumn="0" w:noHBand="0" w:noVBand="1"/>
      </w:tblPr>
      <w:tblGrid>
        <w:gridCol w:w="5348"/>
        <w:gridCol w:w="1558"/>
        <w:gridCol w:w="1558"/>
        <w:gridCol w:w="1558"/>
        <w:gridCol w:w="1552"/>
        <w:gridCol w:w="1552"/>
      </w:tblGrid>
      <w:tr w:rsidR="00F148F4" w:rsidRPr="00EA20AC" w:rsidTr="007B1ED9">
        <w:trPr>
          <w:trHeight w:val="746"/>
          <w:jc w:val="center"/>
        </w:trPr>
        <w:tc>
          <w:tcPr>
            <w:tcW w:w="5348" w:type="dxa"/>
            <w:tcBorders>
              <w:bottom w:val="single" w:sz="4" w:space="0" w:color="auto"/>
              <w:tr2bl w:val="single" w:sz="4" w:space="0" w:color="auto"/>
            </w:tcBorders>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p>
          <w:p w:rsidR="00F148F4" w:rsidRPr="00EA20AC" w:rsidRDefault="00F148F4" w:rsidP="00A84D18">
            <w:pPr>
              <w:pBdr>
                <w:top w:val="none" w:sz="0" w:space="0" w:color="auto"/>
                <w:left w:val="none" w:sz="0" w:space="0" w:color="auto"/>
                <w:bottom w:val="none" w:sz="0" w:space="0" w:color="auto"/>
                <w:right w:val="none" w:sz="0" w:space="0" w:color="auto"/>
                <w:bar w:val="none" w:sz="0" w:color="auto"/>
              </w:pBdr>
              <w:tabs>
                <w:tab w:val="right" w:pos="1896"/>
              </w:tabs>
              <w:spacing w:after="0" w:line="240" w:lineRule="auto"/>
              <w:rPr>
                <w:rFonts w:ascii="Times New Roman" w:hAnsi="Times New Roman" w:cs="Times New Roman"/>
                <w:color w:val="auto"/>
                <w:sz w:val="18"/>
                <w:szCs w:val="18"/>
                <w:lang w:val="uk-UA"/>
              </w:rPr>
            </w:pPr>
            <w:r w:rsidRPr="00EA20AC">
              <w:rPr>
                <w:rFonts w:ascii="Times New Roman" w:hAnsi="Times New Roman" w:cs="Times New Roman"/>
                <w:color w:val="auto"/>
                <w:sz w:val="18"/>
                <w:szCs w:val="18"/>
                <w:lang w:val="uk-UA"/>
              </w:rPr>
              <w:t>місто</w:t>
            </w:r>
            <w:r w:rsidRPr="00EA20AC">
              <w:rPr>
                <w:rFonts w:ascii="Times New Roman" w:hAnsi="Times New Roman" w:cs="Times New Roman"/>
                <w:color w:val="auto"/>
                <w:sz w:val="18"/>
                <w:szCs w:val="18"/>
                <w:lang w:val="uk-UA"/>
              </w:rPr>
              <w:tab/>
            </w:r>
          </w:p>
          <w:p w:rsidR="00F148F4" w:rsidRPr="00EA20AC" w:rsidRDefault="00F148F4" w:rsidP="00A84D18">
            <w:pPr>
              <w:pBdr>
                <w:top w:val="none" w:sz="0" w:space="0" w:color="auto"/>
                <w:left w:val="none" w:sz="0" w:space="0" w:color="auto"/>
                <w:bottom w:val="none" w:sz="0" w:space="0" w:color="auto"/>
                <w:right w:val="none" w:sz="0" w:space="0" w:color="auto"/>
                <w:bar w:val="none" w:sz="0" w:color="auto"/>
              </w:pBdr>
              <w:tabs>
                <w:tab w:val="right" w:pos="1896"/>
              </w:tabs>
              <w:spacing w:after="0" w:line="240" w:lineRule="auto"/>
              <w:jc w:val="right"/>
              <w:rPr>
                <w:rFonts w:ascii="Times New Roman" w:hAnsi="Times New Roman" w:cs="Times New Roman"/>
                <w:color w:val="auto"/>
                <w:sz w:val="18"/>
                <w:szCs w:val="18"/>
                <w:lang w:val="uk-UA"/>
              </w:rPr>
            </w:pPr>
            <w:r w:rsidRPr="00EA20AC">
              <w:rPr>
                <w:rFonts w:ascii="Times New Roman" w:hAnsi="Times New Roman" w:cs="Times New Roman"/>
                <w:color w:val="auto"/>
                <w:sz w:val="18"/>
                <w:szCs w:val="18"/>
                <w:lang w:val="uk-UA"/>
              </w:rPr>
              <w:t>роки</w:t>
            </w:r>
          </w:p>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en-US"/>
              </w:rPr>
            </w:pP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p>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color w:val="auto"/>
                <w:sz w:val="18"/>
                <w:szCs w:val="18"/>
                <w:lang w:val="uk-UA"/>
              </w:rPr>
            </w:pPr>
            <w:r w:rsidRPr="00EA20AC">
              <w:rPr>
                <w:rFonts w:ascii="Times New Roman" w:hAnsi="Times New Roman" w:cs="Times New Roman"/>
                <w:color w:val="auto"/>
                <w:sz w:val="18"/>
                <w:szCs w:val="18"/>
                <w:lang w:val="uk-UA"/>
              </w:rPr>
              <w:t>2011</w:t>
            </w: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p>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color w:val="auto"/>
                <w:sz w:val="18"/>
                <w:szCs w:val="18"/>
                <w:lang w:val="uk-UA"/>
              </w:rPr>
            </w:pPr>
            <w:r w:rsidRPr="00EA20AC">
              <w:rPr>
                <w:rFonts w:ascii="Times New Roman" w:hAnsi="Times New Roman" w:cs="Times New Roman"/>
                <w:color w:val="auto"/>
                <w:sz w:val="18"/>
                <w:szCs w:val="18"/>
                <w:lang w:val="uk-UA"/>
              </w:rPr>
              <w:t>2012</w:t>
            </w: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p>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color w:val="auto"/>
                <w:sz w:val="18"/>
                <w:szCs w:val="18"/>
                <w:lang w:val="uk-UA"/>
              </w:rPr>
            </w:pPr>
            <w:r w:rsidRPr="00EA20AC">
              <w:rPr>
                <w:rFonts w:ascii="Times New Roman" w:hAnsi="Times New Roman" w:cs="Times New Roman"/>
                <w:color w:val="auto"/>
                <w:sz w:val="18"/>
                <w:szCs w:val="18"/>
                <w:lang w:val="uk-UA"/>
              </w:rPr>
              <w:t>2013</w:t>
            </w:r>
          </w:p>
        </w:tc>
        <w:tc>
          <w:tcPr>
            <w:tcW w:w="1552"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p>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color w:val="auto"/>
                <w:sz w:val="18"/>
                <w:szCs w:val="18"/>
                <w:lang w:val="uk-UA"/>
              </w:rPr>
            </w:pPr>
            <w:r w:rsidRPr="00EA20AC">
              <w:rPr>
                <w:rFonts w:ascii="Times New Roman" w:hAnsi="Times New Roman" w:cs="Times New Roman"/>
                <w:color w:val="auto"/>
                <w:sz w:val="18"/>
                <w:szCs w:val="18"/>
                <w:lang w:val="uk-UA"/>
              </w:rPr>
              <w:t>2014</w:t>
            </w:r>
          </w:p>
        </w:tc>
        <w:tc>
          <w:tcPr>
            <w:tcW w:w="1552"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p>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color w:val="auto"/>
                <w:sz w:val="18"/>
                <w:szCs w:val="18"/>
                <w:lang w:val="uk-UA"/>
              </w:rPr>
            </w:pPr>
            <w:r w:rsidRPr="00EA20AC">
              <w:rPr>
                <w:rFonts w:ascii="Times New Roman" w:hAnsi="Times New Roman" w:cs="Times New Roman"/>
                <w:color w:val="auto"/>
                <w:sz w:val="18"/>
                <w:szCs w:val="18"/>
                <w:lang w:val="uk-UA"/>
              </w:rPr>
              <w:t>2015</w:t>
            </w:r>
          </w:p>
        </w:tc>
      </w:tr>
      <w:tr w:rsidR="00F148F4" w:rsidRPr="00EA20AC" w:rsidTr="007B1ED9">
        <w:trPr>
          <w:jc w:val="center"/>
        </w:trPr>
        <w:tc>
          <w:tcPr>
            <w:tcW w:w="5348" w:type="dxa"/>
            <w:tcBorders>
              <w:top w:val="single" w:sz="4" w:space="0" w:color="auto"/>
            </w:tcBorders>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r w:rsidRPr="00EA20AC">
              <w:rPr>
                <w:rFonts w:ascii="Times New Roman" w:hAnsi="Times New Roman" w:cs="Times New Roman"/>
                <w:b/>
                <w:color w:val="auto"/>
                <w:sz w:val="18"/>
                <w:szCs w:val="18"/>
                <w:u w:val="single"/>
                <w:lang w:val="uk-UA"/>
              </w:rPr>
              <w:t>Київ</w:t>
            </w:r>
            <w:r w:rsidRPr="00EA20AC">
              <w:rPr>
                <w:rFonts w:ascii="Times New Roman" w:hAnsi="Times New Roman" w:cs="Times New Roman"/>
                <w:color w:val="auto"/>
                <w:sz w:val="18"/>
                <w:szCs w:val="18"/>
                <w:lang w:val="uk-UA"/>
              </w:rPr>
              <w:t xml:space="preserve"> </w:t>
            </w: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r w:rsidRPr="00EA20AC">
              <w:rPr>
                <w:rFonts w:ascii="Times New Roman" w:hAnsi="Times New Roman" w:cs="Times New Roman"/>
                <w:color w:val="auto"/>
                <w:sz w:val="18"/>
                <w:szCs w:val="18"/>
                <w:lang w:val="uk-UA"/>
              </w:rPr>
              <w:t>1,9 млн. осіб (з них 1,3 млн. іноземців)</w:t>
            </w: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r w:rsidRPr="00EA20AC">
              <w:rPr>
                <w:rFonts w:ascii="Times New Roman" w:hAnsi="Times New Roman" w:cs="Times New Roman"/>
                <w:color w:val="auto"/>
                <w:sz w:val="18"/>
                <w:szCs w:val="18"/>
                <w:lang w:val="uk-UA"/>
              </w:rPr>
              <w:t>2,8 млн. осіб (з них 2млн. іноземців)</w:t>
            </w: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r w:rsidRPr="00EA20AC">
              <w:rPr>
                <w:rFonts w:ascii="Times New Roman" w:hAnsi="Times New Roman" w:cs="Times New Roman"/>
                <w:color w:val="auto"/>
                <w:sz w:val="18"/>
                <w:szCs w:val="18"/>
                <w:lang w:val="uk-UA"/>
              </w:rPr>
              <w:t>2,4 млн. осіб (з них 1,5 млн. іноземців)</w:t>
            </w:r>
          </w:p>
        </w:tc>
        <w:tc>
          <w:tcPr>
            <w:tcW w:w="1552"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r w:rsidRPr="00EA20AC">
              <w:rPr>
                <w:rFonts w:ascii="Times New Roman" w:hAnsi="Times New Roman" w:cs="Times New Roman"/>
                <w:color w:val="auto"/>
                <w:sz w:val="18"/>
                <w:szCs w:val="18"/>
                <w:lang w:val="uk-UA"/>
              </w:rPr>
              <w:t>1,85 млн. осіб (з них 920 тис. осіб іноземців)</w:t>
            </w:r>
          </w:p>
        </w:tc>
        <w:tc>
          <w:tcPr>
            <w:tcW w:w="1552"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r w:rsidRPr="00EA20AC">
              <w:rPr>
                <w:rFonts w:ascii="Times New Roman" w:hAnsi="Times New Roman" w:cs="Times New Roman"/>
                <w:color w:val="auto"/>
                <w:sz w:val="18"/>
                <w:szCs w:val="18"/>
                <w:lang w:val="uk-UA"/>
              </w:rPr>
              <w:t>2 млн. осіб (з них 1 млн. іноземців)</w:t>
            </w:r>
          </w:p>
        </w:tc>
      </w:tr>
      <w:tr w:rsidR="00F148F4" w:rsidRPr="00EA20AC" w:rsidTr="007B1ED9">
        <w:trPr>
          <w:jc w:val="center"/>
        </w:trPr>
        <w:tc>
          <w:tcPr>
            <w:tcW w:w="534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r w:rsidRPr="00EA20AC">
              <w:rPr>
                <w:rFonts w:ascii="Times New Roman" w:hAnsi="Times New Roman" w:cs="Times New Roman"/>
                <w:b/>
                <w:color w:val="auto"/>
                <w:sz w:val="18"/>
                <w:szCs w:val="18"/>
                <w:u w:val="single"/>
                <w:lang w:val="uk-UA"/>
              </w:rPr>
              <w:t>Львів</w:t>
            </w:r>
            <w:r w:rsidRPr="00EA20AC">
              <w:rPr>
                <w:rFonts w:ascii="Times New Roman" w:hAnsi="Times New Roman" w:cs="Times New Roman"/>
                <w:color w:val="auto"/>
                <w:sz w:val="18"/>
                <w:szCs w:val="18"/>
                <w:lang w:val="uk-UA"/>
              </w:rPr>
              <w:t xml:space="preserve"> (враховується: звернення до ТІЦу, статистика по готелях, хостелах, квартирних бюро (турбароментр),  музейних установ)</w:t>
            </w: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r w:rsidRPr="00EA20AC">
              <w:rPr>
                <w:rFonts w:ascii="Times New Roman" w:hAnsi="Times New Roman" w:cs="Times New Roman"/>
                <w:color w:val="auto"/>
                <w:sz w:val="18"/>
                <w:szCs w:val="18"/>
                <w:lang w:val="uk-UA"/>
              </w:rPr>
              <w:t>1 млн.осіб( з них 370 тис. іноземців)</w:t>
            </w: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r w:rsidRPr="00EA20AC">
              <w:rPr>
                <w:rFonts w:ascii="Times New Roman" w:hAnsi="Times New Roman" w:cs="Times New Roman"/>
                <w:color w:val="auto"/>
                <w:sz w:val="18"/>
                <w:szCs w:val="18"/>
                <w:lang w:val="uk-UA"/>
              </w:rPr>
              <w:t>1 млн.400 тис.осіб ( з них 390 тис. іноземців)</w:t>
            </w: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1 млн.700 тис.осіб ( з них 410 тис. іноземців)</w:t>
            </w:r>
          </w:p>
        </w:tc>
        <w:tc>
          <w:tcPr>
            <w:tcW w:w="1552"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1 млн.700 тис.осіб( з них 330 тис. іноземців)</w:t>
            </w:r>
          </w:p>
        </w:tc>
        <w:tc>
          <w:tcPr>
            <w:tcW w:w="1552"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2млн.осіб ( з них 370 тис. іноземців)</w:t>
            </w:r>
          </w:p>
        </w:tc>
      </w:tr>
      <w:tr w:rsidR="00F148F4" w:rsidRPr="00EA20AC" w:rsidTr="007B1ED9">
        <w:trPr>
          <w:jc w:val="center"/>
        </w:trPr>
        <w:tc>
          <w:tcPr>
            <w:tcW w:w="534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r w:rsidRPr="00EA20AC">
              <w:rPr>
                <w:rFonts w:ascii="Times New Roman" w:hAnsi="Times New Roman" w:cs="Times New Roman"/>
                <w:b/>
                <w:color w:val="auto"/>
                <w:sz w:val="18"/>
                <w:szCs w:val="18"/>
                <w:u w:val="single"/>
                <w:lang w:val="uk-UA"/>
              </w:rPr>
              <w:t>Одеса</w:t>
            </w:r>
            <w:r w:rsidRPr="00EA20AC">
              <w:rPr>
                <w:rFonts w:ascii="Times New Roman" w:hAnsi="Times New Roman" w:cs="Times New Roman"/>
                <w:color w:val="auto"/>
                <w:sz w:val="18"/>
                <w:szCs w:val="18"/>
                <w:lang w:val="uk-UA"/>
              </w:rPr>
              <w:t xml:space="preserve"> (враховується: статистика по готелях, хостелах, з  музейних установ, щопівроку опитування у закладах розміщення)</w:t>
            </w: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900 тис.осіб( з них 290 тис. іноземців)</w:t>
            </w: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900 тис.осіб( з них 300 тис. іноземців)</w:t>
            </w: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1 млн.100 тис.осіб( з них 310 тис. іноземців)</w:t>
            </w:r>
          </w:p>
        </w:tc>
        <w:tc>
          <w:tcPr>
            <w:tcW w:w="1552"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1 млн.осіб ( з них 260 тис. іноземців)</w:t>
            </w:r>
          </w:p>
        </w:tc>
        <w:tc>
          <w:tcPr>
            <w:tcW w:w="1552"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1 млн.700 тис.осіб( з них 300 тис. іноземців)</w:t>
            </w:r>
          </w:p>
        </w:tc>
      </w:tr>
      <w:tr w:rsidR="00F148F4" w:rsidRPr="00EA20AC" w:rsidTr="007B1ED9">
        <w:trPr>
          <w:jc w:val="center"/>
        </w:trPr>
        <w:tc>
          <w:tcPr>
            <w:tcW w:w="534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r w:rsidRPr="00EA20AC">
              <w:rPr>
                <w:rFonts w:ascii="Times New Roman" w:hAnsi="Times New Roman" w:cs="Times New Roman"/>
                <w:b/>
                <w:color w:val="auto"/>
                <w:sz w:val="18"/>
                <w:szCs w:val="18"/>
                <w:u w:val="single"/>
                <w:lang w:val="uk-UA"/>
              </w:rPr>
              <w:t>Чернівці</w:t>
            </w:r>
            <w:r w:rsidRPr="00EA20AC">
              <w:rPr>
                <w:rFonts w:ascii="Times New Roman" w:hAnsi="Times New Roman" w:cs="Times New Roman"/>
                <w:color w:val="auto"/>
                <w:sz w:val="18"/>
                <w:szCs w:val="18"/>
                <w:lang w:val="uk-UA"/>
              </w:rPr>
              <w:t xml:space="preserve"> (враховується: звернення до ТІЦу, статистика по готелях, хостелах, з музейних установ)</w:t>
            </w: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110 тис.осіб( з них 27 тис. іноземців)</w:t>
            </w: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170 тис.осіб( з них 38 тис. іноземців)</w:t>
            </w: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r w:rsidRPr="00EA20AC">
              <w:rPr>
                <w:rFonts w:ascii="Times New Roman" w:hAnsi="Times New Roman" w:cs="Times New Roman"/>
                <w:color w:val="auto"/>
                <w:sz w:val="18"/>
                <w:szCs w:val="18"/>
                <w:lang w:val="uk-UA"/>
              </w:rPr>
              <w:t>260 тис.осіб</w:t>
            </w:r>
          </w:p>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 з них 41 тис. іноземців)</w:t>
            </w:r>
          </w:p>
        </w:tc>
        <w:tc>
          <w:tcPr>
            <w:tcW w:w="1552"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r w:rsidRPr="00EA20AC">
              <w:rPr>
                <w:rFonts w:ascii="Times New Roman" w:hAnsi="Times New Roman" w:cs="Times New Roman"/>
                <w:color w:val="auto"/>
                <w:sz w:val="18"/>
                <w:szCs w:val="18"/>
                <w:lang w:val="uk-UA"/>
              </w:rPr>
              <w:t>277тис.осіб</w:t>
            </w:r>
          </w:p>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ind w:left="-108" w:right="-108" w:firstLine="108"/>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 з них 24 тис. іноземців)</w:t>
            </w:r>
          </w:p>
        </w:tc>
        <w:tc>
          <w:tcPr>
            <w:tcW w:w="1552"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r w:rsidRPr="00EA20AC">
              <w:rPr>
                <w:rFonts w:ascii="Times New Roman" w:hAnsi="Times New Roman" w:cs="Times New Roman"/>
                <w:color w:val="auto"/>
                <w:sz w:val="18"/>
                <w:szCs w:val="18"/>
                <w:lang w:val="uk-UA"/>
              </w:rPr>
              <w:t>302 тис.осіб</w:t>
            </w:r>
          </w:p>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ind w:left="-108" w:right="-172" w:firstLine="108"/>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 з них 87 тис. іноземців)</w:t>
            </w:r>
          </w:p>
        </w:tc>
      </w:tr>
      <w:tr w:rsidR="00F148F4" w:rsidRPr="00EA20AC" w:rsidTr="007B1ED9">
        <w:trPr>
          <w:jc w:val="center"/>
        </w:trPr>
        <w:tc>
          <w:tcPr>
            <w:tcW w:w="534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r w:rsidRPr="00EA20AC">
              <w:rPr>
                <w:rFonts w:ascii="Times New Roman" w:hAnsi="Times New Roman" w:cs="Times New Roman"/>
                <w:b/>
                <w:color w:val="auto"/>
                <w:sz w:val="18"/>
                <w:szCs w:val="18"/>
                <w:u w:val="single"/>
                <w:lang w:val="uk-UA"/>
              </w:rPr>
              <w:t>Кам</w:t>
            </w:r>
            <w:r w:rsidRPr="00EA20AC">
              <w:rPr>
                <w:rFonts w:ascii="Times New Roman" w:hAnsi="Times New Roman" w:cs="Times New Roman"/>
                <w:b/>
                <w:color w:val="auto"/>
                <w:sz w:val="18"/>
                <w:szCs w:val="18"/>
                <w:u w:val="single"/>
              </w:rPr>
              <w:t>’</w:t>
            </w:r>
            <w:r w:rsidRPr="00EA20AC">
              <w:rPr>
                <w:rFonts w:ascii="Times New Roman" w:hAnsi="Times New Roman" w:cs="Times New Roman"/>
                <w:b/>
                <w:color w:val="auto"/>
                <w:sz w:val="18"/>
                <w:szCs w:val="18"/>
                <w:u w:val="single"/>
                <w:lang w:val="uk-UA"/>
              </w:rPr>
              <w:t>янець – Подільський</w:t>
            </w:r>
            <w:r w:rsidRPr="00EA20AC">
              <w:rPr>
                <w:rFonts w:ascii="Times New Roman" w:hAnsi="Times New Roman" w:cs="Times New Roman"/>
                <w:color w:val="auto"/>
                <w:sz w:val="18"/>
                <w:szCs w:val="18"/>
                <w:lang w:val="uk-UA"/>
              </w:rPr>
              <w:t xml:space="preserve"> (враховуються відвідувачі музею – заповіника)</w:t>
            </w: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r w:rsidRPr="00EA20AC">
              <w:rPr>
                <w:rFonts w:ascii="Times New Roman" w:hAnsi="Times New Roman" w:cs="Times New Roman"/>
                <w:color w:val="auto"/>
                <w:sz w:val="18"/>
                <w:szCs w:val="18"/>
                <w:lang w:val="uk-UA"/>
              </w:rPr>
              <w:t>188 тис. осіб (з них 14,4 тис.іноземців)</w:t>
            </w: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193 тис. осіб (з них 17,6 тис.іноземців)</w:t>
            </w: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131 тис. осіб (з них 11,3 тис.іноземців)</w:t>
            </w:r>
          </w:p>
        </w:tc>
        <w:tc>
          <w:tcPr>
            <w:tcW w:w="1552"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143 тис. осіб (з них 1,5 тис.іноземців)</w:t>
            </w:r>
          </w:p>
        </w:tc>
        <w:tc>
          <w:tcPr>
            <w:tcW w:w="1552"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150 тис. осіб (з них 1,9 тис.іноземців)</w:t>
            </w:r>
          </w:p>
        </w:tc>
      </w:tr>
      <w:tr w:rsidR="00F148F4" w:rsidRPr="00EA20AC" w:rsidTr="007B1ED9">
        <w:trPr>
          <w:jc w:val="center"/>
        </w:trPr>
        <w:tc>
          <w:tcPr>
            <w:tcW w:w="534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r w:rsidRPr="00EA20AC">
              <w:rPr>
                <w:rFonts w:ascii="Times New Roman" w:hAnsi="Times New Roman" w:cs="Times New Roman"/>
                <w:b/>
                <w:color w:val="auto"/>
                <w:sz w:val="18"/>
                <w:szCs w:val="18"/>
                <w:u w:val="single"/>
                <w:lang w:val="uk-UA"/>
              </w:rPr>
              <w:t>Полтава</w:t>
            </w:r>
            <w:r w:rsidRPr="00EA20AC">
              <w:rPr>
                <w:rFonts w:ascii="Times New Roman" w:hAnsi="Times New Roman" w:cs="Times New Roman"/>
                <w:color w:val="auto"/>
                <w:sz w:val="18"/>
                <w:szCs w:val="18"/>
                <w:lang w:val="uk-UA"/>
              </w:rPr>
              <w:t xml:space="preserve"> (використовуються дані по відвідуванню 5 міських музеїв)</w:t>
            </w: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r w:rsidRPr="00EA20AC">
              <w:rPr>
                <w:rFonts w:ascii="Times New Roman" w:hAnsi="Times New Roman" w:cs="Times New Roman"/>
                <w:color w:val="auto"/>
                <w:sz w:val="18"/>
                <w:szCs w:val="18"/>
                <w:lang w:val="uk-UA"/>
              </w:rPr>
              <w:t>100 тис. осіб</w:t>
            </w: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140 тис. осіб</w:t>
            </w: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100 тис. осіб</w:t>
            </w:r>
          </w:p>
        </w:tc>
        <w:tc>
          <w:tcPr>
            <w:tcW w:w="1552"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r w:rsidRPr="00EA20AC">
              <w:rPr>
                <w:rFonts w:ascii="Times New Roman" w:hAnsi="Times New Roman" w:cs="Times New Roman"/>
                <w:color w:val="auto"/>
                <w:sz w:val="18"/>
                <w:szCs w:val="18"/>
                <w:lang w:val="uk-UA"/>
              </w:rPr>
              <w:t>98 тис. осіб</w:t>
            </w:r>
          </w:p>
        </w:tc>
        <w:tc>
          <w:tcPr>
            <w:tcW w:w="1552"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105 тис. осіб</w:t>
            </w:r>
          </w:p>
        </w:tc>
      </w:tr>
      <w:tr w:rsidR="00F148F4" w:rsidRPr="00EA20AC" w:rsidTr="007B1ED9">
        <w:trPr>
          <w:jc w:val="center"/>
        </w:trPr>
        <w:tc>
          <w:tcPr>
            <w:tcW w:w="534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r w:rsidRPr="00EA20AC">
              <w:rPr>
                <w:rFonts w:ascii="Times New Roman" w:hAnsi="Times New Roman" w:cs="Times New Roman"/>
                <w:b/>
                <w:color w:val="auto"/>
                <w:sz w:val="18"/>
                <w:szCs w:val="18"/>
                <w:u w:val="single"/>
                <w:lang w:val="uk-UA"/>
              </w:rPr>
              <w:t xml:space="preserve">Луцьк </w:t>
            </w:r>
            <w:r w:rsidRPr="00EA20AC">
              <w:rPr>
                <w:rFonts w:ascii="Times New Roman" w:hAnsi="Times New Roman" w:cs="Times New Roman"/>
                <w:color w:val="auto"/>
                <w:sz w:val="18"/>
                <w:szCs w:val="18"/>
                <w:lang w:val="uk-UA"/>
              </w:rPr>
              <w:t xml:space="preserve"> (загальну кількість туристів не вказано. Інформація надана у додатковій таблиці. Вказані дані вирахувані арифметично.  Використовується статистика по готелях, від  музейних установ, звернення до ТІЦу)</w:t>
            </w: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142 тис. ( з них 4,5 тис. іноземців)</w:t>
            </w: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177 тис. ( з них 5,6 тис. іноземців)</w:t>
            </w: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172 тис. ( з них 5,3 тис. іноземців)</w:t>
            </w:r>
          </w:p>
        </w:tc>
        <w:tc>
          <w:tcPr>
            <w:tcW w:w="1552"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179 тис. ( з них 3,1 тис. іноземців)</w:t>
            </w:r>
          </w:p>
        </w:tc>
        <w:tc>
          <w:tcPr>
            <w:tcW w:w="1552"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198 тис. ( з них 8,3 тис. іноземців)</w:t>
            </w:r>
          </w:p>
        </w:tc>
      </w:tr>
    </w:tbl>
    <w:p w:rsidR="00F148F4" w:rsidRPr="00F148F4" w:rsidRDefault="00F148F4" w:rsidP="00F148F4">
      <w:pPr>
        <w:pBdr>
          <w:top w:val="none" w:sz="0" w:space="0" w:color="auto"/>
          <w:left w:val="none" w:sz="0" w:space="0" w:color="auto"/>
          <w:bottom w:val="none" w:sz="0" w:space="0" w:color="auto"/>
          <w:right w:val="none" w:sz="0" w:space="0" w:color="auto"/>
          <w:bar w:val="none" w:sz="0" w:color="auto"/>
        </w:pBdr>
        <w:tabs>
          <w:tab w:val="left" w:pos="5760"/>
          <w:tab w:val="left" w:pos="6840"/>
          <w:tab w:val="left" w:pos="8280"/>
          <w:tab w:val="left" w:pos="9416"/>
        </w:tabs>
        <w:spacing w:line="240" w:lineRule="auto"/>
        <w:rPr>
          <w:rFonts w:ascii="Times New Roman" w:hAnsi="Times New Roman" w:cs="Times New Roman"/>
          <w:sz w:val="28"/>
          <w:szCs w:val="28"/>
          <w:lang w:val="uk-UA"/>
        </w:rPr>
        <w:sectPr w:rsidR="00F148F4" w:rsidRPr="00F148F4" w:rsidSect="00F148F4">
          <w:headerReference w:type="default" r:id="rId21"/>
          <w:headerReference w:type="first" r:id="rId22"/>
          <w:pgSz w:w="16840" w:h="11900" w:orient="landscape"/>
          <w:pgMar w:top="1134" w:right="851" w:bottom="1134" w:left="1276" w:header="0" w:footer="0" w:gutter="0"/>
          <w:pgNumType w:start="19"/>
          <w:cols w:space="720"/>
          <w:titlePg/>
          <w:docGrid w:linePitch="299"/>
        </w:sectPr>
      </w:pPr>
    </w:p>
    <w:p w:rsidR="004723F2" w:rsidRPr="0061219B" w:rsidRDefault="004723F2" w:rsidP="00FC6142">
      <w:pPr>
        <w:pBdr>
          <w:top w:val="none" w:sz="0" w:space="0" w:color="auto"/>
          <w:left w:val="none" w:sz="0" w:space="0" w:color="auto"/>
          <w:bottom w:val="none" w:sz="0" w:space="0" w:color="auto"/>
          <w:right w:val="none" w:sz="0" w:space="0" w:color="auto"/>
          <w:bar w:val="none" w:sz="0" w:color="auto"/>
        </w:pBdr>
        <w:tabs>
          <w:tab w:val="left" w:pos="5760"/>
          <w:tab w:val="left" w:pos="6840"/>
          <w:tab w:val="left" w:pos="8280"/>
          <w:tab w:val="left" w:pos="9416"/>
        </w:tabs>
        <w:spacing w:line="240" w:lineRule="auto"/>
        <w:jc w:val="both"/>
        <w:rPr>
          <w:rFonts w:ascii="Times New Roman" w:hAnsi="Times New Roman" w:cs="Times New Roman"/>
          <w:sz w:val="28"/>
          <w:szCs w:val="28"/>
          <w:lang w:val="uk-UA"/>
        </w:rPr>
      </w:pPr>
    </w:p>
    <w:sectPr w:rsidR="004723F2" w:rsidRPr="0061219B" w:rsidSect="00A615FD">
      <w:headerReference w:type="default" r:id="rId23"/>
      <w:pgSz w:w="11900" w:h="16840"/>
      <w:pgMar w:top="1134" w:right="850" w:bottom="1134" w:left="1701" w:header="0"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FBA" w:rsidRDefault="00CE7FBA" w:rsidP="00E900A7">
      <w:pPr>
        <w:pBdr>
          <w:top w:val="none" w:sz="0" w:space="0" w:color="auto"/>
          <w:left w:val="none" w:sz="0" w:space="0" w:color="auto"/>
          <w:bottom w:val="none" w:sz="0" w:space="0" w:color="auto"/>
          <w:right w:val="none" w:sz="0" w:space="0" w:color="auto"/>
          <w:bar w:val="none" w:sz="0" w:color="auto"/>
        </w:pBdr>
        <w:spacing w:after="0" w:line="240" w:lineRule="auto"/>
      </w:pPr>
      <w:r>
        <w:separator/>
      </w:r>
    </w:p>
  </w:endnote>
  <w:endnote w:type="continuationSeparator" w:id="0">
    <w:p w:rsidR="00CE7FBA" w:rsidRDefault="00CE7FBA" w:rsidP="00E900A7">
      <w:pPr>
        <w:pBdr>
          <w:top w:val="none" w:sz="0" w:space="0" w:color="auto"/>
          <w:left w:val="none" w:sz="0" w:space="0" w:color="auto"/>
          <w:bottom w:val="none" w:sz="0" w:space="0" w:color="auto"/>
          <w:right w:val="none" w:sz="0" w:space="0" w:color="auto"/>
          <w:bar w:val="none" w:sz="0" w:color="auto"/>
        </w:pBd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F7E" w:rsidRDefault="00496F7E" w:rsidP="00CD7038">
    <w:pPr>
      <w:pStyle w:val="a5"/>
      <w:pBdr>
        <w:top w:val="none" w:sz="96" w:space="9" w:color="FFFFFF" w:frame="1"/>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F7E" w:rsidRPr="008D6D42" w:rsidRDefault="00496F7E" w:rsidP="008F5683">
    <w:pPr>
      <w:pStyle w:val="a5"/>
      <w:pBdr>
        <w:top w:val="none" w:sz="0" w:space="0" w:color="auto"/>
        <w:left w:val="none" w:sz="0" w:space="0" w:color="auto"/>
        <w:bottom w:val="none" w:sz="0" w:space="0" w:color="auto"/>
        <w:right w:val="none" w:sz="0" w:space="0" w:color="auto"/>
        <w:bar w:val="none" w:sz="0" w:color="auto"/>
      </w:pBdr>
      <w:ind w:right="-29"/>
      <w:rPr>
        <w:lang w:val="uk-U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F7E" w:rsidRPr="00515FC4" w:rsidRDefault="00496F7E">
    <w:pPr>
      <w:pStyle w:val="a4"/>
      <w:pBdr>
        <w:top w:val="none" w:sz="0" w:space="0" w:color="auto"/>
        <w:left w:val="none" w:sz="0" w:space="0" w:color="auto"/>
        <w:bottom w:val="none" w:sz="0" w:space="0" w:color="auto"/>
        <w:right w:val="none" w:sz="0" w:space="0" w:color="auto"/>
        <w:bar w:val="none" w:sz="0" w:color="auto"/>
      </w:pBdr>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FBA" w:rsidRDefault="00CE7FBA" w:rsidP="00E900A7">
      <w:pPr>
        <w:pBdr>
          <w:top w:val="none" w:sz="0" w:space="0" w:color="auto"/>
          <w:left w:val="none" w:sz="0" w:space="0" w:color="auto"/>
          <w:bottom w:val="none" w:sz="0" w:space="0" w:color="auto"/>
          <w:right w:val="none" w:sz="0" w:space="0" w:color="auto"/>
          <w:bar w:val="none" w:sz="0" w:color="auto"/>
        </w:pBdr>
        <w:spacing w:after="0" w:line="240" w:lineRule="auto"/>
      </w:pPr>
      <w:r>
        <w:separator/>
      </w:r>
    </w:p>
  </w:footnote>
  <w:footnote w:type="continuationSeparator" w:id="0">
    <w:p w:rsidR="00CE7FBA" w:rsidRDefault="00CE7FBA" w:rsidP="00E900A7">
      <w:pPr>
        <w:pBdr>
          <w:top w:val="none" w:sz="0" w:space="0" w:color="auto"/>
          <w:left w:val="none" w:sz="0" w:space="0" w:color="auto"/>
          <w:bottom w:val="none" w:sz="0" w:space="0" w:color="auto"/>
          <w:right w:val="none" w:sz="0" w:space="0" w:color="auto"/>
          <w:bar w:val="none" w:sz="0" w:color="auto"/>
        </w:pBd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F7E" w:rsidRPr="00784E26" w:rsidRDefault="00496F7E" w:rsidP="00784E26">
    <w:pPr>
      <w:pStyle w:val="af"/>
      <w:jc w:val="center"/>
      <w:rPr>
        <w:lang w:val="uk-UA"/>
      </w:rPr>
    </w:pPr>
    <w:r>
      <w:rPr>
        <w:lang w:val="uk-UA"/>
      </w:rPr>
      <w:t>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7516"/>
      <w:docPartObj>
        <w:docPartGallery w:val="Page Numbers (Top of Page)"/>
        <w:docPartUnique/>
      </w:docPartObj>
    </w:sdtPr>
    <w:sdtEndPr/>
    <w:sdtContent>
      <w:p w:rsidR="00496F7E" w:rsidRPr="005C010A" w:rsidRDefault="00496F7E" w:rsidP="00EC146F">
        <w:pPr>
          <w:pStyle w:val="af"/>
          <w:tabs>
            <w:tab w:val="clear" w:pos="9639"/>
            <w:tab w:val="center" w:pos="4674"/>
          </w:tabs>
          <w:jc w:val="center"/>
          <w:rPr>
            <w:lang w:val="uk-UA"/>
          </w:rPr>
        </w:pPr>
        <w:r>
          <w:fldChar w:fldCharType="begin"/>
        </w:r>
        <w:r>
          <w:instrText xml:space="preserve"> PAGE   \* MERGEFORMAT </w:instrText>
        </w:r>
        <w:r>
          <w:fldChar w:fldCharType="separate"/>
        </w:r>
        <w:r w:rsidR="001C1B6D">
          <w:rPr>
            <w:noProof/>
          </w:rPr>
          <w:t>18</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F7E" w:rsidRDefault="00496F7E">
    <w:pPr>
      <w:pStyle w:val="af"/>
    </w:pPr>
    <w:r>
      <w:ptab w:relativeTo="margin" w:alignment="center" w:leader="none"/>
    </w:r>
    <w: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7562"/>
      <w:docPartObj>
        <w:docPartGallery w:val="Page Numbers (Top of Page)"/>
        <w:docPartUnique/>
      </w:docPartObj>
    </w:sdtPr>
    <w:sdtEndPr/>
    <w:sdtContent>
      <w:p w:rsidR="00496F7E" w:rsidRPr="00F148F4" w:rsidRDefault="00496F7E" w:rsidP="00A615FD">
        <w:pPr>
          <w:pStyle w:val="af"/>
          <w:tabs>
            <w:tab w:val="clear" w:pos="9639"/>
            <w:tab w:val="center" w:pos="4674"/>
          </w:tabs>
          <w:jc w:val="center"/>
          <w:rPr>
            <w:lang w:val="uk-UA"/>
          </w:rPr>
        </w:pPr>
        <w:r>
          <w:fldChar w:fldCharType="begin"/>
        </w:r>
        <w:r>
          <w:instrText xml:space="preserve"> PAGE   \* MERGEFORMAT </w:instrText>
        </w:r>
        <w:r>
          <w:fldChar w:fldCharType="separate"/>
        </w:r>
        <w:r w:rsidR="001C1B6D">
          <w:rPr>
            <w:noProof/>
          </w:rPr>
          <w:t>23</w:t>
        </w:r>
        <w:r>
          <w:rPr>
            <w:noProof/>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F7E" w:rsidRDefault="00496F7E">
    <w:pPr>
      <w:pStyle w:val="af"/>
    </w:pPr>
    <w:r>
      <w:ptab w:relativeTo="margin" w:alignment="center" w:leader="none"/>
    </w:r>
    <w:r>
      <w:rPr>
        <w:lang w:val="uk-UA"/>
      </w:rPr>
      <w:t>19</w:t>
    </w:r>
    <w:r>
      <w:ptab w:relativeTo="margin" w:alignment="right" w:leader="none"/>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F7E" w:rsidRPr="005C010A" w:rsidRDefault="00496F7E" w:rsidP="00A615FD">
    <w:pPr>
      <w:pStyle w:val="af"/>
      <w:tabs>
        <w:tab w:val="clear" w:pos="9639"/>
        <w:tab w:val="center" w:pos="4674"/>
      </w:tabs>
      <w:jc w:val="center"/>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4E41"/>
    <w:multiLevelType w:val="hybridMultilevel"/>
    <w:tmpl w:val="FFFFFFFF"/>
    <w:numStyleLink w:val="8"/>
  </w:abstractNum>
  <w:abstractNum w:abstractNumId="1">
    <w:nsid w:val="054C7218"/>
    <w:multiLevelType w:val="hybridMultilevel"/>
    <w:tmpl w:val="FFFFFFFF"/>
    <w:styleLink w:val="17"/>
    <w:lvl w:ilvl="0" w:tplc="A17A4BAA">
      <w:start w:val="1"/>
      <w:numFmt w:val="bullet"/>
      <w:lvlText w:val="•"/>
      <w:lvlJc w:val="left"/>
      <w:pPr>
        <w:tabs>
          <w:tab w:val="left" w:pos="360"/>
          <w:tab w:val="num" w:pos="1164"/>
        </w:tabs>
        <w:ind w:left="455" w:firstLine="254"/>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1" w:tplc="16D693C0">
      <w:start w:val="1"/>
      <w:numFmt w:val="bullet"/>
      <w:lvlText w:val="•"/>
      <w:lvlJc w:val="left"/>
      <w:pPr>
        <w:tabs>
          <w:tab w:val="left" w:pos="360"/>
          <w:tab w:val="num" w:pos="1164"/>
        </w:tabs>
        <w:ind w:left="455" w:firstLine="254"/>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2" w:tplc="DB14139C">
      <w:start w:val="1"/>
      <w:numFmt w:val="bullet"/>
      <w:lvlText w:val="•"/>
      <w:lvlJc w:val="left"/>
      <w:pPr>
        <w:tabs>
          <w:tab w:val="left" w:pos="360"/>
          <w:tab w:val="num" w:pos="1164"/>
        </w:tabs>
        <w:ind w:left="455" w:firstLine="254"/>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3" w:tplc="C0003786">
      <w:start w:val="1"/>
      <w:numFmt w:val="bullet"/>
      <w:lvlText w:val="•"/>
      <w:lvlJc w:val="left"/>
      <w:pPr>
        <w:tabs>
          <w:tab w:val="left" w:pos="360"/>
          <w:tab w:val="num" w:pos="1164"/>
        </w:tabs>
        <w:ind w:left="455" w:firstLine="254"/>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4" w:tplc="8932D81E">
      <w:start w:val="1"/>
      <w:numFmt w:val="bullet"/>
      <w:lvlText w:val="•"/>
      <w:lvlJc w:val="left"/>
      <w:pPr>
        <w:tabs>
          <w:tab w:val="left" w:pos="360"/>
          <w:tab w:val="num" w:pos="1164"/>
        </w:tabs>
        <w:ind w:left="455" w:firstLine="254"/>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5" w:tplc="A8EE2CE6">
      <w:start w:val="1"/>
      <w:numFmt w:val="bullet"/>
      <w:lvlText w:val="•"/>
      <w:lvlJc w:val="left"/>
      <w:pPr>
        <w:tabs>
          <w:tab w:val="left" w:pos="360"/>
          <w:tab w:val="num" w:pos="1164"/>
        </w:tabs>
        <w:ind w:left="455" w:firstLine="254"/>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6" w:tplc="FEF81290">
      <w:start w:val="1"/>
      <w:numFmt w:val="bullet"/>
      <w:lvlText w:val="•"/>
      <w:lvlJc w:val="left"/>
      <w:pPr>
        <w:tabs>
          <w:tab w:val="left" w:pos="360"/>
          <w:tab w:val="num" w:pos="1164"/>
        </w:tabs>
        <w:ind w:left="455" w:firstLine="254"/>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7" w:tplc="9BD854BE">
      <w:start w:val="1"/>
      <w:numFmt w:val="bullet"/>
      <w:lvlText w:val="•"/>
      <w:lvlJc w:val="left"/>
      <w:pPr>
        <w:tabs>
          <w:tab w:val="left" w:pos="360"/>
          <w:tab w:val="num" w:pos="1164"/>
        </w:tabs>
        <w:ind w:left="455" w:firstLine="254"/>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8" w:tplc="5CB03E3C">
      <w:start w:val="1"/>
      <w:numFmt w:val="bullet"/>
      <w:lvlText w:val="•"/>
      <w:lvlJc w:val="left"/>
      <w:pPr>
        <w:tabs>
          <w:tab w:val="left" w:pos="360"/>
          <w:tab w:val="num" w:pos="1164"/>
        </w:tabs>
        <w:ind w:left="455" w:firstLine="254"/>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abstractNum>
  <w:abstractNum w:abstractNumId="2">
    <w:nsid w:val="07B1466D"/>
    <w:multiLevelType w:val="hybridMultilevel"/>
    <w:tmpl w:val="F70E63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9E428B2"/>
    <w:multiLevelType w:val="hybridMultilevel"/>
    <w:tmpl w:val="01AECD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4DF59F2"/>
    <w:multiLevelType w:val="hybridMultilevel"/>
    <w:tmpl w:val="C5222BB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7164B8F"/>
    <w:multiLevelType w:val="hybridMultilevel"/>
    <w:tmpl w:val="FFFFFFFF"/>
    <w:styleLink w:val="11"/>
    <w:lvl w:ilvl="0" w:tplc="EB8268E8">
      <w:start w:val="1"/>
      <w:numFmt w:val="bullet"/>
      <w:lvlText w:val="−"/>
      <w:lvlJc w:val="left"/>
      <w:pPr>
        <w:tabs>
          <w:tab w:val="left" w:pos="1134"/>
        </w:tabs>
        <w:ind w:left="1429" w:hanging="360"/>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1" w:tplc="251E6D7C">
      <w:start w:val="1"/>
      <w:numFmt w:val="bullet"/>
      <w:lvlText w:val="o"/>
      <w:lvlJc w:val="left"/>
      <w:pPr>
        <w:tabs>
          <w:tab w:val="left" w:pos="1134"/>
        </w:tabs>
        <w:ind w:left="2149"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2" w:tplc="A75853BE">
      <w:start w:val="1"/>
      <w:numFmt w:val="bullet"/>
      <w:lvlText w:val="▪"/>
      <w:lvlJc w:val="left"/>
      <w:pPr>
        <w:tabs>
          <w:tab w:val="left" w:pos="1134"/>
        </w:tabs>
        <w:ind w:left="2869"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3" w:tplc="026AED42">
      <w:start w:val="1"/>
      <w:numFmt w:val="bullet"/>
      <w:lvlText w:val="•"/>
      <w:lvlJc w:val="left"/>
      <w:pPr>
        <w:tabs>
          <w:tab w:val="left" w:pos="1134"/>
        </w:tabs>
        <w:ind w:left="3589" w:hanging="360"/>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4" w:tplc="C0AE6404">
      <w:start w:val="1"/>
      <w:numFmt w:val="bullet"/>
      <w:lvlText w:val="o"/>
      <w:lvlJc w:val="left"/>
      <w:pPr>
        <w:tabs>
          <w:tab w:val="left" w:pos="1134"/>
        </w:tabs>
        <w:ind w:left="4309"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5" w:tplc="7FD0E328">
      <w:start w:val="1"/>
      <w:numFmt w:val="bullet"/>
      <w:lvlText w:val="▪"/>
      <w:lvlJc w:val="left"/>
      <w:pPr>
        <w:tabs>
          <w:tab w:val="left" w:pos="1134"/>
        </w:tabs>
        <w:ind w:left="5029"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6" w:tplc="11EE3F4A">
      <w:start w:val="1"/>
      <w:numFmt w:val="bullet"/>
      <w:lvlText w:val="•"/>
      <w:lvlJc w:val="left"/>
      <w:pPr>
        <w:tabs>
          <w:tab w:val="left" w:pos="1134"/>
        </w:tabs>
        <w:ind w:left="5749" w:hanging="360"/>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7" w:tplc="8B02303E">
      <w:start w:val="1"/>
      <w:numFmt w:val="bullet"/>
      <w:lvlText w:val="o"/>
      <w:lvlJc w:val="left"/>
      <w:pPr>
        <w:tabs>
          <w:tab w:val="left" w:pos="1134"/>
        </w:tabs>
        <w:ind w:left="6469"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8" w:tplc="205EF7CE">
      <w:start w:val="1"/>
      <w:numFmt w:val="bullet"/>
      <w:lvlText w:val="▪"/>
      <w:lvlJc w:val="left"/>
      <w:pPr>
        <w:tabs>
          <w:tab w:val="left" w:pos="1134"/>
        </w:tabs>
        <w:ind w:left="7189"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abstractNum>
  <w:abstractNum w:abstractNumId="6">
    <w:nsid w:val="19143F24"/>
    <w:multiLevelType w:val="hybridMultilevel"/>
    <w:tmpl w:val="FFFFFFFF"/>
    <w:styleLink w:val="12"/>
    <w:lvl w:ilvl="0" w:tplc="F0022918">
      <w:start w:val="1"/>
      <w:numFmt w:val="bullet"/>
      <w:lvlText w:val="−"/>
      <w:lvlJc w:val="left"/>
      <w:pPr>
        <w:ind w:left="1134" w:hanging="360"/>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1" w:tplc="C5B8DDCA">
      <w:start w:val="1"/>
      <w:numFmt w:val="bullet"/>
      <w:lvlText w:val="o"/>
      <w:lvlJc w:val="left"/>
      <w:pPr>
        <w:tabs>
          <w:tab w:val="left" w:pos="1134"/>
        </w:tabs>
        <w:ind w:left="1854"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2" w:tplc="08E4601A">
      <w:start w:val="1"/>
      <w:numFmt w:val="bullet"/>
      <w:lvlText w:val="▪"/>
      <w:lvlJc w:val="left"/>
      <w:pPr>
        <w:tabs>
          <w:tab w:val="left" w:pos="1134"/>
        </w:tabs>
        <w:ind w:left="2574"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3" w:tplc="23F822D0">
      <w:start w:val="1"/>
      <w:numFmt w:val="bullet"/>
      <w:lvlText w:val="•"/>
      <w:lvlJc w:val="left"/>
      <w:pPr>
        <w:tabs>
          <w:tab w:val="left" w:pos="1134"/>
        </w:tabs>
        <w:ind w:left="3294" w:hanging="360"/>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4" w:tplc="DC64AA2A">
      <w:start w:val="1"/>
      <w:numFmt w:val="bullet"/>
      <w:lvlText w:val="o"/>
      <w:lvlJc w:val="left"/>
      <w:pPr>
        <w:tabs>
          <w:tab w:val="left" w:pos="1134"/>
        </w:tabs>
        <w:ind w:left="4014"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5" w:tplc="AEC2E1E8">
      <w:start w:val="1"/>
      <w:numFmt w:val="bullet"/>
      <w:lvlText w:val="▪"/>
      <w:lvlJc w:val="left"/>
      <w:pPr>
        <w:tabs>
          <w:tab w:val="left" w:pos="1134"/>
        </w:tabs>
        <w:ind w:left="4734"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6" w:tplc="46E63E8E">
      <w:start w:val="1"/>
      <w:numFmt w:val="bullet"/>
      <w:lvlText w:val="•"/>
      <w:lvlJc w:val="left"/>
      <w:pPr>
        <w:tabs>
          <w:tab w:val="left" w:pos="1134"/>
        </w:tabs>
        <w:ind w:left="5454" w:hanging="360"/>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7" w:tplc="409AE7BE">
      <w:start w:val="1"/>
      <w:numFmt w:val="bullet"/>
      <w:lvlText w:val="o"/>
      <w:lvlJc w:val="left"/>
      <w:pPr>
        <w:tabs>
          <w:tab w:val="left" w:pos="1134"/>
        </w:tabs>
        <w:ind w:left="6174"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8" w:tplc="109EF396">
      <w:start w:val="1"/>
      <w:numFmt w:val="bullet"/>
      <w:lvlText w:val="▪"/>
      <w:lvlJc w:val="left"/>
      <w:pPr>
        <w:tabs>
          <w:tab w:val="left" w:pos="1134"/>
        </w:tabs>
        <w:ind w:left="6894"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abstractNum>
  <w:abstractNum w:abstractNumId="7">
    <w:nsid w:val="1B9D0491"/>
    <w:multiLevelType w:val="hybridMultilevel"/>
    <w:tmpl w:val="FFFFFFFF"/>
    <w:styleLink w:val="10"/>
    <w:lvl w:ilvl="0" w:tplc="AA52A65E">
      <w:start w:val="1"/>
      <w:numFmt w:val="decimal"/>
      <w:lvlText w:val="%1."/>
      <w:lvlJc w:val="left"/>
      <w:pPr>
        <w:tabs>
          <w:tab w:val="left" w:pos="1134"/>
        </w:tabs>
        <w:ind w:left="720" w:hanging="360"/>
      </w:pPr>
      <w:rPr>
        <w:rFonts w:hAnsi="Arial Unicode MS"/>
        <w:b/>
        <w:bCs/>
        <w:caps w:val="0"/>
        <w:smallCaps w:val="0"/>
        <w:strike w:val="0"/>
        <w:dstrike w:val="0"/>
        <w:outline w:val="0"/>
        <w:emboss w:val="0"/>
        <w:imprint w:val="0"/>
        <w:spacing w:val="0"/>
        <w:w w:val="100"/>
        <w:kern w:val="0"/>
        <w:position w:val="0"/>
        <w:vertAlign w:val="baseline"/>
      </w:rPr>
    </w:lvl>
    <w:lvl w:ilvl="1" w:tplc="D2F49BB4">
      <w:start w:val="1"/>
      <w:numFmt w:val="lowerLetter"/>
      <w:lvlText w:val="%2."/>
      <w:lvlJc w:val="left"/>
      <w:pPr>
        <w:tabs>
          <w:tab w:val="left" w:pos="1134"/>
        </w:tabs>
        <w:ind w:left="1440" w:hanging="360"/>
      </w:pPr>
      <w:rPr>
        <w:rFonts w:hAnsi="Arial Unicode MS"/>
        <w:b/>
        <w:bCs/>
        <w:caps w:val="0"/>
        <w:smallCaps w:val="0"/>
        <w:strike w:val="0"/>
        <w:dstrike w:val="0"/>
        <w:outline w:val="0"/>
        <w:emboss w:val="0"/>
        <w:imprint w:val="0"/>
        <w:spacing w:val="0"/>
        <w:w w:val="100"/>
        <w:kern w:val="0"/>
        <w:position w:val="0"/>
        <w:vertAlign w:val="baseline"/>
      </w:rPr>
    </w:lvl>
    <w:lvl w:ilvl="2" w:tplc="E51E47DA">
      <w:start w:val="1"/>
      <w:numFmt w:val="lowerRoman"/>
      <w:lvlText w:val="%3."/>
      <w:lvlJc w:val="left"/>
      <w:pPr>
        <w:tabs>
          <w:tab w:val="left" w:pos="1134"/>
        </w:tabs>
        <w:ind w:left="2160" w:hanging="299"/>
      </w:pPr>
      <w:rPr>
        <w:rFonts w:hAnsi="Arial Unicode MS"/>
        <w:b/>
        <w:bCs/>
        <w:caps w:val="0"/>
        <w:smallCaps w:val="0"/>
        <w:strike w:val="0"/>
        <w:dstrike w:val="0"/>
        <w:outline w:val="0"/>
        <w:emboss w:val="0"/>
        <w:imprint w:val="0"/>
        <w:spacing w:val="0"/>
        <w:w w:val="100"/>
        <w:kern w:val="0"/>
        <w:position w:val="0"/>
        <w:vertAlign w:val="baseline"/>
      </w:rPr>
    </w:lvl>
    <w:lvl w:ilvl="3" w:tplc="DB40CCC6">
      <w:start w:val="1"/>
      <w:numFmt w:val="decimal"/>
      <w:lvlText w:val="%4."/>
      <w:lvlJc w:val="left"/>
      <w:pPr>
        <w:tabs>
          <w:tab w:val="left" w:pos="1134"/>
        </w:tabs>
        <w:ind w:left="2880" w:hanging="360"/>
      </w:pPr>
      <w:rPr>
        <w:rFonts w:hAnsi="Arial Unicode MS"/>
        <w:b/>
        <w:bCs/>
        <w:caps w:val="0"/>
        <w:smallCaps w:val="0"/>
        <w:strike w:val="0"/>
        <w:dstrike w:val="0"/>
        <w:outline w:val="0"/>
        <w:emboss w:val="0"/>
        <w:imprint w:val="0"/>
        <w:spacing w:val="0"/>
        <w:w w:val="100"/>
        <w:kern w:val="0"/>
        <w:position w:val="0"/>
        <w:vertAlign w:val="baseline"/>
      </w:rPr>
    </w:lvl>
    <w:lvl w:ilvl="4" w:tplc="65BEC65C">
      <w:start w:val="1"/>
      <w:numFmt w:val="lowerLetter"/>
      <w:lvlText w:val="%5."/>
      <w:lvlJc w:val="left"/>
      <w:pPr>
        <w:tabs>
          <w:tab w:val="left" w:pos="1134"/>
        </w:tabs>
        <w:ind w:left="3600" w:hanging="360"/>
      </w:pPr>
      <w:rPr>
        <w:rFonts w:hAnsi="Arial Unicode MS"/>
        <w:b/>
        <w:bCs/>
        <w:caps w:val="0"/>
        <w:smallCaps w:val="0"/>
        <w:strike w:val="0"/>
        <w:dstrike w:val="0"/>
        <w:outline w:val="0"/>
        <w:emboss w:val="0"/>
        <w:imprint w:val="0"/>
        <w:spacing w:val="0"/>
        <w:w w:val="100"/>
        <w:kern w:val="0"/>
        <w:position w:val="0"/>
        <w:vertAlign w:val="baseline"/>
      </w:rPr>
    </w:lvl>
    <w:lvl w:ilvl="5" w:tplc="71DECBB6">
      <w:start w:val="1"/>
      <w:numFmt w:val="lowerRoman"/>
      <w:lvlText w:val="%6."/>
      <w:lvlJc w:val="left"/>
      <w:pPr>
        <w:tabs>
          <w:tab w:val="left" w:pos="1134"/>
        </w:tabs>
        <w:ind w:left="4320" w:hanging="299"/>
      </w:pPr>
      <w:rPr>
        <w:rFonts w:hAnsi="Arial Unicode MS"/>
        <w:b/>
        <w:bCs/>
        <w:caps w:val="0"/>
        <w:smallCaps w:val="0"/>
        <w:strike w:val="0"/>
        <w:dstrike w:val="0"/>
        <w:outline w:val="0"/>
        <w:emboss w:val="0"/>
        <w:imprint w:val="0"/>
        <w:spacing w:val="0"/>
        <w:w w:val="100"/>
        <w:kern w:val="0"/>
        <w:position w:val="0"/>
        <w:vertAlign w:val="baseline"/>
      </w:rPr>
    </w:lvl>
    <w:lvl w:ilvl="6" w:tplc="AC3E4A44">
      <w:start w:val="1"/>
      <w:numFmt w:val="decimal"/>
      <w:lvlText w:val="%7."/>
      <w:lvlJc w:val="left"/>
      <w:pPr>
        <w:tabs>
          <w:tab w:val="left" w:pos="1134"/>
        </w:tabs>
        <w:ind w:left="5040" w:hanging="360"/>
      </w:pPr>
      <w:rPr>
        <w:rFonts w:hAnsi="Arial Unicode MS"/>
        <w:b/>
        <w:bCs/>
        <w:caps w:val="0"/>
        <w:smallCaps w:val="0"/>
        <w:strike w:val="0"/>
        <w:dstrike w:val="0"/>
        <w:outline w:val="0"/>
        <w:emboss w:val="0"/>
        <w:imprint w:val="0"/>
        <w:spacing w:val="0"/>
        <w:w w:val="100"/>
        <w:kern w:val="0"/>
        <w:position w:val="0"/>
        <w:vertAlign w:val="baseline"/>
      </w:rPr>
    </w:lvl>
    <w:lvl w:ilvl="7" w:tplc="66E02B64">
      <w:start w:val="1"/>
      <w:numFmt w:val="lowerLetter"/>
      <w:lvlText w:val="%8."/>
      <w:lvlJc w:val="left"/>
      <w:pPr>
        <w:tabs>
          <w:tab w:val="left" w:pos="1134"/>
        </w:tabs>
        <w:ind w:left="5760" w:hanging="360"/>
      </w:pPr>
      <w:rPr>
        <w:rFonts w:hAnsi="Arial Unicode MS"/>
        <w:b/>
        <w:bCs/>
        <w:caps w:val="0"/>
        <w:smallCaps w:val="0"/>
        <w:strike w:val="0"/>
        <w:dstrike w:val="0"/>
        <w:outline w:val="0"/>
        <w:emboss w:val="0"/>
        <w:imprint w:val="0"/>
        <w:spacing w:val="0"/>
        <w:w w:val="100"/>
        <w:kern w:val="0"/>
        <w:position w:val="0"/>
        <w:vertAlign w:val="baseline"/>
      </w:rPr>
    </w:lvl>
    <w:lvl w:ilvl="8" w:tplc="FD789F26">
      <w:start w:val="1"/>
      <w:numFmt w:val="lowerRoman"/>
      <w:lvlText w:val="%9."/>
      <w:lvlJc w:val="left"/>
      <w:pPr>
        <w:tabs>
          <w:tab w:val="left" w:pos="1134"/>
        </w:tabs>
        <w:ind w:left="6480" w:hanging="299"/>
      </w:pPr>
      <w:rPr>
        <w:rFonts w:hAnsi="Arial Unicode MS"/>
        <w:b/>
        <w:bCs/>
        <w:caps w:val="0"/>
        <w:smallCaps w:val="0"/>
        <w:strike w:val="0"/>
        <w:dstrike w:val="0"/>
        <w:outline w:val="0"/>
        <w:emboss w:val="0"/>
        <w:imprint w:val="0"/>
        <w:spacing w:val="0"/>
        <w:w w:val="100"/>
        <w:kern w:val="0"/>
        <w:position w:val="0"/>
        <w:vertAlign w:val="baseline"/>
      </w:rPr>
    </w:lvl>
  </w:abstractNum>
  <w:abstractNum w:abstractNumId="8">
    <w:nsid w:val="1C1932E1"/>
    <w:multiLevelType w:val="hybridMultilevel"/>
    <w:tmpl w:val="8DAEF7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0104C4C"/>
    <w:multiLevelType w:val="hybridMultilevel"/>
    <w:tmpl w:val="FFFFFFFF"/>
    <w:styleLink w:val="14"/>
    <w:lvl w:ilvl="0" w:tplc="63F87B5E">
      <w:start w:val="1"/>
      <w:numFmt w:val="bullet"/>
      <w:lvlText w:val="−"/>
      <w:lvlJc w:val="left"/>
      <w:pPr>
        <w:tabs>
          <w:tab w:val="num" w:pos="1097"/>
        </w:tabs>
        <w:ind w:left="737"/>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1" w:tplc="35405736">
      <w:start w:val="1"/>
      <w:numFmt w:val="bullet"/>
      <w:lvlText w:val="o"/>
      <w:lvlJc w:val="left"/>
      <w:pPr>
        <w:tabs>
          <w:tab w:val="left" w:pos="1097"/>
          <w:tab w:val="num" w:pos="1800"/>
        </w:tabs>
        <w:ind w:left="144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2" w:tplc="26D4E2AE">
      <w:start w:val="1"/>
      <w:numFmt w:val="bullet"/>
      <w:lvlText w:val="▪"/>
      <w:lvlJc w:val="left"/>
      <w:pPr>
        <w:tabs>
          <w:tab w:val="left" w:pos="1097"/>
          <w:tab w:val="num" w:pos="2520"/>
        </w:tabs>
        <w:ind w:left="21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3" w:tplc="E98EA036">
      <w:start w:val="1"/>
      <w:numFmt w:val="bullet"/>
      <w:lvlText w:val="•"/>
      <w:lvlJc w:val="left"/>
      <w:pPr>
        <w:tabs>
          <w:tab w:val="left" w:pos="1097"/>
          <w:tab w:val="num" w:pos="3240"/>
        </w:tabs>
        <w:ind w:left="2880"/>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4" w:tplc="C4F44DE6">
      <w:start w:val="1"/>
      <w:numFmt w:val="bullet"/>
      <w:lvlText w:val="o"/>
      <w:lvlJc w:val="left"/>
      <w:pPr>
        <w:tabs>
          <w:tab w:val="left" w:pos="1097"/>
          <w:tab w:val="num" w:pos="3960"/>
        </w:tabs>
        <w:ind w:left="360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5" w:tplc="E260F808">
      <w:start w:val="1"/>
      <w:numFmt w:val="bullet"/>
      <w:lvlText w:val="▪"/>
      <w:lvlJc w:val="left"/>
      <w:pPr>
        <w:tabs>
          <w:tab w:val="left" w:pos="1097"/>
          <w:tab w:val="num" w:pos="4680"/>
        </w:tabs>
        <w:ind w:left="432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6" w:tplc="0B307E12">
      <w:start w:val="1"/>
      <w:numFmt w:val="bullet"/>
      <w:lvlText w:val="•"/>
      <w:lvlJc w:val="left"/>
      <w:pPr>
        <w:tabs>
          <w:tab w:val="left" w:pos="1097"/>
          <w:tab w:val="num" w:pos="5400"/>
        </w:tabs>
        <w:ind w:left="5040"/>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7" w:tplc="1A64F074">
      <w:start w:val="1"/>
      <w:numFmt w:val="bullet"/>
      <w:lvlText w:val="o"/>
      <w:lvlJc w:val="left"/>
      <w:pPr>
        <w:tabs>
          <w:tab w:val="left" w:pos="1097"/>
          <w:tab w:val="num" w:pos="6120"/>
        </w:tabs>
        <w:ind w:left="57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8" w:tplc="1CA659B2">
      <w:start w:val="1"/>
      <w:numFmt w:val="bullet"/>
      <w:lvlText w:val="▪"/>
      <w:lvlJc w:val="left"/>
      <w:pPr>
        <w:tabs>
          <w:tab w:val="left" w:pos="1097"/>
          <w:tab w:val="num" w:pos="6840"/>
        </w:tabs>
        <w:ind w:left="648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abstractNum>
  <w:abstractNum w:abstractNumId="10">
    <w:nsid w:val="298A5BDB"/>
    <w:multiLevelType w:val="hybridMultilevel"/>
    <w:tmpl w:val="CC7E97F2"/>
    <w:lvl w:ilvl="0" w:tplc="48520074">
      <w:start w:val="3"/>
      <w:numFmt w:val="bullet"/>
      <w:lvlText w:val="-"/>
      <w:lvlJc w:val="left"/>
      <w:pPr>
        <w:ind w:left="720" w:hanging="360"/>
      </w:pPr>
      <w:rPr>
        <w:rFonts w:ascii="Times New Roman" w:eastAsia="Arial Unicode MS"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8318FF"/>
    <w:multiLevelType w:val="hybridMultilevel"/>
    <w:tmpl w:val="FFFFFFFF"/>
    <w:styleLink w:val="5"/>
    <w:lvl w:ilvl="0" w:tplc="4FF4C2C6">
      <w:start w:val="1"/>
      <w:numFmt w:val="decimal"/>
      <w:lvlText w:val="%1."/>
      <w:lvlJc w:val="left"/>
      <w:pPr>
        <w:tabs>
          <w:tab w:val="left" w:pos="1134"/>
        </w:tabs>
        <w:ind w:left="1072" w:hanging="360"/>
      </w:pPr>
      <w:rPr>
        <w:rFonts w:hAnsi="Arial Unicode MS"/>
        <w:caps w:val="0"/>
        <w:smallCaps w:val="0"/>
        <w:strike w:val="0"/>
        <w:dstrike w:val="0"/>
        <w:outline w:val="0"/>
        <w:emboss w:val="0"/>
        <w:imprint w:val="0"/>
        <w:spacing w:val="0"/>
        <w:w w:val="100"/>
        <w:kern w:val="0"/>
        <w:position w:val="0"/>
        <w:vertAlign w:val="baseline"/>
      </w:rPr>
    </w:lvl>
    <w:lvl w:ilvl="1" w:tplc="CD5A9BC0">
      <w:start w:val="1"/>
      <w:numFmt w:val="lowerLetter"/>
      <w:lvlText w:val="%2."/>
      <w:lvlJc w:val="left"/>
      <w:pPr>
        <w:tabs>
          <w:tab w:val="left" w:pos="1134"/>
        </w:tabs>
        <w:ind w:left="1792" w:hanging="360"/>
      </w:pPr>
      <w:rPr>
        <w:rFonts w:hAnsi="Arial Unicode MS"/>
        <w:caps w:val="0"/>
        <w:smallCaps w:val="0"/>
        <w:strike w:val="0"/>
        <w:dstrike w:val="0"/>
        <w:outline w:val="0"/>
        <w:emboss w:val="0"/>
        <w:imprint w:val="0"/>
        <w:spacing w:val="0"/>
        <w:w w:val="100"/>
        <w:kern w:val="0"/>
        <w:position w:val="0"/>
        <w:vertAlign w:val="baseline"/>
      </w:rPr>
    </w:lvl>
    <w:lvl w:ilvl="2" w:tplc="A3A2F55E">
      <w:start w:val="1"/>
      <w:numFmt w:val="lowerRoman"/>
      <w:lvlText w:val="%3."/>
      <w:lvlJc w:val="left"/>
      <w:pPr>
        <w:tabs>
          <w:tab w:val="left" w:pos="1134"/>
        </w:tabs>
        <w:ind w:left="2512" w:hanging="302"/>
      </w:pPr>
      <w:rPr>
        <w:rFonts w:hAnsi="Arial Unicode MS"/>
        <w:caps w:val="0"/>
        <w:smallCaps w:val="0"/>
        <w:strike w:val="0"/>
        <w:dstrike w:val="0"/>
        <w:outline w:val="0"/>
        <w:emboss w:val="0"/>
        <w:imprint w:val="0"/>
        <w:spacing w:val="0"/>
        <w:w w:val="100"/>
        <w:kern w:val="0"/>
        <w:position w:val="0"/>
        <w:vertAlign w:val="baseline"/>
      </w:rPr>
    </w:lvl>
    <w:lvl w:ilvl="3" w:tplc="B16620A2">
      <w:start w:val="1"/>
      <w:numFmt w:val="decimal"/>
      <w:lvlText w:val="%4."/>
      <w:lvlJc w:val="left"/>
      <w:pPr>
        <w:tabs>
          <w:tab w:val="left" w:pos="1134"/>
        </w:tabs>
        <w:ind w:left="3232" w:hanging="360"/>
      </w:pPr>
      <w:rPr>
        <w:rFonts w:hAnsi="Arial Unicode MS"/>
        <w:caps w:val="0"/>
        <w:smallCaps w:val="0"/>
        <w:strike w:val="0"/>
        <w:dstrike w:val="0"/>
        <w:outline w:val="0"/>
        <w:emboss w:val="0"/>
        <w:imprint w:val="0"/>
        <w:spacing w:val="0"/>
        <w:w w:val="100"/>
        <w:kern w:val="0"/>
        <w:position w:val="0"/>
        <w:vertAlign w:val="baseline"/>
      </w:rPr>
    </w:lvl>
    <w:lvl w:ilvl="4" w:tplc="3448295A">
      <w:start w:val="1"/>
      <w:numFmt w:val="lowerLetter"/>
      <w:lvlText w:val="%5."/>
      <w:lvlJc w:val="left"/>
      <w:pPr>
        <w:tabs>
          <w:tab w:val="left" w:pos="1134"/>
        </w:tabs>
        <w:ind w:left="3952" w:hanging="360"/>
      </w:pPr>
      <w:rPr>
        <w:rFonts w:hAnsi="Arial Unicode MS"/>
        <w:caps w:val="0"/>
        <w:smallCaps w:val="0"/>
        <w:strike w:val="0"/>
        <w:dstrike w:val="0"/>
        <w:outline w:val="0"/>
        <w:emboss w:val="0"/>
        <w:imprint w:val="0"/>
        <w:spacing w:val="0"/>
        <w:w w:val="100"/>
        <w:kern w:val="0"/>
        <w:position w:val="0"/>
        <w:vertAlign w:val="baseline"/>
      </w:rPr>
    </w:lvl>
    <w:lvl w:ilvl="5" w:tplc="D9E2433C">
      <w:start w:val="1"/>
      <w:numFmt w:val="lowerRoman"/>
      <w:lvlText w:val="%6."/>
      <w:lvlJc w:val="left"/>
      <w:pPr>
        <w:tabs>
          <w:tab w:val="left" w:pos="1134"/>
        </w:tabs>
        <w:ind w:left="4672" w:hanging="302"/>
      </w:pPr>
      <w:rPr>
        <w:rFonts w:hAnsi="Arial Unicode MS"/>
        <w:caps w:val="0"/>
        <w:smallCaps w:val="0"/>
        <w:strike w:val="0"/>
        <w:dstrike w:val="0"/>
        <w:outline w:val="0"/>
        <w:emboss w:val="0"/>
        <w:imprint w:val="0"/>
        <w:spacing w:val="0"/>
        <w:w w:val="100"/>
        <w:kern w:val="0"/>
        <w:position w:val="0"/>
        <w:vertAlign w:val="baseline"/>
      </w:rPr>
    </w:lvl>
    <w:lvl w:ilvl="6" w:tplc="C5D2AC24">
      <w:start w:val="1"/>
      <w:numFmt w:val="decimal"/>
      <w:lvlText w:val="%7."/>
      <w:lvlJc w:val="left"/>
      <w:pPr>
        <w:tabs>
          <w:tab w:val="left" w:pos="1134"/>
        </w:tabs>
        <w:ind w:left="5392" w:hanging="360"/>
      </w:pPr>
      <w:rPr>
        <w:rFonts w:hAnsi="Arial Unicode MS"/>
        <w:caps w:val="0"/>
        <w:smallCaps w:val="0"/>
        <w:strike w:val="0"/>
        <w:dstrike w:val="0"/>
        <w:outline w:val="0"/>
        <w:emboss w:val="0"/>
        <w:imprint w:val="0"/>
        <w:spacing w:val="0"/>
        <w:w w:val="100"/>
        <w:kern w:val="0"/>
        <w:position w:val="0"/>
        <w:vertAlign w:val="baseline"/>
      </w:rPr>
    </w:lvl>
    <w:lvl w:ilvl="7" w:tplc="4DA08214">
      <w:start w:val="1"/>
      <w:numFmt w:val="lowerLetter"/>
      <w:lvlText w:val="%8."/>
      <w:lvlJc w:val="left"/>
      <w:pPr>
        <w:tabs>
          <w:tab w:val="left" w:pos="1134"/>
        </w:tabs>
        <w:ind w:left="6112" w:hanging="360"/>
      </w:pPr>
      <w:rPr>
        <w:rFonts w:hAnsi="Arial Unicode MS"/>
        <w:caps w:val="0"/>
        <w:smallCaps w:val="0"/>
        <w:strike w:val="0"/>
        <w:dstrike w:val="0"/>
        <w:outline w:val="0"/>
        <w:emboss w:val="0"/>
        <w:imprint w:val="0"/>
        <w:spacing w:val="0"/>
        <w:w w:val="100"/>
        <w:kern w:val="0"/>
        <w:position w:val="0"/>
        <w:vertAlign w:val="baseline"/>
      </w:rPr>
    </w:lvl>
    <w:lvl w:ilvl="8" w:tplc="B49C7C12">
      <w:start w:val="1"/>
      <w:numFmt w:val="lowerRoman"/>
      <w:lvlText w:val="%9."/>
      <w:lvlJc w:val="left"/>
      <w:pPr>
        <w:tabs>
          <w:tab w:val="left" w:pos="1134"/>
        </w:tabs>
        <w:ind w:left="6832" w:hanging="302"/>
      </w:pPr>
      <w:rPr>
        <w:rFonts w:hAnsi="Arial Unicode MS"/>
        <w:caps w:val="0"/>
        <w:smallCaps w:val="0"/>
        <w:strike w:val="0"/>
        <w:dstrike w:val="0"/>
        <w:outline w:val="0"/>
        <w:emboss w:val="0"/>
        <w:imprint w:val="0"/>
        <w:spacing w:val="0"/>
        <w:w w:val="100"/>
        <w:kern w:val="0"/>
        <w:position w:val="0"/>
        <w:vertAlign w:val="baseline"/>
      </w:rPr>
    </w:lvl>
  </w:abstractNum>
  <w:abstractNum w:abstractNumId="12">
    <w:nsid w:val="2F187713"/>
    <w:multiLevelType w:val="hybridMultilevel"/>
    <w:tmpl w:val="FAB6D0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34113FF"/>
    <w:multiLevelType w:val="hybridMultilevel"/>
    <w:tmpl w:val="9556A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F13BA3"/>
    <w:multiLevelType w:val="hybridMultilevel"/>
    <w:tmpl w:val="FFFFFFFF"/>
    <w:styleLink w:val="3"/>
    <w:lvl w:ilvl="0" w:tplc="40CAFE96">
      <w:start w:val="1"/>
      <w:numFmt w:val="bullet"/>
      <w:lvlText w:val="−"/>
      <w:lvlJc w:val="left"/>
      <w:pPr>
        <w:tabs>
          <w:tab w:val="num" w:pos="993"/>
        </w:tabs>
        <w:ind w:left="284" w:firstLine="425"/>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1" w:tplc="7AD23EE0">
      <w:start w:val="1"/>
      <w:numFmt w:val="bullet"/>
      <w:lvlText w:val="o"/>
      <w:lvlJc w:val="left"/>
      <w:pPr>
        <w:ind w:left="1108" w:hanging="399"/>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2" w:tplc="A2BEBD9C">
      <w:start w:val="1"/>
      <w:numFmt w:val="bullet"/>
      <w:lvlText w:val="▪"/>
      <w:lvlJc w:val="left"/>
      <w:pPr>
        <w:tabs>
          <w:tab w:val="left" w:pos="993"/>
        </w:tabs>
        <w:ind w:left="1423" w:hanging="399"/>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3" w:tplc="8FE2466E">
      <w:start w:val="1"/>
      <w:numFmt w:val="bullet"/>
      <w:lvlText w:val="•"/>
      <w:lvlJc w:val="left"/>
      <w:pPr>
        <w:tabs>
          <w:tab w:val="left" w:pos="993"/>
        </w:tabs>
        <w:ind w:left="2143" w:hanging="399"/>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4" w:tplc="567E9B8E">
      <w:start w:val="1"/>
      <w:numFmt w:val="bullet"/>
      <w:lvlText w:val="o"/>
      <w:lvlJc w:val="left"/>
      <w:pPr>
        <w:tabs>
          <w:tab w:val="left" w:pos="993"/>
        </w:tabs>
        <w:ind w:left="2863" w:hanging="399"/>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5" w:tplc="FF642784">
      <w:start w:val="1"/>
      <w:numFmt w:val="bullet"/>
      <w:lvlText w:val="▪"/>
      <w:lvlJc w:val="left"/>
      <w:pPr>
        <w:tabs>
          <w:tab w:val="left" w:pos="993"/>
        </w:tabs>
        <w:ind w:left="3583" w:hanging="399"/>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6" w:tplc="4A2CC9CE">
      <w:start w:val="1"/>
      <w:numFmt w:val="bullet"/>
      <w:lvlText w:val="•"/>
      <w:lvlJc w:val="left"/>
      <w:pPr>
        <w:tabs>
          <w:tab w:val="left" w:pos="993"/>
        </w:tabs>
        <w:ind w:left="4303" w:hanging="399"/>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7" w:tplc="90160064">
      <w:start w:val="1"/>
      <w:numFmt w:val="bullet"/>
      <w:lvlText w:val="o"/>
      <w:lvlJc w:val="left"/>
      <w:pPr>
        <w:tabs>
          <w:tab w:val="left" w:pos="993"/>
        </w:tabs>
        <w:ind w:left="5023" w:hanging="399"/>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8" w:tplc="39A84466">
      <w:start w:val="1"/>
      <w:numFmt w:val="bullet"/>
      <w:lvlText w:val="▪"/>
      <w:lvlJc w:val="left"/>
      <w:pPr>
        <w:tabs>
          <w:tab w:val="left" w:pos="993"/>
        </w:tabs>
        <w:ind w:left="5743" w:hanging="399"/>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abstractNum>
  <w:abstractNum w:abstractNumId="15">
    <w:nsid w:val="40CC242B"/>
    <w:multiLevelType w:val="hybridMultilevel"/>
    <w:tmpl w:val="66B6CFC4"/>
    <w:lvl w:ilvl="0" w:tplc="4C5AA1CE">
      <w:start w:val="5"/>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6BB4A7D"/>
    <w:multiLevelType w:val="hybridMultilevel"/>
    <w:tmpl w:val="FFFFFFFF"/>
    <w:styleLink w:val="7"/>
    <w:lvl w:ilvl="0" w:tplc="A1665BEA">
      <w:start w:val="1"/>
      <w:numFmt w:val="bullet"/>
      <w:lvlText w:val="•"/>
      <w:lvlJc w:val="left"/>
      <w:pPr>
        <w:tabs>
          <w:tab w:val="num" w:pos="1152"/>
        </w:tabs>
        <w:ind w:left="360" w:firstLine="432"/>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1" w:tplc="B88205F8">
      <w:start w:val="1"/>
      <w:numFmt w:val="bullet"/>
      <w:lvlText w:val="o"/>
      <w:lvlJc w:val="left"/>
      <w:pPr>
        <w:tabs>
          <w:tab w:val="left" w:pos="1152"/>
          <w:tab w:val="num" w:pos="1512"/>
        </w:tabs>
        <w:ind w:left="720" w:firstLine="432"/>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2" w:tplc="462211CE">
      <w:start w:val="1"/>
      <w:numFmt w:val="bullet"/>
      <w:lvlText w:val="▪"/>
      <w:lvlJc w:val="left"/>
      <w:pPr>
        <w:tabs>
          <w:tab w:val="left" w:pos="1152"/>
          <w:tab w:val="num" w:pos="2232"/>
        </w:tabs>
        <w:ind w:left="1440" w:firstLine="432"/>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3" w:tplc="4D788652">
      <w:start w:val="1"/>
      <w:numFmt w:val="bullet"/>
      <w:lvlText w:val="•"/>
      <w:lvlJc w:val="left"/>
      <w:pPr>
        <w:tabs>
          <w:tab w:val="left" w:pos="1152"/>
          <w:tab w:val="num" w:pos="2952"/>
        </w:tabs>
        <w:ind w:left="2160" w:firstLine="432"/>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4" w:tplc="9FA02968">
      <w:start w:val="1"/>
      <w:numFmt w:val="bullet"/>
      <w:lvlText w:val="o"/>
      <w:lvlJc w:val="left"/>
      <w:pPr>
        <w:tabs>
          <w:tab w:val="left" w:pos="1152"/>
          <w:tab w:val="num" w:pos="3672"/>
        </w:tabs>
        <w:ind w:left="2880" w:firstLine="432"/>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5" w:tplc="DF3A6A1C">
      <w:start w:val="1"/>
      <w:numFmt w:val="bullet"/>
      <w:lvlText w:val="▪"/>
      <w:lvlJc w:val="left"/>
      <w:pPr>
        <w:tabs>
          <w:tab w:val="left" w:pos="1152"/>
          <w:tab w:val="num" w:pos="4392"/>
        </w:tabs>
        <w:ind w:left="3600" w:firstLine="432"/>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6" w:tplc="41023D98">
      <w:start w:val="1"/>
      <w:numFmt w:val="bullet"/>
      <w:lvlText w:val="•"/>
      <w:lvlJc w:val="left"/>
      <w:pPr>
        <w:tabs>
          <w:tab w:val="left" w:pos="1152"/>
          <w:tab w:val="num" w:pos="5112"/>
        </w:tabs>
        <w:ind w:left="4320" w:firstLine="432"/>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7" w:tplc="4852EF4A">
      <w:start w:val="1"/>
      <w:numFmt w:val="bullet"/>
      <w:lvlText w:val="o"/>
      <w:lvlJc w:val="left"/>
      <w:pPr>
        <w:tabs>
          <w:tab w:val="left" w:pos="1152"/>
          <w:tab w:val="num" w:pos="5832"/>
        </w:tabs>
        <w:ind w:left="5040" w:firstLine="432"/>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8" w:tplc="A45044F6">
      <w:start w:val="1"/>
      <w:numFmt w:val="bullet"/>
      <w:lvlText w:val="▪"/>
      <w:lvlJc w:val="left"/>
      <w:pPr>
        <w:tabs>
          <w:tab w:val="left" w:pos="1152"/>
          <w:tab w:val="num" w:pos="6552"/>
        </w:tabs>
        <w:ind w:left="5760" w:firstLine="432"/>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abstractNum>
  <w:abstractNum w:abstractNumId="17">
    <w:nsid w:val="47677028"/>
    <w:multiLevelType w:val="hybridMultilevel"/>
    <w:tmpl w:val="FFFFFFFF"/>
    <w:styleLink w:val="8"/>
    <w:lvl w:ilvl="0" w:tplc="F500A36A">
      <w:start w:val="1"/>
      <w:numFmt w:val="decimal"/>
      <w:suff w:val="nothing"/>
      <w:lvlText w:val="%1."/>
      <w:lvlJc w:val="left"/>
      <w:pPr>
        <w:tabs>
          <w:tab w:val="left" w:pos="840"/>
          <w:tab w:val="left" w:pos="1134"/>
        </w:tabs>
        <w:ind w:left="1069" w:hanging="360"/>
      </w:pPr>
      <w:rPr>
        <w:rFonts w:hAnsi="Arial Unicode MS"/>
        <w:caps w:val="0"/>
        <w:smallCaps w:val="0"/>
        <w:strike w:val="0"/>
        <w:dstrike w:val="0"/>
        <w:outline w:val="0"/>
        <w:emboss w:val="0"/>
        <w:imprint w:val="0"/>
        <w:spacing w:val="0"/>
        <w:w w:val="100"/>
        <w:kern w:val="0"/>
        <w:position w:val="0"/>
        <w:vertAlign w:val="baseline"/>
      </w:rPr>
    </w:lvl>
    <w:lvl w:ilvl="1" w:tplc="A8CAC922">
      <w:start w:val="1"/>
      <w:numFmt w:val="lowerLetter"/>
      <w:lvlText w:val="%2."/>
      <w:lvlJc w:val="left"/>
      <w:pPr>
        <w:tabs>
          <w:tab w:val="left" w:pos="840"/>
          <w:tab w:val="left" w:pos="1134"/>
          <w:tab w:val="num" w:pos="1789"/>
        </w:tabs>
        <w:ind w:left="2018" w:hanging="589"/>
      </w:pPr>
      <w:rPr>
        <w:rFonts w:hAnsi="Arial Unicode MS"/>
        <w:caps w:val="0"/>
        <w:smallCaps w:val="0"/>
        <w:strike w:val="0"/>
        <w:dstrike w:val="0"/>
        <w:outline w:val="0"/>
        <w:emboss w:val="0"/>
        <w:imprint w:val="0"/>
        <w:spacing w:val="0"/>
        <w:w w:val="100"/>
        <w:kern w:val="0"/>
        <w:position w:val="0"/>
        <w:vertAlign w:val="baseline"/>
      </w:rPr>
    </w:lvl>
    <w:lvl w:ilvl="2" w:tplc="918E5826">
      <w:start w:val="1"/>
      <w:numFmt w:val="lowerRoman"/>
      <w:lvlText w:val="%3."/>
      <w:lvlJc w:val="left"/>
      <w:pPr>
        <w:tabs>
          <w:tab w:val="left" w:pos="840"/>
          <w:tab w:val="left" w:pos="1134"/>
          <w:tab w:val="num" w:pos="2509"/>
        </w:tabs>
        <w:ind w:left="2738" w:hanging="531"/>
      </w:pPr>
      <w:rPr>
        <w:rFonts w:hAnsi="Arial Unicode MS"/>
        <w:caps w:val="0"/>
        <w:smallCaps w:val="0"/>
        <w:strike w:val="0"/>
        <w:dstrike w:val="0"/>
        <w:outline w:val="0"/>
        <w:emboss w:val="0"/>
        <w:imprint w:val="0"/>
        <w:spacing w:val="0"/>
        <w:w w:val="100"/>
        <w:kern w:val="0"/>
        <w:position w:val="0"/>
        <w:vertAlign w:val="baseline"/>
      </w:rPr>
    </w:lvl>
    <w:lvl w:ilvl="3" w:tplc="FED85EE8">
      <w:start w:val="1"/>
      <w:numFmt w:val="decimal"/>
      <w:lvlText w:val="%4."/>
      <w:lvlJc w:val="left"/>
      <w:pPr>
        <w:tabs>
          <w:tab w:val="left" w:pos="840"/>
          <w:tab w:val="left" w:pos="1134"/>
          <w:tab w:val="num" w:pos="3229"/>
        </w:tabs>
        <w:ind w:left="3458" w:hanging="589"/>
      </w:pPr>
      <w:rPr>
        <w:rFonts w:hAnsi="Arial Unicode MS"/>
        <w:caps w:val="0"/>
        <w:smallCaps w:val="0"/>
        <w:strike w:val="0"/>
        <w:dstrike w:val="0"/>
        <w:outline w:val="0"/>
        <w:emboss w:val="0"/>
        <w:imprint w:val="0"/>
        <w:spacing w:val="0"/>
        <w:w w:val="100"/>
        <w:kern w:val="0"/>
        <w:position w:val="0"/>
        <w:vertAlign w:val="baseline"/>
      </w:rPr>
    </w:lvl>
    <w:lvl w:ilvl="4" w:tplc="7C02DECE">
      <w:start w:val="1"/>
      <w:numFmt w:val="lowerLetter"/>
      <w:lvlText w:val="%5."/>
      <w:lvlJc w:val="left"/>
      <w:pPr>
        <w:tabs>
          <w:tab w:val="left" w:pos="840"/>
          <w:tab w:val="left" w:pos="1134"/>
          <w:tab w:val="num" w:pos="3949"/>
        </w:tabs>
        <w:ind w:left="4178" w:hanging="589"/>
      </w:pPr>
      <w:rPr>
        <w:rFonts w:hAnsi="Arial Unicode MS"/>
        <w:caps w:val="0"/>
        <w:smallCaps w:val="0"/>
        <w:strike w:val="0"/>
        <w:dstrike w:val="0"/>
        <w:outline w:val="0"/>
        <w:emboss w:val="0"/>
        <w:imprint w:val="0"/>
        <w:spacing w:val="0"/>
        <w:w w:val="100"/>
        <w:kern w:val="0"/>
        <w:position w:val="0"/>
        <w:vertAlign w:val="baseline"/>
      </w:rPr>
    </w:lvl>
    <w:lvl w:ilvl="5" w:tplc="21C87196">
      <w:start w:val="1"/>
      <w:numFmt w:val="lowerRoman"/>
      <w:lvlText w:val="%6."/>
      <w:lvlJc w:val="left"/>
      <w:pPr>
        <w:tabs>
          <w:tab w:val="left" w:pos="840"/>
          <w:tab w:val="left" w:pos="1134"/>
          <w:tab w:val="num" w:pos="4669"/>
        </w:tabs>
        <w:ind w:left="4898" w:hanging="531"/>
      </w:pPr>
      <w:rPr>
        <w:rFonts w:hAnsi="Arial Unicode MS"/>
        <w:caps w:val="0"/>
        <w:smallCaps w:val="0"/>
        <w:strike w:val="0"/>
        <w:dstrike w:val="0"/>
        <w:outline w:val="0"/>
        <w:emboss w:val="0"/>
        <w:imprint w:val="0"/>
        <w:spacing w:val="0"/>
        <w:w w:val="100"/>
        <w:kern w:val="0"/>
        <w:position w:val="0"/>
        <w:vertAlign w:val="baseline"/>
      </w:rPr>
    </w:lvl>
    <w:lvl w:ilvl="6" w:tplc="FA30B0B8">
      <w:start w:val="1"/>
      <w:numFmt w:val="decimal"/>
      <w:lvlText w:val="%7."/>
      <w:lvlJc w:val="left"/>
      <w:pPr>
        <w:tabs>
          <w:tab w:val="left" w:pos="840"/>
          <w:tab w:val="left" w:pos="1134"/>
          <w:tab w:val="num" w:pos="5389"/>
        </w:tabs>
        <w:ind w:left="5618" w:hanging="589"/>
      </w:pPr>
      <w:rPr>
        <w:rFonts w:hAnsi="Arial Unicode MS"/>
        <w:caps w:val="0"/>
        <w:smallCaps w:val="0"/>
        <w:strike w:val="0"/>
        <w:dstrike w:val="0"/>
        <w:outline w:val="0"/>
        <w:emboss w:val="0"/>
        <w:imprint w:val="0"/>
        <w:spacing w:val="0"/>
        <w:w w:val="100"/>
        <w:kern w:val="0"/>
        <w:position w:val="0"/>
        <w:vertAlign w:val="baseline"/>
      </w:rPr>
    </w:lvl>
    <w:lvl w:ilvl="7" w:tplc="04ACB1DE">
      <w:start w:val="1"/>
      <w:numFmt w:val="lowerLetter"/>
      <w:lvlText w:val="%8."/>
      <w:lvlJc w:val="left"/>
      <w:pPr>
        <w:tabs>
          <w:tab w:val="left" w:pos="840"/>
          <w:tab w:val="left" w:pos="1134"/>
          <w:tab w:val="num" w:pos="6109"/>
        </w:tabs>
        <w:ind w:left="6338" w:hanging="589"/>
      </w:pPr>
      <w:rPr>
        <w:rFonts w:hAnsi="Arial Unicode MS"/>
        <w:caps w:val="0"/>
        <w:smallCaps w:val="0"/>
        <w:strike w:val="0"/>
        <w:dstrike w:val="0"/>
        <w:outline w:val="0"/>
        <w:emboss w:val="0"/>
        <w:imprint w:val="0"/>
        <w:spacing w:val="0"/>
        <w:w w:val="100"/>
        <w:kern w:val="0"/>
        <w:position w:val="0"/>
        <w:vertAlign w:val="baseline"/>
      </w:rPr>
    </w:lvl>
    <w:lvl w:ilvl="8" w:tplc="4052EE94">
      <w:start w:val="1"/>
      <w:numFmt w:val="lowerRoman"/>
      <w:lvlText w:val="%9."/>
      <w:lvlJc w:val="left"/>
      <w:pPr>
        <w:tabs>
          <w:tab w:val="left" w:pos="840"/>
          <w:tab w:val="left" w:pos="1134"/>
          <w:tab w:val="num" w:pos="6829"/>
        </w:tabs>
        <w:ind w:left="7058" w:hanging="531"/>
      </w:pPr>
      <w:rPr>
        <w:rFonts w:hAnsi="Arial Unicode MS"/>
        <w:caps w:val="0"/>
        <w:smallCaps w:val="0"/>
        <w:strike w:val="0"/>
        <w:dstrike w:val="0"/>
        <w:outline w:val="0"/>
        <w:emboss w:val="0"/>
        <w:imprint w:val="0"/>
        <w:spacing w:val="0"/>
        <w:w w:val="100"/>
        <w:kern w:val="0"/>
        <w:position w:val="0"/>
        <w:vertAlign w:val="baseline"/>
      </w:rPr>
    </w:lvl>
  </w:abstractNum>
  <w:abstractNum w:abstractNumId="18">
    <w:nsid w:val="50D12074"/>
    <w:multiLevelType w:val="hybridMultilevel"/>
    <w:tmpl w:val="FFFFFFFF"/>
    <w:styleLink w:val="4"/>
    <w:lvl w:ilvl="0" w:tplc="50DC9D5A">
      <w:start w:val="1"/>
      <w:numFmt w:val="bullet"/>
      <w:lvlText w:val="-"/>
      <w:lvlJc w:val="left"/>
      <w:pPr>
        <w:ind w:left="1143" w:hanging="360"/>
      </w:pPr>
      <w:rPr>
        <w:rFonts w:ascii="Times New Roman" w:eastAsia="Times New Roman" w:hAnsi="Times New Roman"/>
        <w:b w:val="0"/>
        <w:bCs w:val="0"/>
        <w:i w:val="0"/>
        <w:iCs w:val="0"/>
        <w:caps w:val="0"/>
        <w:smallCaps w:val="0"/>
        <w:strike w:val="0"/>
        <w:dstrike w:val="0"/>
        <w:outline w:val="0"/>
        <w:emboss w:val="0"/>
        <w:imprint w:val="0"/>
        <w:spacing w:val="0"/>
        <w:w w:val="100"/>
        <w:kern w:val="0"/>
        <w:position w:val="0"/>
        <w:vertAlign w:val="baseline"/>
      </w:rPr>
    </w:lvl>
    <w:lvl w:ilvl="1" w:tplc="31283B64">
      <w:start w:val="1"/>
      <w:numFmt w:val="bullet"/>
      <w:lvlText w:val="o"/>
      <w:lvlJc w:val="left"/>
      <w:pPr>
        <w:ind w:left="1863" w:hanging="360"/>
      </w:pPr>
      <w:rPr>
        <w:rFonts w:ascii="Times New Roman" w:eastAsia="Times New Roman" w:hAnsi="Times New Roman"/>
        <w:b w:val="0"/>
        <w:bCs w:val="0"/>
        <w:i w:val="0"/>
        <w:iCs w:val="0"/>
        <w:caps w:val="0"/>
        <w:smallCaps w:val="0"/>
        <w:strike w:val="0"/>
        <w:dstrike w:val="0"/>
        <w:outline w:val="0"/>
        <w:emboss w:val="0"/>
        <w:imprint w:val="0"/>
        <w:spacing w:val="0"/>
        <w:w w:val="100"/>
        <w:kern w:val="0"/>
        <w:position w:val="0"/>
        <w:vertAlign w:val="baseline"/>
      </w:rPr>
    </w:lvl>
    <w:lvl w:ilvl="2" w:tplc="E7601446">
      <w:start w:val="1"/>
      <w:numFmt w:val="bullet"/>
      <w:lvlText w:val="▪"/>
      <w:lvlJc w:val="left"/>
      <w:pPr>
        <w:ind w:left="2583" w:hanging="360"/>
      </w:pPr>
      <w:rPr>
        <w:rFonts w:ascii="Times New Roman" w:eastAsia="Times New Roman" w:hAnsi="Times New Roman"/>
        <w:b w:val="0"/>
        <w:bCs w:val="0"/>
        <w:i w:val="0"/>
        <w:iCs w:val="0"/>
        <w:caps w:val="0"/>
        <w:smallCaps w:val="0"/>
        <w:strike w:val="0"/>
        <w:dstrike w:val="0"/>
        <w:outline w:val="0"/>
        <w:emboss w:val="0"/>
        <w:imprint w:val="0"/>
        <w:spacing w:val="0"/>
        <w:w w:val="100"/>
        <w:kern w:val="0"/>
        <w:position w:val="0"/>
        <w:vertAlign w:val="baseline"/>
      </w:rPr>
    </w:lvl>
    <w:lvl w:ilvl="3" w:tplc="336C3998">
      <w:start w:val="1"/>
      <w:numFmt w:val="bullet"/>
      <w:lvlText w:val="•"/>
      <w:lvlJc w:val="left"/>
      <w:pPr>
        <w:ind w:left="3303" w:hanging="360"/>
      </w:pPr>
      <w:rPr>
        <w:rFonts w:ascii="Times New Roman" w:eastAsia="Times New Roman" w:hAnsi="Times New Roman"/>
        <w:b w:val="0"/>
        <w:bCs w:val="0"/>
        <w:i w:val="0"/>
        <w:iCs w:val="0"/>
        <w:caps w:val="0"/>
        <w:smallCaps w:val="0"/>
        <w:strike w:val="0"/>
        <w:dstrike w:val="0"/>
        <w:outline w:val="0"/>
        <w:emboss w:val="0"/>
        <w:imprint w:val="0"/>
        <w:spacing w:val="0"/>
        <w:w w:val="100"/>
        <w:kern w:val="0"/>
        <w:position w:val="0"/>
        <w:vertAlign w:val="baseline"/>
      </w:rPr>
    </w:lvl>
    <w:lvl w:ilvl="4" w:tplc="D09A3542">
      <w:start w:val="1"/>
      <w:numFmt w:val="bullet"/>
      <w:lvlText w:val="o"/>
      <w:lvlJc w:val="left"/>
      <w:pPr>
        <w:ind w:left="4023" w:hanging="360"/>
      </w:pPr>
      <w:rPr>
        <w:rFonts w:ascii="Times New Roman" w:eastAsia="Times New Roman" w:hAnsi="Times New Roman"/>
        <w:b w:val="0"/>
        <w:bCs w:val="0"/>
        <w:i w:val="0"/>
        <w:iCs w:val="0"/>
        <w:caps w:val="0"/>
        <w:smallCaps w:val="0"/>
        <w:strike w:val="0"/>
        <w:dstrike w:val="0"/>
        <w:outline w:val="0"/>
        <w:emboss w:val="0"/>
        <w:imprint w:val="0"/>
        <w:spacing w:val="0"/>
        <w:w w:val="100"/>
        <w:kern w:val="0"/>
        <w:position w:val="0"/>
        <w:vertAlign w:val="baseline"/>
      </w:rPr>
    </w:lvl>
    <w:lvl w:ilvl="5" w:tplc="762AC976">
      <w:start w:val="1"/>
      <w:numFmt w:val="bullet"/>
      <w:lvlText w:val="▪"/>
      <w:lvlJc w:val="left"/>
      <w:pPr>
        <w:ind w:left="4743" w:hanging="360"/>
      </w:pPr>
      <w:rPr>
        <w:rFonts w:ascii="Times New Roman" w:eastAsia="Times New Roman" w:hAnsi="Times New Roman"/>
        <w:b w:val="0"/>
        <w:bCs w:val="0"/>
        <w:i w:val="0"/>
        <w:iCs w:val="0"/>
        <w:caps w:val="0"/>
        <w:smallCaps w:val="0"/>
        <w:strike w:val="0"/>
        <w:dstrike w:val="0"/>
        <w:outline w:val="0"/>
        <w:emboss w:val="0"/>
        <w:imprint w:val="0"/>
        <w:spacing w:val="0"/>
        <w:w w:val="100"/>
        <w:kern w:val="0"/>
        <w:position w:val="0"/>
        <w:vertAlign w:val="baseline"/>
      </w:rPr>
    </w:lvl>
    <w:lvl w:ilvl="6" w:tplc="6C660C94">
      <w:start w:val="1"/>
      <w:numFmt w:val="bullet"/>
      <w:lvlText w:val="•"/>
      <w:lvlJc w:val="left"/>
      <w:pPr>
        <w:ind w:left="5463" w:hanging="360"/>
      </w:pPr>
      <w:rPr>
        <w:rFonts w:ascii="Times New Roman" w:eastAsia="Times New Roman" w:hAnsi="Times New Roman"/>
        <w:b w:val="0"/>
        <w:bCs w:val="0"/>
        <w:i w:val="0"/>
        <w:iCs w:val="0"/>
        <w:caps w:val="0"/>
        <w:smallCaps w:val="0"/>
        <w:strike w:val="0"/>
        <w:dstrike w:val="0"/>
        <w:outline w:val="0"/>
        <w:emboss w:val="0"/>
        <w:imprint w:val="0"/>
        <w:spacing w:val="0"/>
        <w:w w:val="100"/>
        <w:kern w:val="0"/>
        <w:position w:val="0"/>
        <w:vertAlign w:val="baseline"/>
      </w:rPr>
    </w:lvl>
    <w:lvl w:ilvl="7" w:tplc="E93E8448">
      <w:start w:val="1"/>
      <w:numFmt w:val="bullet"/>
      <w:lvlText w:val="o"/>
      <w:lvlJc w:val="left"/>
      <w:pPr>
        <w:ind w:left="6183" w:hanging="360"/>
      </w:pPr>
      <w:rPr>
        <w:rFonts w:ascii="Times New Roman" w:eastAsia="Times New Roman" w:hAnsi="Times New Roman"/>
        <w:b w:val="0"/>
        <w:bCs w:val="0"/>
        <w:i w:val="0"/>
        <w:iCs w:val="0"/>
        <w:caps w:val="0"/>
        <w:smallCaps w:val="0"/>
        <w:strike w:val="0"/>
        <w:dstrike w:val="0"/>
        <w:outline w:val="0"/>
        <w:emboss w:val="0"/>
        <w:imprint w:val="0"/>
        <w:spacing w:val="0"/>
        <w:w w:val="100"/>
        <w:kern w:val="0"/>
        <w:position w:val="0"/>
        <w:vertAlign w:val="baseline"/>
      </w:rPr>
    </w:lvl>
    <w:lvl w:ilvl="8" w:tplc="233AEC9C">
      <w:start w:val="1"/>
      <w:numFmt w:val="bullet"/>
      <w:lvlText w:val="▪"/>
      <w:lvlJc w:val="left"/>
      <w:pPr>
        <w:ind w:left="6903" w:hanging="360"/>
      </w:pPr>
      <w:rPr>
        <w:rFonts w:ascii="Times New Roman" w:eastAsia="Times New Roman" w:hAnsi="Times New Roman"/>
        <w:b w:val="0"/>
        <w:bCs w:val="0"/>
        <w:i w:val="0"/>
        <w:iCs w:val="0"/>
        <w:caps w:val="0"/>
        <w:smallCaps w:val="0"/>
        <w:strike w:val="0"/>
        <w:dstrike w:val="0"/>
        <w:outline w:val="0"/>
        <w:emboss w:val="0"/>
        <w:imprint w:val="0"/>
        <w:spacing w:val="0"/>
        <w:w w:val="100"/>
        <w:kern w:val="0"/>
        <w:position w:val="0"/>
        <w:vertAlign w:val="baseline"/>
      </w:rPr>
    </w:lvl>
  </w:abstractNum>
  <w:abstractNum w:abstractNumId="19">
    <w:nsid w:val="50E07951"/>
    <w:multiLevelType w:val="hybridMultilevel"/>
    <w:tmpl w:val="FFFFFFFF"/>
    <w:styleLink w:val="16"/>
    <w:lvl w:ilvl="0" w:tplc="B4E2B52C">
      <w:start w:val="1"/>
      <w:numFmt w:val="bullet"/>
      <w:lvlText w:val="•"/>
      <w:lvlJc w:val="left"/>
      <w:pPr>
        <w:tabs>
          <w:tab w:val="left" w:pos="360"/>
          <w:tab w:val="num" w:pos="1164"/>
        </w:tabs>
        <w:ind w:left="455" w:firstLine="254"/>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1" w:tplc="CD746134">
      <w:start w:val="1"/>
      <w:numFmt w:val="bullet"/>
      <w:lvlText w:val="•"/>
      <w:lvlJc w:val="left"/>
      <w:pPr>
        <w:tabs>
          <w:tab w:val="left" w:pos="360"/>
          <w:tab w:val="num" w:pos="1164"/>
        </w:tabs>
        <w:ind w:left="455" w:firstLine="254"/>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2" w:tplc="A322D420">
      <w:start w:val="1"/>
      <w:numFmt w:val="bullet"/>
      <w:lvlText w:val="•"/>
      <w:lvlJc w:val="left"/>
      <w:pPr>
        <w:tabs>
          <w:tab w:val="left" w:pos="360"/>
          <w:tab w:val="num" w:pos="1164"/>
        </w:tabs>
        <w:ind w:left="455" w:firstLine="254"/>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3" w:tplc="511C2D0C">
      <w:start w:val="1"/>
      <w:numFmt w:val="bullet"/>
      <w:lvlText w:val="•"/>
      <w:lvlJc w:val="left"/>
      <w:pPr>
        <w:tabs>
          <w:tab w:val="left" w:pos="360"/>
          <w:tab w:val="num" w:pos="1164"/>
        </w:tabs>
        <w:ind w:left="455" w:firstLine="254"/>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4" w:tplc="B27E02E6">
      <w:start w:val="1"/>
      <w:numFmt w:val="bullet"/>
      <w:lvlText w:val="•"/>
      <w:lvlJc w:val="left"/>
      <w:pPr>
        <w:tabs>
          <w:tab w:val="left" w:pos="360"/>
          <w:tab w:val="num" w:pos="1164"/>
        </w:tabs>
        <w:ind w:left="455" w:firstLine="254"/>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5" w:tplc="AF8E6032">
      <w:start w:val="1"/>
      <w:numFmt w:val="bullet"/>
      <w:lvlText w:val="•"/>
      <w:lvlJc w:val="left"/>
      <w:pPr>
        <w:tabs>
          <w:tab w:val="left" w:pos="360"/>
          <w:tab w:val="num" w:pos="1164"/>
        </w:tabs>
        <w:ind w:left="455" w:firstLine="254"/>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6" w:tplc="C364744E">
      <w:start w:val="1"/>
      <w:numFmt w:val="bullet"/>
      <w:lvlText w:val="•"/>
      <w:lvlJc w:val="left"/>
      <w:pPr>
        <w:tabs>
          <w:tab w:val="left" w:pos="360"/>
          <w:tab w:val="num" w:pos="1164"/>
        </w:tabs>
        <w:ind w:left="455" w:firstLine="254"/>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7" w:tplc="44586C18">
      <w:start w:val="1"/>
      <w:numFmt w:val="bullet"/>
      <w:lvlText w:val="•"/>
      <w:lvlJc w:val="left"/>
      <w:pPr>
        <w:tabs>
          <w:tab w:val="left" w:pos="360"/>
          <w:tab w:val="num" w:pos="1164"/>
        </w:tabs>
        <w:ind w:left="455" w:firstLine="254"/>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8" w:tplc="6624CC5E">
      <w:start w:val="1"/>
      <w:numFmt w:val="bullet"/>
      <w:lvlText w:val="•"/>
      <w:lvlJc w:val="left"/>
      <w:pPr>
        <w:tabs>
          <w:tab w:val="left" w:pos="360"/>
          <w:tab w:val="num" w:pos="1164"/>
        </w:tabs>
        <w:ind w:left="455" w:firstLine="254"/>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abstractNum>
  <w:abstractNum w:abstractNumId="20">
    <w:nsid w:val="62396FCA"/>
    <w:multiLevelType w:val="hybridMultilevel"/>
    <w:tmpl w:val="FFFFFFFF"/>
    <w:styleLink w:val="6"/>
    <w:lvl w:ilvl="0" w:tplc="B596DB58">
      <w:start w:val="1"/>
      <w:numFmt w:val="bullet"/>
      <w:lvlText w:val="•"/>
      <w:lvlJc w:val="left"/>
      <w:pPr>
        <w:tabs>
          <w:tab w:val="left" w:pos="72"/>
          <w:tab w:val="num" w:pos="1060"/>
        </w:tabs>
        <w:ind w:left="360" w:firstLine="340"/>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1" w:tplc="703AD238">
      <w:start w:val="1"/>
      <w:numFmt w:val="bullet"/>
      <w:lvlText w:val="o"/>
      <w:lvlJc w:val="left"/>
      <w:pPr>
        <w:tabs>
          <w:tab w:val="left" w:pos="72"/>
          <w:tab w:val="left" w:pos="1060"/>
          <w:tab w:val="num" w:pos="1420"/>
        </w:tabs>
        <w:ind w:left="720" w:firstLine="34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2" w:tplc="49B4EEF8">
      <w:start w:val="1"/>
      <w:numFmt w:val="bullet"/>
      <w:lvlText w:val="▪"/>
      <w:lvlJc w:val="left"/>
      <w:pPr>
        <w:tabs>
          <w:tab w:val="left" w:pos="72"/>
          <w:tab w:val="left" w:pos="1060"/>
          <w:tab w:val="num" w:pos="2140"/>
        </w:tabs>
        <w:ind w:left="1440" w:firstLine="34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3" w:tplc="600E63DC">
      <w:start w:val="1"/>
      <w:numFmt w:val="bullet"/>
      <w:lvlText w:val="•"/>
      <w:lvlJc w:val="left"/>
      <w:pPr>
        <w:tabs>
          <w:tab w:val="left" w:pos="72"/>
          <w:tab w:val="left" w:pos="1060"/>
          <w:tab w:val="num" w:pos="2860"/>
        </w:tabs>
        <w:ind w:left="2160" w:firstLine="340"/>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4" w:tplc="8F9E4DC0">
      <w:start w:val="1"/>
      <w:numFmt w:val="bullet"/>
      <w:lvlText w:val="o"/>
      <w:lvlJc w:val="left"/>
      <w:pPr>
        <w:tabs>
          <w:tab w:val="left" w:pos="72"/>
          <w:tab w:val="left" w:pos="1060"/>
          <w:tab w:val="num" w:pos="3580"/>
        </w:tabs>
        <w:ind w:left="2880" w:firstLine="34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5" w:tplc="4754DDCE">
      <w:start w:val="1"/>
      <w:numFmt w:val="bullet"/>
      <w:lvlText w:val="▪"/>
      <w:lvlJc w:val="left"/>
      <w:pPr>
        <w:tabs>
          <w:tab w:val="left" w:pos="72"/>
          <w:tab w:val="left" w:pos="1060"/>
          <w:tab w:val="num" w:pos="4300"/>
        </w:tabs>
        <w:ind w:left="3600" w:firstLine="34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6" w:tplc="B082E766">
      <w:start w:val="1"/>
      <w:numFmt w:val="bullet"/>
      <w:lvlText w:val="•"/>
      <w:lvlJc w:val="left"/>
      <w:pPr>
        <w:tabs>
          <w:tab w:val="left" w:pos="72"/>
          <w:tab w:val="left" w:pos="1060"/>
          <w:tab w:val="num" w:pos="5020"/>
        </w:tabs>
        <w:ind w:left="4320" w:firstLine="340"/>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7" w:tplc="BFE42274">
      <w:start w:val="1"/>
      <w:numFmt w:val="bullet"/>
      <w:lvlText w:val="o"/>
      <w:lvlJc w:val="left"/>
      <w:pPr>
        <w:tabs>
          <w:tab w:val="left" w:pos="72"/>
          <w:tab w:val="left" w:pos="1060"/>
          <w:tab w:val="num" w:pos="5740"/>
        </w:tabs>
        <w:ind w:left="5040" w:firstLine="34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8" w:tplc="41FCBD20">
      <w:start w:val="1"/>
      <w:numFmt w:val="bullet"/>
      <w:lvlText w:val="▪"/>
      <w:lvlJc w:val="left"/>
      <w:pPr>
        <w:tabs>
          <w:tab w:val="left" w:pos="72"/>
          <w:tab w:val="left" w:pos="1060"/>
          <w:tab w:val="num" w:pos="6460"/>
        </w:tabs>
        <w:ind w:left="5760" w:firstLine="34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abstractNum>
  <w:abstractNum w:abstractNumId="21">
    <w:nsid w:val="68A42C5E"/>
    <w:multiLevelType w:val="hybridMultilevel"/>
    <w:tmpl w:val="FFFFFFFF"/>
    <w:styleLink w:val="15"/>
    <w:lvl w:ilvl="0" w:tplc="B34AB19E">
      <w:start w:val="1"/>
      <w:numFmt w:val="bullet"/>
      <w:lvlText w:val="−"/>
      <w:lvlJc w:val="left"/>
      <w:pPr>
        <w:tabs>
          <w:tab w:val="left" w:pos="851"/>
          <w:tab w:val="left" w:pos="900"/>
          <w:tab w:val="left" w:pos="1134"/>
          <w:tab w:val="num" w:pos="2124"/>
        </w:tabs>
        <w:ind w:left="1069" w:firstLine="709"/>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1" w:tplc="9A80A71A">
      <w:start w:val="1"/>
      <w:numFmt w:val="bullet"/>
      <w:lvlText w:val="o"/>
      <w:lvlJc w:val="left"/>
      <w:pPr>
        <w:tabs>
          <w:tab w:val="left" w:pos="851"/>
          <w:tab w:val="left" w:pos="900"/>
          <w:tab w:val="left" w:pos="1134"/>
          <w:tab w:val="num" w:pos="2844"/>
        </w:tabs>
        <w:ind w:left="1789" w:firstLine="721"/>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2" w:tplc="396C66E4">
      <w:start w:val="1"/>
      <w:numFmt w:val="bullet"/>
      <w:lvlText w:val="▪"/>
      <w:lvlJc w:val="left"/>
      <w:pPr>
        <w:tabs>
          <w:tab w:val="left" w:pos="851"/>
          <w:tab w:val="left" w:pos="900"/>
          <w:tab w:val="left" w:pos="1134"/>
          <w:tab w:val="num" w:pos="3564"/>
        </w:tabs>
        <w:ind w:left="2509" w:firstLine="733"/>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3" w:tplc="9D6234E0">
      <w:start w:val="1"/>
      <w:numFmt w:val="bullet"/>
      <w:lvlText w:val="•"/>
      <w:lvlJc w:val="left"/>
      <w:pPr>
        <w:tabs>
          <w:tab w:val="left" w:pos="851"/>
          <w:tab w:val="left" w:pos="900"/>
          <w:tab w:val="left" w:pos="1134"/>
          <w:tab w:val="num" w:pos="4284"/>
        </w:tabs>
        <w:ind w:left="3229" w:firstLine="745"/>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4" w:tplc="E63E83AE">
      <w:start w:val="1"/>
      <w:numFmt w:val="bullet"/>
      <w:lvlText w:val="o"/>
      <w:lvlJc w:val="left"/>
      <w:pPr>
        <w:tabs>
          <w:tab w:val="left" w:pos="851"/>
          <w:tab w:val="left" w:pos="900"/>
          <w:tab w:val="left" w:pos="1134"/>
          <w:tab w:val="num" w:pos="5004"/>
        </w:tabs>
        <w:ind w:left="3949" w:firstLine="757"/>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5" w:tplc="437EA230">
      <w:start w:val="1"/>
      <w:numFmt w:val="bullet"/>
      <w:lvlText w:val="▪"/>
      <w:lvlJc w:val="left"/>
      <w:pPr>
        <w:tabs>
          <w:tab w:val="left" w:pos="851"/>
          <w:tab w:val="left" w:pos="900"/>
          <w:tab w:val="left" w:pos="1134"/>
          <w:tab w:val="num" w:pos="5724"/>
        </w:tabs>
        <w:ind w:left="4669" w:firstLine="769"/>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6" w:tplc="8A429D1A">
      <w:start w:val="1"/>
      <w:numFmt w:val="bullet"/>
      <w:lvlText w:val="•"/>
      <w:lvlJc w:val="left"/>
      <w:pPr>
        <w:tabs>
          <w:tab w:val="left" w:pos="851"/>
          <w:tab w:val="left" w:pos="900"/>
          <w:tab w:val="left" w:pos="1134"/>
          <w:tab w:val="num" w:pos="6444"/>
        </w:tabs>
        <w:ind w:left="5389" w:firstLine="781"/>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7" w:tplc="53CADF06">
      <w:start w:val="1"/>
      <w:numFmt w:val="bullet"/>
      <w:lvlText w:val="o"/>
      <w:lvlJc w:val="left"/>
      <w:pPr>
        <w:tabs>
          <w:tab w:val="left" w:pos="851"/>
          <w:tab w:val="left" w:pos="900"/>
          <w:tab w:val="left" w:pos="1134"/>
          <w:tab w:val="num" w:pos="7164"/>
        </w:tabs>
        <w:ind w:left="6109" w:firstLine="793"/>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8" w:tplc="9E6AD612">
      <w:start w:val="1"/>
      <w:numFmt w:val="bullet"/>
      <w:lvlText w:val="▪"/>
      <w:lvlJc w:val="left"/>
      <w:pPr>
        <w:tabs>
          <w:tab w:val="left" w:pos="851"/>
          <w:tab w:val="left" w:pos="900"/>
          <w:tab w:val="left" w:pos="1134"/>
          <w:tab w:val="num" w:pos="7884"/>
        </w:tabs>
        <w:ind w:left="6829" w:firstLine="805"/>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abstractNum>
  <w:abstractNum w:abstractNumId="22">
    <w:nsid w:val="69C325DB"/>
    <w:multiLevelType w:val="hybridMultilevel"/>
    <w:tmpl w:val="FFFFFFFF"/>
    <w:styleLink w:val="13"/>
    <w:lvl w:ilvl="0" w:tplc="E8E2EE38">
      <w:start w:val="1"/>
      <w:numFmt w:val="bullet"/>
      <w:lvlText w:val="−"/>
      <w:lvlJc w:val="left"/>
      <w:pPr>
        <w:tabs>
          <w:tab w:val="num" w:pos="1097"/>
        </w:tabs>
        <w:ind w:left="737"/>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1" w:tplc="97807708">
      <w:start w:val="1"/>
      <w:numFmt w:val="bullet"/>
      <w:lvlText w:val="o"/>
      <w:lvlJc w:val="left"/>
      <w:pPr>
        <w:tabs>
          <w:tab w:val="left" w:pos="1097"/>
          <w:tab w:val="num" w:pos="1800"/>
        </w:tabs>
        <w:ind w:left="144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2" w:tplc="D0E470C4">
      <w:start w:val="1"/>
      <w:numFmt w:val="bullet"/>
      <w:lvlText w:val="▪"/>
      <w:lvlJc w:val="left"/>
      <w:pPr>
        <w:tabs>
          <w:tab w:val="left" w:pos="1097"/>
          <w:tab w:val="num" w:pos="2520"/>
        </w:tabs>
        <w:ind w:left="21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3" w:tplc="6D1E9B28">
      <w:start w:val="1"/>
      <w:numFmt w:val="bullet"/>
      <w:lvlText w:val="•"/>
      <w:lvlJc w:val="left"/>
      <w:pPr>
        <w:tabs>
          <w:tab w:val="left" w:pos="1097"/>
          <w:tab w:val="num" w:pos="3240"/>
        </w:tabs>
        <w:ind w:left="2880"/>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4" w:tplc="FCD64394">
      <w:start w:val="1"/>
      <w:numFmt w:val="bullet"/>
      <w:lvlText w:val="o"/>
      <w:lvlJc w:val="left"/>
      <w:pPr>
        <w:tabs>
          <w:tab w:val="left" w:pos="1097"/>
          <w:tab w:val="num" w:pos="3960"/>
        </w:tabs>
        <w:ind w:left="360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5" w:tplc="11C89336">
      <w:start w:val="1"/>
      <w:numFmt w:val="bullet"/>
      <w:lvlText w:val="▪"/>
      <w:lvlJc w:val="left"/>
      <w:pPr>
        <w:tabs>
          <w:tab w:val="left" w:pos="1097"/>
          <w:tab w:val="num" w:pos="4680"/>
        </w:tabs>
        <w:ind w:left="432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6" w:tplc="217602B8">
      <w:start w:val="1"/>
      <w:numFmt w:val="bullet"/>
      <w:lvlText w:val="•"/>
      <w:lvlJc w:val="left"/>
      <w:pPr>
        <w:tabs>
          <w:tab w:val="left" w:pos="1097"/>
          <w:tab w:val="num" w:pos="5400"/>
        </w:tabs>
        <w:ind w:left="5040"/>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7" w:tplc="95EAB01E">
      <w:start w:val="1"/>
      <w:numFmt w:val="bullet"/>
      <w:lvlText w:val="o"/>
      <w:lvlJc w:val="left"/>
      <w:pPr>
        <w:tabs>
          <w:tab w:val="left" w:pos="1097"/>
          <w:tab w:val="num" w:pos="6120"/>
        </w:tabs>
        <w:ind w:left="57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8" w:tplc="1A185F7C">
      <w:start w:val="1"/>
      <w:numFmt w:val="bullet"/>
      <w:lvlText w:val="▪"/>
      <w:lvlJc w:val="left"/>
      <w:pPr>
        <w:tabs>
          <w:tab w:val="left" w:pos="1097"/>
          <w:tab w:val="num" w:pos="6840"/>
        </w:tabs>
        <w:ind w:left="648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abstractNum>
  <w:abstractNum w:abstractNumId="23">
    <w:nsid w:val="6BCF3C80"/>
    <w:multiLevelType w:val="hybridMultilevel"/>
    <w:tmpl w:val="FFFFFFFF"/>
    <w:styleLink w:val="1"/>
    <w:lvl w:ilvl="0" w:tplc="88BE78E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vertAlign w:val="baseline"/>
      </w:rPr>
    </w:lvl>
    <w:lvl w:ilvl="1" w:tplc="360A7A0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vertAlign w:val="baseline"/>
      </w:rPr>
    </w:lvl>
    <w:lvl w:ilvl="2" w:tplc="163081A6">
      <w:start w:val="1"/>
      <w:numFmt w:val="lowerRoman"/>
      <w:lvlText w:val="%3."/>
      <w:lvlJc w:val="left"/>
      <w:pPr>
        <w:ind w:left="2160" w:hanging="299"/>
      </w:pPr>
      <w:rPr>
        <w:rFonts w:hAnsi="Arial Unicode MS"/>
        <w:b/>
        <w:bCs/>
        <w:caps w:val="0"/>
        <w:smallCaps w:val="0"/>
        <w:strike w:val="0"/>
        <w:dstrike w:val="0"/>
        <w:outline w:val="0"/>
        <w:emboss w:val="0"/>
        <w:imprint w:val="0"/>
        <w:spacing w:val="0"/>
        <w:w w:val="100"/>
        <w:kern w:val="0"/>
        <w:position w:val="0"/>
        <w:vertAlign w:val="baseline"/>
      </w:rPr>
    </w:lvl>
    <w:lvl w:ilvl="3" w:tplc="576AF55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vertAlign w:val="baseline"/>
      </w:rPr>
    </w:lvl>
    <w:lvl w:ilvl="4" w:tplc="D3DAD63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vertAlign w:val="baseline"/>
      </w:rPr>
    </w:lvl>
    <w:lvl w:ilvl="5" w:tplc="B96E616C">
      <w:start w:val="1"/>
      <w:numFmt w:val="lowerRoman"/>
      <w:lvlText w:val="%6."/>
      <w:lvlJc w:val="left"/>
      <w:pPr>
        <w:ind w:left="4320" w:hanging="299"/>
      </w:pPr>
      <w:rPr>
        <w:rFonts w:hAnsi="Arial Unicode MS"/>
        <w:b/>
        <w:bCs/>
        <w:caps w:val="0"/>
        <w:smallCaps w:val="0"/>
        <w:strike w:val="0"/>
        <w:dstrike w:val="0"/>
        <w:outline w:val="0"/>
        <w:emboss w:val="0"/>
        <w:imprint w:val="0"/>
        <w:spacing w:val="0"/>
        <w:w w:val="100"/>
        <w:kern w:val="0"/>
        <w:position w:val="0"/>
        <w:vertAlign w:val="baseline"/>
      </w:rPr>
    </w:lvl>
    <w:lvl w:ilvl="6" w:tplc="CDB66FD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vertAlign w:val="baseline"/>
      </w:rPr>
    </w:lvl>
    <w:lvl w:ilvl="7" w:tplc="FB00C16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vertAlign w:val="baseline"/>
      </w:rPr>
    </w:lvl>
    <w:lvl w:ilvl="8" w:tplc="2AF09512">
      <w:start w:val="1"/>
      <w:numFmt w:val="lowerRoman"/>
      <w:lvlText w:val="%9."/>
      <w:lvlJc w:val="left"/>
      <w:pPr>
        <w:ind w:left="6480" w:hanging="299"/>
      </w:pPr>
      <w:rPr>
        <w:rFonts w:hAnsi="Arial Unicode MS"/>
        <w:b/>
        <w:bCs/>
        <w:caps w:val="0"/>
        <w:smallCaps w:val="0"/>
        <w:strike w:val="0"/>
        <w:dstrike w:val="0"/>
        <w:outline w:val="0"/>
        <w:emboss w:val="0"/>
        <w:imprint w:val="0"/>
        <w:spacing w:val="0"/>
        <w:w w:val="100"/>
        <w:kern w:val="0"/>
        <w:position w:val="0"/>
        <w:vertAlign w:val="baseline"/>
      </w:rPr>
    </w:lvl>
  </w:abstractNum>
  <w:abstractNum w:abstractNumId="24">
    <w:nsid w:val="6F543E76"/>
    <w:multiLevelType w:val="hybridMultilevel"/>
    <w:tmpl w:val="F88CDA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77B23085"/>
    <w:multiLevelType w:val="hybridMultilevel"/>
    <w:tmpl w:val="2D86C2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7EB708E9"/>
    <w:multiLevelType w:val="hybridMultilevel"/>
    <w:tmpl w:val="FFFFFFFF"/>
    <w:numStyleLink w:val="1"/>
  </w:abstractNum>
  <w:num w:numId="1">
    <w:abstractNumId w:val="23"/>
  </w:num>
  <w:num w:numId="2">
    <w:abstractNumId w:val="26"/>
  </w:num>
  <w:num w:numId="3">
    <w:abstractNumId w:val="26"/>
    <w:lvlOverride w:ilvl="0">
      <w:startOverride w:val="2"/>
    </w:lvlOverride>
  </w:num>
  <w:num w:numId="4">
    <w:abstractNumId w:val="14"/>
  </w:num>
  <w:num w:numId="5">
    <w:abstractNumId w:val="18"/>
  </w:num>
  <w:num w:numId="6">
    <w:abstractNumId w:val="26"/>
    <w:lvlOverride w:ilvl="0">
      <w:startOverride w:val="3"/>
      <w:lvl w:ilvl="0" w:tplc="BC00E642">
        <w:start w:val="3"/>
        <w:numFmt w:val="decimal"/>
        <w:lvlText w:val="%1."/>
        <w:lvlJc w:val="left"/>
        <w:pPr>
          <w:tabs>
            <w:tab w:val="left" w:pos="1134"/>
          </w:tabs>
          <w:ind w:left="720" w:hanging="360"/>
        </w:pPr>
        <w:rPr>
          <w:rFonts w:hAnsi="Arial Unicode MS"/>
          <w:b/>
          <w:bCs/>
          <w:caps w:val="0"/>
          <w:smallCaps w:val="0"/>
          <w:strike w:val="0"/>
          <w:dstrike w:val="0"/>
          <w:outline w:val="0"/>
          <w:emboss w:val="0"/>
          <w:imprint w:val="0"/>
          <w:spacing w:val="0"/>
          <w:w w:val="100"/>
          <w:kern w:val="0"/>
          <w:position w:val="0"/>
          <w:vertAlign w:val="baseline"/>
        </w:rPr>
      </w:lvl>
    </w:lvlOverride>
    <w:lvlOverride w:ilvl="1">
      <w:startOverride w:val="1"/>
      <w:lvl w:ilvl="1" w:tplc="F10CF132">
        <w:start w:val="1"/>
        <w:numFmt w:val="lowerLetter"/>
        <w:lvlText w:val="%2."/>
        <w:lvlJc w:val="left"/>
        <w:pPr>
          <w:tabs>
            <w:tab w:val="left" w:pos="1134"/>
          </w:tabs>
          <w:ind w:left="1440" w:hanging="360"/>
        </w:pPr>
        <w:rPr>
          <w:rFonts w:hAnsi="Arial Unicode MS"/>
          <w:b/>
          <w:bCs/>
          <w:caps w:val="0"/>
          <w:smallCaps w:val="0"/>
          <w:strike w:val="0"/>
          <w:dstrike w:val="0"/>
          <w:outline w:val="0"/>
          <w:emboss w:val="0"/>
          <w:imprint w:val="0"/>
          <w:spacing w:val="0"/>
          <w:w w:val="100"/>
          <w:kern w:val="0"/>
          <w:position w:val="0"/>
          <w:vertAlign w:val="baseline"/>
        </w:rPr>
      </w:lvl>
    </w:lvlOverride>
    <w:lvlOverride w:ilvl="2">
      <w:startOverride w:val="1"/>
      <w:lvl w:ilvl="2" w:tplc="8D7093B4">
        <w:start w:val="1"/>
        <w:numFmt w:val="lowerRoman"/>
        <w:lvlText w:val="%3."/>
        <w:lvlJc w:val="left"/>
        <w:pPr>
          <w:tabs>
            <w:tab w:val="left" w:pos="1134"/>
          </w:tabs>
          <w:ind w:left="2160" w:hanging="299"/>
        </w:pPr>
        <w:rPr>
          <w:rFonts w:hAnsi="Arial Unicode MS"/>
          <w:b/>
          <w:bCs/>
          <w:caps w:val="0"/>
          <w:smallCaps w:val="0"/>
          <w:strike w:val="0"/>
          <w:dstrike w:val="0"/>
          <w:outline w:val="0"/>
          <w:emboss w:val="0"/>
          <w:imprint w:val="0"/>
          <w:spacing w:val="0"/>
          <w:w w:val="100"/>
          <w:kern w:val="0"/>
          <w:position w:val="0"/>
          <w:vertAlign w:val="baseline"/>
        </w:rPr>
      </w:lvl>
    </w:lvlOverride>
    <w:lvlOverride w:ilvl="3">
      <w:startOverride w:val="1"/>
      <w:lvl w:ilvl="3" w:tplc="EA30FAEA">
        <w:start w:val="1"/>
        <w:numFmt w:val="decimal"/>
        <w:lvlText w:val="%4."/>
        <w:lvlJc w:val="left"/>
        <w:pPr>
          <w:tabs>
            <w:tab w:val="left" w:pos="1134"/>
          </w:tabs>
          <w:ind w:left="2880" w:hanging="360"/>
        </w:pPr>
        <w:rPr>
          <w:rFonts w:hAnsi="Arial Unicode MS"/>
          <w:b/>
          <w:bCs/>
          <w:caps w:val="0"/>
          <w:smallCaps w:val="0"/>
          <w:strike w:val="0"/>
          <w:dstrike w:val="0"/>
          <w:outline w:val="0"/>
          <w:emboss w:val="0"/>
          <w:imprint w:val="0"/>
          <w:spacing w:val="0"/>
          <w:w w:val="100"/>
          <w:kern w:val="0"/>
          <w:position w:val="0"/>
          <w:vertAlign w:val="baseline"/>
        </w:rPr>
      </w:lvl>
    </w:lvlOverride>
    <w:lvlOverride w:ilvl="4">
      <w:startOverride w:val="1"/>
      <w:lvl w:ilvl="4" w:tplc="A94EAF0C">
        <w:start w:val="1"/>
        <w:numFmt w:val="lowerLetter"/>
        <w:lvlText w:val="%5."/>
        <w:lvlJc w:val="left"/>
        <w:pPr>
          <w:tabs>
            <w:tab w:val="left" w:pos="1134"/>
          </w:tabs>
          <w:ind w:left="3600" w:hanging="360"/>
        </w:pPr>
        <w:rPr>
          <w:rFonts w:hAnsi="Arial Unicode MS"/>
          <w:b/>
          <w:bCs/>
          <w:caps w:val="0"/>
          <w:smallCaps w:val="0"/>
          <w:strike w:val="0"/>
          <w:dstrike w:val="0"/>
          <w:outline w:val="0"/>
          <w:emboss w:val="0"/>
          <w:imprint w:val="0"/>
          <w:spacing w:val="0"/>
          <w:w w:val="100"/>
          <w:kern w:val="0"/>
          <w:position w:val="0"/>
          <w:vertAlign w:val="baseline"/>
        </w:rPr>
      </w:lvl>
    </w:lvlOverride>
    <w:lvlOverride w:ilvl="5">
      <w:startOverride w:val="1"/>
      <w:lvl w:ilvl="5" w:tplc="02EA4AC8">
        <w:start w:val="1"/>
        <w:numFmt w:val="lowerRoman"/>
        <w:lvlText w:val="%6."/>
        <w:lvlJc w:val="left"/>
        <w:pPr>
          <w:tabs>
            <w:tab w:val="left" w:pos="1134"/>
          </w:tabs>
          <w:ind w:left="4320" w:hanging="299"/>
        </w:pPr>
        <w:rPr>
          <w:rFonts w:hAnsi="Arial Unicode MS"/>
          <w:b/>
          <w:bCs/>
          <w:caps w:val="0"/>
          <w:smallCaps w:val="0"/>
          <w:strike w:val="0"/>
          <w:dstrike w:val="0"/>
          <w:outline w:val="0"/>
          <w:emboss w:val="0"/>
          <w:imprint w:val="0"/>
          <w:spacing w:val="0"/>
          <w:w w:val="100"/>
          <w:kern w:val="0"/>
          <w:position w:val="0"/>
          <w:vertAlign w:val="baseline"/>
        </w:rPr>
      </w:lvl>
    </w:lvlOverride>
    <w:lvlOverride w:ilvl="6">
      <w:startOverride w:val="1"/>
      <w:lvl w:ilvl="6" w:tplc="4190847E">
        <w:start w:val="1"/>
        <w:numFmt w:val="decimal"/>
        <w:lvlText w:val="%7."/>
        <w:lvlJc w:val="left"/>
        <w:pPr>
          <w:tabs>
            <w:tab w:val="left" w:pos="1134"/>
          </w:tabs>
          <w:ind w:left="5040" w:hanging="360"/>
        </w:pPr>
        <w:rPr>
          <w:rFonts w:hAnsi="Arial Unicode MS"/>
          <w:b/>
          <w:bCs/>
          <w:caps w:val="0"/>
          <w:smallCaps w:val="0"/>
          <w:strike w:val="0"/>
          <w:dstrike w:val="0"/>
          <w:outline w:val="0"/>
          <w:emboss w:val="0"/>
          <w:imprint w:val="0"/>
          <w:spacing w:val="0"/>
          <w:w w:val="100"/>
          <w:kern w:val="0"/>
          <w:position w:val="0"/>
          <w:vertAlign w:val="baseline"/>
        </w:rPr>
      </w:lvl>
    </w:lvlOverride>
    <w:lvlOverride w:ilvl="7">
      <w:startOverride w:val="1"/>
      <w:lvl w:ilvl="7" w:tplc="725A7A0A">
        <w:start w:val="1"/>
        <w:numFmt w:val="lowerLetter"/>
        <w:lvlText w:val="%8."/>
        <w:lvlJc w:val="left"/>
        <w:pPr>
          <w:tabs>
            <w:tab w:val="left" w:pos="1134"/>
          </w:tabs>
          <w:ind w:left="5760" w:hanging="360"/>
        </w:pPr>
        <w:rPr>
          <w:rFonts w:hAnsi="Arial Unicode MS"/>
          <w:b/>
          <w:bCs/>
          <w:caps w:val="0"/>
          <w:smallCaps w:val="0"/>
          <w:strike w:val="0"/>
          <w:dstrike w:val="0"/>
          <w:outline w:val="0"/>
          <w:emboss w:val="0"/>
          <w:imprint w:val="0"/>
          <w:spacing w:val="0"/>
          <w:w w:val="100"/>
          <w:kern w:val="0"/>
          <w:position w:val="0"/>
          <w:vertAlign w:val="baseline"/>
        </w:rPr>
      </w:lvl>
    </w:lvlOverride>
    <w:lvlOverride w:ilvl="8">
      <w:startOverride w:val="1"/>
      <w:lvl w:ilvl="8" w:tplc="59FA45B6">
        <w:start w:val="1"/>
        <w:numFmt w:val="lowerRoman"/>
        <w:lvlText w:val="%9."/>
        <w:lvlJc w:val="left"/>
        <w:pPr>
          <w:tabs>
            <w:tab w:val="left" w:pos="1134"/>
          </w:tabs>
          <w:ind w:left="6480" w:hanging="299"/>
        </w:pPr>
        <w:rPr>
          <w:rFonts w:hAnsi="Arial Unicode MS"/>
          <w:b/>
          <w:bCs/>
          <w:caps w:val="0"/>
          <w:smallCaps w:val="0"/>
          <w:strike w:val="0"/>
          <w:dstrike w:val="0"/>
          <w:outline w:val="0"/>
          <w:emboss w:val="0"/>
          <w:imprint w:val="0"/>
          <w:spacing w:val="0"/>
          <w:w w:val="100"/>
          <w:kern w:val="0"/>
          <w:position w:val="0"/>
          <w:vertAlign w:val="baseline"/>
        </w:rPr>
      </w:lvl>
    </w:lvlOverride>
  </w:num>
  <w:num w:numId="7">
    <w:abstractNumId w:val="11"/>
  </w:num>
  <w:num w:numId="8">
    <w:abstractNumId w:val="26"/>
    <w:lvlOverride w:ilvl="0">
      <w:startOverride w:val="4"/>
      <w:lvl w:ilvl="0" w:tplc="BC00E642">
        <w:start w:val="4"/>
        <w:numFmt w:val="decimal"/>
        <w:lvlText w:val="%1."/>
        <w:lvlJc w:val="left"/>
        <w:pPr>
          <w:tabs>
            <w:tab w:val="left" w:pos="840"/>
            <w:tab w:val="left" w:pos="1134"/>
          </w:tabs>
          <w:ind w:left="720" w:hanging="360"/>
        </w:pPr>
        <w:rPr>
          <w:rFonts w:hAnsi="Arial Unicode MS"/>
          <w:b/>
          <w:caps w:val="0"/>
          <w:smallCaps w:val="0"/>
          <w:strike w:val="0"/>
          <w:dstrike w:val="0"/>
          <w:outline w:val="0"/>
          <w:emboss w:val="0"/>
          <w:imprint w:val="0"/>
          <w:spacing w:val="0"/>
          <w:w w:val="100"/>
          <w:kern w:val="0"/>
          <w:position w:val="0"/>
          <w:vertAlign w:val="baseline"/>
        </w:rPr>
      </w:lvl>
    </w:lvlOverride>
    <w:lvlOverride w:ilvl="1">
      <w:startOverride w:val="1"/>
      <w:lvl w:ilvl="1" w:tplc="F10CF132">
        <w:start w:val="1"/>
        <w:numFmt w:val="lowerLetter"/>
        <w:lvlText w:val="%2."/>
        <w:lvlJc w:val="left"/>
        <w:pPr>
          <w:tabs>
            <w:tab w:val="left" w:pos="840"/>
            <w:tab w:val="left" w:pos="1134"/>
          </w:tabs>
          <w:ind w:left="1440" w:hanging="360"/>
        </w:pPr>
        <w:rPr>
          <w:rFonts w:hAnsi="Arial Unicode MS"/>
          <w:caps w:val="0"/>
          <w:smallCaps w:val="0"/>
          <w:strike w:val="0"/>
          <w:dstrike w:val="0"/>
          <w:outline w:val="0"/>
          <w:emboss w:val="0"/>
          <w:imprint w:val="0"/>
          <w:spacing w:val="0"/>
          <w:w w:val="100"/>
          <w:kern w:val="0"/>
          <w:position w:val="0"/>
          <w:vertAlign w:val="baseline"/>
        </w:rPr>
      </w:lvl>
    </w:lvlOverride>
    <w:lvlOverride w:ilvl="2">
      <w:startOverride w:val="1"/>
      <w:lvl w:ilvl="2" w:tplc="8D7093B4">
        <w:start w:val="1"/>
        <w:numFmt w:val="lowerRoman"/>
        <w:lvlText w:val="%3."/>
        <w:lvlJc w:val="left"/>
        <w:pPr>
          <w:tabs>
            <w:tab w:val="left" w:pos="840"/>
            <w:tab w:val="left" w:pos="1134"/>
          </w:tabs>
          <w:ind w:left="2160" w:hanging="302"/>
        </w:pPr>
        <w:rPr>
          <w:rFonts w:hAnsi="Arial Unicode MS"/>
          <w:caps w:val="0"/>
          <w:smallCaps w:val="0"/>
          <w:strike w:val="0"/>
          <w:dstrike w:val="0"/>
          <w:outline w:val="0"/>
          <w:emboss w:val="0"/>
          <w:imprint w:val="0"/>
          <w:spacing w:val="0"/>
          <w:w w:val="100"/>
          <w:kern w:val="0"/>
          <w:position w:val="0"/>
          <w:vertAlign w:val="baseline"/>
        </w:rPr>
      </w:lvl>
    </w:lvlOverride>
    <w:lvlOverride w:ilvl="3">
      <w:startOverride w:val="1"/>
      <w:lvl w:ilvl="3" w:tplc="EA30FAEA">
        <w:start w:val="1"/>
        <w:numFmt w:val="decimal"/>
        <w:lvlText w:val="%4."/>
        <w:lvlJc w:val="left"/>
        <w:pPr>
          <w:tabs>
            <w:tab w:val="left" w:pos="840"/>
            <w:tab w:val="left" w:pos="1134"/>
          </w:tabs>
          <w:ind w:left="2880" w:hanging="360"/>
        </w:pPr>
        <w:rPr>
          <w:rFonts w:hAnsi="Arial Unicode MS"/>
          <w:caps w:val="0"/>
          <w:smallCaps w:val="0"/>
          <w:strike w:val="0"/>
          <w:dstrike w:val="0"/>
          <w:outline w:val="0"/>
          <w:emboss w:val="0"/>
          <w:imprint w:val="0"/>
          <w:spacing w:val="0"/>
          <w:w w:val="100"/>
          <w:kern w:val="0"/>
          <w:position w:val="0"/>
          <w:vertAlign w:val="baseline"/>
        </w:rPr>
      </w:lvl>
    </w:lvlOverride>
    <w:lvlOverride w:ilvl="4">
      <w:startOverride w:val="1"/>
      <w:lvl w:ilvl="4" w:tplc="A94EAF0C">
        <w:start w:val="1"/>
        <w:numFmt w:val="lowerLetter"/>
        <w:lvlText w:val="%5."/>
        <w:lvlJc w:val="left"/>
        <w:pPr>
          <w:tabs>
            <w:tab w:val="left" w:pos="840"/>
            <w:tab w:val="left" w:pos="1134"/>
          </w:tabs>
          <w:ind w:left="3600" w:hanging="360"/>
        </w:pPr>
        <w:rPr>
          <w:rFonts w:hAnsi="Arial Unicode MS"/>
          <w:caps w:val="0"/>
          <w:smallCaps w:val="0"/>
          <w:strike w:val="0"/>
          <w:dstrike w:val="0"/>
          <w:outline w:val="0"/>
          <w:emboss w:val="0"/>
          <w:imprint w:val="0"/>
          <w:spacing w:val="0"/>
          <w:w w:val="100"/>
          <w:kern w:val="0"/>
          <w:position w:val="0"/>
          <w:vertAlign w:val="baseline"/>
        </w:rPr>
      </w:lvl>
    </w:lvlOverride>
    <w:lvlOverride w:ilvl="5">
      <w:startOverride w:val="1"/>
      <w:lvl w:ilvl="5" w:tplc="02EA4AC8">
        <w:start w:val="1"/>
        <w:numFmt w:val="lowerRoman"/>
        <w:lvlText w:val="%6."/>
        <w:lvlJc w:val="left"/>
        <w:pPr>
          <w:tabs>
            <w:tab w:val="left" w:pos="840"/>
            <w:tab w:val="left" w:pos="1134"/>
          </w:tabs>
          <w:ind w:left="4320" w:hanging="302"/>
        </w:pPr>
        <w:rPr>
          <w:rFonts w:hAnsi="Arial Unicode MS"/>
          <w:caps w:val="0"/>
          <w:smallCaps w:val="0"/>
          <w:strike w:val="0"/>
          <w:dstrike w:val="0"/>
          <w:outline w:val="0"/>
          <w:emboss w:val="0"/>
          <w:imprint w:val="0"/>
          <w:spacing w:val="0"/>
          <w:w w:val="100"/>
          <w:kern w:val="0"/>
          <w:position w:val="0"/>
          <w:vertAlign w:val="baseline"/>
        </w:rPr>
      </w:lvl>
    </w:lvlOverride>
    <w:lvlOverride w:ilvl="6">
      <w:startOverride w:val="1"/>
      <w:lvl w:ilvl="6" w:tplc="4190847E">
        <w:start w:val="1"/>
        <w:numFmt w:val="decimal"/>
        <w:lvlText w:val="%7."/>
        <w:lvlJc w:val="left"/>
        <w:pPr>
          <w:tabs>
            <w:tab w:val="left" w:pos="840"/>
            <w:tab w:val="left" w:pos="1134"/>
          </w:tabs>
          <w:ind w:left="5040" w:hanging="360"/>
        </w:pPr>
        <w:rPr>
          <w:rFonts w:hAnsi="Arial Unicode MS"/>
          <w:caps w:val="0"/>
          <w:smallCaps w:val="0"/>
          <w:strike w:val="0"/>
          <w:dstrike w:val="0"/>
          <w:outline w:val="0"/>
          <w:emboss w:val="0"/>
          <w:imprint w:val="0"/>
          <w:spacing w:val="0"/>
          <w:w w:val="100"/>
          <w:kern w:val="0"/>
          <w:position w:val="0"/>
          <w:vertAlign w:val="baseline"/>
        </w:rPr>
      </w:lvl>
    </w:lvlOverride>
    <w:lvlOverride w:ilvl="7">
      <w:startOverride w:val="1"/>
      <w:lvl w:ilvl="7" w:tplc="725A7A0A">
        <w:start w:val="1"/>
        <w:numFmt w:val="lowerLetter"/>
        <w:lvlText w:val="%8."/>
        <w:lvlJc w:val="left"/>
        <w:pPr>
          <w:tabs>
            <w:tab w:val="left" w:pos="840"/>
            <w:tab w:val="left" w:pos="1134"/>
          </w:tabs>
          <w:ind w:left="5760" w:hanging="360"/>
        </w:pPr>
        <w:rPr>
          <w:rFonts w:hAnsi="Arial Unicode MS"/>
          <w:caps w:val="0"/>
          <w:smallCaps w:val="0"/>
          <w:strike w:val="0"/>
          <w:dstrike w:val="0"/>
          <w:outline w:val="0"/>
          <w:emboss w:val="0"/>
          <w:imprint w:val="0"/>
          <w:spacing w:val="0"/>
          <w:w w:val="100"/>
          <w:kern w:val="0"/>
          <w:position w:val="0"/>
          <w:vertAlign w:val="baseline"/>
        </w:rPr>
      </w:lvl>
    </w:lvlOverride>
    <w:lvlOverride w:ilvl="8">
      <w:startOverride w:val="1"/>
      <w:lvl w:ilvl="8" w:tplc="59FA45B6">
        <w:start w:val="1"/>
        <w:numFmt w:val="lowerRoman"/>
        <w:lvlText w:val="%9."/>
        <w:lvlJc w:val="left"/>
        <w:pPr>
          <w:tabs>
            <w:tab w:val="left" w:pos="840"/>
            <w:tab w:val="left" w:pos="1134"/>
          </w:tabs>
          <w:ind w:left="6480" w:hanging="302"/>
        </w:pPr>
        <w:rPr>
          <w:rFonts w:hAnsi="Arial Unicode MS"/>
          <w:caps w:val="0"/>
          <w:smallCaps w:val="0"/>
          <w:strike w:val="0"/>
          <w:dstrike w:val="0"/>
          <w:outline w:val="0"/>
          <w:emboss w:val="0"/>
          <w:imprint w:val="0"/>
          <w:spacing w:val="0"/>
          <w:w w:val="100"/>
          <w:kern w:val="0"/>
          <w:position w:val="0"/>
          <w:vertAlign w:val="baseline"/>
        </w:rPr>
      </w:lvl>
    </w:lvlOverride>
  </w:num>
  <w:num w:numId="9">
    <w:abstractNumId w:val="20"/>
  </w:num>
  <w:num w:numId="10">
    <w:abstractNumId w:val="16"/>
  </w:num>
  <w:num w:numId="11">
    <w:abstractNumId w:val="17"/>
  </w:num>
  <w:num w:numId="12">
    <w:abstractNumId w:val="0"/>
  </w:num>
  <w:num w:numId="13">
    <w:abstractNumId w:val="0"/>
    <w:lvlOverride w:ilvl="0">
      <w:lvl w:ilvl="0" w:tplc="B166186C">
        <w:start w:val="1"/>
        <w:numFmt w:val="decimal"/>
        <w:lvlText w:val="%1."/>
        <w:lvlJc w:val="left"/>
        <w:pPr>
          <w:tabs>
            <w:tab w:val="left" w:pos="1080"/>
          </w:tabs>
          <w:ind w:left="1069" w:hanging="360"/>
        </w:pPr>
        <w:rPr>
          <w:rFonts w:hAnsi="Arial Unicode MS"/>
          <w:caps w:val="0"/>
          <w:smallCaps w:val="0"/>
          <w:strike w:val="0"/>
          <w:dstrike w:val="0"/>
          <w:outline w:val="0"/>
          <w:emboss w:val="0"/>
          <w:imprint w:val="0"/>
          <w:spacing w:val="0"/>
          <w:w w:val="100"/>
          <w:kern w:val="0"/>
          <w:position w:val="0"/>
          <w:vertAlign w:val="baseline"/>
        </w:rPr>
      </w:lvl>
    </w:lvlOverride>
    <w:lvlOverride w:ilvl="1">
      <w:lvl w:ilvl="1" w:tplc="34146AAE">
        <w:start w:val="1"/>
        <w:numFmt w:val="lowerLetter"/>
        <w:lvlText w:val="%2."/>
        <w:lvlJc w:val="left"/>
        <w:pPr>
          <w:tabs>
            <w:tab w:val="left" w:pos="1080"/>
          </w:tabs>
          <w:ind w:left="1789" w:hanging="360"/>
        </w:pPr>
        <w:rPr>
          <w:rFonts w:hAnsi="Arial Unicode MS"/>
          <w:caps w:val="0"/>
          <w:smallCaps w:val="0"/>
          <w:strike w:val="0"/>
          <w:dstrike w:val="0"/>
          <w:outline w:val="0"/>
          <w:emboss w:val="0"/>
          <w:imprint w:val="0"/>
          <w:spacing w:val="0"/>
          <w:w w:val="100"/>
          <w:kern w:val="0"/>
          <w:position w:val="0"/>
          <w:vertAlign w:val="baseline"/>
        </w:rPr>
      </w:lvl>
    </w:lvlOverride>
    <w:lvlOverride w:ilvl="2">
      <w:lvl w:ilvl="2" w:tplc="FE0A56D4">
        <w:start w:val="1"/>
        <w:numFmt w:val="lowerRoman"/>
        <w:lvlText w:val="%3."/>
        <w:lvlJc w:val="left"/>
        <w:pPr>
          <w:tabs>
            <w:tab w:val="left" w:pos="1080"/>
          </w:tabs>
          <w:ind w:left="2509" w:hanging="302"/>
        </w:pPr>
        <w:rPr>
          <w:rFonts w:hAnsi="Arial Unicode MS"/>
          <w:caps w:val="0"/>
          <w:smallCaps w:val="0"/>
          <w:strike w:val="0"/>
          <w:dstrike w:val="0"/>
          <w:outline w:val="0"/>
          <w:emboss w:val="0"/>
          <w:imprint w:val="0"/>
          <w:spacing w:val="0"/>
          <w:w w:val="100"/>
          <w:kern w:val="0"/>
          <w:position w:val="0"/>
          <w:vertAlign w:val="baseline"/>
        </w:rPr>
      </w:lvl>
    </w:lvlOverride>
    <w:lvlOverride w:ilvl="3">
      <w:lvl w:ilvl="3" w:tplc="6CFA3310">
        <w:start w:val="1"/>
        <w:numFmt w:val="decimal"/>
        <w:lvlText w:val="%4."/>
        <w:lvlJc w:val="left"/>
        <w:pPr>
          <w:tabs>
            <w:tab w:val="left" w:pos="1080"/>
          </w:tabs>
          <w:ind w:left="3229" w:hanging="360"/>
        </w:pPr>
        <w:rPr>
          <w:rFonts w:hAnsi="Arial Unicode MS"/>
          <w:caps w:val="0"/>
          <w:smallCaps w:val="0"/>
          <w:strike w:val="0"/>
          <w:dstrike w:val="0"/>
          <w:outline w:val="0"/>
          <w:emboss w:val="0"/>
          <w:imprint w:val="0"/>
          <w:spacing w:val="0"/>
          <w:w w:val="100"/>
          <w:kern w:val="0"/>
          <w:position w:val="0"/>
          <w:vertAlign w:val="baseline"/>
        </w:rPr>
      </w:lvl>
    </w:lvlOverride>
    <w:lvlOverride w:ilvl="4">
      <w:lvl w:ilvl="4" w:tplc="3904AE5E">
        <w:start w:val="1"/>
        <w:numFmt w:val="lowerLetter"/>
        <w:lvlText w:val="%5."/>
        <w:lvlJc w:val="left"/>
        <w:pPr>
          <w:tabs>
            <w:tab w:val="left" w:pos="1080"/>
          </w:tabs>
          <w:ind w:left="3949" w:hanging="360"/>
        </w:pPr>
        <w:rPr>
          <w:rFonts w:hAnsi="Arial Unicode MS"/>
          <w:caps w:val="0"/>
          <w:smallCaps w:val="0"/>
          <w:strike w:val="0"/>
          <w:dstrike w:val="0"/>
          <w:outline w:val="0"/>
          <w:emboss w:val="0"/>
          <w:imprint w:val="0"/>
          <w:spacing w:val="0"/>
          <w:w w:val="100"/>
          <w:kern w:val="0"/>
          <w:position w:val="0"/>
          <w:vertAlign w:val="baseline"/>
        </w:rPr>
      </w:lvl>
    </w:lvlOverride>
    <w:lvlOverride w:ilvl="5">
      <w:lvl w:ilvl="5" w:tplc="D53602B2">
        <w:start w:val="1"/>
        <w:numFmt w:val="lowerRoman"/>
        <w:lvlText w:val="%6."/>
        <w:lvlJc w:val="left"/>
        <w:pPr>
          <w:tabs>
            <w:tab w:val="left" w:pos="1080"/>
          </w:tabs>
          <w:ind w:left="4669" w:hanging="302"/>
        </w:pPr>
        <w:rPr>
          <w:rFonts w:hAnsi="Arial Unicode MS"/>
          <w:caps w:val="0"/>
          <w:smallCaps w:val="0"/>
          <w:strike w:val="0"/>
          <w:dstrike w:val="0"/>
          <w:outline w:val="0"/>
          <w:emboss w:val="0"/>
          <w:imprint w:val="0"/>
          <w:spacing w:val="0"/>
          <w:w w:val="100"/>
          <w:kern w:val="0"/>
          <w:position w:val="0"/>
          <w:vertAlign w:val="baseline"/>
        </w:rPr>
      </w:lvl>
    </w:lvlOverride>
    <w:lvlOverride w:ilvl="6">
      <w:lvl w:ilvl="6" w:tplc="B9E03E66">
        <w:start w:val="1"/>
        <w:numFmt w:val="decimal"/>
        <w:lvlText w:val="%7."/>
        <w:lvlJc w:val="left"/>
        <w:pPr>
          <w:tabs>
            <w:tab w:val="left" w:pos="1080"/>
          </w:tabs>
          <w:ind w:left="5389" w:hanging="360"/>
        </w:pPr>
        <w:rPr>
          <w:rFonts w:hAnsi="Arial Unicode MS"/>
          <w:caps w:val="0"/>
          <w:smallCaps w:val="0"/>
          <w:strike w:val="0"/>
          <w:dstrike w:val="0"/>
          <w:outline w:val="0"/>
          <w:emboss w:val="0"/>
          <w:imprint w:val="0"/>
          <w:spacing w:val="0"/>
          <w:w w:val="100"/>
          <w:kern w:val="0"/>
          <w:position w:val="0"/>
          <w:vertAlign w:val="baseline"/>
        </w:rPr>
      </w:lvl>
    </w:lvlOverride>
    <w:lvlOverride w:ilvl="7">
      <w:lvl w:ilvl="7" w:tplc="442A6882">
        <w:start w:val="1"/>
        <w:numFmt w:val="lowerLetter"/>
        <w:lvlText w:val="%8."/>
        <w:lvlJc w:val="left"/>
        <w:pPr>
          <w:tabs>
            <w:tab w:val="left" w:pos="1080"/>
          </w:tabs>
          <w:ind w:left="6109" w:hanging="360"/>
        </w:pPr>
        <w:rPr>
          <w:rFonts w:hAnsi="Arial Unicode MS"/>
          <w:caps w:val="0"/>
          <w:smallCaps w:val="0"/>
          <w:strike w:val="0"/>
          <w:dstrike w:val="0"/>
          <w:outline w:val="0"/>
          <w:emboss w:val="0"/>
          <w:imprint w:val="0"/>
          <w:spacing w:val="0"/>
          <w:w w:val="100"/>
          <w:kern w:val="0"/>
          <w:position w:val="0"/>
          <w:vertAlign w:val="baseline"/>
        </w:rPr>
      </w:lvl>
    </w:lvlOverride>
    <w:lvlOverride w:ilvl="8">
      <w:lvl w:ilvl="8" w:tplc="ADE0E0DE">
        <w:start w:val="1"/>
        <w:numFmt w:val="lowerRoman"/>
        <w:lvlText w:val="%9."/>
        <w:lvlJc w:val="left"/>
        <w:pPr>
          <w:tabs>
            <w:tab w:val="left" w:pos="1080"/>
          </w:tabs>
          <w:ind w:left="6829" w:hanging="302"/>
        </w:pPr>
        <w:rPr>
          <w:rFonts w:hAnsi="Arial Unicode MS"/>
          <w:caps w:val="0"/>
          <w:smallCaps w:val="0"/>
          <w:strike w:val="0"/>
          <w:dstrike w:val="0"/>
          <w:outline w:val="0"/>
          <w:emboss w:val="0"/>
          <w:imprint w:val="0"/>
          <w:spacing w:val="0"/>
          <w:w w:val="100"/>
          <w:kern w:val="0"/>
          <w:position w:val="0"/>
          <w:vertAlign w:val="baseline"/>
        </w:rPr>
      </w:lvl>
    </w:lvlOverride>
  </w:num>
  <w:num w:numId="14">
    <w:abstractNumId w:val="7"/>
  </w:num>
  <w:num w:numId="15">
    <w:abstractNumId w:val="5"/>
  </w:num>
  <w:num w:numId="16">
    <w:abstractNumId w:val="6"/>
  </w:num>
  <w:num w:numId="17">
    <w:abstractNumId w:val="22"/>
  </w:num>
  <w:num w:numId="18">
    <w:abstractNumId w:val="9"/>
  </w:num>
  <w:num w:numId="19">
    <w:abstractNumId w:val="21"/>
  </w:num>
  <w:num w:numId="20">
    <w:abstractNumId w:val="19"/>
  </w:num>
  <w:num w:numId="21">
    <w:abstractNumId w:val="1"/>
  </w:num>
  <w:num w:numId="22">
    <w:abstractNumId w:val="15"/>
  </w:num>
  <w:num w:numId="23">
    <w:abstractNumId w:val="4"/>
  </w:num>
  <w:num w:numId="24">
    <w:abstractNumId w:val="24"/>
  </w:num>
  <w:num w:numId="25">
    <w:abstractNumId w:val="3"/>
  </w:num>
  <w:num w:numId="26">
    <w:abstractNumId w:val="2"/>
  </w:num>
  <w:num w:numId="27">
    <w:abstractNumId w:val="25"/>
  </w:num>
  <w:num w:numId="28">
    <w:abstractNumId w:val="12"/>
  </w:num>
  <w:num w:numId="29">
    <w:abstractNumId w:val="8"/>
  </w:num>
  <w:num w:numId="30">
    <w:abstractNumId w:val="13"/>
  </w:num>
  <w:num w:numId="31">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900A7"/>
    <w:rsid w:val="00012702"/>
    <w:rsid w:val="00025AA6"/>
    <w:rsid w:val="00041DBF"/>
    <w:rsid w:val="00050861"/>
    <w:rsid w:val="0005169E"/>
    <w:rsid w:val="00093F60"/>
    <w:rsid w:val="000B0B58"/>
    <w:rsid w:val="000E6632"/>
    <w:rsid w:val="00117793"/>
    <w:rsid w:val="00123D8C"/>
    <w:rsid w:val="00142DF1"/>
    <w:rsid w:val="00143F36"/>
    <w:rsid w:val="00196991"/>
    <w:rsid w:val="001A302A"/>
    <w:rsid w:val="001B0F21"/>
    <w:rsid w:val="001C1B6D"/>
    <w:rsid w:val="001C427E"/>
    <w:rsid w:val="001E008B"/>
    <w:rsid w:val="00225EE6"/>
    <w:rsid w:val="00270D66"/>
    <w:rsid w:val="002B323A"/>
    <w:rsid w:val="002B35CC"/>
    <w:rsid w:val="002B41BB"/>
    <w:rsid w:val="002C3DF6"/>
    <w:rsid w:val="003244E4"/>
    <w:rsid w:val="00330D71"/>
    <w:rsid w:val="003367BF"/>
    <w:rsid w:val="003A2D45"/>
    <w:rsid w:val="003A52AC"/>
    <w:rsid w:val="003C42CD"/>
    <w:rsid w:val="003E2ACD"/>
    <w:rsid w:val="003E52EF"/>
    <w:rsid w:val="003F1355"/>
    <w:rsid w:val="003F6DE1"/>
    <w:rsid w:val="004315D1"/>
    <w:rsid w:val="004418FC"/>
    <w:rsid w:val="004520E0"/>
    <w:rsid w:val="004723F2"/>
    <w:rsid w:val="00487707"/>
    <w:rsid w:val="00496F7E"/>
    <w:rsid w:val="004A5D4C"/>
    <w:rsid w:val="004B1799"/>
    <w:rsid w:val="004B2B7E"/>
    <w:rsid w:val="004B4A16"/>
    <w:rsid w:val="004B6855"/>
    <w:rsid w:val="004D758C"/>
    <w:rsid w:val="00515FC4"/>
    <w:rsid w:val="005238A7"/>
    <w:rsid w:val="0053464D"/>
    <w:rsid w:val="005348A4"/>
    <w:rsid w:val="005505FF"/>
    <w:rsid w:val="005A38C6"/>
    <w:rsid w:val="005A7434"/>
    <w:rsid w:val="005B11B8"/>
    <w:rsid w:val="005C010A"/>
    <w:rsid w:val="005C19C8"/>
    <w:rsid w:val="005E239C"/>
    <w:rsid w:val="0061219B"/>
    <w:rsid w:val="006152C7"/>
    <w:rsid w:val="00625067"/>
    <w:rsid w:val="00635C5D"/>
    <w:rsid w:val="00643FB8"/>
    <w:rsid w:val="00687432"/>
    <w:rsid w:val="006C0BE0"/>
    <w:rsid w:val="006C4969"/>
    <w:rsid w:val="006D28FA"/>
    <w:rsid w:val="006D62A9"/>
    <w:rsid w:val="006F0881"/>
    <w:rsid w:val="007136C2"/>
    <w:rsid w:val="007568EE"/>
    <w:rsid w:val="00780560"/>
    <w:rsid w:val="00784E26"/>
    <w:rsid w:val="007B1ED9"/>
    <w:rsid w:val="007C5847"/>
    <w:rsid w:val="007C77D2"/>
    <w:rsid w:val="007F0BB3"/>
    <w:rsid w:val="007F7230"/>
    <w:rsid w:val="00883AC2"/>
    <w:rsid w:val="008B30C1"/>
    <w:rsid w:val="008C2106"/>
    <w:rsid w:val="008C566D"/>
    <w:rsid w:val="008D6D42"/>
    <w:rsid w:val="008F5683"/>
    <w:rsid w:val="008F5F95"/>
    <w:rsid w:val="008F6710"/>
    <w:rsid w:val="00907988"/>
    <w:rsid w:val="00907FE3"/>
    <w:rsid w:val="009437E3"/>
    <w:rsid w:val="00947478"/>
    <w:rsid w:val="009545E3"/>
    <w:rsid w:val="00962E0A"/>
    <w:rsid w:val="00971651"/>
    <w:rsid w:val="00975607"/>
    <w:rsid w:val="009B2269"/>
    <w:rsid w:val="009D2035"/>
    <w:rsid w:val="009D3752"/>
    <w:rsid w:val="00A02B0F"/>
    <w:rsid w:val="00A1311D"/>
    <w:rsid w:val="00A4287E"/>
    <w:rsid w:val="00A4314B"/>
    <w:rsid w:val="00A615FD"/>
    <w:rsid w:val="00A731E5"/>
    <w:rsid w:val="00A819E2"/>
    <w:rsid w:val="00A84D18"/>
    <w:rsid w:val="00A91E3F"/>
    <w:rsid w:val="00AC3F61"/>
    <w:rsid w:val="00AD27BE"/>
    <w:rsid w:val="00AE0504"/>
    <w:rsid w:val="00B21071"/>
    <w:rsid w:val="00B432C6"/>
    <w:rsid w:val="00B70ED6"/>
    <w:rsid w:val="00B80619"/>
    <w:rsid w:val="00B830A3"/>
    <w:rsid w:val="00BE6B6E"/>
    <w:rsid w:val="00C25AB1"/>
    <w:rsid w:val="00C26436"/>
    <w:rsid w:val="00C33717"/>
    <w:rsid w:val="00C52783"/>
    <w:rsid w:val="00C664F1"/>
    <w:rsid w:val="00C70360"/>
    <w:rsid w:val="00C75020"/>
    <w:rsid w:val="00CA46AC"/>
    <w:rsid w:val="00CB084B"/>
    <w:rsid w:val="00CB08F5"/>
    <w:rsid w:val="00CD7038"/>
    <w:rsid w:val="00CE2364"/>
    <w:rsid w:val="00CE7FBA"/>
    <w:rsid w:val="00CF1606"/>
    <w:rsid w:val="00CF66A1"/>
    <w:rsid w:val="00D04C0B"/>
    <w:rsid w:val="00D27898"/>
    <w:rsid w:val="00D31E40"/>
    <w:rsid w:val="00D519C7"/>
    <w:rsid w:val="00D60F23"/>
    <w:rsid w:val="00D922C6"/>
    <w:rsid w:val="00E24A1B"/>
    <w:rsid w:val="00E42D7E"/>
    <w:rsid w:val="00E62750"/>
    <w:rsid w:val="00E900A7"/>
    <w:rsid w:val="00EB03B0"/>
    <w:rsid w:val="00EC101D"/>
    <w:rsid w:val="00EC146F"/>
    <w:rsid w:val="00EC207D"/>
    <w:rsid w:val="00EE2D05"/>
    <w:rsid w:val="00F148F4"/>
    <w:rsid w:val="00F266CB"/>
    <w:rsid w:val="00F541E4"/>
    <w:rsid w:val="00F553BD"/>
    <w:rsid w:val="00F83715"/>
    <w:rsid w:val="00F92272"/>
    <w:rsid w:val="00FB14DA"/>
    <w:rsid w:val="00FB2A2B"/>
    <w:rsid w:val="00FB4CAF"/>
    <w:rsid w:val="00FC6142"/>
    <w:rsid w:val="00FD2439"/>
    <w:rsid w:val="00FD7E53"/>
    <w:rsid w:val="00FE6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0A7"/>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Calibri"/>
      <w:color w:val="000000"/>
      <w:sz w:val="22"/>
      <w:szCs w:val="22"/>
      <w:u w:color="000000"/>
    </w:rPr>
  </w:style>
  <w:style w:type="paragraph" w:styleId="2">
    <w:name w:val="heading 2"/>
    <w:basedOn w:val="a"/>
    <w:next w:val="a"/>
    <w:link w:val="20"/>
    <w:qFormat/>
    <w:locked/>
    <w:rsid w:val="008D6D42"/>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900A7"/>
    <w:rPr>
      <w:u w:val="single"/>
    </w:rPr>
  </w:style>
  <w:style w:type="paragraph" w:customStyle="1" w:styleId="a4">
    <w:name w:val="Колонтитули"/>
    <w:uiPriority w:val="99"/>
    <w:rsid w:val="00E900A7"/>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Helvetica"/>
      <w:color w:val="000000"/>
      <w:sz w:val="24"/>
      <w:szCs w:val="24"/>
    </w:rPr>
  </w:style>
  <w:style w:type="paragraph" w:styleId="a5">
    <w:name w:val="footer"/>
    <w:basedOn w:val="a"/>
    <w:link w:val="a6"/>
    <w:uiPriority w:val="99"/>
    <w:rsid w:val="00E900A7"/>
    <w:pPr>
      <w:tabs>
        <w:tab w:val="center" w:pos="4677"/>
        <w:tab w:val="right" w:pos="9355"/>
      </w:tabs>
      <w:spacing w:after="0" w:line="240" w:lineRule="auto"/>
    </w:pPr>
  </w:style>
  <w:style w:type="character" w:customStyle="1" w:styleId="a6">
    <w:name w:val="Нижний колонтитул Знак"/>
    <w:link w:val="a5"/>
    <w:uiPriority w:val="99"/>
    <w:rsid w:val="009E78D3"/>
    <w:rPr>
      <w:rFonts w:ascii="Calibri" w:hAnsi="Calibri" w:cs="Calibri"/>
      <w:color w:val="000000"/>
      <w:u w:color="000000"/>
    </w:rPr>
  </w:style>
  <w:style w:type="paragraph" w:customStyle="1" w:styleId="a7">
    <w:name w:val="Обычный абзац"/>
    <w:uiPriority w:val="99"/>
    <w:rsid w:val="00E900A7"/>
    <w:pPr>
      <w:pBdr>
        <w:top w:val="none" w:sz="96" w:space="31" w:color="FFFFFF" w:frame="1"/>
        <w:left w:val="none" w:sz="96" w:space="31" w:color="FFFFFF" w:frame="1"/>
        <w:bottom w:val="none" w:sz="96" w:space="31" w:color="FFFFFF" w:frame="1"/>
        <w:right w:val="none" w:sz="96" w:space="31" w:color="FFFFFF" w:frame="1"/>
        <w:bar w:val="none" w:sz="0" w:color="000000"/>
      </w:pBdr>
      <w:spacing w:before="120"/>
      <w:jc w:val="both"/>
    </w:pPr>
    <w:rPr>
      <w:rFonts w:ascii="Calibri" w:hAnsi="Calibri"/>
      <w:color w:val="000000"/>
      <w:sz w:val="24"/>
      <w:szCs w:val="24"/>
      <w:u w:color="000000"/>
    </w:rPr>
  </w:style>
  <w:style w:type="paragraph" w:styleId="a8">
    <w:name w:val="List Paragraph"/>
    <w:basedOn w:val="a"/>
    <w:uiPriority w:val="99"/>
    <w:qFormat/>
    <w:rsid w:val="00E900A7"/>
    <w:pPr>
      <w:ind w:left="720"/>
    </w:pPr>
  </w:style>
  <w:style w:type="character" w:customStyle="1" w:styleId="apple-converted-space">
    <w:name w:val="apple-converted-space"/>
    <w:uiPriority w:val="99"/>
    <w:rsid w:val="00E900A7"/>
    <w:rPr>
      <w:lang w:val="ru-RU"/>
    </w:rPr>
  </w:style>
  <w:style w:type="paragraph" w:styleId="a9">
    <w:name w:val="Body Text"/>
    <w:basedOn w:val="a"/>
    <w:link w:val="aa"/>
    <w:uiPriority w:val="99"/>
    <w:rsid w:val="00E900A7"/>
    <w:pPr>
      <w:spacing w:after="120"/>
    </w:pPr>
  </w:style>
  <w:style w:type="character" w:customStyle="1" w:styleId="aa">
    <w:name w:val="Основной текст Знак"/>
    <w:link w:val="a9"/>
    <w:uiPriority w:val="99"/>
    <w:semiHidden/>
    <w:rsid w:val="009E78D3"/>
    <w:rPr>
      <w:rFonts w:ascii="Calibri" w:hAnsi="Calibri" w:cs="Calibri"/>
      <w:color w:val="000000"/>
      <w:u w:color="000000"/>
    </w:rPr>
  </w:style>
  <w:style w:type="paragraph" w:customStyle="1" w:styleId="Ab">
    <w:name w:val="Стандартний A"/>
    <w:uiPriority w:val="99"/>
    <w:rsid w:val="00E900A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u w:color="000000"/>
    </w:rPr>
  </w:style>
  <w:style w:type="paragraph" w:styleId="ac">
    <w:name w:val="Body Text Indent"/>
    <w:basedOn w:val="a"/>
    <w:link w:val="ad"/>
    <w:uiPriority w:val="99"/>
    <w:rsid w:val="00E900A7"/>
    <w:pPr>
      <w:spacing w:after="120"/>
      <w:ind w:left="283"/>
    </w:pPr>
  </w:style>
  <w:style w:type="character" w:customStyle="1" w:styleId="ad">
    <w:name w:val="Основной текст с отступом Знак"/>
    <w:link w:val="ac"/>
    <w:uiPriority w:val="99"/>
    <w:semiHidden/>
    <w:rsid w:val="009E78D3"/>
    <w:rPr>
      <w:rFonts w:ascii="Calibri" w:hAnsi="Calibri" w:cs="Calibri"/>
      <w:color w:val="000000"/>
      <w:u w:color="000000"/>
    </w:rPr>
  </w:style>
  <w:style w:type="paragraph" w:styleId="21">
    <w:name w:val="Body Text Indent 2"/>
    <w:basedOn w:val="a"/>
    <w:link w:val="22"/>
    <w:uiPriority w:val="99"/>
    <w:rsid w:val="00E900A7"/>
    <w:pPr>
      <w:spacing w:after="120" w:line="480" w:lineRule="auto"/>
      <w:ind w:left="283"/>
    </w:pPr>
  </w:style>
  <w:style w:type="character" w:customStyle="1" w:styleId="22">
    <w:name w:val="Основной текст с отступом 2 Знак"/>
    <w:link w:val="21"/>
    <w:uiPriority w:val="99"/>
    <w:semiHidden/>
    <w:rsid w:val="009E78D3"/>
    <w:rPr>
      <w:rFonts w:ascii="Calibri" w:hAnsi="Calibri" w:cs="Calibri"/>
      <w:color w:val="000000"/>
      <w:u w:color="000000"/>
    </w:rPr>
  </w:style>
  <w:style w:type="paragraph" w:styleId="30">
    <w:name w:val="Body Text 3"/>
    <w:basedOn w:val="a"/>
    <w:link w:val="31"/>
    <w:uiPriority w:val="99"/>
    <w:rsid w:val="00E900A7"/>
    <w:pPr>
      <w:spacing w:after="120"/>
    </w:pPr>
    <w:rPr>
      <w:sz w:val="16"/>
      <w:szCs w:val="16"/>
    </w:rPr>
  </w:style>
  <w:style w:type="character" w:customStyle="1" w:styleId="31">
    <w:name w:val="Основной текст 3 Знак"/>
    <w:link w:val="30"/>
    <w:uiPriority w:val="99"/>
    <w:semiHidden/>
    <w:rsid w:val="009E78D3"/>
    <w:rPr>
      <w:rFonts w:ascii="Calibri" w:hAnsi="Calibri" w:cs="Calibri"/>
      <w:color w:val="000000"/>
      <w:sz w:val="16"/>
      <w:szCs w:val="16"/>
      <w:u w:color="000000"/>
    </w:rPr>
  </w:style>
  <w:style w:type="character" w:styleId="ae">
    <w:name w:val="page number"/>
    <w:basedOn w:val="a0"/>
    <w:uiPriority w:val="99"/>
    <w:rsid w:val="00635C5D"/>
  </w:style>
  <w:style w:type="numbering" w:customStyle="1" w:styleId="17">
    <w:name w:val="Імпортований стиль 17"/>
    <w:rsid w:val="009E78D3"/>
    <w:pPr>
      <w:numPr>
        <w:numId w:val="21"/>
      </w:numPr>
    </w:pPr>
  </w:style>
  <w:style w:type="numbering" w:customStyle="1" w:styleId="11">
    <w:name w:val="Імпортований стиль 11"/>
    <w:rsid w:val="009E78D3"/>
    <w:pPr>
      <w:numPr>
        <w:numId w:val="15"/>
      </w:numPr>
    </w:pPr>
  </w:style>
  <w:style w:type="numbering" w:customStyle="1" w:styleId="12">
    <w:name w:val="Імпортований стиль 12"/>
    <w:rsid w:val="009E78D3"/>
    <w:pPr>
      <w:numPr>
        <w:numId w:val="16"/>
      </w:numPr>
    </w:pPr>
  </w:style>
  <w:style w:type="numbering" w:customStyle="1" w:styleId="10">
    <w:name w:val="Імпортований стиль 10"/>
    <w:rsid w:val="009E78D3"/>
    <w:pPr>
      <w:numPr>
        <w:numId w:val="14"/>
      </w:numPr>
    </w:pPr>
  </w:style>
  <w:style w:type="numbering" w:customStyle="1" w:styleId="14">
    <w:name w:val="Імпортований стиль 14"/>
    <w:rsid w:val="009E78D3"/>
    <w:pPr>
      <w:numPr>
        <w:numId w:val="18"/>
      </w:numPr>
    </w:pPr>
  </w:style>
  <w:style w:type="numbering" w:customStyle="1" w:styleId="5">
    <w:name w:val="Імпортований стиль 5"/>
    <w:rsid w:val="009E78D3"/>
    <w:pPr>
      <w:numPr>
        <w:numId w:val="7"/>
      </w:numPr>
    </w:pPr>
  </w:style>
  <w:style w:type="numbering" w:customStyle="1" w:styleId="3">
    <w:name w:val="Імпортований стиль 3"/>
    <w:rsid w:val="009E78D3"/>
    <w:pPr>
      <w:numPr>
        <w:numId w:val="4"/>
      </w:numPr>
    </w:pPr>
  </w:style>
  <w:style w:type="numbering" w:customStyle="1" w:styleId="7">
    <w:name w:val="Імпортований стиль 7"/>
    <w:rsid w:val="009E78D3"/>
    <w:pPr>
      <w:numPr>
        <w:numId w:val="10"/>
      </w:numPr>
    </w:pPr>
  </w:style>
  <w:style w:type="numbering" w:customStyle="1" w:styleId="8">
    <w:name w:val="Імпортований стиль 8"/>
    <w:rsid w:val="009E78D3"/>
    <w:pPr>
      <w:numPr>
        <w:numId w:val="11"/>
      </w:numPr>
    </w:pPr>
  </w:style>
  <w:style w:type="numbering" w:customStyle="1" w:styleId="4">
    <w:name w:val="Імпортований стиль 4"/>
    <w:rsid w:val="009E78D3"/>
    <w:pPr>
      <w:numPr>
        <w:numId w:val="5"/>
      </w:numPr>
    </w:pPr>
  </w:style>
  <w:style w:type="numbering" w:customStyle="1" w:styleId="16">
    <w:name w:val="Імпортований стиль 16"/>
    <w:rsid w:val="009E78D3"/>
    <w:pPr>
      <w:numPr>
        <w:numId w:val="20"/>
      </w:numPr>
    </w:pPr>
  </w:style>
  <w:style w:type="numbering" w:customStyle="1" w:styleId="6">
    <w:name w:val="Імпортований стиль 6"/>
    <w:rsid w:val="009E78D3"/>
    <w:pPr>
      <w:numPr>
        <w:numId w:val="9"/>
      </w:numPr>
    </w:pPr>
  </w:style>
  <w:style w:type="numbering" w:customStyle="1" w:styleId="15">
    <w:name w:val="Імпортований стиль 15"/>
    <w:rsid w:val="009E78D3"/>
    <w:pPr>
      <w:numPr>
        <w:numId w:val="19"/>
      </w:numPr>
    </w:pPr>
  </w:style>
  <w:style w:type="numbering" w:customStyle="1" w:styleId="13">
    <w:name w:val="Імпортований стиль 13"/>
    <w:rsid w:val="009E78D3"/>
    <w:pPr>
      <w:numPr>
        <w:numId w:val="17"/>
      </w:numPr>
    </w:pPr>
  </w:style>
  <w:style w:type="numbering" w:customStyle="1" w:styleId="1">
    <w:name w:val="Імпортований стиль 1"/>
    <w:rsid w:val="009E78D3"/>
    <w:pPr>
      <w:numPr>
        <w:numId w:val="1"/>
      </w:numPr>
    </w:pPr>
  </w:style>
  <w:style w:type="paragraph" w:styleId="af">
    <w:name w:val="header"/>
    <w:basedOn w:val="a"/>
    <w:link w:val="af0"/>
    <w:uiPriority w:val="99"/>
    <w:unhideWhenUsed/>
    <w:rsid w:val="008D6D42"/>
    <w:pPr>
      <w:tabs>
        <w:tab w:val="center" w:pos="4819"/>
        <w:tab w:val="right" w:pos="9639"/>
      </w:tabs>
    </w:pPr>
  </w:style>
  <w:style w:type="character" w:customStyle="1" w:styleId="af0">
    <w:name w:val="Верхний колонтитул Знак"/>
    <w:link w:val="af"/>
    <w:uiPriority w:val="99"/>
    <w:rsid w:val="008D6D42"/>
    <w:rPr>
      <w:rFonts w:ascii="Calibri" w:hAnsi="Calibri" w:cs="Calibri"/>
      <w:color w:val="000000"/>
      <w:u w:color="000000"/>
    </w:rPr>
  </w:style>
  <w:style w:type="character" w:customStyle="1" w:styleId="20">
    <w:name w:val="Заголовок 2 Знак"/>
    <w:link w:val="2"/>
    <w:rsid w:val="008D6D42"/>
    <w:rPr>
      <w:rFonts w:ascii="Cambria" w:eastAsia="Times New Roman" w:hAnsi="Cambria" w:cs="Times New Roman"/>
      <w:b/>
      <w:bCs/>
      <w:i/>
      <w:iCs/>
      <w:color w:val="000000"/>
      <w:sz w:val="28"/>
      <w:szCs w:val="28"/>
      <w:u w:color="000000"/>
    </w:rPr>
  </w:style>
  <w:style w:type="paragraph" w:styleId="af1">
    <w:name w:val="Balloon Text"/>
    <w:basedOn w:val="a"/>
    <w:semiHidden/>
    <w:rsid w:val="003C42CD"/>
    <w:rPr>
      <w:rFonts w:ascii="Tahoma" w:hAnsi="Tahoma" w:cs="Tahoma"/>
      <w:sz w:val="16"/>
      <w:szCs w:val="16"/>
    </w:rPr>
  </w:style>
  <w:style w:type="paragraph" w:customStyle="1" w:styleId="af2">
    <w:name w:val="Стандартний"/>
    <w:uiPriority w:val="99"/>
    <w:rsid w:val="004418FC"/>
    <w:rPr>
      <w:rFonts w:ascii="Helvetica" w:hAnsi="Helvetica" w:cs="Helvetica"/>
      <w:color w:val="000000"/>
      <w:sz w:val="22"/>
      <w:szCs w:val="22"/>
    </w:rPr>
  </w:style>
  <w:style w:type="paragraph" w:styleId="HTML">
    <w:name w:val="HTML Preformatted"/>
    <w:basedOn w:val="a"/>
    <w:link w:val="HTML0"/>
    <w:rsid w:val="006F0881"/>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0"/>
    <w:link w:val="HTML"/>
    <w:rsid w:val="006F0881"/>
    <w:rPr>
      <w:rFonts w:ascii="Courier New" w:eastAsia="Times New Roman" w:hAnsi="Courier New" w:cs="Courier New"/>
      <w:u w:color="000000"/>
    </w:rPr>
  </w:style>
  <w:style w:type="table" w:customStyle="1" w:styleId="18">
    <w:name w:val="Сетка таблицы1"/>
    <w:basedOn w:val="a1"/>
    <w:next w:val="af3"/>
    <w:uiPriority w:val="59"/>
    <w:rsid w:val="00F148F4"/>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3">
    <w:name w:val="Table Grid"/>
    <w:basedOn w:val="a1"/>
    <w:locked/>
    <w:rsid w:val="00F14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3"/>
    <w:uiPriority w:val="59"/>
    <w:rsid w:val="00F148F4"/>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17"/>
    <w:pPr>
      <w:numPr>
        <w:numId w:val="21"/>
      </w:numPr>
    </w:pPr>
  </w:style>
  <w:style w:type="numbering" w:customStyle="1" w:styleId="a4">
    <w:name w:val="11"/>
    <w:pPr>
      <w:numPr>
        <w:numId w:val="15"/>
      </w:numPr>
    </w:pPr>
  </w:style>
  <w:style w:type="numbering" w:customStyle="1" w:styleId="a5">
    <w:name w:val="12"/>
    <w:pPr>
      <w:numPr>
        <w:numId w:val="16"/>
      </w:numPr>
    </w:pPr>
  </w:style>
  <w:style w:type="numbering" w:customStyle="1" w:styleId="a6">
    <w:name w:val="10"/>
    <w:pPr>
      <w:numPr>
        <w:numId w:val="14"/>
      </w:numPr>
    </w:pPr>
  </w:style>
  <w:style w:type="numbering" w:customStyle="1" w:styleId="a7">
    <w:name w:val="14"/>
    <w:pPr>
      <w:numPr>
        <w:numId w:val="18"/>
      </w:numPr>
    </w:pPr>
  </w:style>
  <w:style w:type="numbering" w:customStyle="1" w:styleId="a8">
    <w:name w:val="5"/>
    <w:pPr>
      <w:numPr>
        <w:numId w:val="7"/>
      </w:numPr>
    </w:pPr>
  </w:style>
  <w:style w:type="numbering" w:customStyle="1" w:styleId="apple-converted-space">
    <w:name w:val="3"/>
    <w:pPr>
      <w:numPr>
        <w:numId w:val="4"/>
      </w:numPr>
    </w:pPr>
  </w:style>
  <w:style w:type="numbering" w:customStyle="1" w:styleId="a9">
    <w:name w:val="7"/>
    <w:pPr>
      <w:numPr>
        <w:numId w:val="10"/>
      </w:numPr>
    </w:pPr>
  </w:style>
  <w:style w:type="numbering" w:customStyle="1" w:styleId="aa">
    <w:name w:val="8"/>
    <w:pPr>
      <w:numPr>
        <w:numId w:val="11"/>
      </w:numPr>
    </w:pPr>
  </w:style>
  <w:style w:type="numbering" w:customStyle="1" w:styleId="Ab">
    <w:name w:val="4"/>
    <w:pPr>
      <w:numPr>
        <w:numId w:val="5"/>
      </w:numPr>
    </w:pPr>
  </w:style>
  <w:style w:type="numbering" w:customStyle="1" w:styleId="ac">
    <w:name w:val="16"/>
    <w:pPr>
      <w:numPr>
        <w:numId w:val="20"/>
      </w:numPr>
    </w:pPr>
  </w:style>
  <w:style w:type="numbering" w:customStyle="1" w:styleId="ad">
    <w:name w:val="6"/>
    <w:pPr>
      <w:numPr>
        <w:numId w:val="9"/>
      </w:numPr>
    </w:pPr>
  </w:style>
  <w:style w:type="numbering" w:customStyle="1" w:styleId="21">
    <w:name w:val="15"/>
    <w:pPr>
      <w:numPr>
        <w:numId w:val="19"/>
      </w:numPr>
    </w:pPr>
  </w:style>
  <w:style w:type="numbering" w:customStyle="1" w:styleId="22">
    <w:name w:val="13"/>
    <w:pPr>
      <w:numPr>
        <w:numId w:val="17"/>
      </w:numPr>
    </w:pPr>
  </w:style>
  <w:style w:type="numbering" w:customStyle="1" w:styleId="30">
    <w:name w:val="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7026">
      <w:bodyDiv w:val="1"/>
      <w:marLeft w:val="0"/>
      <w:marRight w:val="0"/>
      <w:marTop w:val="0"/>
      <w:marBottom w:val="0"/>
      <w:divBdr>
        <w:top w:val="none" w:sz="0" w:space="0" w:color="auto"/>
        <w:left w:val="none" w:sz="0" w:space="0" w:color="auto"/>
        <w:bottom w:val="none" w:sz="0" w:space="0" w:color="auto"/>
        <w:right w:val="none" w:sz="0" w:space="0" w:color="auto"/>
      </w:divBdr>
    </w:div>
    <w:div w:id="517429491">
      <w:bodyDiv w:val="1"/>
      <w:marLeft w:val="0"/>
      <w:marRight w:val="0"/>
      <w:marTop w:val="0"/>
      <w:marBottom w:val="0"/>
      <w:divBdr>
        <w:top w:val="none" w:sz="0" w:space="0" w:color="auto"/>
        <w:left w:val="none" w:sz="0" w:space="0" w:color="auto"/>
        <w:bottom w:val="none" w:sz="0" w:space="0" w:color="auto"/>
        <w:right w:val="none" w:sz="0" w:space="0" w:color="auto"/>
      </w:divBdr>
    </w:div>
    <w:div w:id="602033926">
      <w:bodyDiv w:val="1"/>
      <w:marLeft w:val="0"/>
      <w:marRight w:val="0"/>
      <w:marTop w:val="0"/>
      <w:marBottom w:val="0"/>
      <w:divBdr>
        <w:top w:val="none" w:sz="0" w:space="0" w:color="auto"/>
        <w:left w:val="none" w:sz="0" w:space="0" w:color="auto"/>
        <w:bottom w:val="none" w:sz="0" w:space="0" w:color="auto"/>
        <w:right w:val="none" w:sz="0" w:space="0" w:color="auto"/>
      </w:divBdr>
    </w:div>
    <w:div w:id="888229062">
      <w:bodyDiv w:val="1"/>
      <w:marLeft w:val="0"/>
      <w:marRight w:val="0"/>
      <w:marTop w:val="0"/>
      <w:marBottom w:val="0"/>
      <w:divBdr>
        <w:top w:val="none" w:sz="0" w:space="0" w:color="auto"/>
        <w:left w:val="none" w:sz="0" w:space="0" w:color="auto"/>
        <w:bottom w:val="none" w:sz="0" w:space="0" w:color="auto"/>
        <w:right w:val="none" w:sz="0" w:space="0" w:color="auto"/>
      </w:divBdr>
    </w:div>
    <w:div w:id="1335373822">
      <w:bodyDiv w:val="1"/>
      <w:marLeft w:val="0"/>
      <w:marRight w:val="0"/>
      <w:marTop w:val="0"/>
      <w:marBottom w:val="0"/>
      <w:divBdr>
        <w:top w:val="none" w:sz="0" w:space="0" w:color="auto"/>
        <w:left w:val="none" w:sz="0" w:space="0" w:color="auto"/>
        <w:bottom w:val="none" w:sz="0" w:space="0" w:color="auto"/>
        <w:right w:val="none" w:sz="0" w:space="0" w:color="auto"/>
      </w:divBdr>
    </w:div>
    <w:div w:id="1596396333">
      <w:bodyDiv w:val="1"/>
      <w:marLeft w:val="0"/>
      <w:marRight w:val="0"/>
      <w:marTop w:val="0"/>
      <w:marBottom w:val="0"/>
      <w:divBdr>
        <w:top w:val="none" w:sz="0" w:space="0" w:color="auto"/>
        <w:left w:val="none" w:sz="0" w:space="0" w:color="auto"/>
        <w:bottom w:val="none" w:sz="0" w:space="0" w:color="auto"/>
        <w:right w:val="none" w:sz="0" w:space="0" w:color="auto"/>
      </w:divBdr>
    </w:div>
    <w:div w:id="1867669007">
      <w:bodyDiv w:val="1"/>
      <w:marLeft w:val="0"/>
      <w:marRight w:val="0"/>
      <w:marTop w:val="0"/>
      <w:marBottom w:val="0"/>
      <w:divBdr>
        <w:top w:val="none" w:sz="0" w:space="0" w:color="auto"/>
        <w:left w:val="none" w:sz="0" w:space="0" w:color="auto"/>
        <w:bottom w:val="none" w:sz="0" w:space="0" w:color="auto"/>
        <w:right w:val="none" w:sz="0" w:space="0" w:color="auto"/>
      </w:divBdr>
    </w:div>
    <w:div w:id="2059627856">
      <w:bodyDiv w:val="1"/>
      <w:marLeft w:val="0"/>
      <w:marRight w:val="0"/>
      <w:marTop w:val="0"/>
      <w:marBottom w:val="0"/>
      <w:divBdr>
        <w:top w:val="none" w:sz="0" w:space="0" w:color="auto"/>
        <w:left w:val="none" w:sz="0" w:space="0" w:color="auto"/>
        <w:bottom w:val="none" w:sz="0" w:space="0" w:color="auto"/>
        <w:right w:val="none" w:sz="0" w:space="0" w:color="auto"/>
      </w:divBdr>
    </w:div>
    <w:div w:id="211223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chart" Target="charts/chart2.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eader" Target="header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solidFill>
                  <a:schemeClr val="accent1">
                    <a:lumMod val="50000"/>
                  </a:schemeClr>
                </a:solidFill>
              </a:rPr>
              <a:t>Обслуговано</a:t>
            </a:r>
            <a:r>
              <a:rPr lang="ru-RU" sz="1400" baseline="0">
                <a:solidFill>
                  <a:schemeClr val="accent1">
                    <a:lumMod val="50000"/>
                  </a:schemeClr>
                </a:solidFill>
              </a:rPr>
              <a:t> приїжджих у готелях м. Чернігова та інших місцях для тимчасового проживання</a:t>
            </a:r>
            <a:endParaRPr lang="ru-RU" sz="1400">
              <a:solidFill>
                <a:schemeClr val="accent1">
                  <a:lumMod val="50000"/>
                </a:schemeClr>
              </a:solidFill>
            </a:endParaRPr>
          </a:p>
        </c:rich>
      </c:tx>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Лист1!$A$2:$A$9</c:f>
              <c:numCache>
                <c:formatCode>General</c:formatCode>
                <c:ptCount val="8"/>
                <c:pt idx="0">
                  <c:v>2008</c:v>
                </c:pt>
                <c:pt idx="1">
                  <c:v>2009</c:v>
                </c:pt>
                <c:pt idx="2">
                  <c:v>2010</c:v>
                </c:pt>
                <c:pt idx="3">
                  <c:v>2011</c:v>
                </c:pt>
                <c:pt idx="4">
                  <c:v>2012</c:v>
                </c:pt>
                <c:pt idx="5">
                  <c:v>2013</c:v>
                </c:pt>
                <c:pt idx="6">
                  <c:v>2014</c:v>
                </c:pt>
                <c:pt idx="7">
                  <c:v>2015</c:v>
                </c:pt>
              </c:numCache>
            </c:numRef>
          </c:cat>
          <c:val>
            <c:numRef>
              <c:f>Лист1!$B$2:$B$9</c:f>
              <c:numCache>
                <c:formatCode>General</c:formatCode>
                <c:ptCount val="8"/>
                <c:pt idx="0">
                  <c:v>63508</c:v>
                </c:pt>
                <c:pt idx="1">
                  <c:v>40921</c:v>
                </c:pt>
                <c:pt idx="2">
                  <c:v>39822</c:v>
                </c:pt>
                <c:pt idx="3">
                  <c:v>41516</c:v>
                </c:pt>
                <c:pt idx="4">
                  <c:v>40055</c:v>
                </c:pt>
                <c:pt idx="5">
                  <c:v>41087</c:v>
                </c:pt>
                <c:pt idx="6">
                  <c:v>30455</c:v>
                </c:pt>
                <c:pt idx="7">
                  <c:v>36282</c:v>
                </c:pt>
              </c:numCache>
            </c:numRef>
          </c:val>
        </c:ser>
        <c:dLbls>
          <c:showLegendKey val="0"/>
          <c:showVal val="1"/>
          <c:showCatName val="0"/>
          <c:showSerName val="0"/>
          <c:showPercent val="0"/>
          <c:showBubbleSize val="0"/>
        </c:dLbls>
        <c:gapWidth val="150"/>
        <c:shape val="cylinder"/>
        <c:axId val="29124864"/>
        <c:axId val="29127808"/>
        <c:axId val="0"/>
      </c:bar3DChart>
      <c:catAx>
        <c:axId val="29124864"/>
        <c:scaling>
          <c:orientation val="minMax"/>
        </c:scaling>
        <c:delete val="0"/>
        <c:axPos val="l"/>
        <c:numFmt formatCode="General" sourceLinked="1"/>
        <c:majorTickMark val="none"/>
        <c:minorTickMark val="none"/>
        <c:tickLblPos val="nextTo"/>
        <c:crossAx val="29127808"/>
        <c:crosses val="autoZero"/>
        <c:auto val="1"/>
        <c:lblAlgn val="ctr"/>
        <c:lblOffset val="100"/>
        <c:noMultiLvlLbl val="0"/>
      </c:catAx>
      <c:valAx>
        <c:axId val="29127808"/>
        <c:scaling>
          <c:orientation val="minMax"/>
        </c:scaling>
        <c:delete val="1"/>
        <c:axPos val="b"/>
        <c:numFmt formatCode="General" sourceLinked="1"/>
        <c:majorTickMark val="none"/>
        <c:minorTickMark val="none"/>
        <c:tickLblPos val="none"/>
        <c:crossAx val="2912486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uk-UA" sz="1400">
                <a:solidFill>
                  <a:schemeClr val="accent1">
                    <a:lumMod val="50000"/>
                  </a:schemeClr>
                </a:solidFill>
              </a:rPr>
              <a:t>Крефіцієнт використання місткості готелів</a:t>
            </a:r>
            <a:endParaRPr lang="en-US" sz="1400">
              <a:solidFill>
                <a:schemeClr val="accent1">
                  <a:lumMod val="50000"/>
                </a:schemeClr>
              </a:solidFill>
            </a:endParaRPr>
          </a:p>
        </c:rich>
      </c:tx>
      <c:layout>
        <c:manualLayout>
          <c:xMode val="edge"/>
          <c:yMode val="edge"/>
          <c:x val="0.14117188664669927"/>
          <c:y val="7.2278911564625861E-2"/>
        </c:manualLayout>
      </c:layout>
      <c:overlay val="0"/>
    </c:title>
    <c:autoTitleDeleted val="0"/>
    <c:plotArea>
      <c:layout/>
      <c:barChart>
        <c:barDir val="col"/>
        <c:grouping val="clustered"/>
        <c:varyColors val="0"/>
        <c:ser>
          <c:idx val="0"/>
          <c:order val="0"/>
          <c:tx>
            <c:strRef>
              <c:f>Sheet1!$B$1</c:f>
              <c:strCache>
                <c:ptCount val="1"/>
                <c:pt idx="0">
                  <c:v>Значения Y</c:v>
                </c:pt>
              </c:strCache>
            </c:strRef>
          </c:tx>
          <c:spPr>
            <a:solidFill>
              <a:schemeClr val="accent5"/>
            </a:solidFill>
            <a:ln w="12673" cap="flat">
              <a:noFill/>
              <a:miter lim="400000"/>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Sheet1!$A$2:$A$4</c:f>
              <c:strCache>
                <c:ptCount val="3"/>
                <c:pt idx="0">
                  <c:v>2013</c:v>
                </c:pt>
                <c:pt idx="1">
                  <c:v>2014</c:v>
                </c:pt>
                <c:pt idx="2">
                  <c:v>2015</c:v>
                </c:pt>
              </c:strCache>
            </c:strRef>
          </c:cat>
          <c:val>
            <c:numRef>
              <c:f>Sheet1!$B$2:$B$4</c:f>
              <c:numCache>
                <c:formatCode>General</c:formatCode>
                <c:ptCount val="3"/>
                <c:pt idx="0">
                  <c:v>0.23</c:v>
                </c:pt>
                <c:pt idx="1">
                  <c:v>0.25</c:v>
                </c:pt>
                <c:pt idx="2">
                  <c:v>0.28000000000000008</c:v>
                </c:pt>
              </c:numCache>
            </c:numRef>
          </c:val>
        </c:ser>
        <c:dLbls>
          <c:showLegendKey val="0"/>
          <c:showVal val="1"/>
          <c:showCatName val="0"/>
          <c:showSerName val="0"/>
          <c:showPercent val="0"/>
          <c:showBubbleSize val="0"/>
        </c:dLbls>
        <c:gapWidth val="150"/>
        <c:overlap val="-25"/>
        <c:axId val="29299072"/>
        <c:axId val="29301760"/>
      </c:barChart>
      <c:catAx>
        <c:axId val="29299072"/>
        <c:scaling>
          <c:orientation val="minMax"/>
        </c:scaling>
        <c:delete val="0"/>
        <c:axPos val="b"/>
        <c:numFmt formatCode="General" sourceLinked="0"/>
        <c:majorTickMark val="none"/>
        <c:minorTickMark val="none"/>
        <c:tickLblPos val="low"/>
        <c:spPr>
          <a:ln w="12673" cap="flat">
            <a:solidFill>
              <a:srgbClr val="888888"/>
            </a:solidFill>
            <a:prstDash val="solid"/>
            <a:round/>
          </a:ln>
        </c:spPr>
        <c:txPr>
          <a:bodyPr rot="0"/>
          <a:lstStyle/>
          <a:p>
            <a:pPr>
              <a:defRPr sz="1098" b="1" i="0" u="none" strike="noStrike">
                <a:solidFill>
                  <a:srgbClr val="000000"/>
                </a:solidFill>
                <a:latin typeface="Times New Roman"/>
              </a:defRPr>
            </a:pPr>
            <a:endParaRPr lang="ru-RU"/>
          </a:p>
        </c:txPr>
        <c:crossAx val="29301760"/>
        <c:crosses val="autoZero"/>
        <c:auto val="1"/>
        <c:lblAlgn val="ctr"/>
        <c:lblOffset val="100"/>
        <c:noMultiLvlLbl val="1"/>
      </c:catAx>
      <c:valAx>
        <c:axId val="29301760"/>
        <c:scaling>
          <c:orientation val="minMax"/>
        </c:scaling>
        <c:delete val="1"/>
        <c:axPos val="l"/>
        <c:numFmt formatCode="0.##" sourceLinked="0"/>
        <c:majorTickMark val="none"/>
        <c:minorTickMark val="none"/>
        <c:tickLblPos val="none"/>
        <c:crossAx val="29299072"/>
        <c:crosses val="autoZero"/>
        <c:crossBetween val="between"/>
        <c:majorUnit val="7.2500000000000023E-2"/>
        <c:minorUnit val="3.6250000000000011E-2"/>
      </c:valAx>
      <c:spPr>
        <a:solidFill>
          <a:srgbClr val="FFFFFF"/>
        </a:solidFill>
        <a:ln w="12673" cap="flat">
          <a:noFill/>
          <a:miter lim="400000"/>
        </a:ln>
        <a:effectLst/>
      </c:spPr>
    </c:plotArea>
    <c:plotVisOnly val="1"/>
    <c:dispBlanksAs val="gap"/>
    <c:showDLblsOverMax val="0"/>
  </c:chart>
  <c:spPr>
    <a:solidFill>
      <a:srgbClr val="FFFFFF"/>
    </a:solidFill>
    <a:ln w="12673" cap="flat">
      <a:solidFill>
        <a:srgbClr val="888888"/>
      </a:solidFill>
      <a:prstDash val="solid"/>
      <a:round/>
    </a:ln>
    <a:effectLst/>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solidFill>
                  <a:schemeClr val="accent1">
                    <a:lumMod val="50000"/>
                  </a:schemeClr>
                </a:solidFill>
              </a:rPr>
              <a:t>Туристичний збір готельних закладів </a:t>
            </a:r>
          </a:p>
          <a:p>
            <a:pPr>
              <a:defRPr/>
            </a:pPr>
            <a:r>
              <a:rPr lang="ru-RU" sz="1400">
                <a:solidFill>
                  <a:schemeClr val="accent1">
                    <a:lumMod val="50000"/>
                  </a:schemeClr>
                </a:solidFill>
              </a:rPr>
              <a:t>м. Чернігова</a:t>
            </a:r>
          </a:p>
        </c:rich>
      </c:tx>
      <c:overlay val="0"/>
    </c:title>
    <c:autoTitleDeleted val="0"/>
    <c:plotArea>
      <c:layout/>
      <c:barChart>
        <c:barDir val="col"/>
        <c:grouping val="clustered"/>
        <c:varyColors val="0"/>
        <c:ser>
          <c:idx val="0"/>
          <c:order val="0"/>
          <c:tx>
            <c:v>Тис. грн</c:v>
          </c:tx>
          <c:spPr>
            <a:solidFill>
              <a:schemeClr val="accent1"/>
            </a:solidFill>
            <a:ln w="12677" cap="flat">
              <a:noFill/>
              <a:miter lim="400000"/>
            </a:ln>
            <a:effectLst/>
            <a:sp3d prstMaterial="matte"/>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Lit>
              <c:ptCount val="6"/>
              <c:pt idx="0">
                <c:v>2011</c:v>
              </c:pt>
              <c:pt idx="1">
                <c:v>2012</c:v>
              </c:pt>
              <c:pt idx="2">
                <c:v>2013</c:v>
              </c:pt>
              <c:pt idx="3">
                <c:v>2014</c:v>
              </c:pt>
              <c:pt idx="4">
                <c:v>2015</c:v>
              </c:pt>
              <c:pt idx="5">
                <c:v>2016</c:v>
              </c:pt>
            </c:strLit>
          </c:cat>
          <c:val>
            <c:numLit>
              <c:formatCode>General</c:formatCode>
              <c:ptCount val="6"/>
              <c:pt idx="0">
                <c:v>72.900000000000006</c:v>
              </c:pt>
              <c:pt idx="1">
                <c:v>101.9</c:v>
              </c:pt>
              <c:pt idx="2">
                <c:v>113.7</c:v>
              </c:pt>
              <c:pt idx="3">
                <c:v>72.099999999999895</c:v>
              </c:pt>
              <c:pt idx="4">
                <c:v>104.3</c:v>
              </c:pt>
              <c:pt idx="5">
                <c:v>109.4</c:v>
              </c:pt>
            </c:numLit>
          </c:val>
        </c:ser>
        <c:dLbls>
          <c:showLegendKey val="0"/>
          <c:showVal val="1"/>
          <c:showCatName val="0"/>
          <c:showSerName val="0"/>
          <c:showPercent val="0"/>
          <c:showBubbleSize val="0"/>
        </c:dLbls>
        <c:gapWidth val="150"/>
        <c:overlap val="-25"/>
        <c:axId val="29329664"/>
        <c:axId val="29508736"/>
      </c:barChart>
      <c:catAx>
        <c:axId val="29329664"/>
        <c:scaling>
          <c:orientation val="minMax"/>
        </c:scaling>
        <c:delete val="0"/>
        <c:axPos val="b"/>
        <c:numFmt formatCode="General" sourceLinked="0"/>
        <c:majorTickMark val="none"/>
        <c:minorTickMark val="none"/>
        <c:tickLblPos val="low"/>
        <c:txPr>
          <a:bodyPr rot="0"/>
          <a:lstStyle/>
          <a:p>
            <a:pPr>
              <a:defRPr sz="799" b="0" i="0" u="none" strike="noStrike">
                <a:solidFill>
                  <a:srgbClr val="595959"/>
                </a:solidFill>
                <a:latin typeface="Helvetica"/>
              </a:defRPr>
            </a:pPr>
            <a:endParaRPr lang="ru-RU"/>
          </a:p>
        </c:txPr>
        <c:crossAx val="29508736"/>
        <c:crosses val="autoZero"/>
        <c:auto val="1"/>
        <c:lblAlgn val="ctr"/>
        <c:lblOffset val="100"/>
        <c:noMultiLvlLbl val="1"/>
      </c:catAx>
      <c:valAx>
        <c:axId val="29508736"/>
        <c:scaling>
          <c:orientation val="minMax"/>
        </c:scaling>
        <c:delete val="1"/>
        <c:axPos val="l"/>
        <c:numFmt formatCode="0.####" sourceLinked="0"/>
        <c:majorTickMark val="none"/>
        <c:minorTickMark val="none"/>
        <c:tickLblPos val="none"/>
        <c:crossAx val="29329664"/>
        <c:crosses val="autoZero"/>
        <c:crossBetween val="between"/>
        <c:majorUnit val="30"/>
        <c:minorUnit val="15"/>
      </c:valAx>
      <c:spPr>
        <a:noFill/>
        <a:ln w="25400">
          <a:noFill/>
        </a:ln>
      </c:spPr>
    </c:plotArea>
    <c:legend>
      <c:legendPos val="t"/>
      <c:overlay val="0"/>
      <c:spPr>
        <a:noFill/>
        <a:ln w="12677" cap="flat">
          <a:noFill/>
          <a:miter lim="400000"/>
        </a:ln>
        <a:effectLst/>
      </c:spPr>
      <c:txPr>
        <a:bodyPr rot="0"/>
        <a:lstStyle/>
        <a:p>
          <a:pPr>
            <a:defRPr sz="799" b="0" i="0" u="none" strike="noStrike">
              <a:solidFill>
                <a:srgbClr val="595959"/>
              </a:solidFill>
              <a:latin typeface="Helvetica"/>
            </a:defRPr>
          </a:pPr>
          <a:endParaRPr lang="ru-RU"/>
        </a:p>
      </c:txPr>
    </c:legend>
    <c:plotVisOnly val="1"/>
    <c:dispBlanksAs val="gap"/>
    <c:showDLblsOverMax val="0"/>
  </c:chart>
  <c:spPr>
    <a:solidFill>
      <a:srgbClr val="FFFFFF"/>
    </a:solidFill>
    <a:ln w="12677">
      <a:solidFill>
        <a:srgbClr val="D9D9D9"/>
      </a:solidFill>
      <a:prstDash val="solid"/>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a:pPr>
            <a:r>
              <a:rPr lang="uk-UA" sz="1396" b="1">
                <a:solidFill>
                  <a:schemeClr val="accent1">
                    <a:lumMod val="50000"/>
                  </a:schemeClr>
                </a:solidFill>
                <a:latin typeface="+mn-lt"/>
                <a:cs typeface="Times New Roman" pitchFamily="18" charset="0"/>
              </a:rPr>
              <a:t>Кількість закладів ресторанного господарства та місць в них</a:t>
            </a:r>
            <a:endParaRPr lang="ru-RU" sz="1400" b="1">
              <a:solidFill>
                <a:schemeClr val="accent1">
                  <a:lumMod val="50000"/>
                </a:schemeClr>
              </a:solidFill>
              <a:latin typeface="+mn-lt"/>
              <a:cs typeface="Times New Roman" pitchFamily="18" charset="0"/>
            </a:endParaRPr>
          </a:p>
        </c:rich>
      </c:tx>
      <c:layout>
        <c:manualLayout>
          <c:xMode val="edge"/>
          <c:yMode val="edge"/>
          <c:x val="0.12373767814853767"/>
          <c:y val="1.6953472921148013E-2"/>
        </c:manualLayout>
      </c:layout>
      <c:overlay val="0"/>
    </c:title>
    <c:autoTitleDeleted val="0"/>
    <c:plotArea>
      <c:layout>
        <c:manualLayout>
          <c:layoutTarget val="inner"/>
          <c:xMode val="edge"/>
          <c:yMode val="edge"/>
          <c:x val="0.17341985346294275"/>
          <c:y val="0.16531695583020017"/>
          <c:w val="0.61011845221301808"/>
          <c:h val="0.80216858599313157"/>
        </c:manualLayout>
      </c:layout>
      <c:pieChart>
        <c:varyColors val="1"/>
        <c:ser>
          <c:idx val="0"/>
          <c:order val="0"/>
          <c:tx>
            <c:strRef>
              <c:f>Лист1!$B$1</c:f>
              <c:strCache>
                <c:ptCount val="1"/>
                <c:pt idx="0">
                  <c:v>Продажи</c:v>
                </c:pt>
              </c:strCache>
            </c:strRef>
          </c:tx>
          <c:dLbls>
            <c:dLbl>
              <c:idx val="0"/>
              <c:layout>
                <c:manualLayout>
                  <c:x val="-0.14667534432788734"/>
                  <c:y val="0.20099132345298959"/>
                </c:manualLayout>
              </c:layout>
              <c:tx>
                <c:rich>
                  <a:bodyPr/>
                  <a:lstStyle/>
                  <a:p>
                    <a:pPr>
                      <a:defRPr sz="1194"/>
                    </a:pPr>
                    <a:r>
                      <a:rPr lang="en-US" sz="1197" b="1"/>
                      <a:t>2012</a:t>
                    </a:r>
                  </a:p>
                  <a:p>
                    <a:pPr>
                      <a:defRPr sz="1194"/>
                    </a:pPr>
                    <a:r>
                      <a:rPr lang="en-US" sz="1197" b="1" i="1"/>
                      <a:t>367/22000</a:t>
                    </a:r>
                    <a:endParaRPr lang="en-US" sz="1200" b="1" i="1"/>
                  </a:p>
                </c:rich>
              </c:tx>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0.18229628869681208"/>
                  <c:y val="-9.6368546037008534E-2"/>
                </c:manualLayout>
              </c:layout>
              <c:tx>
                <c:rich>
                  <a:bodyPr/>
                  <a:lstStyle/>
                  <a:p>
                    <a:pPr>
                      <a:defRPr sz="1194"/>
                    </a:pPr>
                    <a:r>
                      <a:rPr lang="en-US" sz="1197" b="1"/>
                      <a:t>2013</a:t>
                    </a:r>
                  </a:p>
                  <a:p>
                    <a:pPr>
                      <a:defRPr sz="1194"/>
                    </a:pPr>
                    <a:r>
                      <a:rPr lang="en-US" sz="1197" b="1" i="1"/>
                      <a:t>368/22135</a:t>
                    </a:r>
                    <a:endParaRPr lang="en-US" sz="1200" b="1" i="1"/>
                  </a:p>
                </c:rich>
              </c:tx>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1.6367650704899671E-2"/>
                  <c:y val="-0.15052718249619251"/>
                </c:manualLayout>
              </c:layout>
              <c:tx>
                <c:rich>
                  <a:bodyPr/>
                  <a:lstStyle/>
                  <a:p>
                    <a:pPr>
                      <a:defRPr sz="1194"/>
                    </a:pPr>
                    <a:r>
                      <a:rPr lang="en-US" sz="1197" b="1"/>
                      <a:t>2014</a:t>
                    </a:r>
                  </a:p>
                  <a:p>
                    <a:pPr>
                      <a:defRPr sz="1194"/>
                    </a:pPr>
                    <a:r>
                      <a:rPr lang="en-US" sz="1197" b="1" i="1"/>
                      <a:t>369/22400</a:t>
                    </a:r>
                    <a:endParaRPr lang="en-US" sz="1200" b="1" i="1"/>
                  </a:p>
                </c:rich>
              </c:tx>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0.20766797472791471"/>
                  <c:y val="-0.11450706819542286"/>
                </c:manualLayout>
              </c:layout>
              <c:tx>
                <c:rich>
                  <a:bodyPr/>
                  <a:lstStyle/>
                  <a:p>
                    <a:pPr>
                      <a:defRPr sz="1194"/>
                    </a:pPr>
                    <a:r>
                      <a:rPr lang="en-US" sz="1197" b="1" i="0"/>
                      <a:t>2015</a:t>
                    </a:r>
                  </a:p>
                  <a:p>
                    <a:pPr>
                      <a:defRPr sz="1194"/>
                    </a:pPr>
                    <a:r>
                      <a:rPr lang="en-US" sz="1197" b="1" i="1"/>
                      <a:t>380/22755</a:t>
                    </a:r>
                    <a:endParaRPr lang="en-US" sz="1200" b="1" i="1"/>
                  </a:p>
                </c:rich>
              </c:tx>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0.15062517633178588"/>
                  <c:y val="0.19277557410586835"/>
                </c:manualLayout>
              </c:layout>
              <c:tx>
                <c:rich>
                  <a:bodyPr/>
                  <a:lstStyle/>
                  <a:p>
                    <a:pPr>
                      <a:defRPr sz="1194"/>
                    </a:pPr>
                    <a:r>
                      <a:rPr lang="en-US" sz="1197" b="1"/>
                      <a:t>2016</a:t>
                    </a:r>
                  </a:p>
                  <a:p>
                    <a:pPr>
                      <a:defRPr sz="1194"/>
                    </a:pPr>
                    <a:r>
                      <a:rPr lang="en-US" sz="1197" b="1" i="1"/>
                      <a:t>385/23100</a:t>
                    </a:r>
                    <a:endParaRPr lang="en-US" sz="1200" b="1" i="1"/>
                  </a:p>
                </c:rich>
              </c:tx>
              <c:spPr/>
              <c:dLblPos val="bestFit"/>
              <c:showLegendKey val="0"/>
              <c:showVal val="0"/>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numRef>
              <c:f>Лист1!$A$2:$A$6</c:f>
              <c:numCache>
                <c:formatCode>General</c:formatCode>
                <c:ptCount val="5"/>
                <c:pt idx="0">
                  <c:v>2012</c:v>
                </c:pt>
                <c:pt idx="1">
                  <c:v>2013</c:v>
                </c:pt>
                <c:pt idx="2">
                  <c:v>2014</c:v>
                </c:pt>
                <c:pt idx="3">
                  <c:v>2015</c:v>
                </c:pt>
                <c:pt idx="4">
                  <c:v>2016</c:v>
                </c:pt>
              </c:numCache>
            </c:numRef>
          </c:cat>
          <c:val>
            <c:numRef>
              <c:f>Лист1!$B$2:$B$6</c:f>
              <c:numCache>
                <c:formatCode>General</c:formatCode>
                <c:ptCount val="5"/>
                <c:pt idx="0">
                  <c:v>367</c:v>
                </c:pt>
                <c:pt idx="1">
                  <c:v>368</c:v>
                </c:pt>
                <c:pt idx="2">
                  <c:v>369</c:v>
                </c:pt>
                <c:pt idx="3">
                  <c:v>380</c:v>
                </c:pt>
                <c:pt idx="4">
                  <c:v>385</c:v>
                </c:pt>
              </c:numCache>
            </c:numRef>
          </c:val>
        </c:ser>
        <c:dLbls>
          <c:showLegendKey val="0"/>
          <c:showVal val="0"/>
          <c:showCatName val="0"/>
          <c:showSerName val="0"/>
          <c:showPercent val="0"/>
          <c:showBubbleSize val="0"/>
          <c:showLeaderLines val="1"/>
        </c:dLbls>
        <c:firstSliceAng val="0"/>
      </c:pieChart>
      <c:spPr>
        <a:noFill/>
        <a:ln w="25330">
          <a:noFill/>
        </a:ln>
      </c:spPr>
    </c:plotArea>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hPercent val="30"/>
      <c:rotY val="0"/>
      <c:depthPercent val="50"/>
      <c:rAngAx val="0"/>
      <c:perspective val="30"/>
    </c:view3D>
    <c:floor>
      <c:thickness val="0"/>
      <c:spPr>
        <a:noFill/>
        <a:ln w="9525">
          <a:noFill/>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Sheet1!$B$1</c:f>
              <c:strCache>
                <c:ptCount val="1"/>
                <c:pt idx="0">
                  <c:v>Кількість порушених питань</c:v>
                </c:pt>
              </c:strCache>
            </c:strRef>
          </c:tx>
          <c:spPr>
            <a:solidFill>
              <a:schemeClr val="accent1"/>
            </a:solidFill>
            <a:ln w="10675" cap="flat">
              <a:noFill/>
              <a:miter lim="400000"/>
            </a:ln>
            <a:effectLst/>
            <a:sp3d prstMaterial="matte"/>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Sheet1!$A$2:$A$7</c:f>
              <c:strCache>
                <c:ptCount val="6"/>
                <c:pt idx="0">
                  <c:v>2011</c:v>
                </c:pt>
                <c:pt idx="1">
                  <c:v>2012</c:v>
                </c:pt>
                <c:pt idx="2">
                  <c:v>2013</c:v>
                </c:pt>
                <c:pt idx="3">
                  <c:v>2014</c:v>
                </c:pt>
                <c:pt idx="4">
                  <c:v>2015</c:v>
                </c:pt>
                <c:pt idx="5">
                  <c:v>І півріччя 2016</c:v>
                </c:pt>
              </c:strCache>
            </c:strRef>
          </c:cat>
          <c:val>
            <c:numRef>
              <c:f>Sheet1!$B$2:$B$7</c:f>
              <c:numCache>
                <c:formatCode>General</c:formatCode>
                <c:ptCount val="6"/>
                <c:pt idx="0">
                  <c:v>9352</c:v>
                </c:pt>
                <c:pt idx="1">
                  <c:v>6743</c:v>
                </c:pt>
                <c:pt idx="2">
                  <c:v>5602</c:v>
                </c:pt>
                <c:pt idx="3">
                  <c:v>3195</c:v>
                </c:pt>
                <c:pt idx="4">
                  <c:v>2029</c:v>
                </c:pt>
                <c:pt idx="5">
                  <c:v>1882</c:v>
                </c:pt>
              </c:numCache>
            </c:numRef>
          </c:val>
        </c:ser>
        <c:ser>
          <c:idx val="1"/>
          <c:order val="1"/>
          <c:tx>
            <c:strRef>
              <c:f>Sheet1!$C$1</c:f>
              <c:strCache>
                <c:ptCount val="1"/>
                <c:pt idx="0">
                  <c:v>Кількість звернень</c:v>
                </c:pt>
              </c:strCache>
            </c:strRef>
          </c:tx>
          <c:spPr>
            <a:solidFill>
              <a:schemeClr val="accent2"/>
            </a:solidFill>
            <a:ln w="10675" cap="flat">
              <a:noFill/>
              <a:miter lim="400000"/>
            </a:ln>
            <a:effectLst/>
            <a:sp3d prstMaterial="matte"/>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Sheet1!$A$2:$A$7</c:f>
              <c:strCache>
                <c:ptCount val="6"/>
                <c:pt idx="0">
                  <c:v>2011</c:v>
                </c:pt>
                <c:pt idx="1">
                  <c:v>2012</c:v>
                </c:pt>
                <c:pt idx="2">
                  <c:v>2013</c:v>
                </c:pt>
                <c:pt idx="3">
                  <c:v>2014</c:v>
                </c:pt>
                <c:pt idx="4">
                  <c:v>2015</c:v>
                </c:pt>
                <c:pt idx="5">
                  <c:v>І півріччя 2016</c:v>
                </c:pt>
              </c:strCache>
            </c:strRef>
          </c:cat>
          <c:val>
            <c:numRef>
              <c:f>Sheet1!$C$2:$C$7</c:f>
              <c:numCache>
                <c:formatCode>General</c:formatCode>
                <c:ptCount val="6"/>
                <c:pt idx="0">
                  <c:v>2759</c:v>
                </c:pt>
                <c:pt idx="1">
                  <c:v>2372</c:v>
                </c:pt>
                <c:pt idx="2">
                  <c:v>2799</c:v>
                </c:pt>
                <c:pt idx="3">
                  <c:v>1539</c:v>
                </c:pt>
                <c:pt idx="4">
                  <c:v>1024</c:v>
                </c:pt>
                <c:pt idx="5">
                  <c:v>926</c:v>
                </c:pt>
              </c:numCache>
            </c:numRef>
          </c:val>
        </c:ser>
        <c:dLbls>
          <c:showLegendKey val="0"/>
          <c:showVal val="1"/>
          <c:showCatName val="0"/>
          <c:showSerName val="0"/>
          <c:showPercent val="0"/>
          <c:showBubbleSize val="0"/>
        </c:dLbls>
        <c:gapWidth val="150"/>
        <c:shape val="cylinder"/>
        <c:axId val="29102080"/>
        <c:axId val="29103616"/>
        <c:axId val="0"/>
      </c:bar3DChart>
      <c:catAx>
        <c:axId val="29102080"/>
        <c:scaling>
          <c:orientation val="minMax"/>
        </c:scaling>
        <c:delete val="0"/>
        <c:axPos val="b"/>
        <c:numFmt formatCode="General" sourceLinked="0"/>
        <c:majorTickMark val="none"/>
        <c:minorTickMark val="none"/>
        <c:tickLblPos val="low"/>
        <c:txPr>
          <a:bodyPr rot="0"/>
          <a:lstStyle/>
          <a:p>
            <a:pPr>
              <a:defRPr sz="757" b="0" i="0" u="none" strike="noStrike">
                <a:solidFill>
                  <a:srgbClr val="595959"/>
                </a:solidFill>
                <a:latin typeface="+mn-lt"/>
              </a:defRPr>
            </a:pPr>
            <a:endParaRPr lang="ru-RU"/>
          </a:p>
        </c:txPr>
        <c:crossAx val="29103616"/>
        <c:crosses val="autoZero"/>
        <c:auto val="1"/>
        <c:lblAlgn val="ctr"/>
        <c:lblOffset val="100"/>
        <c:noMultiLvlLbl val="1"/>
      </c:catAx>
      <c:valAx>
        <c:axId val="29103616"/>
        <c:scaling>
          <c:orientation val="minMax"/>
        </c:scaling>
        <c:delete val="1"/>
        <c:axPos val="l"/>
        <c:numFmt formatCode="0" sourceLinked="0"/>
        <c:majorTickMark val="none"/>
        <c:minorTickMark val="none"/>
        <c:tickLblPos val="none"/>
        <c:crossAx val="29102080"/>
        <c:crosses val="autoZero"/>
        <c:crossBetween val="between"/>
        <c:majorUnit val="2500"/>
        <c:minorUnit val="1250"/>
      </c:valAx>
      <c:spPr>
        <a:noFill/>
        <a:ln w="21351">
          <a:noFill/>
        </a:ln>
      </c:spPr>
    </c:plotArea>
    <c:legend>
      <c:legendPos val="t"/>
      <c:layout>
        <c:manualLayout>
          <c:xMode val="edge"/>
          <c:yMode val="edge"/>
          <c:x val="0.11771825715663103"/>
          <c:y val="5.2599984407889634E-2"/>
          <c:w val="0.82376628941790397"/>
          <c:h val="0.10970415382859761"/>
        </c:manualLayout>
      </c:layout>
      <c:overlay val="0"/>
      <c:spPr>
        <a:noFill/>
        <a:ln w="10675" cap="flat">
          <a:noFill/>
          <a:miter lim="400000"/>
        </a:ln>
        <a:effectLst/>
      </c:spPr>
      <c:txPr>
        <a:bodyPr rot="0"/>
        <a:lstStyle/>
        <a:p>
          <a:pPr>
            <a:defRPr sz="1100" b="1" i="0" u="none" strike="noStrike">
              <a:solidFill>
                <a:schemeClr val="accent1">
                  <a:lumMod val="50000"/>
                </a:schemeClr>
              </a:solidFill>
              <a:latin typeface="+mn-lt"/>
            </a:defRPr>
          </a:pPr>
          <a:endParaRPr lang="ru-RU"/>
        </a:p>
      </c:txPr>
    </c:legend>
    <c:plotVisOnly val="1"/>
    <c:dispBlanksAs val="gap"/>
    <c:showDLblsOverMax val="0"/>
  </c:chart>
  <c:spPr>
    <a:solidFill>
      <a:srgbClr val="FFFFFF"/>
    </a:solidFill>
    <a:ln w="10675" cap="flat">
      <a:solidFill>
        <a:srgbClr val="D9D9D9"/>
      </a:solidFill>
      <a:prstDash val="solid"/>
      <a:round/>
    </a:ln>
    <a:effectLst/>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Lbls>
            <c:dLbl>
              <c:idx val="0"/>
              <c:layout>
                <c:manualLayout>
                  <c:x val="-2.2006598133566639E-2"/>
                  <c:y val="-0.2165729283839519"/>
                </c:manualLayout>
              </c:layou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6.0455489938757739E-2"/>
                  <c:y val="1.1868828896387976E-2"/>
                </c:manualLayout>
              </c:layou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2.4259259259259258E-2"/>
                  <c:y val="-2.9236657917760298E-2"/>
                </c:manualLayout>
              </c:layou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5.3396762904636998E-2"/>
                  <c:y val="-2.3818272715910548E-2"/>
                </c:manualLayout>
              </c:layou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0.10788549868766405"/>
                  <c:y val="1.2148481439820031E-3"/>
                </c:manualLayout>
              </c:layou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Лист1!$A$2:$A$7</c:f>
              <c:strCache>
                <c:ptCount val="6"/>
                <c:pt idx="0">
                  <c:v>Україна</c:v>
                </c:pt>
                <c:pt idx="1">
                  <c:v>Білорусь</c:v>
                </c:pt>
                <c:pt idx="2">
                  <c:v>Росія</c:v>
                </c:pt>
                <c:pt idx="3">
                  <c:v>Польша</c:v>
                </c:pt>
                <c:pt idx="4">
                  <c:v>Азербайджан</c:v>
                </c:pt>
                <c:pt idx="5">
                  <c:v>Інші країни</c:v>
                </c:pt>
              </c:strCache>
            </c:strRef>
          </c:cat>
          <c:val>
            <c:numRef>
              <c:f>Лист1!$B$2:$B$7</c:f>
              <c:numCache>
                <c:formatCode>0%</c:formatCode>
                <c:ptCount val="6"/>
                <c:pt idx="0">
                  <c:v>0.89</c:v>
                </c:pt>
                <c:pt idx="1">
                  <c:v>0.05</c:v>
                </c:pt>
                <c:pt idx="2">
                  <c:v>3.0000000000000002E-2</c:v>
                </c:pt>
                <c:pt idx="3">
                  <c:v>1.0000000000000005E-2</c:v>
                </c:pt>
                <c:pt idx="4">
                  <c:v>1.0000000000000005E-2</c:v>
                </c:pt>
                <c:pt idx="5">
                  <c:v>1.0000000000000005E-2</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a:ea typeface="Helvetica"/>
      <a:cs typeface="Helvetica"/>
    </a:majorFont>
    <a:minorFont>
      <a:latin typeface="Helvetica"/>
      <a:ea typeface="Helvetica"/>
      <a:cs typeface="Helvetica"/>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a:ea typeface="Helvetica"/>
      <a:cs typeface="Helvetica"/>
    </a:majorFont>
    <a:minorFont>
      <a:latin typeface="Helvetica"/>
      <a:ea typeface="Helvetica"/>
      <a:cs typeface="Helvetica"/>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a:ea typeface="Helvetica"/>
      <a:cs typeface="Helvetica"/>
    </a:majorFont>
    <a:minorFont>
      <a:latin typeface="Helvetica"/>
      <a:ea typeface="Helvetica"/>
      <a:cs typeface="Helvetica"/>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5DD126-A336-455E-9503-7B8A1328C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24</Pages>
  <Words>5669</Words>
  <Characters>32319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Microsoft</Company>
  <LinksUpToDate>false</LinksUpToDate>
  <CharactersWithSpaces>37913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Admin</dc:creator>
  <cp:lastModifiedBy>Світлана А. Горбач</cp:lastModifiedBy>
  <cp:revision>23</cp:revision>
  <cp:lastPrinted>2017-01-13T09:20:00Z</cp:lastPrinted>
  <dcterms:created xsi:type="dcterms:W3CDTF">2017-01-11T16:36:00Z</dcterms:created>
  <dcterms:modified xsi:type="dcterms:W3CDTF">2017-02-07T10:36:00Z</dcterms:modified>
</cp:coreProperties>
</file>