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483E" w:rsidRDefault="00EE483E">
      <w:pPr>
        <w:rPr>
          <w:lang w:val="uk-UA"/>
        </w:rPr>
      </w:pPr>
    </w:p>
    <w:p w:rsidR="00B200CD" w:rsidRPr="00AF42F8" w:rsidRDefault="00B200CD" w:rsidP="00B200CD">
      <w:pPr>
        <w:pStyle w:val="a4"/>
        <w:spacing w:before="0" w:beforeAutospacing="0" w:after="0" w:afterAutospacing="0"/>
        <w:ind w:left="5579"/>
        <w:rPr>
          <w:sz w:val="28"/>
          <w:szCs w:val="28"/>
          <w:lang w:val="uk-UA"/>
        </w:rPr>
      </w:pPr>
      <w:r w:rsidRPr="00AF42F8">
        <w:rPr>
          <w:sz w:val="28"/>
          <w:szCs w:val="28"/>
          <w:lang w:val="uk-UA"/>
        </w:rPr>
        <w:t>Додаток до рішення</w:t>
      </w:r>
    </w:p>
    <w:p w:rsidR="00B200CD" w:rsidRPr="00AF42F8" w:rsidRDefault="00B200CD" w:rsidP="00B200CD">
      <w:pPr>
        <w:pStyle w:val="a4"/>
        <w:spacing w:before="0" w:beforeAutospacing="0" w:after="0" w:afterAutospacing="0"/>
        <w:ind w:left="5579"/>
        <w:rPr>
          <w:sz w:val="28"/>
          <w:szCs w:val="28"/>
          <w:lang w:val="uk-UA"/>
        </w:rPr>
      </w:pPr>
      <w:r w:rsidRPr="00AF42F8">
        <w:rPr>
          <w:sz w:val="28"/>
          <w:szCs w:val="28"/>
          <w:lang w:val="uk-UA"/>
        </w:rPr>
        <w:t>виконавчого комітету</w:t>
      </w:r>
    </w:p>
    <w:p w:rsidR="00B200CD" w:rsidRPr="00AF42F8" w:rsidRDefault="00B200CD" w:rsidP="00B200CD">
      <w:pPr>
        <w:pStyle w:val="a4"/>
        <w:spacing w:before="0" w:beforeAutospacing="0" w:after="0" w:afterAutospacing="0"/>
        <w:ind w:left="5579"/>
        <w:rPr>
          <w:sz w:val="28"/>
          <w:szCs w:val="28"/>
          <w:lang w:val="uk-UA"/>
        </w:rPr>
      </w:pPr>
      <w:r w:rsidRPr="00AF42F8">
        <w:rPr>
          <w:sz w:val="28"/>
          <w:szCs w:val="28"/>
          <w:lang w:val="uk-UA"/>
        </w:rPr>
        <w:t>Чернігівської міської ради</w:t>
      </w:r>
    </w:p>
    <w:p w:rsidR="00B200CD" w:rsidRPr="00AF42F8" w:rsidRDefault="00B200CD" w:rsidP="00B200CD">
      <w:pPr>
        <w:pStyle w:val="a4"/>
        <w:spacing w:before="0" w:beforeAutospacing="0" w:after="0" w:afterAutospacing="0"/>
        <w:ind w:left="5579"/>
        <w:rPr>
          <w:sz w:val="28"/>
          <w:szCs w:val="28"/>
          <w:lang w:val="uk-UA"/>
        </w:rPr>
      </w:pPr>
      <w:r w:rsidRPr="00AF42F8">
        <w:rPr>
          <w:sz w:val="28"/>
          <w:szCs w:val="28"/>
          <w:lang w:val="uk-UA"/>
        </w:rPr>
        <w:t>«___» ______ 2018 року № ___</w:t>
      </w:r>
    </w:p>
    <w:p w:rsidR="00B200CD" w:rsidRPr="00AF42F8" w:rsidRDefault="00B200CD" w:rsidP="00B200CD">
      <w:pPr>
        <w:spacing w:after="0" w:line="240" w:lineRule="auto"/>
        <w:ind w:left="4956" w:firstLine="709"/>
        <w:rPr>
          <w:rFonts w:ascii="Times New Roman" w:hAnsi="Times New Roman" w:cs="Times New Roman"/>
          <w:sz w:val="28"/>
          <w:szCs w:val="28"/>
          <w:lang w:val="uk-UA"/>
        </w:rPr>
      </w:pPr>
    </w:p>
    <w:p w:rsidR="00B200CD" w:rsidRPr="00AF42F8" w:rsidRDefault="00B200CD" w:rsidP="00B200CD">
      <w:pPr>
        <w:spacing w:after="0" w:line="240" w:lineRule="auto"/>
        <w:ind w:left="4956" w:firstLine="709"/>
        <w:rPr>
          <w:rFonts w:ascii="Times New Roman" w:hAnsi="Times New Roman" w:cs="Times New Roman"/>
          <w:i/>
          <w:sz w:val="28"/>
          <w:szCs w:val="28"/>
          <w:lang w:val="uk-UA"/>
        </w:rPr>
      </w:pPr>
    </w:p>
    <w:p w:rsidR="00B200CD" w:rsidRPr="00AF42F8" w:rsidRDefault="00B200CD" w:rsidP="00B200CD">
      <w:pPr>
        <w:spacing w:after="0" w:line="240" w:lineRule="auto"/>
        <w:ind w:left="4956" w:firstLine="709"/>
        <w:rPr>
          <w:rFonts w:ascii="Times New Roman" w:hAnsi="Times New Roman" w:cs="Times New Roman"/>
          <w:i/>
          <w:sz w:val="28"/>
          <w:szCs w:val="28"/>
          <w:lang w:val="uk-UA"/>
        </w:rPr>
      </w:pPr>
    </w:p>
    <w:p w:rsidR="00B200CD" w:rsidRPr="00AF42F8" w:rsidRDefault="00B200CD" w:rsidP="00B200CD">
      <w:pPr>
        <w:spacing w:after="0" w:line="240" w:lineRule="auto"/>
        <w:ind w:left="4956" w:firstLine="709"/>
        <w:rPr>
          <w:rFonts w:ascii="Times New Roman" w:hAnsi="Times New Roman" w:cs="Times New Roman"/>
          <w:i/>
          <w:sz w:val="28"/>
          <w:szCs w:val="28"/>
          <w:lang w:val="uk-UA"/>
        </w:rPr>
      </w:pPr>
    </w:p>
    <w:p w:rsidR="00B200CD" w:rsidRPr="00AF42F8" w:rsidRDefault="00B200CD" w:rsidP="00B200CD">
      <w:pPr>
        <w:spacing w:after="0" w:line="240" w:lineRule="auto"/>
        <w:ind w:left="4956" w:firstLine="709"/>
        <w:rPr>
          <w:rFonts w:ascii="Times New Roman" w:hAnsi="Times New Roman" w:cs="Times New Roman"/>
          <w:i/>
          <w:sz w:val="28"/>
          <w:szCs w:val="28"/>
          <w:lang w:val="uk-UA"/>
        </w:rPr>
      </w:pPr>
    </w:p>
    <w:p w:rsidR="00B200CD" w:rsidRPr="00AF42F8" w:rsidRDefault="00B200CD" w:rsidP="00B200CD">
      <w:pPr>
        <w:spacing w:after="0" w:line="240" w:lineRule="auto"/>
        <w:ind w:left="4956" w:firstLine="709"/>
        <w:rPr>
          <w:rFonts w:ascii="Times New Roman" w:hAnsi="Times New Roman" w:cs="Times New Roman"/>
          <w:i/>
          <w:sz w:val="28"/>
          <w:szCs w:val="28"/>
          <w:lang w:val="uk-UA"/>
        </w:rPr>
      </w:pPr>
    </w:p>
    <w:p w:rsidR="00B200CD" w:rsidRPr="00AF42F8" w:rsidRDefault="00B200CD" w:rsidP="00B200CD">
      <w:pPr>
        <w:spacing w:after="0" w:line="240" w:lineRule="auto"/>
        <w:ind w:left="4956" w:firstLine="709"/>
        <w:rPr>
          <w:rFonts w:ascii="Times New Roman" w:hAnsi="Times New Roman" w:cs="Times New Roman"/>
          <w:i/>
          <w:sz w:val="28"/>
          <w:szCs w:val="28"/>
          <w:lang w:val="uk-UA"/>
        </w:rPr>
      </w:pPr>
    </w:p>
    <w:p w:rsidR="00B200CD" w:rsidRPr="00AF42F8" w:rsidRDefault="00B200CD" w:rsidP="00B200CD">
      <w:pPr>
        <w:spacing w:after="0" w:line="240" w:lineRule="auto"/>
        <w:ind w:left="4956" w:firstLine="709"/>
        <w:rPr>
          <w:rFonts w:ascii="Times New Roman" w:hAnsi="Times New Roman" w:cs="Times New Roman"/>
          <w:i/>
          <w:sz w:val="28"/>
          <w:szCs w:val="28"/>
          <w:lang w:val="uk-UA"/>
        </w:rPr>
      </w:pPr>
    </w:p>
    <w:p w:rsidR="00B200CD" w:rsidRPr="00AF42F8" w:rsidRDefault="00B200CD" w:rsidP="00B200CD">
      <w:pPr>
        <w:pStyle w:val="a3"/>
        <w:jc w:val="center"/>
        <w:rPr>
          <w:rFonts w:ascii="Times New Roman" w:eastAsia="Times New Roman" w:hAnsi="Times New Roman" w:cs="Times New Roman"/>
          <w:sz w:val="32"/>
          <w:szCs w:val="32"/>
          <w:lang w:val="uk-UA"/>
        </w:rPr>
      </w:pPr>
      <w:r w:rsidRPr="00AF42F8">
        <w:rPr>
          <w:rFonts w:ascii="Times New Roman" w:eastAsia="Times New Roman" w:hAnsi="Times New Roman" w:cs="Times New Roman"/>
          <w:sz w:val="32"/>
          <w:szCs w:val="32"/>
          <w:lang w:val="uk-UA"/>
        </w:rPr>
        <w:t xml:space="preserve">Програма </w:t>
      </w:r>
    </w:p>
    <w:p w:rsidR="00B200CD" w:rsidRPr="00AF42F8" w:rsidRDefault="00B200CD" w:rsidP="00B200CD">
      <w:pPr>
        <w:pStyle w:val="a3"/>
        <w:jc w:val="center"/>
        <w:rPr>
          <w:rFonts w:ascii="Times New Roman" w:eastAsia="Times New Roman" w:hAnsi="Times New Roman" w:cs="Times New Roman"/>
          <w:sz w:val="32"/>
          <w:szCs w:val="32"/>
          <w:lang w:val="uk-UA"/>
        </w:rPr>
      </w:pPr>
      <w:r w:rsidRPr="00AF42F8">
        <w:rPr>
          <w:rFonts w:ascii="Times New Roman" w:eastAsia="Times New Roman" w:hAnsi="Times New Roman" w:cs="Times New Roman"/>
          <w:sz w:val="32"/>
          <w:szCs w:val="32"/>
          <w:lang w:val="uk-UA"/>
        </w:rPr>
        <w:t xml:space="preserve">поліпшення матеріально-технічної бази </w:t>
      </w:r>
    </w:p>
    <w:p w:rsidR="00B200CD" w:rsidRPr="00AF42F8" w:rsidRDefault="00B200CD" w:rsidP="00B200CD">
      <w:pPr>
        <w:pStyle w:val="a3"/>
        <w:jc w:val="center"/>
        <w:rPr>
          <w:rFonts w:ascii="Times New Roman" w:eastAsia="Times New Roman" w:hAnsi="Times New Roman" w:cs="Times New Roman"/>
          <w:sz w:val="32"/>
          <w:szCs w:val="32"/>
          <w:lang w:val="uk-UA"/>
        </w:rPr>
      </w:pPr>
      <w:r w:rsidRPr="00AF42F8">
        <w:rPr>
          <w:rFonts w:ascii="Times New Roman" w:eastAsia="Times New Roman" w:hAnsi="Times New Roman" w:cs="Times New Roman"/>
          <w:sz w:val="32"/>
          <w:szCs w:val="32"/>
          <w:lang w:val="uk-UA"/>
        </w:rPr>
        <w:t>закладів освіти м. Чернігова на 2019-2023 роки</w:t>
      </w:r>
    </w:p>
    <w:p w:rsidR="00B200CD" w:rsidRPr="00AF42F8" w:rsidRDefault="00B200CD" w:rsidP="00B200CD">
      <w:pPr>
        <w:pStyle w:val="a3"/>
        <w:jc w:val="center"/>
        <w:rPr>
          <w:rFonts w:ascii="Times New Roman" w:eastAsia="Times New Roman" w:hAnsi="Times New Roman" w:cs="Times New Roman"/>
          <w:sz w:val="36"/>
          <w:szCs w:val="36"/>
          <w:lang w:val="uk-UA"/>
        </w:rPr>
      </w:pPr>
    </w:p>
    <w:p w:rsidR="00B200CD" w:rsidRPr="00AF42F8" w:rsidRDefault="00B200CD" w:rsidP="00B200CD">
      <w:pPr>
        <w:pStyle w:val="a3"/>
        <w:jc w:val="center"/>
        <w:rPr>
          <w:rFonts w:ascii="Times New Roman" w:eastAsia="Times New Roman" w:hAnsi="Times New Roman" w:cs="Times New Roman"/>
          <w:sz w:val="36"/>
          <w:szCs w:val="36"/>
          <w:lang w:val="uk-UA"/>
        </w:rPr>
      </w:pPr>
    </w:p>
    <w:p w:rsidR="00B200CD" w:rsidRPr="00AF42F8" w:rsidRDefault="00B200CD" w:rsidP="00B200CD">
      <w:pPr>
        <w:pStyle w:val="a3"/>
        <w:jc w:val="center"/>
        <w:rPr>
          <w:rFonts w:ascii="Times New Roman" w:eastAsia="Times New Roman" w:hAnsi="Times New Roman" w:cs="Times New Roman"/>
          <w:sz w:val="36"/>
          <w:szCs w:val="36"/>
          <w:lang w:val="uk-UA"/>
        </w:rPr>
      </w:pPr>
    </w:p>
    <w:p w:rsidR="00B200CD" w:rsidRPr="00AF42F8" w:rsidRDefault="00B200CD" w:rsidP="00B200CD">
      <w:pPr>
        <w:pStyle w:val="a3"/>
        <w:jc w:val="center"/>
        <w:rPr>
          <w:rFonts w:ascii="Times New Roman" w:eastAsia="Times New Roman" w:hAnsi="Times New Roman" w:cs="Times New Roman"/>
          <w:sz w:val="36"/>
          <w:szCs w:val="36"/>
          <w:lang w:val="uk-UA"/>
        </w:rPr>
      </w:pPr>
    </w:p>
    <w:p w:rsidR="00B200CD" w:rsidRPr="00AF42F8" w:rsidRDefault="00B200CD" w:rsidP="00B200CD">
      <w:pPr>
        <w:pStyle w:val="a3"/>
        <w:jc w:val="center"/>
        <w:rPr>
          <w:rFonts w:ascii="Times New Roman" w:eastAsia="Times New Roman" w:hAnsi="Times New Roman" w:cs="Times New Roman"/>
          <w:sz w:val="36"/>
          <w:szCs w:val="36"/>
          <w:lang w:val="uk-UA"/>
        </w:rPr>
      </w:pPr>
    </w:p>
    <w:p w:rsidR="00B200CD" w:rsidRPr="00AF42F8" w:rsidRDefault="00B200CD" w:rsidP="00B200CD">
      <w:pPr>
        <w:pStyle w:val="a3"/>
        <w:jc w:val="center"/>
        <w:rPr>
          <w:rFonts w:ascii="Times New Roman" w:eastAsia="Times New Roman" w:hAnsi="Times New Roman" w:cs="Times New Roman"/>
          <w:sz w:val="36"/>
          <w:szCs w:val="36"/>
          <w:lang w:val="uk-UA"/>
        </w:rPr>
      </w:pPr>
    </w:p>
    <w:p w:rsidR="00B200CD" w:rsidRPr="00AF42F8" w:rsidRDefault="00B200CD" w:rsidP="00B200CD">
      <w:pPr>
        <w:pStyle w:val="a3"/>
        <w:jc w:val="center"/>
        <w:rPr>
          <w:rFonts w:ascii="Times New Roman" w:eastAsia="Times New Roman" w:hAnsi="Times New Roman" w:cs="Times New Roman"/>
          <w:sz w:val="36"/>
          <w:szCs w:val="36"/>
          <w:lang w:val="uk-UA"/>
        </w:rPr>
      </w:pPr>
    </w:p>
    <w:p w:rsidR="00B200CD" w:rsidRPr="00AF42F8" w:rsidRDefault="00B200CD" w:rsidP="00B200CD">
      <w:pPr>
        <w:pStyle w:val="a3"/>
        <w:jc w:val="center"/>
        <w:rPr>
          <w:rFonts w:ascii="Times New Roman" w:eastAsia="Times New Roman" w:hAnsi="Times New Roman" w:cs="Times New Roman"/>
          <w:sz w:val="36"/>
          <w:szCs w:val="36"/>
          <w:lang w:val="uk-UA"/>
        </w:rPr>
      </w:pPr>
    </w:p>
    <w:p w:rsidR="00B200CD" w:rsidRPr="00AF42F8" w:rsidRDefault="00B200CD" w:rsidP="00B200CD">
      <w:pPr>
        <w:pStyle w:val="a3"/>
        <w:jc w:val="center"/>
        <w:rPr>
          <w:rFonts w:ascii="Times New Roman" w:eastAsia="Times New Roman" w:hAnsi="Times New Roman" w:cs="Times New Roman"/>
          <w:sz w:val="36"/>
          <w:szCs w:val="36"/>
          <w:lang w:val="uk-UA"/>
        </w:rPr>
      </w:pPr>
    </w:p>
    <w:p w:rsidR="00B200CD" w:rsidRPr="00AF42F8" w:rsidRDefault="00B200CD" w:rsidP="00B200CD">
      <w:pPr>
        <w:pStyle w:val="a3"/>
        <w:jc w:val="center"/>
        <w:rPr>
          <w:rFonts w:ascii="Times New Roman" w:eastAsia="Times New Roman" w:hAnsi="Times New Roman" w:cs="Times New Roman"/>
          <w:sz w:val="36"/>
          <w:szCs w:val="36"/>
          <w:lang w:val="uk-UA"/>
        </w:rPr>
      </w:pPr>
    </w:p>
    <w:p w:rsidR="00B200CD" w:rsidRPr="00AF42F8" w:rsidRDefault="00B200CD" w:rsidP="00B200CD">
      <w:pPr>
        <w:pStyle w:val="a3"/>
        <w:jc w:val="center"/>
        <w:rPr>
          <w:rFonts w:ascii="Times New Roman" w:eastAsia="Times New Roman" w:hAnsi="Times New Roman" w:cs="Times New Roman"/>
          <w:sz w:val="36"/>
          <w:szCs w:val="36"/>
          <w:lang w:val="uk-UA"/>
        </w:rPr>
      </w:pPr>
    </w:p>
    <w:p w:rsidR="00B200CD" w:rsidRPr="00AF42F8" w:rsidRDefault="00B200CD" w:rsidP="00B200CD">
      <w:pPr>
        <w:pStyle w:val="a3"/>
        <w:jc w:val="center"/>
        <w:rPr>
          <w:rFonts w:ascii="Times New Roman" w:eastAsia="Times New Roman" w:hAnsi="Times New Roman" w:cs="Times New Roman"/>
          <w:sz w:val="36"/>
          <w:szCs w:val="36"/>
          <w:lang w:val="uk-UA"/>
        </w:rPr>
      </w:pPr>
    </w:p>
    <w:p w:rsidR="00B200CD" w:rsidRPr="00AF42F8" w:rsidRDefault="00B200CD" w:rsidP="00B200CD">
      <w:pPr>
        <w:pStyle w:val="a3"/>
        <w:jc w:val="center"/>
        <w:rPr>
          <w:rFonts w:ascii="Times New Roman" w:eastAsia="Times New Roman" w:hAnsi="Times New Roman" w:cs="Times New Roman"/>
          <w:sz w:val="36"/>
          <w:szCs w:val="36"/>
          <w:lang w:val="uk-UA"/>
        </w:rPr>
      </w:pPr>
    </w:p>
    <w:p w:rsidR="00B200CD" w:rsidRPr="00AF42F8" w:rsidRDefault="00B200CD" w:rsidP="00B200CD">
      <w:pPr>
        <w:pStyle w:val="a3"/>
        <w:jc w:val="center"/>
        <w:rPr>
          <w:rFonts w:ascii="Times New Roman" w:eastAsia="Times New Roman" w:hAnsi="Times New Roman" w:cs="Times New Roman"/>
          <w:sz w:val="36"/>
          <w:szCs w:val="36"/>
          <w:lang w:val="uk-UA"/>
        </w:rPr>
      </w:pPr>
    </w:p>
    <w:p w:rsidR="00B200CD" w:rsidRPr="00AF42F8" w:rsidRDefault="00B200CD" w:rsidP="00B200CD">
      <w:pPr>
        <w:pStyle w:val="a3"/>
        <w:jc w:val="center"/>
        <w:rPr>
          <w:rFonts w:ascii="Times New Roman" w:eastAsia="Times New Roman" w:hAnsi="Times New Roman" w:cs="Times New Roman"/>
          <w:sz w:val="36"/>
          <w:szCs w:val="36"/>
          <w:lang w:val="uk-UA"/>
        </w:rPr>
      </w:pPr>
    </w:p>
    <w:p w:rsidR="00B200CD" w:rsidRPr="00AF42F8" w:rsidRDefault="00B200CD" w:rsidP="00B200CD">
      <w:pPr>
        <w:pStyle w:val="a3"/>
        <w:jc w:val="center"/>
        <w:rPr>
          <w:rFonts w:ascii="Times New Roman" w:eastAsia="Times New Roman" w:hAnsi="Times New Roman" w:cs="Times New Roman"/>
          <w:sz w:val="36"/>
          <w:szCs w:val="36"/>
          <w:lang w:val="uk-UA"/>
        </w:rPr>
      </w:pPr>
    </w:p>
    <w:p w:rsidR="00B200CD" w:rsidRPr="00AF42F8" w:rsidRDefault="00B200CD" w:rsidP="00B200CD">
      <w:pPr>
        <w:pStyle w:val="a3"/>
        <w:jc w:val="center"/>
        <w:rPr>
          <w:rFonts w:ascii="Times New Roman" w:eastAsia="Times New Roman" w:hAnsi="Times New Roman" w:cs="Times New Roman"/>
          <w:sz w:val="36"/>
          <w:szCs w:val="36"/>
          <w:lang w:val="uk-UA"/>
        </w:rPr>
      </w:pPr>
    </w:p>
    <w:p w:rsidR="00B200CD" w:rsidRPr="00AF42F8" w:rsidRDefault="00B200CD" w:rsidP="00B200CD">
      <w:pPr>
        <w:pStyle w:val="a3"/>
        <w:jc w:val="center"/>
        <w:rPr>
          <w:rFonts w:ascii="Times New Roman" w:eastAsia="Times New Roman" w:hAnsi="Times New Roman" w:cs="Times New Roman"/>
          <w:sz w:val="36"/>
          <w:szCs w:val="36"/>
          <w:lang w:val="uk-UA"/>
        </w:rPr>
      </w:pPr>
    </w:p>
    <w:p w:rsidR="00B200CD" w:rsidRPr="00AF42F8" w:rsidRDefault="00B200CD" w:rsidP="00B200CD">
      <w:pPr>
        <w:pStyle w:val="a3"/>
        <w:jc w:val="center"/>
        <w:rPr>
          <w:rFonts w:ascii="Times New Roman" w:eastAsia="Times New Roman" w:hAnsi="Times New Roman" w:cs="Times New Roman"/>
          <w:sz w:val="36"/>
          <w:szCs w:val="36"/>
          <w:lang w:val="uk-UA"/>
        </w:rPr>
      </w:pPr>
    </w:p>
    <w:p w:rsidR="00B200CD" w:rsidRDefault="00B200CD" w:rsidP="00D63715">
      <w:pPr>
        <w:pStyle w:val="a3"/>
        <w:rPr>
          <w:rFonts w:ascii="Times New Roman" w:eastAsia="Times New Roman" w:hAnsi="Times New Roman" w:cs="Times New Roman"/>
          <w:sz w:val="36"/>
          <w:szCs w:val="36"/>
          <w:lang w:val="en-US"/>
        </w:rPr>
      </w:pPr>
    </w:p>
    <w:p w:rsidR="00B200CD" w:rsidRPr="00FF6833" w:rsidRDefault="00B200CD" w:rsidP="00B200CD">
      <w:pPr>
        <w:pStyle w:val="a3"/>
        <w:jc w:val="center"/>
        <w:rPr>
          <w:rFonts w:ascii="Times New Roman" w:eastAsia="Times New Roman" w:hAnsi="Times New Roman" w:cs="Times New Roman"/>
          <w:sz w:val="36"/>
          <w:szCs w:val="36"/>
          <w:lang w:val="en-US"/>
        </w:rPr>
      </w:pPr>
    </w:p>
    <w:p w:rsidR="00B200CD" w:rsidRPr="00FF6833" w:rsidRDefault="00B200CD" w:rsidP="00B200CD">
      <w:pPr>
        <w:pStyle w:val="a3"/>
        <w:jc w:val="center"/>
        <w:rPr>
          <w:rFonts w:ascii="Times New Roman" w:eastAsia="Times New Roman" w:hAnsi="Times New Roman" w:cs="Times New Roman"/>
          <w:sz w:val="28"/>
          <w:szCs w:val="28"/>
          <w:lang w:val="en-US"/>
        </w:rPr>
      </w:pPr>
      <w:r w:rsidRPr="00AF42F8">
        <w:rPr>
          <w:rFonts w:ascii="Times New Roman" w:eastAsia="Times New Roman" w:hAnsi="Times New Roman" w:cs="Times New Roman"/>
          <w:sz w:val="28"/>
          <w:szCs w:val="28"/>
          <w:lang w:val="uk-UA"/>
        </w:rPr>
        <w:t>Чернігів – 2018</w:t>
      </w:r>
    </w:p>
    <w:p w:rsidR="00B200CD" w:rsidRPr="00AF42F8" w:rsidRDefault="00B200CD" w:rsidP="00B200CD">
      <w:pPr>
        <w:pStyle w:val="21"/>
        <w:shd w:val="clear" w:color="auto" w:fill="auto"/>
        <w:spacing w:after="0" w:line="240" w:lineRule="auto"/>
        <w:jc w:val="center"/>
        <w:rPr>
          <w:rStyle w:val="2"/>
          <w:rFonts w:ascii="Times New Roman" w:hAnsi="Times New Roman" w:cs="Times New Roman"/>
          <w:color w:val="000000"/>
          <w:sz w:val="28"/>
          <w:szCs w:val="28"/>
          <w:lang w:val="uk-UA" w:eastAsia="uk-UA"/>
        </w:rPr>
      </w:pPr>
      <w:r w:rsidRPr="00AF42F8">
        <w:rPr>
          <w:rStyle w:val="2"/>
          <w:rFonts w:ascii="Times New Roman" w:hAnsi="Times New Roman" w:cs="Times New Roman"/>
          <w:color w:val="000000"/>
          <w:sz w:val="28"/>
          <w:szCs w:val="28"/>
          <w:lang w:val="uk-UA" w:eastAsia="uk-UA"/>
        </w:rPr>
        <w:lastRenderedPageBreak/>
        <w:t>Зміст</w:t>
      </w:r>
    </w:p>
    <w:p w:rsidR="00B200CD" w:rsidRPr="00AF42F8" w:rsidRDefault="00B200CD" w:rsidP="00B200CD">
      <w:pPr>
        <w:pStyle w:val="21"/>
        <w:shd w:val="clear" w:color="auto" w:fill="auto"/>
        <w:spacing w:after="0" w:line="240" w:lineRule="auto"/>
        <w:ind w:firstLine="709"/>
        <w:jc w:val="center"/>
        <w:rPr>
          <w:rStyle w:val="2"/>
          <w:rFonts w:ascii="Times New Roman" w:hAnsi="Times New Roman" w:cs="Times New Roman"/>
          <w:color w:val="000000"/>
          <w:sz w:val="28"/>
          <w:szCs w:val="28"/>
          <w:lang w:val="uk-UA" w:eastAsia="uk-UA"/>
        </w:rPr>
      </w:pPr>
    </w:p>
    <w:tbl>
      <w:tblPr>
        <w:tblW w:w="0" w:type="auto"/>
        <w:tblLook w:val="04A0" w:firstRow="1" w:lastRow="0" w:firstColumn="1" w:lastColumn="0" w:noHBand="0" w:noVBand="1"/>
      </w:tblPr>
      <w:tblGrid>
        <w:gridCol w:w="531"/>
        <w:gridCol w:w="8053"/>
        <w:gridCol w:w="987"/>
      </w:tblGrid>
      <w:tr w:rsidR="00B200CD" w:rsidRPr="00AF42F8" w:rsidTr="000F659A">
        <w:tc>
          <w:tcPr>
            <w:tcW w:w="534" w:type="dxa"/>
          </w:tcPr>
          <w:p w:rsidR="00B200CD" w:rsidRPr="00AF42F8" w:rsidRDefault="00B200CD" w:rsidP="000F659A">
            <w:pPr>
              <w:pStyle w:val="21"/>
              <w:shd w:val="clear" w:color="auto" w:fill="auto"/>
              <w:spacing w:after="0" w:line="240" w:lineRule="auto"/>
              <w:jc w:val="center"/>
              <w:rPr>
                <w:rStyle w:val="2"/>
                <w:rFonts w:ascii="Times New Roman" w:hAnsi="Times New Roman" w:cs="Times New Roman"/>
                <w:color w:val="000000"/>
                <w:sz w:val="28"/>
                <w:szCs w:val="28"/>
                <w:lang w:val="uk-UA" w:eastAsia="uk-UA"/>
              </w:rPr>
            </w:pPr>
          </w:p>
        </w:tc>
        <w:tc>
          <w:tcPr>
            <w:tcW w:w="8221" w:type="dxa"/>
          </w:tcPr>
          <w:p w:rsidR="00B200CD" w:rsidRPr="00AF42F8" w:rsidRDefault="00B200CD" w:rsidP="000F659A">
            <w:pPr>
              <w:pStyle w:val="21"/>
              <w:shd w:val="clear" w:color="auto" w:fill="auto"/>
              <w:spacing w:after="0" w:line="240" w:lineRule="auto"/>
              <w:rPr>
                <w:rStyle w:val="2"/>
                <w:rFonts w:ascii="Times New Roman" w:hAnsi="Times New Roman" w:cs="Times New Roman"/>
                <w:color w:val="000000"/>
                <w:sz w:val="28"/>
                <w:szCs w:val="28"/>
                <w:lang w:val="uk-UA" w:eastAsia="uk-UA"/>
              </w:rPr>
            </w:pPr>
          </w:p>
        </w:tc>
        <w:tc>
          <w:tcPr>
            <w:tcW w:w="992" w:type="dxa"/>
          </w:tcPr>
          <w:p w:rsidR="00B200CD" w:rsidRPr="00AF42F8" w:rsidRDefault="00B200CD" w:rsidP="000F659A">
            <w:pPr>
              <w:pStyle w:val="21"/>
              <w:shd w:val="clear" w:color="auto" w:fill="auto"/>
              <w:spacing w:after="0" w:line="240" w:lineRule="auto"/>
              <w:jc w:val="center"/>
              <w:rPr>
                <w:rStyle w:val="2"/>
                <w:rFonts w:ascii="Times New Roman" w:hAnsi="Times New Roman" w:cs="Times New Roman"/>
                <w:color w:val="000000"/>
                <w:sz w:val="28"/>
                <w:szCs w:val="28"/>
                <w:lang w:val="uk-UA" w:eastAsia="uk-UA"/>
              </w:rPr>
            </w:pPr>
            <w:r w:rsidRPr="00AF42F8">
              <w:rPr>
                <w:rStyle w:val="2"/>
                <w:rFonts w:ascii="Times New Roman" w:hAnsi="Times New Roman" w:cs="Times New Roman"/>
                <w:color w:val="000000"/>
                <w:sz w:val="28"/>
                <w:szCs w:val="28"/>
                <w:lang w:val="uk-UA" w:eastAsia="uk-UA"/>
              </w:rPr>
              <w:t>стор.</w:t>
            </w:r>
          </w:p>
        </w:tc>
      </w:tr>
      <w:tr w:rsidR="00B200CD" w:rsidRPr="00AF42F8" w:rsidTr="000F659A">
        <w:tc>
          <w:tcPr>
            <w:tcW w:w="534" w:type="dxa"/>
          </w:tcPr>
          <w:p w:rsidR="00B200CD" w:rsidRPr="00AF42F8" w:rsidRDefault="00B200CD" w:rsidP="000F659A">
            <w:pPr>
              <w:pStyle w:val="21"/>
              <w:shd w:val="clear" w:color="auto" w:fill="auto"/>
              <w:spacing w:after="0" w:line="240" w:lineRule="auto"/>
              <w:jc w:val="center"/>
              <w:rPr>
                <w:rStyle w:val="2"/>
                <w:rFonts w:ascii="Times New Roman" w:hAnsi="Times New Roman" w:cs="Times New Roman"/>
                <w:color w:val="000000"/>
                <w:sz w:val="28"/>
                <w:szCs w:val="28"/>
                <w:lang w:val="uk-UA" w:eastAsia="uk-UA"/>
              </w:rPr>
            </w:pPr>
            <w:r w:rsidRPr="00AF42F8">
              <w:rPr>
                <w:rStyle w:val="2"/>
                <w:rFonts w:ascii="Times New Roman" w:hAnsi="Times New Roman" w:cs="Times New Roman"/>
                <w:color w:val="000000"/>
                <w:sz w:val="28"/>
                <w:szCs w:val="28"/>
                <w:lang w:val="uk-UA" w:eastAsia="uk-UA"/>
              </w:rPr>
              <w:t>1.</w:t>
            </w:r>
          </w:p>
        </w:tc>
        <w:tc>
          <w:tcPr>
            <w:tcW w:w="8221" w:type="dxa"/>
          </w:tcPr>
          <w:p w:rsidR="00B200CD" w:rsidRPr="00AF42F8" w:rsidRDefault="00B200CD" w:rsidP="000F659A">
            <w:pPr>
              <w:pStyle w:val="21"/>
              <w:shd w:val="clear" w:color="auto" w:fill="auto"/>
              <w:spacing w:after="0" w:line="240" w:lineRule="auto"/>
              <w:rPr>
                <w:rStyle w:val="2"/>
                <w:rFonts w:ascii="Times New Roman" w:hAnsi="Times New Roman" w:cs="Times New Roman"/>
                <w:color w:val="000000"/>
                <w:sz w:val="28"/>
                <w:szCs w:val="28"/>
                <w:lang w:val="uk-UA" w:eastAsia="uk-UA"/>
              </w:rPr>
            </w:pPr>
            <w:r w:rsidRPr="00AF42F8">
              <w:rPr>
                <w:rStyle w:val="2"/>
                <w:rFonts w:ascii="Times New Roman" w:hAnsi="Times New Roman" w:cs="Times New Roman"/>
                <w:color w:val="000000"/>
                <w:sz w:val="28"/>
                <w:szCs w:val="28"/>
                <w:lang w:val="uk-UA" w:eastAsia="uk-UA"/>
              </w:rPr>
              <w:t>Паспорт Програми</w:t>
            </w:r>
          </w:p>
        </w:tc>
        <w:tc>
          <w:tcPr>
            <w:tcW w:w="992" w:type="dxa"/>
          </w:tcPr>
          <w:p w:rsidR="00B200CD" w:rsidRPr="00AF42F8" w:rsidRDefault="00B200CD" w:rsidP="000F659A">
            <w:pPr>
              <w:pStyle w:val="21"/>
              <w:shd w:val="clear" w:color="auto" w:fill="auto"/>
              <w:spacing w:after="0" w:line="240" w:lineRule="auto"/>
              <w:jc w:val="center"/>
              <w:rPr>
                <w:rStyle w:val="2"/>
                <w:rFonts w:ascii="Times New Roman" w:hAnsi="Times New Roman" w:cs="Times New Roman"/>
                <w:color w:val="000000"/>
                <w:sz w:val="28"/>
                <w:szCs w:val="28"/>
                <w:lang w:val="uk-UA" w:eastAsia="uk-UA"/>
              </w:rPr>
            </w:pPr>
            <w:r w:rsidRPr="00AF42F8">
              <w:rPr>
                <w:rStyle w:val="2"/>
                <w:rFonts w:ascii="Times New Roman" w:hAnsi="Times New Roman" w:cs="Times New Roman"/>
                <w:color w:val="000000"/>
                <w:sz w:val="28"/>
                <w:szCs w:val="28"/>
                <w:lang w:val="uk-UA" w:eastAsia="uk-UA"/>
              </w:rPr>
              <w:t>3</w:t>
            </w:r>
          </w:p>
        </w:tc>
      </w:tr>
      <w:tr w:rsidR="00B200CD" w:rsidRPr="00AF42F8" w:rsidTr="000F659A">
        <w:tc>
          <w:tcPr>
            <w:tcW w:w="534" w:type="dxa"/>
          </w:tcPr>
          <w:p w:rsidR="00B200CD" w:rsidRPr="00AF42F8" w:rsidRDefault="00B200CD" w:rsidP="000F659A">
            <w:pPr>
              <w:pStyle w:val="21"/>
              <w:shd w:val="clear" w:color="auto" w:fill="auto"/>
              <w:spacing w:after="0" w:line="240" w:lineRule="auto"/>
              <w:jc w:val="center"/>
              <w:rPr>
                <w:rStyle w:val="2"/>
                <w:rFonts w:ascii="Times New Roman" w:hAnsi="Times New Roman" w:cs="Times New Roman"/>
                <w:color w:val="000000"/>
                <w:sz w:val="28"/>
                <w:szCs w:val="28"/>
                <w:lang w:val="uk-UA" w:eastAsia="uk-UA"/>
              </w:rPr>
            </w:pPr>
            <w:r w:rsidRPr="00AF42F8">
              <w:rPr>
                <w:rStyle w:val="2"/>
                <w:rFonts w:ascii="Times New Roman" w:hAnsi="Times New Roman" w:cs="Times New Roman"/>
                <w:color w:val="000000"/>
                <w:sz w:val="28"/>
                <w:szCs w:val="28"/>
                <w:lang w:val="uk-UA" w:eastAsia="uk-UA"/>
              </w:rPr>
              <w:t>2.</w:t>
            </w:r>
          </w:p>
        </w:tc>
        <w:tc>
          <w:tcPr>
            <w:tcW w:w="8221" w:type="dxa"/>
          </w:tcPr>
          <w:p w:rsidR="00B200CD" w:rsidRPr="00AF42F8" w:rsidRDefault="00B200CD" w:rsidP="000F659A">
            <w:pPr>
              <w:pStyle w:val="21"/>
              <w:shd w:val="clear" w:color="auto" w:fill="auto"/>
              <w:spacing w:after="0" w:line="240" w:lineRule="auto"/>
              <w:rPr>
                <w:rStyle w:val="2"/>
                <w:rFonts w:ascii="Times New Roman" w:hAnsi="Times New Roman" w:cs="Times New Roman"/>
                <w:color w:val="000000"/>
                <w:sz w:val="28"/>
                <w:szCs w:val="28"/>
                <w:lang w:val="uk-UA" w:eastAsia="uk-UA"/>
              </w:rPr>
            </w:pPr>
            <w:r w:rsidRPr="00AF42F8">
              <w:rPr>
                <w:rFonts w:ascii="Times New Roman" w:hAnsi="Times New Roman" w:cs="Times New Roman"/>
                <w:b w:val="0"/>
                <w:color w:val="000000"/>
                <w:sz w:val="28"/>
                <w:szCs w:val="28"/>
                <w:lang w:val="uk-UA"/>
              </w:rPr>
              <w:t>Визначення проблеми, на розв’язання якої спрямована Програма</w:t>
            </w:r>
          </w:p>
        </w:tc>
        <w:tc>
          <w:tcPr>
            <w:tcW w:w="992" w:type="dxa"/>
          </w:tcPr>
          <w:p w:rsidR="00B200CD" w:rsidRPr="00AF42F8" w:rsidRDefault="00B200CD" w:rsidP="000F659A">
            <w:pPr>
              <w:pStyle w:val="21"/>
              <w:shd w:val="clear" w:color="auto" w:fill="auto"/>
              <w:spacing w:after="0" w:line="240" w:lineRule="auto"/>
              <w:jc w:val="center"/>
              <w:rPr>
                <w:rStyle w:val="2"/>
                <w:rFonts w:ascii="Times New Roman" w:hAnsi="Times New Roman" w:cs="Times New Roman"/>
                <w:color w:val="000000"/>
                <w:sz w:val="28"/>
                <w:szCs w:val="28"/>
                <w:lang w:val="uk-UA" w:eastAsia="uk-UA"/>
              </w:rPr>
            </w:pPr>
            <w:r w:rsidRPr="00AF42F8">
              <w:rPr>
                <w:rStyle w:val="2"/>
                <w:rFonts w:ascii="Times New Roman" w:hAnsi="Times New Roman" w:cs="Times New Roman"/>
                <w:color w:val="000000"/>
                <w:sz w:val="28"/>
                <w:szCs w:val="28"/>
                <w:lang w:val="uk-UA" w:eastAsia="uk-UA"/>
              </w:rPr>
              <w:t>4</w:t>
            </w:r>
          </w:p>
        </w:tc>
      </w:tr>
      <w:tr w:rsidR="00B200CD" w:rsidRPr="00AF42F8" w:rsidTr="000F659A">
        <w:tc>
          <w:tcPr>
            <w:tcW w:w="534" w:type="dxa"/>
          </w:tcPr>
          <w:p w:rsidR="00B200CD" w:rsidRPr="00AF42F8" w:rsidRDefault="00B200CD" w:rsidP="000F659A">
            <w:pPr>
              <w:pStyle w:val="21"/>
              <w:shd w:val="clear" w:color="auto" w:fill="auto"/>
              <w:spacing w:after="0" w:line="240" w:lineRule="auto"/>
              <w:jc w:val="center"/>
              <w:rPr>
                <w:rStyle w:val="2"/>
                <w:rFonts w:ascii="Times New Roman" w:hAnsi="Times New Roman" w:cs="Times New Roman"/>
                <w:color w:val="000000"/>
                <w:sz w:val="28"/>
                <w:szCs w:val="28"/>
                <w:lang w:val="uk-UA" w:eastAsia="uk-UA"/>
              </w:rPr>
            </w:pPr>
            <w:r w:rsidRPr="00AF42F8">
              <w:rPr>
                <w:rFonts w:ascii="Times New Roman" w:hAnsi="Times New Roman" w:cs="Times New Roman"/>
                <w:b w:val="0"/>
                <w:sz w:val="28"/>
                <w:szCs w:val="28"/>
                <w:lang w:val="uk-UA"/>
              </w:rPr>
              <w:t>3.</w:t>
            </w:r>
          </w:p>
        </w:tc>
        <w:tc>
          <w:tcPr>
            <w:tcW w:w="8221" w:type="dxa"/>
          </w:tcPr>
          <w:p w:rsidR="00B200CD" w:rsidRPr="00AF42F8" w:rsidRDefault="00B200CD" w:rsidP="000F659A">
            <w:pPr>
              <w:pStyle w:val="21"/>
              <w:shd w:val="clear" w:color="auto" w:fill="auto"/>
              <w:spacing w:after="0" w:line="240" w:lineRule="auto"/>
              <w:rPr>
                <w:rStyle w:val="2"/>
                <w:rFonts w:ascii="Times New Roman" w:hAnsi="Times New Roman" w:cs="Times New Roman"/>
                <w:color w:val="000000"/>
                <w:sz w:val="28"/>
                <w:szCs w:val="28"/>
                <w:lang w:val="uk-UA" w:eastAsia="uk-UA"/>
              </w:rPr>
            </w:pPr>
            <w:r w:rsidRPr="00AF42F8">
              <w:rPr>
                <w:rFonts w:ascii="Times New Roman" w:hAnsi="Times New Roman" w:cs="Times New Roman"/>
                <w:b w:val="0"/>
                <w:sz w:val="28"/>
                <w:szCs w:val="28"/>
                <w:lang w:val="uk-UA"/>
              </w:rPr>
              <w:t>Мета Програми</w:t>
            </w:r>
          </w:p>
        </w:tc>
        <w:tc>
          <w:tcPr>
            <w:tcW w:w="992" w:type="dxa"/>
          </w:tcPr>
          <w:p w:rsidR="00B200CD" w:rsidRPr="00FF6833" w:rsidRDefault="00B200CD" w:rsidP="000F659A">
            <w:pPr>
              <w:pStyle w:val="21"/>
              <w:shd w:val="clear" w:color="auto" w:fill="auto"/>
              <w:spacing w:after="0" w:line="240" w:lineRule="auto"/>
              <w:jc w:val="center"/>
              <w:rPr>
                <w:rStyle w:val="2"/>
                <w:rFonts w:ascii="Times New Roman" w:hAnsi="Times New Roman" w:cs="Times New Roman"/>
                <w:color w:val="000000"/>
                <w:sz w:val="28"/>
                <w:szCs w:val="28"/>
                <w:lang w:val="en-US" w:eastAsia="uk-UA"/>
              </w:rPr>
            </w:pPr>
            <w:r>
              <w:rPr>
                <w:rStyle w:val="2"/>
                <w:rFonts w:ascii="Times New Roman" w:hAnsi="Times New Roman" w:cs="Times New Roman"/>
                <w:color w:val="000000"/>
                <w:sz w:val="28"/>
                <w:szCs w:val="28"/>
                <w:lang w:val="en-US" w:eastAsia="uk-UA"/>
              </w:rPr>
              <w:t>4</w:t>
            </w:r>
          </w:p>
        </w:tc>
      </w:tr>
      <w:tr w:rsidR="00B200CD" w:rsidRPr="00AF42F8" w:rsidTr="000F659A">
        <w:tc>
          <w:tcPr>
            <w:tcW w:w="534" w:type="dxa"/>
          </w:tcPr>
          <w:p w:rsidR="00B200CD" w:rsidRPr="00AF42F8" w:rsidRDefault="00B200CD" w:rsidP="000F659A">
            <w:pPr>
              <w:pStyle w:val="21"/>
              <w:shd w:val="clear" w:color="auto" w:fill="auto"/>
              <w:spacing w:after="0" w:line="240" w:lineRule="auto"/>
              <w:jc w:val="center"/>
              <w:rPr>
                <w:rStyle w:val="2"/>
                <w:rFonts w:ascii="Times New Roman" w:hAnsi="Times New Roman" w:cs="Times New Roman"/>
                <w:color w:val="000000"/>
                <w:sz w:val="28"/>
                <w:szCs w:val="28"/>
                <w:lang w:val="uk-UA" w:eastAsia="uk-UA"/>
              </w:rPr>
            </w:pPr>
            <w:r w:rsidRPr="00AF42F8">
              <w:rPr>
                <w:rFonts w:ascii="Times New Roman" w:hAnsi="Times New Roman" w:cs="Times New Roman"/>
                <w:b w:val="0"/>
                <w:sz w:val="28"/>
                <w:szCs w:val="28"/>
                <w:lang w:val="uk-UA"/>
              </w:rPr>
              <w:t>4.</w:t>
            </w:r>
          </w:p>
        </w:tc>
        <w:tc>
          <w:tcPr>
            <w:tcW w:w="8221" w:type="dxa"/>
          </w:tcPr>
          <w:p w:rsidR="00B200CD" w:rsidRPr="00AF42F8" w:rsidRDefault="00B200CD" w:rsidP="000F659A">
            <w:pPr>
              <w:pStyle w:val="21"/>
              <w:shd w:val="clear" w:color="auto" w:fill="auto"/>
              <w:spacing w:after="0" w:line="240" w:lineRule="auto"/>
              <w:rPr>
                <w:rStyle w:val="2"/>
                <w:rFonts w:ascii="Times New Roman" w:hAnsi="Times New Roman" w:cs="Times New Roman"/>
                <w:color w:val="000000"/>
                <w:sz w:val="28"/>
                <w:szCs w:val="28"/>
                <w:lang w:val="uk-UA" w:eastAsia="uk-UA"/>
              </w:rPr>
            </w:pPr>
            <w:r w:rsidRPr="00AF42F8">
              <w:rPr>
                <w:rFonts w:ascii="Times New Roman" w:hAnsi="Times New Roman" w:cs="Times New Roman"/>
                <w:b w:val="0"/>
                <w:sz w:val="28"/>
                <w:szCs w:val="28"/>
                <w:lang w:val="uk-UA"/>
              </w:rPr>
              <w:t>Обґрунтування шляхів і засобів розв’язання проблеми, обсяги та джерела фінансування, строки та етапи виконання Програми</w:t>
            </w:r>
          </w:p>
        </w:tc>
        <w:tc>
          <w:tcPr>
            <w:tcW w:w="992" w:type="dxa"/>
          </w:tcPr>
          <w:p w:rsidR="00B200CD" w:rsidRPr="00AF42F8" w:rsidRDefault="00B200CD" w:rsidP="000F659A">
            <w:pPr>
              <w:pStyle w:val="21"/>
              <w:shd w:val="clear" w:color="auto" w:fill="auto"/>
              <w:spacing w:after="0" w:line="240" w:lineRule="auto"/>
              <w:jc w:val="center"/>
              <w:rPr>
                <w:rStyle w:val="2"/>
                <w:rFonts w:ascii="Times New Roman" w:hAnsi="Times New Roman" w:cs="Times New Roman"/>
                <w:color w:val="000000"/>
                <w:sz w:val="28"/>
                <w:szCs w:val="28"/>
                <w:lang w:val="uk-UA" w:eastAsia="uk-UA"/>
              </w:rPr>
            </w:pPr>
            <w:r w:rsidRPr="00AF42F8">
              <w:rPr>
                <w:rStyle w:val="2"/>
                <w:rFonts w:ascii="Times New Roman" w:hAnsi="Times New Roman" w:cs="Times New Roman"/>
                <w:color w:val="000000"/>
                <w:sz w:val="28"/>
                <w:szCs w:val="28"/>
                <w:lang w:val="uk-UA" w:eastAsia="uk-UA"/>
              </w:rPr>
              <w:t>5</w:t>
            </w:r>
          </w:p>
        </w:tc>
      </w:tr>
      <w:tr w:rsidR="00B200CD" w:rsidRPr="00AF42F8" w:rsidTr="000F659A">
        <w:tc>
          <w:tcPr>
            <w:tcW w:w="534" w:type="dxa"/>
          </w:tcPr>
          <w:p w:rsidR="00B200CD" w:rsidRPr="00AF42F8" w:rsidRDefault="00B200CD" w:rsidP="000F659A">
            <w:pPr>
              <w:pStyle w:val="21"/>
              <w:shd w:val="clear" w:color="auto" w:fill="auto"/>
              <w:spacing w:after="0" w:line="240" w:lineRule="auto"/>
              <w:jc w:val="center"/>
              <w:rPr>
                <w:rStyle w:val="2"/>
                <w:rFonts w:ascii="Times New Roman" w:hAnsi="Times New Roman" w:cs="Times New Roman"/>
                <w:color w:val="000000"/>
                <w:sz w:val="28"/>
                <w:szCs w:val="28"/>
                <w:lang w:val="uk-UA" w:eastAsia="uk-UA"/>
              </w:rPr>
            </w:pPr>
            <w:r w:rsidRPr="00AF42F8">
              <w:rPr>
                <w:rFonts w:ascii="Times New Roman" w:hAnsi="Times New Roman" w:cs="Times New Roman"/>
                <w:b w:val="0"/>
                <w:sz w:val="28"/>
                <w:szCs w:val="28"/>
                <w:lang w:val="uk-UA"/>
              </w:rPr>
              <w:t>5.</w:t>
            </w:r>
          </w:p>
        </w:tc>
        <w:tc>
          <w:tcPr>
            <w:tcW w:w="8221" w:type="dxa"/>
          </w:tcPr>
          <w:p w:rsidR="00B200CD" w:rsidRPr="00AF42F8" w:rsidRDefault="00B200CD" w:rsidP="000F659A">
            <w:pPr>
              <w:pStyle w:val="21"/>
              <w:shd w:val="clear" w:color="auto" w:fill="auto"/>
              <w:spacing w:after="0" w:line="240" w:lineRule="auto"/>
              <w:rPr>
                <w:rStyle w:val="2"/>
                <w:rFonts w:ascii="Times New Roman" w:hAnsi="Times New Roman" w:cs="Times New Roman"/>
                <w:color w:val="000000"/>
                <w:sz w:val="28"/>
                <w:szCs w:val="28"/>
                <w:lang w:val="uk-UA" w:eastAsia="uk-UA"/>
              </w:rPr>
            </w:pPr>
            <w:r w:rsidRPr="00AF42F8">
              <w:rPr>
                <w:rFonts w:ascii="Times New Roman" w:hAnsi="Times New Roman" w:cs="Times New Roman"/>
                <w:b w:val="0"/>
                <w:sz w:val="28"/>
                <w:szCs w:val="28"/>
                <w:lang w:val="uk-UA"/>
              </w:rPr>
              <w:t>Перелік завдань, заходів Програми та очікувані результати</w:t>
            </w:r>
          </w:p>
        </w:tc>
        <w:tc>
          <w:tcPr>
            <w:tcW w:w="992" w:type="dxa"/>
          </w:tcPr>
          <w:p w:rsidR="00B200CD" w:rsidRPr="00AF42F8" w:rsidRDefault="00B200CD" w:rsidP="000F659A">
            <w:pPr>
              <w:pStyle w:val="21"/>
              <w:shd w:val="clear" w:color="auto" w:fill="auto"/>
              <w:spacing w:after="0" w:line="240" w:lineRule="auto"/>
              <w:jc w:val="center"/>
              <w:rPr>
                <w:rStyle w:val="2"/>
                <w:rFonts w:ascii="Times New Roman" w:hAnsi="Times New Roman" w:cs="Times New Roman"/>
                <w:color w:val="000000"/>
                <w:sz w:val="28"/>
                <w:szCs w:val="28"/>
                <w:lang w:val="uk-UA" w:eastAsia="uk-UA"/>
              </w:rPr>
            </w:pPr>
            <w:r w:rsidRPr="00AF42F8">
              <w:rPr>
                <w:rStyle w:val="2"/>
                <w:rFonts w:ascii="Times New Roman" w:hAnsi="Times New Roman" w:cs="Times New Roman"/>
                <w:color w:val="000000"/>
                <w:sz w:val="28"/>
                <w:szCs w:val="28"/>
                <w:lang w:val="uk-UA" w:eastAsia="uk-UA"/>
              </w:rPr>
              <w:t>6</w:t>
            </w:r>
          </w:p>
        </w:tc>
      </w:tr>
      <w:tr w:rsidR="00B200CD" w:rsidRPr="00AF42F8" w:rsidTr="000F659A">
        <w:tc>
          <w:tcPr>
            <w:tcW w:w="534" w:type="dxa"/>
          </w:tcPr>
          <w:p w:rsidR="00B200CD" w:rsidRPr="00AF42F8" w:rsidRDefault="00B200CD" w:rsidP="000F659A">
            <w:pPr>
              <w:pStyle w:val="21"/>
              <w:shd w:val="clear" w:color="auto" w:fill="auto"/>
              <w:spacing w:after="0" w:line="240" w:lineRule="auto"/>
              <w:jc w:val="center"/>
              <w:rPr>
                <w:rStyle w:val="2"/>
                <w:rFonts w:ascii="Times New Roman" w:hAnsi="Times New Roman" w:cs="Times New Roman"/>
                <w:color w:val="000000"/>
                <w:sz w:val="28"/>
                <w:szCs w:val="28"/>
                <w:lang w:val="uk-UA" w:eastAsia="uk-UA"/>
              </w:rPr>
            </w:pPr>
            <w:r w:rsidRPr="00AF42F8">
              <w:rPr>
                <w:rFonts w:ascii="Times New Roman" w:hAnsi="Times New Roman" w:cs="Times New Roman"/>
                <w:b w:val="0"/>
                <w:sz w:val="28"/>
                <w:szCs w:val="28"/>
                <w:lang w:val="uk-UA"/>
              </w:rPr>
              <w:t>6.</w:t>
            </w:r>
          </w:p>
        </w:tc>
        <w:tc>
          <w:tcPr>
            <w:tcW w:w="8221" w:type="dxa"/>
          </w:tcPr>
          <w:p w:rsidR="00B200CD" w:rsidRPr="00AF42F8" w:rsidRDefault="00B200CD" w:rsidP="000F659A">
            <w:pPr>
              <w:pStyle w:val="21"/>
              <w:shd w:val="clear" w:color="auto" w:fill="auto"/>
              <w:spacing w:after="0" w:line="240" w:lineRule="auto"/>
              <w:rPr>
                <w:rStyle w:val="2"/>
                <w:rFonts w:ascii="Times New Roman" w:hAnsi="Times New Roman" w:cs="Times New Roman"/>
                <w:color w:val="000000"/>
                <w:sz w:val="28"/>
                <w:szCs w:val="28"/>
                <w:lang w:val="uk-UA" w:eastAsia="uk-UA"/>
              </w:rPr>
            </w:pPr>
            <w:r w:rsidRPr="00AF42F8">
              <w:rPr>
                <w:rFonts w:ascii="Times New Roman" w:hAnsi="Times New Roman" w:cs="Times New Roman"/>
                <w:b w:val="0"/>
                <w:sz w:val="28"/>
                <w:szCs w:val="28"/>
                <w:lang w:val="uk-UA"/>
              </w:rPr>
              <w:t>Напрямки діяльності та заходи Програми</w:t>
            </w:r>
          </w:p>
        </w:tc>
        <w:tc>
          <w:tcPr>
            <w:tcW w:w="992" w:type="dxa"/>
          </w:tcPr>
          <w:p w:rsidR="00B200CD" w:rsidRPr="00FF6833" w:rsidRDefault="00B200CD" w:rsidP="000F659A">
            <w:pPr>
              <w:pStyle w:val="21"/>
              <w:shd w:val="clear" w:color="auto" w:fill="auto"/>
              <w:spacing w:after="0" w:line="240" w:lineRule="auto"/>
              <w:jc w:val="center"/>
              <w:rPr>
                <w:rStyle w:val="2"/>
                <w:rFonts w:ascii="Times New Roman" w:hAnsi="Times New Roman" w:cs="Times New Roman"/>
                <w:color w:val="000000"/>
                <w:sz w:val="28"/>
                <w:szCs w:val="28"/>
                <w:lang w:val="en-US" w:eastAsia="uk-UA"/>
              </w:rPr>
            </w:pPr>
            <w:r>
              <w:rPr>
                <w:rStyle w:val="2"/>
                <w:rFonts w:ascii="Times New Roman" w:hAnsi="Times New Roman" w:cs="Times New Roman"/>
                <w:color w:val="000000"/>
                <w:sz w:val="28"/>
                <w:szCs w:val="28"/>
                <w:lang w:val="en-US" w:eastAsia="uk-UA"/>
              </w:rPr>
              <w:t>7</w:t>
            </w:r>
          </w:p>
        </w:tc>
      </w:tr>
      <w:tr w:rsidR="00B200CD" w:rsidRPr="00AF42F8" w:rsidTr="000F659A">
        <w:tc>
          <w:tcPr>
            <w:tcW w:w="534" w:type="dxa"/>
          </w:tcPr>
          <w:p w:rsidR="00B200CD" w:rsidRPr="00AF42F8" w:rsidRDefault="00B200CD" w:rsidP="000F659A">
            <w:pPr>
              <w:pStyle w:val="21"/>
              <w:shd w:val="clear" w:color="auto" w:fill="auto"/>
              <w:spacing w:after="0" w:line="240" w:lineRule="auto"/>
              <w:jc w:val="center"/>
              <w:rPr>
                <w:rStyle w:val="2"/>
                <w:rFonts w:ascii="Times New Roman" w:hAnsi="Times New Roman" w:cs="Times New Roman"/>
                <w:color w:val="000000"/>
                <w:sz w:val="28"/>
                <w:szCs w:val="28"/>
                <w:lang w:val="uk-UA" w:eastAsia="uk-UA"/>
              </w:rPr>
            </w:pPr>
            <w:r w:rsidRPr="00AF42F8">
              <w:rPr>
                <w:rFonts w:ascii="Times New Roman" w:hAnsi="Times New Roman" w:cs="Times New Roman"/>
                <w:b w:val="0"/>
                <w:sz w:val="28"/>
                <w:szCs w:val="28"/>
                <w:lang w:val="uk-UA"/>
              </w:rPr>
              <w:t>7.</w:t>
            </w:r>
          </w:p>
        </w:tc>
        <w:tc>
          <w:tcPr>
            <w:tcW w:w="8221" w:type="dxa"/>
          </w:tcPr>
          <w:p w:rsidR="00B200CD" w:rsidRPr="00AF42F8" w:rsidRDefault="00B200CD" w:rsidP="000F659A">
            <w:pPr>
              <w:pStyle w:val="21"/>
              <w:shd w:val="clear" w:color="auto" w:fill="auto"/>
              <w:spacing w:after="0" w:line="240" w:lineRule="auto"/>
              <w:rPr>
                <w:rStyle w:val="2"/>
                <w:rFonts w:ascii="Times New Roman" w:hAnsi="Times New Roman" w:cs="Times New Roman"/>
                <w:color w:val="000000"/>
                <w:sz w:val="28"/>
                <w:szCs w:val="28"/>
                <w:lang w:val="uk-UA" w:eastAsia="uk-UA"/>
              </w:rPr>
            </w:pPr>
            <w:r w:rsidRPr="00AF42F8">
              <w:rPr>
                <w:rFonts w:ascii="Times New Roman" w:hAnsi="Times New Roman" w:cs="Times New Roman"/>
                <w:b w:val="0"/>
                <w:sz w:val="28"/>
                <w:szCs w:val="28"/>
                <w:lang w:val="uk-UA"/>
              </w:rPr>
              <w:t>Координація та контроль за ходом виконання Програми</w:t>
            </w:r>
          </w:p>
        </w:tc>
        <w:tc>
          <w:tcPr>
            <w:tcW w:w="992" w:type="dxa"/>
          </w:tcPr>
          <w:p w:rsidR="00B200CD" w:rsidRPr="00FF6833" w:rsidRDefault="00B200CD" w:rsidP="000F659A">
            <w:pPr>
              <w:pStyle w:val="21"/>
              <w:shd w:val="clear" w:color="auto" w:fill="auto"/>
              <w:spacing w:after="0" w:line="240" w:lineRule="auto"/>
              <w:jc w:val="center"/>
              <w:rPr>
                <w:rStyle w:val="2"/>
                <w:rFonts w:ascii="Times New Roman" w:hAnsi="Times New Roman" w:cs="Times New Roman"/>
                <w:color w:val="000000"/>
                <w:sz w:val="28"/>
                <w:szCs w:val="28"/>
                <w:lang w:val="en-US" w:eastAsia="uk-UA"/>
              </w:rPr>
            </w:pPr>
            <w:r>
              <w:rPr>
                <w:rStyle w:val="2"/>
                <w:rFonts w:ascii="Times New Roman" w:hAnsi="Times New Roman" w:cs="Times New Roman"/>
                <w:color w:val="000000"/>
                <w:sz w:val="28"/>
                <w:szCs w:val="28"/>
                <w:lang w:val="en-US" w:eastAsia="uk-UA"/>
              </w:rPr>
              <w:t>8</w:t>
            </w:r>
          </w:p>
        </w:tc>
      </w:tr>
    </w:tbl>
    <w:p w:rsidR="00B200CD" w:rsidRPr="00AF42F8" w:rsidRDefault="00B200CD" w:rsidP="00B200CD">
      <w:pPr>
        <w:pStyle w:val="21"/>
        <w:shd w:val="clear" w:color="auto" w:fill="auto"/>
        <w:spacing w:after="0" w:line="240" w:lineRule="auto"/>
        <w:ind w:firstLine="709"/>
        <w:jc w:val="center"/>
        <w:rPr>
          <w:rStyle w:val="2"/>
          <w:rFonts w:ascii="Times New Roman" w:hAnsi="Times New Roman" w:cs="Times New Roman"/>
          <w:color w:val="000000"/>
          <w:sz w:val="28"/>
          <w:szCs w:val="28"/>
          <w:lang w:val="uk-UA" w:eastAsia="uk-UA"/>
        </w:rPr>
      </w:pPr>
    </w:p>
    <w:p w:rsidR="00B200CD" w:rsidRPr="00AF42F8" w:rsidRDefault="00B200CD" w:rsidP="00B200CD">
      <w:pPr>
        <w:pStyle w:val="21"/>
        <w:shd w:val="clear" w:color="auto" w:fill="auto"/>
        <w:spacing w:after="0" w:line="240" w:lineRule="auto"/>
        <w:ind w:firstLine="709"/>
        <w:jc w:val="center"/>
        <w:rPr>
          <w:rStyle w:val="2"/>
          <w:rFonts w:ascii="Times New Roman" w:hAnsi="Times New Roman" w:cs="Times New Roman"/>
          <w:color w:val="000000"/>
          <w:sz w:val="28"/>
          <w:szCs w:val="28"/>
          <w:lang w:val="uk-UA" w:eastAsia="uk-UA"/>
        </w:rPr>
      </w:pPr>
    </w:p>
    <w:p w:rsidR="00B200CD" w:rsidRPr="00AF42F8" w:rsidRDefault="00B200CD" w:rsidP="00B200CD">
      <w:pPr>
        <w:pStyle w:val="21"/>
        <w:shd w:val="clear" w:color="auto" w:fill="auto"/>
        <w:spacing w:after="0" w:line="240" w:lineRule="auto"/>
        <w:jc w:val="both"/>
        <w:rPr>
          <w:b w:val="0"/>
          <w:sz w:val="28"/>
          <w:szCs w:val="28"/>
          <w:lang w:val="uk-UA"/>
        </w:rPr>
      </w:pPr>
    </w:p>
    <w:p w:rsidR="00B200CD" w:rsidRPr="00AF42F8" w:rsidRDefault="00B200CD" w:rsidP="00B200CD">
      <w:pPr>
        <w:jc w:val="both"/>
        <w:rPr>
          <w:sz w:val="28"/>
          <w:szCs w:val="28"/>
          <w:lang w:val="uk-UA"/>
        </w:rPr>
      </w:pPr>
    </w:p>
    <w:p w:rsidR="00B200CD" w:rsidRPr="00AF42F8" w:rsidRDefault="00B200CD" w:rsidP="00B200CD">
      <w:pPr>
        <w:pStyle w:val="a3"/>
        <w:jc w:val="center"/>
        <w:rPr>
          <w:rFonts w:ascii="Times New Roman" w:eastAsia="Times New Roman" w:hAnsi="Times New Roman" w:cs="Times New Roman"/>
          <w:sz w:val="28"/>
          <w:szCs w:val="28"/>
          <w:lang w:val="uk-UA"/>
        </w:rPr>
      </w:pPr>
    </w:p>
    <w:p w:rsidR="00B200CD" w:rsidRPr="00AF42F8" w:rsidRDefault="00B200CD" w:rsidP="00B200CD">
      <w:pPr>
        <w:pStyle w:val="a3"/>
        <w:jc w:val="center"/>
        <w:rPr>
          <w:rFonts w:ascii="Times New Roman" w:eastAsia="Times New Roman" w:hAnsi="Times New Roman" w:cs="Times New Roman"/>
          <w:sz w:val="28"/>
          <w:szCs w:val="28"/>
          <w:lang w:val="uk-UA"/>
        </w:rPr>
      </w:pPr>
    </w:p>
    <w:p w:rsidR="00B200CD" w:rsidRPr="00AF42F8" w:rsidRDefault="00B200CD" w:rsidP="00B200CD">
      <w:pPr>
        <w:pStyle w:val="a3"/>
        <w:jc w:val="center"/>
        <w:rPr>
          <w:rFonts w:ascii="Times New Roman" w:eastAsia="Times New Roman" w:hAnsi="Times New Roman" w:cs="Times New Roman"/>
          <w:sz w:val="28"/>
          <w:szCs w:val="28"/>
          <w:lang w:val="uk-UA"/>
        </w:rPr>
      </w:pPr>
    </w:p>
    <w:p w:rsidR="00B200CD" w:rsidRPr="00AF42F8" w:rsidRDefault="00B200CD" w:rsidP="00B200CD">
      <w:pPr>
        <w:pStyle w:val="a3"/>
        <w:jc w:val="center"/>
        <w:rPr>
          <w:rFonts w:ascii="Times New Roman" w:eastAsia="Times New Roman" w:hAnsi="Times New Roman" w:cs="Times New Roman"/>
          <w:sz w:val="28"/>
          <w:szCs w:val="28"/>
          <w:lang w:val="uk-UA"/>
        </w:rPr>
      </w:pPr>
    </w:p>
    <w:p w:rsidR="00B200CD" w:rsidRPr="00AF42F8" w:rsidRDefault="00B200CD" w:rsidP="00B200CD">
      <w:pPr>
        <w:pStyle w:val="a3"/>
        <w:jc w:val="center"/>
        <w:rPr>
          <w:rFonts w:ascii="Times New Roman" w:eastAsia="Times New Roman" w:hAnsi="Times New Roman" w:cs="Times New Roman"/>
          <w:sz w:val="28"/>
          <w:szCs w:val="28"/>
          <w:lang w:val="uk-UA"/>
        </w:rPr>
      </w:pPr>
    </w:p>
    <w:p w:rsidR="00B200CD" w:rsidRPr="00AF42F8" w:rsidRDefault="00B200CD" w:rsidP="00B200CD">
      <w:pPr>
        <w:pStyle w:val="a3"/>
        <w:jc w:val="center"/>
        <w:rPr>
          <w:rFonts w:ascii="Times New Roman" w:eastAsia="Times New Roman" w:hAnsi="Times New Roman" w:cs="Times New Roman"/>
          <w:sz w:val="28"/>
          <w:szCs w:val="28"/>
          <w:lang w:val="uk-UA"/>
        </w:rPr>
      </w:pPr>
    </w:p>
    <w:p w:rsidR="00B200CD" w:rsidRPr="00AF42F8" w:rsidRDefault="00B200CD" w:rsidP="00B200CD">
      <w:pPr>
        <w:pStyle w:val="a3"/>
        <w:jc w:val="center"/>
        <w:rPr>
          <w:rFonts w:ascii="Times New Roman" w:eastAsia="Times New Roman" w:hAnsi="Times New Roman" w:cs="Times New Roman"/>
          <w:sz w:val="28"/>
          <w:szCs w:val="28"/>
          <w:lang w:val="uk-UA"/>
        </w:rPr>
      </w:pPr>
    </w:p>
    <w:p w:rsidR="00B200CD" w:rsidRPr="00AF42F8" w:rsidRDefault="00B200CD" w:rsidP="00B200CD">
      <w:pPr>
        <w:pStyle w:val="a3"/>
        <w:jc w:val="center"/>
        <w:rPr>
          <w:rFonts w:ascii="Times New Roman" w:eastAsia="Times New Roman" w:hAnsi="Times New Roman" w:cs="Times New Roman"/>
          <w:sz w:val="28"/>
          <w:szCs w:val="28"/>
          <w:lang w:val="uk-UA"/>
        </w:rPr>
      </w:pPr>
    </w:p>
    <w:p w:rsidR="00B200CD" w:rsidRPr="00AF42F8" w:rsidRDefault="00B200CD" w:rsidP="00B200CD">
      <w:pPr>
        <w:pStyle w:val="a3"/>
        <w:jc w:val="center"/>
        <w:rPr>
          <w:rFonts w:ascii="Times New Roman" w:eastAsia="Times New Roman" w:hAnsi="Times New Roman" w:cs="Times New Roman"/>
          <w:sz w:val="28"/>
          <w:szCs w:val="28"/>
          <w:lang w:val="uk-UA"/>
        </w:rPr>
      </w:pPr>
    </w:p>
    <w:p w:rsidR="00B200CD" w:rsidRPr="00AF42F8" w:rsidRDefault="00B200CD" w:rsidP="00B200CD">
      <w:pPr>
        <w:pStyle w:val="a3"/>
        <w:jc w:val="center"/>
        <w:rPr>
          <w:rFonts w:ascii="Times New Roman" w:eastAsia="Times New Roman" w:hAnsi="Times New Roman" w:cs="Times New Roman"/>
          <w:sz w:val="28"/>
          <w:szCs w:val="28"/>
          <w:lang w:val="uk-UA"/>
        </w:rPr>
      </w:pPr>
    </w:p>
    <w:p w:rsidR="00B200CD" w:rsidRPr="00AF42F8" w:rsidRDefault="00B200CD" w:rsidP="00B200CD">
      <w:pPr>
        <w:pStyle w:val="a3"/>
        <w:jc w:val="center"/>
        <w:rPr>
          <w:rFonts w:ascii="Times New Roman" w:eastAsia="Times New Roman" w:hAnsi="Times New Roman" w:cs="Times New Roman"/>
          <w:sz w:val="28"/>
          <w:szCs w:val="28"/>
          <w:lang w:val="uk-UA"/>
        </w:rPr>
      </w:pPr>
    </w:p>
    <w:p w:rsidR="00B200CD" w:rsidRPr="00AF42F8" w:rsidRDefault="00B200CD" w:rsidP="00B200CD">
      <w:pPr>
        <w:pStyle w:val="a3"/>
        <w:jc w:val="center"/>
        <w:rPr>
          <w:rFonts w:ascii="Times New Roman" w:eastAsia="Times New Roman" w:hAnsi="Times New Roman" w:cs="Times New Roman"/>
          <w:sz w:val="28"/>
          <w:szCs w:val="28"/>
          <w:lang w:val="uk-UA"/>
        </w:rPr>
      </w:pPr>
    </w:p>
    <w:p w:rsidR="00B200CD" w:rsidRPr="00AF42F8" w:rsidRDefault="00B200CD" w:rsidP="00B200CD">
      <w:pPr>
        <w:pStyle w:val="a3"/>
        <w:jc w:val="center"/>
        <w:rPr>
          <w:rFonts w:ascii="Times New Roman" w:eastAsia="Times New Roman" w:hAnsi="Times New Roman" w:cs="Times New Roman"/>
          <w:sz w:val="28"/>
          <w:szCs w:val="28"/>
          <w:lang w:val="uk-UA"/>
        </w:rPr>
      </w:pPr>
    </w:p>
    <w:p w:rsidR="00B200CD" w:rsidRPr="00AF42F8" w:rsidRDefault="00B200CD" w:rsidP="00B200CD">
      <w:pPr>
        <w:pStyle w:val="a3"/>
        <w:jc w:val="center"/>
        <w:rPr>
          <w:rFonts w:ascii="Times New Roman" w:eastAsia="Times New Roman" w:hAnsi="Times New Roman" w:cs="Times New Roman"/>
          <w:sz w:val="28"/>
          <w:szCs w:val="28"/>
          <w:lang w:val="uk-UA"/>
        </w:rPr>
      </w:pPr>
    </w:p>
    <w:p w:rsidR="00B200CD" w:rsidRPr="00AF42F8" w:rsidRDefault="00B200CD" w:rsidP="00B200CD">
      <w:pPr>
        <w:pStyle w:val="a3"/>
        <w:jc w:val="center"/>
        <w:rPr>
          <w:rFonts w:ascii="Times New Roman" w:eastAsia="Times New Roman" w:hAnsi="Times New Roman" w:cs="Times New Roman"/>
          <w:sz w:val="28"/>
          <w:szCs w:val="28"/>
          <w:lang w:val="uk-UA"/>
        </w:rPr>
      </w:pPr>
    </w:p>
    <w:p w:rsidR="00B200CD" w:rsidRPr="00AF42F8" w:rsidRDefault="00B200CD" w:rsidP="00B200CD">
      <w:pPr>
        <w:pStyle w:val="a3"/>
        <w:jc w:val="center"/>
        <w:rPr>
          <w:rFonts w:ascii="Times New Roman" w:eastAsia="Times New Roman" w:hAnsi="Times New Roman" w:cs="Times New Roman"/>
          <w:sz w:val="28"/>
          <w:szCs w:val="28"/>
          <w:lang w:val="uk-UA"/>
        </w:rPr>
      </w:pPr>
    </w:p>
    <w:p w:rsidR="00B200CD" w:rsidRPr="00AF42F8" w:rsidRDefault="00B200CD" w:rsidP="00B200CD">
      <w:pPr>
        <w:pStyle w:val="a3"/>
        <w:jc w:val="center"/>
        <w:rPr>
          <w:rFonts w:ascii="Times New Roman" w:eastAsia="Times New Roman" w:hAnsi="Times New Roman" w:cs="Times New Roman"/>
          <w:sz w:val="28"/>
          <w:szCs w:val="28"/>
          <w:lang w:val="uk-UA"/>
        </w:rPr>
      </w:pPr>
    </w:p>
    <w:p w:rsidR="00B200CD" w:rsidRPr="00AF42F8" w:rsidRDefault="00B200CD" w:rsidP="00B200CD">
      <w:pPr>
        <w:pStyle w:val="a3"/>
        <w:jc w:val="center"/>
        <w:rPr>
          <w:rFonts w:ascii="Times New Roman" w:eastAsia="Times New Roman" w:hAnsi="Times New Roman" w:cs="Times New Roman"/>
          <w:sz w:val="28"/>
          <w:szCs w:val="28"/>
          <w:lang w:val="uk-UA"/>
        </w:rPr>
      </w:pPr>
    </w:p>
    <w:p w:rsidR="00B200CD" w:rsidRPr="00AF42F8" w:rsidRDefault="00B200CD" w:rsidP="00B200CD">
      <w:pPr>
        <w:pStyle w:val="a3"/>
        <w:jc w:val="center"/>
        <w:rPr>
          <w:rFonts w:ascii="Times New Roman" w:eastAsia="Times New Roman" w:hAnsi="Times New Roman" w:cs="Times New Roman"/>
          <w:sz w:val="28"/>
          <w:szCs w:val="28"/>
          <w:lang w:val="uk-UA"/>
        </w:rPr>
      </w:pPr>
    </w:p>
    <w:p w:rsidR="00B200CD" w:rsidRPr="00AF42F8" w:rsidRDefault="00B200CD" w:rsidP="00B200CD">
      <w:pPr>
        <w:pStyle w:val="a3"/>
        <w:jc w:val="center"/>
        <w:rPr>
          <w:rFonts w:ascii="Times New Roman" w:eastAsia="Times New Roman" w:hAnsi="Times New Roman" w:cs="Times New Roman"/>
          <w:sz w:val="28"/>
          <w:szCs w:val="28"/>
          <w:lang w:val="uk-UA"/>
        </w:rPr>
      </w:pPr>
    </w:p>
    <w:p w:rsidR="00B200CD" w:rsidRPr="00AF42F8" w:rsidRDefault="00B200CD" w:rsidP="00B200CD">
      <w:pPr>
        <w:pStyle w:val="a3"/>
        <w:jc w:val="center"/>
        <w:rPr>
          <w:rFonts w:ascii="Times New Roman" w:eastAsia="Times New Roman" w:hAnsi="Times New Roman" w:cs="Times New Roman"/>
          <w:sz w:val="28"/>
          <w:szCs w:val="28"/>
          <w:lang w:val="uk-UA"/>
        </w:rPr>
      </w:pPr>
    </w:p>
    <w:p w:rsidR="00B200CD" w:rsidRPr="00AF42F8" w:rsidRDefault="00B200CD" w:rsidP="00B200CD">
      <w:pPr>
        <w:pStyle w:val="a3"/>
        <w:jc w:val="center"/>
        <w:rPr>
          <w:rFonts w:ascii="Times New Roman" w:eastAsia="Times New Roman" w:hAnsi="Times New Roman" w:cs="Times New Roman"/>
          <w:sz w:val="28"/>
          <w:szCs w:val="28"/>
          <w:lang w:val="uk-UA"/>
        </w:rPr>
      </w:pPr>
    </w:p>
    <w:p w:rsidR="00B200CD" w:rsidRPr="00AF42F8" w:rsidRDefault="00B200CD" w:rsidP="00B200CD">
      <w:pPr>
        <w:pStyle w:val="a3"/>
        <w:jc w:val="center"/>
        <w:rPr>
          <w:rFonts w:ascii="Times New Roman" w:eastAsia="Times New Roman" w:hAnsi="Times New Roman" w:cs="Times New Roman"/>
          <w:sz w:val="28"/>
          <w:szCs w:val="28"/>
          <w:lang w:val="uk-UA"/>
        </w:rPr>
      </w:pPr>
    </w:p>
    <w:p w:rsidR="00B200CD" w:rsidRPr="00AF42F8" w:rsidRDefault="00B200CD" w:rsidP="00B200CD">
      <w:pPr>
        <w:pStyle w:val="a3"/>
        <w:jc w:val="center"/>
        <w:rPr>
          <w:rFonts w:ascii="Times New Roman" w:eastAsia="Times New Roman" w:hAnsi="Times New Roman" w:cs="Times New Roman"/>
          <w:sz w:val="28"/>
          <w:szCs w:val="28"/>
          <w:lang w:val="uk-UA"/>
        </w:rPr>
      </w:pPr>
    </w:p>
    <w:p w:rsidR="00B200CD" w:rsidRPr="00AF42F8" w:rsidRDefault="00B200CD" w:rsidP="00B200CD">
      <w:pPr>
        <w:pStyle w:val="a3"/>
        <w:jc w:val="center"/>
        <w:rPr>
          <w:rFonts w:ascii="Times New Roman" w:eastAsia="Times New Roman" w:hAnsi="Times New Roman" w:cs="Times New Roman"/>
          <w:sz w:val="28"/>
          <w:szCs w:val="28"/>
          <w:lang w:val="uk-UA"/>
        </w:rPr>
      </w:pPr>
    </w:p>
    <w:p w:rsidR="00B200CD" w:rsidRPr="00AF42F8" w:rsidRDefault="00B200CD" w:rsidP="00B200CD">
      <w:pPr>
        <w:pStyle w:val="a3"/>
        <w:jc w:val="center"/>
        <w:rPr>
          <w:rFonts w:ascii="Times New Roman" w:eastAsia="Times New Roman" w:hAnsi="Times New Roman" w:cs="Times New Roman"/>
          <w:sz w:val="28"/>
          <w:szCs w:val="28"/>
          <w:lang w:val="uk-UA"/>
        </w:rPr>
      </w:pPr>
    </w:p>
    <w:p w:rsidR="00B200CD" w:rsidRPr="00AF42F8" w:rsidRDefault="00B200CD" w:rsidP="00B200CD">
      <w:pPr>
        <w:pStyle w:val="a3"/>
        <w:jc w:val="center"/>
        <w:rPr>
          <w:rFonts w:ascii="Times New Roman" w:eastAsia="Times New Roman" w:hAnsi="Times New Roman" w:cs="Times New Roman"/>
          <w:sz w:val="28"/>
          <w:szCs w:val="28"/>
          <w:lang w:val="uk-UA"/>
        </w:rPr>
      </w:pPr>
    </w:p>
    <w:p w:rsidR="00B200CD" w:rsidRPr="00AF42F8" w:rsidRDefault="00B200CD" w:rsidP="00B200CD">
      <w:pPr>
        <w:pStyle w:val="a3"/>
        <w:jc w:val="center"/>
        <w:rPr>
          <w:rFonts w:ascii="Times New Roman" w:eastAsia="Times New Roman" w:hAnsi="Times New Roman" w:cs="Times New Roman"/>
          <w:sz w:val="28"/>
          <w:szCs w:val="28"/>
          <w:lang w:val="uk-UA"/>
        </w:rPr>
      </w:pPr>
    </w:p>
    <w:p w:rsidR="00B200CD" w:rsidRPr="00AF42F8" w:rsidRDefault="00B200CD" w:rsidP="00B200CD">
      <w:pPr>
        <w:pStyle w:val="21"/>
        <w:shd w:val="clear" w:color="auto" w:fill="auto"/>
        <w:spacing w:after="0" w:line="240" w:lineRule="auto"/>
        <w:ind w:firstLine="709"/>
        <w:jc w:val="center"/>
        <w:rPr>
          <w:rFonts w:ascii="Times New Roman" w:hAnsi="Times New Roman" w:cs="Times New Roman"/>
          <w:b w:val="0"/>
          <w:sz w:val="28"/>
          <w:szCs w:val="28"/>
          <w:lang w:val="uk-UA"/>
        </w:rPr>
      </w:pPr>
    </w:p>
    <w:p w:rsidR="00B200CD" w:rsidRPr="00AF42F8" w:rsidRDefault="00B200CD" w:rsidP="00B200CD">
      <w:pPr>
        <w:pStyle w:val="21"/>
        <w:shd w:val="clear" w:color="auto" w:fill="auto"/>
        <w:spacing w:after="0" w:line="240" w:lineRule="auto"/>
        <w:ind w:firstLine="709"/>
        <w:jc w:val="center"/>
        <w:rPr>
          <w:rFonts w:ascii="Times New Roman" w:hAnsi="Times New Roman" w:cs="Times New Roman"/>
          <w:b w:val="0"/>
          <w:sz w:val="28"/>
          <w:szCs w:val="28"/>
          <w:lang w:val="uk-UA"/>
        </w:rPr>
      </w:pPr>
      <w:r w:rsidRPr="00AF42F8">
        <w:rPr>
          <w:rFonts w:ascii="Times New Roman" w:hAnsi="Times New Roman" w:cs="Times New Roman"/>
          <w:b w:val="0"/>
          <w:bCs w:val="0"/>
          <w:sz w:val="28"/>
          <w:szCs w:val="28"/>
          <w:lang w:val="uk-UA"/>
        </w:rPr>
        <w:lastRenderedPageBreak/>
        <w:t xml:space="preserve">1. </w:t>
      </w:r>
      <w:r w:rsidRPr="00AF42F8">
        <w:rPr>
          <w:rFonts w:ascii="Times New Roman" w:hAnsi="Times New Roman" w:cs="Times New Roman"/>
          <w:b w:val="0"/>
          <w:sz w:val="28"/>
          <w:szCs w:val="28"/>
          <w:lang w:val="uk-UA"/>
        </w:rPr>
        <w:t>ПАСПОРТ ПРОГРАМИ ПОЛІПШЕННЯ МАТЕРІАЛЬНО-ТЕХНІЧНОЇ БАЗИ ЗАКЛАДІВ ОСВІТИ М. ЧЕРНІГОВА НА 2019-2023 РОКИ (ДАЛІ - ПРОГРАМА)</w:t>
      </w:r>
    </w:p>
    <w:p w:rsidR="00B200CD" w:rsidRPr="00AF42F8" w:rsidRDefault="00B200CD" w:rsidP="00B200CD">
      <w:pPr>
        <w:pStyle w:val="21"/>
        <w:shd w:val="clear" w:color="auto" w:fill="auto"/>
        <w:spacing w:after="0" w:line="240" w:lineRule="auto"/>
        <w:ind w:firstLine="709"/>
        <w:jc w:val="center"/>
        <w:rPr>
          <w:rFonts w:ascii="Times New Roman" w:hAnsi="Times New Roman" w:cs="Times New Roman"/>
          <w:sz w:val="28"/>
          <w:szCs w:val="28"/>
          <w:lang w:val="uk-UA"/>
        </w:rPr>
      </w:pPr>
    </w:p>
    <w:tbl>
      <w:tblPr>
        <w:tblW w:w="94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6"/>
        <w:gridCol w:w="3518"/>
        <w:gridCol w:w="5192"/>
      </w:tblGrid>
      <w:tr w:rsidR="00B200CD" w:rsidRPr="00AF42F8" w:rsidTr="000F659A">
        <w:trPr>
          <w:jc w:val="center"/>
        </w:trPr>
        <w:tc>
          <w:tcPr>
            <w:tcW w:w="776" w:type="dxa"/>
            <w:tcBorders>
              <w:top w:val="single" w:sz="4" w:space="0" w:color="auto"/>
              <w:left w:val="single" w:sz="4" w:space="0" w:color="auto"/>
              <w:bottom w:val="single" w:sz="4" w:space="0" w:color="auto"/>
              <w:right w:val="single" w:sz="4" w:space="0" w:color="auto"/>
            </w:tcBorders>
            <w:vAlign w:val="center"/>
          </w:tcPr>
          <w:p w:rsidR="00B200CD" w:rsidRPr="00AF42F8" w:rsidRDefault="00B200CD" w:rsidP="00B200CD">
            <w:pPr>
              <w:numPr>
                <w:ilvl w:val="0"/>
                <w:numId w:val="1"/>
              </w:numPr>
              <w:spacing w:after="0" w:line="240" w:lineRule="auto"/>
              <w:jc w:val="center"/>
              <w:rPr>
                <w:rFonts w:ascii="Times New Roman" w:eastAsia="Calibri" w:hAnsi="Times New Roman" w:cs="Times New Roman"/>
                <w:sz w:val="28"/>
                <w:szCs w:val="28"/>
                <w:lang w:val="uk-UA"/>
              </w:rPr>
            </w:pPr>
          </w:p>
        </w:tc>
        <w:tc>
          <w:tcPr>
            <w:tcW w:w="3518" w:type="dxa"/>
            <w:tcBorders>
              <w:top w:val="single" w:sz="4" w:space="0" w:color="auto"/>
              <w:left w:val="single" w:sz="4" w:space="0" w:color="auto"/>
              <w:bottom w:val="single" w:sz="4" w:space="0" w:color="auto"/>
              <w:right w:val="single" w:sz="4" w:space="0" w:color="auto"/>
            </w:tcBorders>
            <w:vAlign w:val="center"/>
            <w:hideMark/>
          </w:tcPr>
          <w:p w:rsidR="00B200CD" w:rsidRPr="00AF42F8" w:rsidRDefault="00B200CD" w:rsidP="000F659A">
            <w:pPr>
              <w:spacing w:after="0" w:line="240" w:lineRule="auto"/>
              <w:jc w:val="center"/>
              <w:rPr>
                <w:rFonts w:ascii="Times New Roman" w:eastAsia="Calibri" w:hAnsi="Times New Roman" w:cs="Times New Roman"/>
                <w:sz w:val="28"/>
                <w:szCs w:val="28"/>
                <w:lang w:val="uk-UA"/>
              </w:rPr>
            </w:pPr>
            <w:r w:rsidRPr="00AF42F8">
              <w:rPr>
                <w:rFonts w:ascii="Times New Roman" w:hAnsi="Times New Roman" w:cs="Times New Roman"/>
                <w:sz w:val="28"/>
                <w:szCs w:val="28"/>
                <w:lang w:val="uk-UA"/>
              </w:rPr>
              <w:t>Ініціатор розроблення Програми</w:t>
            </w:r>
          </w:p>
        </w:tc>
        <w:tc>
          <w:tcPr>
            <w:tcW w:w="5192" w:type="dxa"/>
            <w:tcBorders>
              <w:top w:val="single" w:sz="4" w:space="0" w:color="auto"/>
              <w:left w:val="single" w:sz="4" w:space="0" w:color="auto"/>
              <w:bottom w:val="single" w:sz="4" w:space="0" w:color="auto"/>
              <w:right w:val="single" w:sz="4" w:space="0" w:color="auto"/>
            </w:tcBorders>
            <w:vAlign w:val="center"/>
            <w:hideMark/>
          </w:tcPr>
          <w:p w:rsidR="00B200CD" w:rsidRPr="00AF42F8" w:rsidRDefault="00B200CD" w:rsidP="000F659A">
            <w:pPr>
              <w:spacing w:after="0" w:line="240" w:lineRule="auto"/>
              <w:rPr>
                <w:rFonts w:ascii="Times New Roman" w:eastAsia="Calibri" w:hAnsi="Times New Roman" w:cs="Times New Roman"/>
                <w:sz w:val="28"/>
                <w:szCs w:val="28"/>
                <w:lang w:val="uk-UA"/>
              </w:rPr>
            </w:pPr>
            <w:r w:rsidRPr="00AF42F8">
              <w:rPr>
                <w:rFonts w:ascii="Times New Roman" w:hAnsi="Times New Roman" w:cs="Times New Roman"/>
                <w:sz w:val="28"/>
                <w:szCs w:val="28"/>
                <w:lang w:val="uk-UA"/>
              </w:rPr>
              <w:t>Чернігівська міська рада</w:t>
            </w:r>
          </w:p>
        </w:tc>
      </w:tr>
      <w:tr w:rsidR="00B200CD" w:rsidRPr="00AF42F8" w:rsidTr="000F659A">
        <w:trPr>
          <w:trHeight w:val="407"/>
          <w:jc w:val="center"/>
        </w:trPr>
        <w:tc>
          <w:tcPr>
            <w:tcW w:w="776" w:type="dxa"/>
            <w:tcBorders>
              <w:top w:val="single" w:sz="4" w:space="0" w:color="auto"/>
              <w:left w:val="single" w:sz="4" w:space="0" w:color="auto"/>
              <w:bottom w:val="single" w:sz="4" w:space="0" w:color="auto"/>
              <w:right w:val="single" w:sz="4" w:space="0" w:color="auto"/>
            </w:tcBorders>
            <w:vAlign w:val="center"/>
          </w:tcPr>
          <w:p w:rsidR="00B200CD" w:rsidRPr="00AF42F8" w:rsidRDefault="00B200CD" w:rsidP="00B200CD">
            <w:pPr>
              <w:numPr>
                <w:ilvl w:val="0"/>
                <w:numId w:val="1"/>
              </w:numPr>
              <w:spacing w:after="0" w:line="240" w:lineRule="auto"/>
              <w:jc w:val="center"/>
              <w:rPr>
                <w:rFonts w:ascii="Times New Roman" w:eastAsia="Calibri" w:hAnsi="Times New Roman" w:cs="Times New Roman"/>
                <w:sz w:val="28"/>
                <w:szCs w:val="28"/>
                <w:lang w:val="uk-UA"/>
              </w:rPr>
            </w:pPr>
          </w:p>
        </w:tc>
        <w:tc>
          <w:tcPr>
            <w:tcW w:w="3518" w:type="dxa"/>
            <w:tcBorders>
              <w:top w:val="single" w:sz="4" w:space="0" w:color="auto"/>
              <w:left w:val="single" w:sz="4" w:space="0" w:color="auto"/>
              <w:bottom w:val="single" w:sz="4" w:space="0" w:color="auto"/>
              <w:right w:val="single" w:sz="4" w:space="0" w:color="auto"/>
            </w:tcBorders>
            <w:vAlign w:val="center"/>
            <w:hideMark/>
          </w:tcPr>
          <w:p w:rsidR="00B200CD" w:rsidRPr="00AF42F8" w:rsidRDefault="00B200CD" w:rsidP="000F659A">
            <w:pPr>
              <w:spacing w:after="0" w:line="240" w:lineRule="auto"/>
              <w:jc w:val="center"/>
              <w:rPr>
                <w:rFonts w:ascii="Times New Roman" w:eastAsia="Calibri" w:hAnsi="Times New Roman" w:cs="Times New Roman"/>
                <w:sz w:val="28"/>
                <w:szCs w:val="28"/>
                <w:lang w:val="uk-UA"/>
              </w:rPr>
            </w:pPr>
            <w:r w:rsidRPr="00AF42F8">
              <w:rPr>
                <w:rFonts w:ascii="Times New Roman" w:hAnsi="Times New Roman" w:cs="Times New Roman"/>
                <w:sz w:val="28"/>
                <w:szCs w:val="28"/>
                <w:lang w:val="uk-UA"/>
              </w:rPr>
              <w:t>Розробник Програми</w:t>
            </w:r>
          </w:p>
        </w:tc>
        <w:tc>
          <w:tcPr>
            <w:tcW w:w="5192" w:type="dxa"/>
            <w:tcBorders>
              <w:top w:val="single" w:sz="4" w:space="0" w:color="auto"/>
              <w:left w:val="single" w:sz="4" w:space="0" w:color="auto"/>
              <w:bottom w:val="single" w:sz="4" w:space="0" w:color="auto"/>
              <w:right w:val="single" w:sz="4" w:space="0" w:color="auto"/>
            </w:tcBorders>
          </w:tcPr>
          <w:p w:rsidR="00B200CD" w:rsidRPr="00AF42F8" w:rsidRDefault="00B200CD" w:rsidP="000F659A">
            <w:pPr>
              <w:spacing w:after="0" w:line="240" w:lineRule="auto"/>
              <w:jc w:val="both"/>
              <w:rPr>
                <w:rFonts w:ascii="Times New Roman" w:eastAsia="Calibri" w:hAnsi="Times New Roman" w:cs="Times New Roman"/>
                <w:sz w:val="28"/>
                <w:szCs w:val="28"/>
                <w:lang w:val="uk-UA"/>
              </w:rPr>
            </w:pPr>
            <w:r w:rsidRPr="00AF42F8">
              <w:rPr>
                <w:rFonts w:ascii="Times New Roman" w:hAnsi="Times New Roman" w:cs="Times New Roman"/>
                <w:sz w:val="28"/>
                <w:szCs w:val="28"/>
                <w:lang w:val="uk-UA"/>
              </w:rPr>
              <w:t>Управління освіти Чернігівської міської ради</w:t>
            </w:r>
          </w:p>
        </w:tc>
      </w:tr>
      <w:tr w:rsidR="00B200CD" w:rsidRPr="00AF42F8" w:rsidTr="000F659A">
        <w:trPr>
          <w:jc w:val="center"/>
        </w:trPr>
        <w:tc>
          <w:tcPr>
            <w:tcW w:w="776" w:type="dxa"/>
            <w:tcBorders>
              <w:top w:val="single" w:sz="4" w:space="0" w:color="auto"/>
              <w:left w:val="single" w:sz="4" w:space="0" w:color="auto"/>
              <w:bottom w:val="single" w:sz="4" w:space="0" w:color="auto"/>
              <w:right w:val="single" w:sz="4" w:space="0" w:color="auto"/>
            </w:tcBorders>
            <w:vAlign w:val="center"/>
          </w:tcPr>
          <w:p w:rsidR="00B200CD" w:rsidRPr="00AF42F8" w:rsidRDefault="00B200CD" w:rsidP="00B200CD">
            <w:pPr>
              <w:numPr>
                <w:ilvl w:val="0"/>
                <w:numId w:val="1"/>
              </w:numPr>
              <w:spacing w:after="0" w:line="240" w:lineRule="auto"/>
              <w:jc w:val="center"/>
              <w:rPr>
                <w:rFonts w:ascii="Times New Roman" w:eastAsia="Calibri" w:hAnsi="Times New Roman" w:cs="Times New Roman"/>
                <w:sz w:val="28"/>
                <w:szCs w:val="28"/>
                <w:lang w:val="uk-UA"/>
              </w:rPr>
            </w:pPr>
          </w:p>
        </w:tc>
        <w:tc>
          <w:tcPr>
            <w:tcW w:w="3518" w:type="dxa"/>
            <w:tcBorders>
              <w:top w:val="single" w:sz="4" w:space="0" w:color="auto"/>
              <w:left w:val="single" w:sz="4" w:space="0" w:color="auto"/>
              <w:bottom w:val="single" w:sz="4" w:space="0" w:color="auto"/>
              <w:right w:val="single" w:sz="4" w:space="0" w:color="auto"/>
            </w:tcBorders>
            <w:vAlign w:val="center"/>
            <w:hideMark/>
          </w:tcPr>
          <w:p w:rsidR="00B200CD" w:rsidRPr="00AF42F8" w:rsidRDefault="00B200CD" w:rsidP="000F659A">
            <w:pPr>
              <w:spacing w:after="0" w:line="240" w:lineRule="auto"/>
              <w:jc w:val="center"/>
              <w:rPr>
                <w:rFonts w:ascii="Times New Roman" w:eastAsia="Calibri" w:hAnsi="Times New Roman" w:cs="Times New Roman"/>
                <w:sz w:val="28"/>
                <w:szCs w:val="28"/>
                <w:lang w:val="uk-UA"/>
              </w:rPr>
            </w:pPr>
            <w:proofErr w:type="spellStart"/>
            <w:r w:rsidRPr="00AF42F8">
              <w:rPr>
                <w:rFonts w:ascii="Times New Roman" w:hAnsi="Times New Roman" w:cs="Times New Roman"/>
                <w:sz w:val="28"/>
                <w:szCs w:val="28"/>
                <w:lang w:val="uk-UA"/>
              </w:rPr>
              <w:t>Співрозробники</w:t>
            </w:r>
            <w:proofErr w:type="spellEnd"/>
            <w:r w:rsidRPr="00AF42F8">
              <w:rPr>
                <w:rFonts w:ascii="Times New Roman" w:hAnsi="Times New Roman" w:cs="Times New Roman"/>
                <w:sz w:val="28"/>
                <w:szCs w:val="28"/>
                <w:lang w:val="uk-UA"/>
              </w:rPr>
              <w:t xml:space="preserve"> Програми</w:t>
            </w:r>
          </w:p>
        </w:tc>
        <w:tc>
          <w:tcPr>
            <w:tcW w:w="5192" w:type="dxa"/>
            <w:tcBorders>
              <w:top w:val="single" w:sz="4" w:space="0" w:color="auto"/>
              <w:left w:val="single" w:sz="4" w:space="0" w:color="auto"/>
              <w:bottom w:val="single" w:sz="4" w:space="0" w:color="auto"/>
              <w:right w:val="single" w:sz="4" w:space="0" w:color="auto"/>
            </w:tcBorders>
          </w:tcPr>
          <w:p w:rsidR="00B200CD" w:rsidRPr="00AF42F8" w:rsidRDefault="00B200CD" w:rsidP="000F659A">
            <w:pPr>
              <w:spacing w:after="0" w:line="240" w:lineRule="auto"/>
              <w:jc w:val="both"/>
              <w:rPr>
                <w:rFonts w:ascii="Times New Roman" w:eastAsia="Calibri" w:hAnsi="Times New Roman" w:cs="Times New Roman"/>
                <w:sz w:val="28"/>
                <w:szCs w:val="28"/>
                <w:lang w:val="uk-UA"/>
              </w:rPr>
            </w:pPr>
            <w:r w:rsidRPr="00AF42F8">
              <w:rPr>
                <w:rFonts w:ascii="Times New Roman" w:hAnsi="Times New Roman" w:cs="Times New Roman"/>
                <w:sz w:val="28"/>
                <w:szCs w:val="28"/>
                <w:lang w:val="uk-UA"/>
              </w:rPr>
              <w:t>Керівники закладів освіти міста Чернігова, депутати Чернігівської міської ради</w:t>
            </w:r>
          </w:p>
        </w:tc>
      </w:tr>
      <w:tr w:rsidR="00B200CD" w:rsidRPr="00AF42F8" w:rsidTr="000F659A">
        <w:trPr>
          <w:trHeight w:val="353"/>
          <w:jc w:val="center"/>
        </w:trPr>
        <w:tc>
          <w:tcPr>
            <w:tcW w:w="776" w:type="dxa"/>
            <w:tcBorders>
              <w:top w:val="single" w:sz="4" w:space="0" w:color="auto"/>
              <w:left w:val="single" w:sz="4" w:space="0" w:color="auto"/>
              <w:bottom w:val="single" w:sz="4" w:space="0" w:color="auto"/>
              <w:right w:val="single" w:sz="4" w:space="0" w:color="auto"/>
            </w:tcBorders>
            <w:vAlign w:val="center"/>
          </w:tcPr>
          <w:p w:rsidR="00B200CD" w:rsidRPr="00AF42F8" w:rsidRDefault="00B200CD" w:rsidP="00B200CD">
            <w:pPr>
              <w:numPr>
                <w:ilvl w:val="0"/>
                <w:numId w:val="1"/>
              </w:numPr>
              <w:spacing w:after="0" w:line="240" w:lineRule="auto"/>
              <w:jc w:val="center"/>
              <w:rPr>
                <w:rFonts w:ascii="Times New Roman" w:eastAsia="Calibri" w:hAnsi="Times New Roman" w:cs="Times New Roman"/>
                <w:sz w:val="28"/>
                <w:szCs w:val="28"/>
                <w:lang w:val="uk-UA"/>
              </w:rPr>
            </w:pPr>
          </w:p>
        </w:tc>
        <w:tc>
          <w:tcPr>
            <w:tcW w:w="3518" w:type="dxa"/>
            <w:tcBorders>
              <w:top w:val="single" w:sz="4" w:space="0" w:color="auto"/>
              <w:left w:val="single" w:sz="4" w:space="0" w:color="auto"/>
              <w:bottom w:val="single" w:sz="4" w:space="0" w:color="auto"/>
              <w:right w:val="single" w:sz="4" w:space="0" w:color="auto"/>
            </w:tcBorders>
            <w:vAlign w:val="center"/>
            <w:hideMark/>
          </w:tcPr>
          <w:p w:rsidR="00B200CD" w:rsidRPr="00AF42F8" w:rsidRDefault="00B200CD" w:rsidP="000F659A">
            <w:pPr>
              <w:spacing w:after="0" w:line="240" w:lineRule="auto"/>
              <w:jc w:val="center"/>
              <w:rPr>
                <w:rFonts w:ascii="Times New Roman" w:eastAsia="Calibri" w:hAnsi="Times New Roman" w:cs="Times New Roman"/>
                <w:sz w:val="28"/>
                <w:szCs w:val="28"/>
                <w:lang w:val="uk-UA"/>
              </w:rPr>
            </w:pPr>
            <w:r w:rsidRPr="00AF42F8">
              <w:rPr>
                <w:rFonts w:ascii="Times New Roman" w:hAnsi="Times New Roman" w:cs="Times New Roman"/>
                <w:sz w:val="28"/>
                <w:szCs w:val="28"/>
                <w:lang w:val="uk-UA"/>
              </w:rPr>
              <w:t>Відповідальний виконавець Програми</w:t>
            </w:r>
          </w:p>
        </w:tc>
        <w:tc>
          <w:tcPr>
            <w:tcW w:w="5192" w:type="dxa"/>
            <w:tcBorders>
              <w:top w:val="single" w:sz="4" w:space="0" w:color="auto"/>
              <w:left w:val="single" w:sz="4" w:space="0" w:color="auto"/>
              <w:bottom w:val="single" w:sz="4" w:space="0" w:color="auto"/>
              <w:right w:val="single" w:sz="4" w:space="0" w:color="auto"/>
            </w:tcBorders>
            <w:hideMark/>
          </w:tcPr>
          <w:p w:rsidR="00B200CD" w:rsidRPr="00AF42F8" w:rsidRDefault="00B200CD" w:rsidP="000F659A">
            <w:pPr>
              <w:spacing w:after="0" w:line="240" w:lineRule="auto"/>
              <w:jc w:val="both"/>
              <w:rPr>
                <w:rFonts w:ascii="Times New Roman" w:eastAsia="Calibri" w:hAnsi="Times New Roman" w:cs="Times New Roman"/>
                <w:sz w:val="28"/>
                <w:szCs w:val="28"/>
                <w:lang w:val="uk-UA"/>
              </w:rPr>
            </w:pPr>
            <w:r w:rsidRPr="00AF42F8">
              <w:rPr>
                <w:rFonts w:ascii="Times New Roman" w:hAnsi="Times New Roman" w:cs="Times New Roman"/>
                <w:sz w:val="28"/>
                <w:szCs w:val="28"/>
                <w:lang w:val="uk-UA"/>
              </w:rPr>
              <w:t>Управління освіти Чернігівської міської ради</w:t>
            </w:r>
          </w:p>
        </w:tc>
      </w:tr>
      <w:tr w:rsidR="00B200CD" w:rsidRPr="00AF42F8" w:rsidTr="000F659A">
        <w:trPr>
          <w:jc w:val="center"/>
        </w:trPr>
        <w:tc>
          <w:tcPr>
            <w:tcW w:w="776" w:type="dxa"/>
            <w:tcBorders>
              <w:top w:val="single" w:sz="4" w:space="0" w:color="auto"/>
              <w:left w:val="single" w:sz="4" w:space="0" w:color="auto"/>
              <w:bottom w:val="single" w:sz="4" w:space="0" w:color="auto"/>
              <w:right w:val="single" w:sz="4" w:space="0" w:color="auto"/>
            </w:tcBorders>
            <w:vAlign w:val="center"/>
          </w:tcPr>
          <w:p w:rsidR="00B200CD" w:rsidRPr="00AF42F8" w:rsidRDefault="00B200CD" w:rsidP="00B200CD">
            <w:pPr>
              <w:numPr>
                <w:ilvl w:val="0"/>
                <w:numId w:val="1"/>
              </w:numPr>
              <w:spacing w:after="0" w:line="240" w:lineRule="auto"/>
              <w:jc w:val="center"/>
              <w:rPr>
                <w:rFonts w:ascii="Times New Roman" w:eastAsia="Calibri" w:hAnsi="Times New Roman" w:cs="Times New Roman"/>
                <w:sz w:val="28"/>
                <w:szCs w:val="28"/>
                <w:lang w:val="uk-UA"/>
              </w:rPr>
            </w:pPr>
          </w:p>
        </w:tc>
        <w:tc>
          <w:tcPr>
            <w:tcW w:w="3518" w:type="dxa"/>
            <w:tcBorders>
              <w:top w:val="single" w:sz="4" w:space="0" w:color="auto"/>
              <w:left w:val="single" w:sz="4" w:space="0" w:color="auto"/>
              <w:bottom w:val="single" w:sz="4" w:space="0" w:color="auto"/>
              <w:right w:val="single" w:sz="4" w:space="0" w:color="auto"/>
            </w:tcBorders>
            <w:vAlign w:val="center"/>
            <w:hideMark/>
          </w:tcPr>
          <w:p w:rsidR="00B200CD" w:rsidRPr="00AF42F8" w:rsidRDefault="00B200CD" w:rsidP="000F659A">
            <w:pPr>
              <w:spacing w:after="0" w:line="240" w:lineRule="auto"/>
              <w:jc w:val="center"/>
              <w:rPr>
                <w:rFonts w:ascii="Times New Roman" w:eastAsia="Calibri" w:hAnsi="Times New Roman" w:cs="Times New Roman"/>
                <w:sz w:val="28"/>
                <w:szCs w:val="28"/>
                <w:lang w:val="uk-UA"/>
              </w:rPr>
            </w:pPr>
            <w:r w:rsidRPr="00AF42F8">
              <w:rPr>
                <w:rFonts w:ascii="Times New Roman" w:hAnsi="Times New Roman" w:cs="Times New Roman"/>
                <w:sz w:val="28"/>
                <w:szCs w:val="28"/>
                <w:lang w:val="uk-UA"/>
              </w:rPr>
              <w:t>Учасники Програми</w:t>
            </w:r>
          </w:p>
        </w:tc>
        <w:tc>
          <w:tcPr>
            <w:tcW w:w="5192" w:type="dxa"/>
            <w:tcBorders>
              <w:top w:val="single" w:sz="4" w:space="0" w:color="auto"/>
              <w:left w:val="single" w:sz="4" w:space="0" w:color="auto"/>
              <w:bottom w:val="single" w:sz="4" w:space="0" w:color="auto"/>
              <w:right w:val="single" w:sz="4" w:space="0" w:color="auto"/>
            </w:tcBorders>
            <w:vAlign w:val="bottom"/>
          </w:tcPr>
          <w:p w:rsidR="00B200CD" w:rsidRPr="00AF42F8" w:rsidRDefault="00B200CD" w:rsidP="000F659A">
            <w:pPr>
              <w:spacing w:after="0" w:line="240" w:lineRule="auto"/>
              <w:jc w:val="both"/>
              <w:rPr>
                <w:rFonts w:ascii="Times New Roman" w:eastAsia="Calibri" w:hAnsi="Times New Roman" w:cs="Times New Roman"/>
                <w:sz w:val="28"/>
                <w:szCs w:val="28"/>
                <w:lang w:val="uk-UA"/>
              </w:rPr>
            </w:pPr>
            <w:r w:rsidRPr="00AF42F8">
              <w:rPr>
                <w:rFonts w:ascii="Times New Roman" w:hAnsi="Times New Roman" w:cs="Times New Roman"/>
                <w:sz w:val="28"/>
                <w:szCs w:val="28"/>
                <w:lang w:val="uk-UA"/>
              </w:rPr>
              <w:t>Чернігівська міська рада, управління освіти міської ради, методичний центр управління освіти міської ради, заклади освіти міста Чернігова</w:t>
            </w:r>
          </w:p>
        </w:tc>
      </w:tr>
      <w:tr w:rsidR="00B200CD" w:rsidRPr="00AF42F8" w:rsidTr="000F659A">
        <w:trPr>
          <w:trHeight w:val="233"/>
          <w:jc w:val="center"/>
        </w:trPr>
        <w:tc>
          <w:tcPr>
            <w:tcW w:w="776" w:type="dxa"/>
            <w:tcBorders>
              <w:top w:val="single" w:sz="4" w:space="0" w:color="auto"/>
              <w:left w:val="single" w:sz="4" w:space="0" w:color="auto"/>
              <w:bottom w:val="single" w:sz="4" w:space="0" w:color="auto"/>
              <w:right w:val="single" w:sz="4" w:space="0" w:color="auto"/>
            </w:tcBorders>
          </w:tcPr>
          <w:p w:rsidR="00B200CD" w:rsidRPr="00AF42F8" w:rsidRDefault="00B200CD" w:rsidP="00B200CD">
            <w:pPr>
              <w:numPr>
                <w:ilvl w:val="0"/>
                <w:numId w:val="1"/>
              </w:numPr>
              <w:spacing w:after="0" w:line="240" w:lineRule="auto"/>
              <w:jc w:val="center"/>
              <w:rPr>
                <w:rFonts w:ascii="Times New Roman" w:eastAsia="Calibri" w:hAnsi="Times New Roman" w:cs="Times New Roman"/>
                <w:sz w:val="28"/>
                <w:szCs w:val="28"/>
                <w:lang w:val="uk-UA"/>
              </w:rPr>
            </w:pPr>
          </w:p>
        </w:tc>
        <w:tc>
          <w:tcPr>
            <w:tcW w:w="3518" w:type="dxa"/>
            <w:tcBorders>
              <w:top w:val="single" w:sz="4" w:space="0" w:color="auto"/>
              <w:left w:val="single" w:sz="4" w:space="0" w:color="auto"/>
              <w:bottom w:val="single" w:sz="4" w:space="0" w:color="auto"/>
              <w:right w:val="single" w:sz="4" w:space="0" w:color="auto"/>
            </w:tcBorders>
            <w:hideMark/>
          </w:tcPr>
          <w:p w:rsidR="00B200CD" w:rsidRPr="00AF42F8" w:rsidRDefault="00B200CD" w:rsidP="000F659A">
            <w:pPr>
              <w:spacing w:after="0" w:line="240" w:lineRule="auto"/>
              <w:jc w:val="center"/>
              <w:rPr>
                <w:rFonts w:ascii="Times New Roman" w:eastAsia="Calibri" w:hAnsi="Times New Roman" w:cs="Times New Roman"/>
                <w:sz w:val="28"/>
                <w:szCs w:val="28"/>
                <w:lang w:val="uk-UA"/>
              </w:rPr>
            </w:pPr>
            <w:r w:rsidRPr="00AF42F8">
              <w:rPr>
                <w:rFonts w:ascii="Times New Roman" w:hAnsi="Times New Roman" w:cs="Times New Roman"/>
                <w:sz w:val="28"/>
                <w:szCs w:val="28"/>
                <w:lang w:val="uk-UA"/>
              </w:rPr>
              <w:t xml:space="preserve">Термін реалізації Програми </w:t>
            </w:r>
          </w:p>
        </w:tc>
        <w:tc>
          <w:tcPr>
            <w:tcW w:w="5192" w:type="dxa"/>
            <w:tcBorders>
              <w:top w:val="single" w:sz="4" w:space="0" w:color="auto"/>
              <w:left w:val="single" w:sz="4" w:space="0" w:color="auto"/>
              <w:bottom w:val="single" w:sz="4" w:space="0" w:color="auto"/>
              <w:right w:val="single" w:sz="4" w:space="0" w:color="auto"/>
            </w:tcBorders>
          </w:tcPr>
          <w:p w:rsidR="00B200CD" w:rsidRPr="00AF42F8" w:rsidRDefault="00B200CD" w:rsidP="000F659A">
            <w:pPr>
              <w:spacing w:after="0" w:line="240" w:lineRule="auto"/>
              <w:rPr>
                <w:rFonts w:ascii="Times New Roman" w:eastAsia="Calibri" w:hAnsi="Times New Roman" w:cs="Times New Roman"/>
                <w:sz w:val="28"/>
                <w:szCs w:val="28"/>
                <w:lang w:val="uk-UA"/>
              </w:rPr>
            </w:pPr>
            <w:r w:rsidRPr="00AF42F8">
              <w:rPr>
                <w:rFonts w:ascii="Times New Roman" w:hAnsi="Times New Roman" w:cs="Times New Roman"/>
                <w:sz w:val="28"/>
                <w:szCs w:val="28"/>
                <w:lang w:val="uk-UA"/>
              </w:rPr>
              <w:t>2019 – 2023 роки</w:t>
            </w:r>
          </w:p>
        </w:tc>
      </w:tr>
      <w:tr w:rsidR="00B200CD" w:rsidRPr="00AF42F8" w:rsidTr="000F659A">
        <w:trPr>
          <w:jc w:val="center"/>
        </w:trPr>
        <w:tc>
          <w:tcPr>
            <w:tcW w:w="776" w:type="dxa"/>
            <w:tcBorders>
              <w:top w:val="single" w:sz="4" w:space="0" w:color="auto"/>
              <w:left w:val="single" w:sz="4" w:space="0" w:color="auto"/>
              <w:bottom w:val="single" w:sz="4" w:space="0" w:color="auto"/>
              <w:right w:val="single" w:sz="4" w:space="0" w:color="auto"/>
            </w:tcBorders>
          </w:tcPr>
          <w:p w:rsidR="00B200CD" w:rsidRPr="00AF42F8" w:rsidRDefault="00B200CD" w:rsidP="00B200CD">
            <w:pPr>
              <w:numPr>
                <w:ilvl w:val="0"/>
                <w:numId w:val="1"/>
              </w:numPr>
              <w:spacing w:after="0" w:line="240" w:lineRule="auto"/>
              <w:jc w:val="center"/>
              <w:rPr>
                <w:rFonts w:ascii="Times New Roman" w:eastAsia="Calibri" w:hAnsi="Times New Roman" w:cs="Times New Roman"/>
                <w:sz w:val="28"/>
                <w:szCs w:val="28"/>
                <w:lang w:val="uk-UA"/>
              </w:rPr>
            </w:pPr>
          </w:p>
        </w:tc>
        <w:tc>
          <w:tcPr>
            <w:tcW w:w="3518" w:type="dxa"/>
            <w:tcBorders>
              <w:top w:val="single" w:sz="4" w:space="0" w:color="auto"/>
              <w:left w:val="single" w:sz="4" w:space="0" w:color="auto"/>
              <w:bottom w:val="single" w:sz="4" w:space="0" w:color="auto"/>
              <w:right w:val="single" w:sz="4" w:space="0" w:color="auto"/>
            </w:tcBorders>
            <w:hideMark/>
          </w:tcPr>
          <w:p w:rsidR="00B200CD" w:rsidRPr="00AF42F8" w:rsidRDefault="00B200CD" w:rsidP="000F659A">
            <w:pPr>
              <w:spacing w:after="0" w:line="240" w:lineRule="auto"/>
              <w:jc w:val="center"/>
              <w:rPr>
                <w:rFonts w:ascii="Times New Roman" w:eastAsia="Calibri" w:hAnsi="Times New Roman" w:cs="Times New Roman"/>
                <w:sz w:val="28"/>
                <w:szCs w:val="28"/>
                <w:lang w:val="uk-UA"/>
              </w:rPr>
            </w:pPr>
            <w:r w:rsidRPr="00AF42F8">
              <w:rPr>
                <w:rFonts w:ascii="Times New Roman" w:hAnsi="Times New Roman" w:cs="Times New Roman"/>
                <w:sz w:val="28"/>
                <w:szCs w:val="28"/>
                <w:lang w:val="uk-UA"/>
              </w:rPr>
              <w:t>Джерела фінансування, які беруть участь у виконанні Програми</w:t>
            </w:r>
          </w:p>
        </w:tc>
        <w:tc>
          <w:tcPr>
            <w:tcW w:w="5192" w:type="dxa"/>
            <w:tcBorders>
              <w:top w:val="single" w:sz="4" w:space="0" w:color="auto"/>
              <w:left w:val="single" w:sz="4" w:space="0" w:color="auto"/>
              <w:bottom w:val="single" w:sz="4" w:space="0" w:color="auto"/>
              <w:right w:val="single" w:sz="4" w:space="0" w:color="auto"/>
            </w:tcBorders>
            <w:hideMark/>
          </w:tcPr>
          <w:p w:rsidR="00B200CD" w:rsidRPr="00AF42F8" w:rsidRDefault="00B200CD" w:rsidP="000F659A">
            <w:pPr>
              <w:spacing w:after="0" w:line="240" w:lineRule="auto"/>
              <w:jc w:val="both"/>
              <w:rPr>
                <w:rFonts w:ascii="Times New Roman" w:hAnsi="Times New Roman" w:cs="Times New Roman"/>
                <w:sz w:val="28"/>
                <w:szCs w:val="28"/>
                <w:lang w:val="uk-UA"/>
              </w:rPr>
            </w:pPr>
            <w:r w:rsidRPr="00AF42F8">
              <w:rPr>
                <w:rFonts w:ascii="Times New Roman" w:hAnsi="Times New Roman" w:cs="Times New Roman"/>
                <w:sz w:val="28"/>
                <w:szCs w:val="28"/>
                <w:lang w:val="uk-UA"/>
              </w:rPr>
              <w:t xml:space="preserve">Міський бюджет; </w:t>
            </w:r>
          </w:p>
          <w:p w:rsidR="00B200CD" w:rsidRPr="00AF42F8" w:rsidRDefault="00B200CD" w:rsidP="000F659A">
            <w:pPr>
              <w:spacing w:after="0" w:line="240" w:lineRule="auto"/>
              <w:rPr>
                <w:rFonts w:ascii="Times New Roman" w:eastAsia="Calibri" w:hAnsi="Times New Roman" w:cs="Times New Roman"/>
                <w:sz w:val="28"/>
                <w:szCs w:val="28"/>
                <w:lang w:val="uk-UA"/>
              </w:rPr>
            </w:pPr>
            <w:r w:rsidRPr="00AF42F8">
              <w:rPr>
                <w:rFonts w:ascii="Times New Roman" w:hAnsi="Times New Roman" w:cs="Times New Roman"/>
                <w:sz w:val="28"/>
                <w:szCs w:val="28"/>
                <w:lang w:val="uk-UA"/>
              </w:rPr>
              <w:t>інші джерела, не заборонені законодавством</w:t>
            </w:r>
          </w:p>
        </w:tc>
      </w:tr>
      <w:tr w:rsidR="00B200CD" w:rsidRPr="00AF42F8" w:rsidTr="000F659A">
        <w:trPr>
          <w:jc w:val="center"/>
        </w:trPr>
        <w:tc>
          <w:tcPr>
            <w:tcW w:w="776" w:type="dxa"/>
            <w:tcBorders>
              <w:top w:val="single" w:sz="4" w:space="0" w:color="auto"/>
              <w:left w:val="single" w:sz="4" w:space="0" w:color="auto"/>
              <w:bottom w:val="single" w:sz="4" w:space="0" w:color="auto"/>
              <w:right w:val="single" w:sz="4" w:space="0" w:color="auto"/>
            </w:tcBorders>
          </w:tcPr>
          <w:p w:rsidR="00B200CD" w:rsidRPr="00AF42F8" w:rsidRDefault="00B200CD" w:rsidP="00B200CD">
            <w:pPr>
              <w:numPr>
                <w:ilvl w:val="0"/>
                <w:numId w:val="1"/>
              </w:numPr>
              <w:spacing w:after="0" w:line="240" w:lineRule="auto"/>
              <w:jc w:val="center"/>
              <w:rPr>
                <w:rFonts w:ascii="Times New Roman" w:eastAsia="Calibri" w:hAnsi="Times New Roman" w:cs="Times New Roman"/>
                <w:sz w:val="28"/>
                <w:szCs w:val="28"/>
                <w:lang w:val="uk-UA"/>
              </w:rPr>
            </w:pPr>
          </w:p>
        </w:tc>
        <w:tc>
          <w:tcPr>
            <w:tcW w:w="3518" w:type="dxa"/>
            <w:tcBorders>
              <w:top w:val="single" w:sz="4" w:space="0" w:color="auto"/>
              <w:left w:val="single" w:sz="4" w:space="0" w:color="auto"/>
              <w:bottom w:val="single" w:sz="4" w:space="0" w:color="auto"/>
              <w:right w:val="single" w:sz="4" w:space="0" w:color="auto"/>
            </w:tcBorders>
            <w:vAlign w:val="center"/>
            <w:hideMark/>
          </w:tcPr>
          <w:p w:rsidR="00B200CD" w:rsidRPr="00AF42F8" w:rsidRDefault="00B200CD" w:rsidP="000F659A">
            <w:pPr>
              <w:spacing w:after="0" w:line="240" w:lineRule="auto"/>
              <w:jc w:val="center"/>
              <w:rPr>
                <w:rFonts w:ascii="Times New Roman" w:eastAsia="Calibri" w:hAnsi="Times New Roman" w:cs="Times New Roman"/>
                <w:sz w:val="28"/>
                <w:szCs w:val="28"/>
                <w:lang w:val="uk-UA"/>
              </w:rPr>
            </w:pPr>
            <w:r w:rsidRPr="00AF42F8">
              <w:rPr>
                <w:rFonts w:ascii="Times New Roman" w:hAnsi="Times New Roman" w:cs="Times New Roman"/>
                <w:sz w:val="28"/>
                <w:szCs w:val="28"/>
                <w:lang w:val="uk-UA"/>
              </w:rPr>
              <w:t>Загальний обсяг фінансових ресурсів, необхідних для реалізації Програми</w:t>
            </w:r>
          </w:p>
        </w:tc>
        <w:tc>
          <w:tcPr>
            <w:tcW w:w="5192" w:type="dxa"/>
            <w:tcBorders>
              <w:top w:val="single" w:sz="4" w:space="0" w:color="auto"/>
              <w:left w:val="single" w:sz="4" w:space="0" w:color="auto"/>
              <w:bottom w:val="single" w:sz="4" w:space="0" w:color="auto"/>
              <w:right w:val="single" w:sz="4" w:space="0" w:color="auto"/>
            </w:tcBorders>
            <w:vAlign w:val="center"/>
            <w:hideMark/>
          </w:tcPr>
          <w:p w:rsidR="00B200CD" w:rsidRPr="00AF42F8" w:rsidRDefault="00B200CD" w:rsidP="000F659A">
            <w:pPr>
              <w:spacing w:after="0" w:line="240" w:lineRule="auto"/>
              <w:jc w:val="center"/>
              <w:rPr>
                <w:rFonts w:ascii="Times New Roman" w:eastAsia="Calibri" w:hAnsi="Times New Roman" w:cs="Times New Roman"/>
                <w:sz w:val="28"/>
                <w:szCs w:val="28"/>
                <w:lang w:val="uk-UA"/>
              </w:rPr>
            </w:pPr>
            <w:r w:rsidRPr="00AF42F8">
              <w:rPr>
                <w:rFonts w:ascii="Times New Roman" w:eastAsia="Calibri" w:hAnsi="Times New Roman" w:cs="Times New Roman"/>
                <w:sz w:val="28"/>
                <w:szCs w:val="28"/>
                <w:lang w:val="uk-UA"/>
              </w:rPr>
              <w:t>52,5 млн. грн.</w:t>
            </w:r>
          </w:p>
        </w:tc>
      </w:tr>
    </w:tbl>
    <w:p w:rsidR="00B200CD" w:rsidRPr="00AF42F8" w:rsidRDefault="00B200CD" w:rsidP="00B200CD">
      <w:pPr>
        <w:pStyle w:val="a3"/>
        <w:jc w:val="center"/>
        <w:rPr>
          <w:rFonts w:ascii="Times New Roman" w:eastAsia="Times New Roman" w:hAnsi="Times New Roman" w:cs="Times New Roman"/>
          <w:sz w:val="28"/>
          <w:szCs w:val="28"/>
          <w:lang w:val="uk-UA"/>
        </w:rPr>
      </w:pPr>
    </w:p>
    <w:p w:rsidR="00B200CD" w:rsidRPr="00AF42F8" w:rsidRDefault="00B200CD" w:rsidP="00B200CD">
      <w:pPr>
        <w:rPr>
          <w:rFonts w:ascii="Times New Roman" w:eastAsia="Times New Roman" w:hAnsi="Times New Roman" w:cs="Times New Roman"/>
          <w:sz w:val="28"/>
          <w:szCs w:val="28"/>
          <w:lang w:val="uk-UA"/>
        </w:rPr>
      </w:pPr>
      <w:r w:rsidRPr="00AF42F8">
        <w:rPr>
          <w:rFonts w:ascii="Times New Roman" w:eastAsia="Times New Roman" w:hAnsi="Times New Roman" w:cs="Times New Roman"/>
          <w:sz w:val="28"/>
          <w:szCs w:val="28"/>
          <w:lang w:val="uk-UA"/>
        </w:rPr>
        <w:br w:type="page"/>
      </w:r>
    </w:p>
    <w:p w:rsidR="00B200CD" w:rsidRDefault="00B200CD" w:rsidP="00B200CD">
      <w:pPr>
        <w:pStyle w:val="21"/>
        <w:shd w:val="clear" w:color="auto" w:fill="auto"/>
        <w:spacing w:after="0" w:line="240" w:lineRule="auto"/>
        <w:jc w:val="center"/>
        <w:rPr>
          <w:rFonts w:ascii="Times New Roman" w:hAnsi="Times New Roman" w:cs="Times New Roman"/>
          <w:b w:val="0"/>
          <w:color w:val="000000"/>
          <w:sz w:val="28"/>
          <w:szCs w:val="28"/>
          <w:lang w:val="uk-UA"/>
        </w:rPr>
      </w:pPr>
      <w:r w:rsidRPr="00AF42F8">
        <w:rPr>
          <w:rStyle w:val="2"/>
          <w:rFonts w:ascii="Times New Roman" w:hAnsi="Times New Roman" w:cs="Times New Roman"/>
          <w:color w:val="000000"/>
          <w:sz w:val="28"/>
          <w:szCs w:val="28"/>
          <w:lang w:val="uk-UA" w:eastAsia="uk-UA"/>
        </w:rPr>
        <w:lastRenderedPageBreak/>
        <w:t xml:space="preserve">2. </w:t>
      </w:r>
      <w:r w:rsidRPr="00AF42F8">
        <w:rPr>
          <w:rFonts w:ascii="Times New Roman" w:hAnsi="Times New Roman" w:cs="Times New Roman"/>
          <w:b w:val="0"/>
          <w:color w:val="000000"/>
          <w:sz w:val="28"/>
          <w:szCs w:val="28"/>
          <w:lang w:val="uk-UA"/>
        </w:rPr>
        <w:t xml:space="preserve">ВИЗНАЧЕННЯ ПРОБЛЕМИ, НА РОЗВ’ЯЗАННЯ </w:t>
      </w:r>
    </w:p>
    <w:p w:rsidR="00B200CD" w:rsidRPr="00AF42F8" w:rsidRDefault="00B200CD" w:rsidP="00B200CD">
      <w:pPr>
        <w:pStyle w:val="21"/>
        <w:shd w:val="clear" w:color="auto" w:fill="auto"/>
        <w:spacing w:after="0" w:line="240" w:lineRule="auto"/>
        <w:jc w:val="center"/>
        <w:rPr>
          <w:rFonts w:ascii="Times New Roman" w:hAnsi="Times New Roman" w:cs="Times New Roman"/>
          <w:b w:val="0"/>
          <w:sz w:val="28"/>
          <w:szCs w:val="28"/>
          <w:lang w:val="uk-UA"/>
        </w:rPr>
      </w:pPr>
      <w:r w:rsidRPr="00AF42F8">
        <w:rPr>
          <w:rFonts w:ascii="Times New Roman" w:hAnsi="Times New Roman" w:cs="Times New Roman"/>
          <w:b w:val="0"/>
          <w:color w:val="000000"/>
          <w:sz w:val="28"/>
          <w:szCs w:val="28"/>
          <w:lang w:val="uk-UA"/>
        </w:rPr>
        <w:t>ЯКОЇ СПРЯМОВАНА ПРОГРАМА</w:t>
      </w:r>
    </w:p>
    <w:p w:rsidR="00B200CD" w:rsidRPr="00AF42F8" w:rsidRDefault="00B200CD" w:rsidP="00B200CD">
      <w:pPr>
        <w:pStyle w:val="a3"/>
        <w:jc w:val="both"/>
        <w:rPr>
          <w:rFonts w:ascii="Times New Roman" w:eastAsia="Times New Roman" w:hAnsi="Times New Roman" w:cs="Times New Roman"/>
          <w:sz w:val="28"/>
          <w:szCs w:val="28"/>
          <w:lang w:val="uk-UA"/>
        </w:rPr>
      </w:pPr>
    </w:p>
    <w:p w:rsidR="00B200CD" w:rsidRPr="00AF42F8" w:rsidRDefault="00B200CD" w:rsidP="00B200CD">
      <w:pPr>
        <w:pStyle w:val="a3"/>
        <w:ind w:firstLine="708"/>
        <w:jc w:val="both"/>
        <w:rPr>
          <w:rFonts w:ascii="Times New Roman" w:eastAsia="Times New Roman" w:hAnsi="Times New Roman" w:cs="Times New Roman"/>
          <w:sz w:val="28"/>
          <w:szCs w:val="28"/>
          <w:lang w:val="uk-UA"/>
        </w:rPr>
      </w:pPr>
      <w:r w:rsidRPr="00AF42F8">
        <w:rPr>
          <w:rFonts w:ascii="Times New Roman" w:eastAsia="Times New Roman" w:hAnsi="Times New Roman" w:cs="Times New Roman"/>
          <w:sz w:val="28"/>
          <w:szCs w:val="28"/>
          <w:lang w:val="uk-UA"/>
        </w:rPr>
        <w:t xml:space="preserve">Збільшення рівня фінансової самостійності системи освіти надало можливість у м. Чернігові змінити пострадянську традицію «благодійних внесків»: зборів з батьків грошей на потреби шкіл та дошкільних закладів освіти. Так, відповідно до розпорядження міського голови Чернігова від      24 січня 2017 року, заборонено ініціювати збір коштів на проведення капітальних та поточних ремонтів у школах та дошкільних закладах міста. Слід зауважити, що таку практику впроваджено далеко не у всіх містах України. </w:t>
      </w:r>
    </w:p>
    <w:p w:rsidR="00B200CD" w:rsidRDefault="00B200CD" w:rsidP="00B200CD">
      <w:pPr>
        <w:pStyle w:val="a3"/>
        <w:ind w:firstLine="708"/>
        <w:jc w:val="both"/>
        <w:rPr>
          <w:rFonts w:ascii="Times New Roman" w:eastAsia="Times New Roman" w:hAnsi="Times New Roman" w:cs="Times New Roman"/>
          <w:sz w:val="28"/>
          <w:szCs w:val="28"/>
          <w:lang w:val="en-US"/>
        </w:rPr>
      </w:pPr>
      <w:r w:rsidRPr="00AF42F8">
        <w:rPr>
          <w:rFonts w:ascii="Times New Roman" w:eastAsia="Times New Roman" w:hAnsi="Times New Roman" w:cs="Times New Roman"/>
          <w:sz w:val="28"/>
          <w:szCs w:val="28"/>
          <w:lang w:val="uk-UA"/>
        </w:rPr>
        <w:t>У 2017 році видатки на покриття благодійних внесків склали –             6,2 млн. грн. з розрахунку 300,00 грн. на одну дитину в закладі дошкільної освіти та 100 грн. на учня закладу загальної середньої освіти. Ця сума була використана з розрахунку 70% – на придбання (закупівля миючих засобів, фарби, канцелярських приладів, господарчих, будівельних та електротоварів та ін.) і 30 % – на оплату послуг (поточний або аварійний ремонт закладу).</w:t>
      </w:r>
    </w:p>
    <w:p w:rsidR="00B200CD" w:rsidRPr="00AF42F8" w:rsidRDefault="00B200CD" w:rsidP="00B200CD">
      <w:pPr>
        <w:spacing w:after="0" w:line="240" w:lineRule="auto"/>
        <w:ind w:firstLine="709"/>
        <w:jc w:val="both"/>
        <w:rPr>
          <w:rFonts w:ascii="Times New Roman" w:hAnsi="Times New Roman" w:cs="Times New Roman"/>
          <w:sz w:val="28"/>
          <w:szCs w:val="28"/>
          <w:lang w:val="uk-UA"/>
        </w:rPr>
      </w:pPr>
      <w:r w:rsidRPr="00AF42F8">
        <w:rPr>
          <w:rFonts w:ascii="Times New Roman" w:hAnsi="Times New Roman" w:cs="Times New Roman"/>
          <w:sz w:val="28"/>
          <w:szCs w:val="28"/>
          <w:lang w:val="uk-UA"/>
        </w:rPr>
        <w:t xml:space="preserve">У 2018 році на покриття благодійних внесків виділено 7,3 млн. грн. (80% –  придбання матеріалів, 20% – оплата робіт та послуг) із розрахунку: на одного вихованця </w:t>
      </w:r>
      <w:r>
        <w:rPr>
          <w:rFonts w:ascii="Times New Roman" w:hAnsi="Times New Roman" w:cs="Times New Roman"/>
          <w:sz w:val="28"/>
          <w:szCs w:val="28"/>
          <w:lang w:val="uk-UA"/>
        </w:rPr>
        <w:t>закладу дошкільної освіти</w:t>
      </w:r>
      <w:r w:rsidRPr="00AF42F8">
        <w:rPr>
          <w:rFonts w:ascii="Times New Roman" w:hAnsi="Times New Roman" w:cs="Times New Roman"/>
          <w:sz w:val="28"/>
          <w:szCs w:val="28"/>
          <w:lang w:val="uk-UA"/>
        </w:rPr>
        <w:t xml:space="preserve"> – 340 грн., учня </w:t>
      </w:r>
      <w:r>
        <w:rPr>
          <w:rFonts w:ascii="Times New Roman" w:hAnsi="Times New Roman" w:cs="Times New Roman"/>
          <w:sz w:val="28"/>
          <w:szCs w:val="28"/>
          <w:lang w:val="uk-UA"/>
        </w:rPr>
        <w:t>закладу загальної середньої освіти</w:t>
      </w:r>
      <w:r w:rsidRPr="00AF42F8">
        <w:rPr>
          <w:rFonts w:ascii="Times New Roman" w:hAnsi="Times New Roman" w:cs="Times New Roman"/>
          <w:sz w:val="28"/>
          <w:szCs w:val="28"/>
          <w:lang w:val="uk-UA"/>
        </w:rPr>
        <w:t xml:space="preserve"> – 120 грн.</w:t>
      </w:r>
    </w:p>
    <w:p w:rsidR="00B200CD" w:rsidRPr="00AF42F8" w:rsidRDefault="00B200CD" w:rsidP="00B200CD">
      <w:pPr>
        <w:pStyle w:val="a3"/>
        <w:ind w:firstLine="708"/>
        <w:jc w:val="both"/>
        <w:rPr>
          <w:rFonts w:ascii="Times New Roman" w:eastAsia="Times New Roman" w:hAnsi="Times New Roman" w:cs="Times New Roman"/>
          <w:sz w:val="28"/>
          <w:szCs w:val="28"/>
          <w:lang w:val="uk-UA"/>
        </w:rPr>
      </w:pPr>
      <w:r w:rsidRPr="00AF42F8">
        <w:rPr>
          <w:rFonts w:ascii="Times New Roman" w:eastAsia="Times New Roman" w:hAnsi="Times New Roman" w:cs="Times New Roman"/>
          <w:sz w:val="28"/>
          <w:szCs w:val="28"/>
          <w:lang w:val="uk-UA"/>
        </w:rPr>
        <w:t xml:space="preserve">Реалізація Програми поліпшення матеріально-технічної бази закладів освіти м. Чернігова на 2019-2023 роки, у першу чергу, спрямована на розвиток інфраструктури закладів. Оскільки, ідеї Концепції нової української школи проголошують, що освітній простір закладу освіти не обмежуватиметься будівлею школи. Планування і дизайн освітнього простору закладу освіти будуть спрямовані на розвиток дитини й мотивації її до навчання. </w:t>
      </w:r>
    </w:p>
    <w:p w:rsidR="00B200CD" w:rsidRPr="00AF42F8" w:rsidRDefault="00B200CD" w:rsidP="00B200CD">
      <w:pPr>
        <w:pStyle w:val="a3"/>
        <w:ind w:firstLine="708"/>
        <w:jc w:val="both"/>
        <w:rPr>
          <w:rFonts w:ascii="Times New Roman" w:eastAsia="Times New Roman" w:hAnsi="Times New Roman" w:cs="Times New Roman"/>
          <w:sz w:val="28"/>
          <w:szCs w:val="28"/>
          <w:lang w:val="uk-UA"/>
        </w:rPr>
      </w:pPr>
      <w:r w:rsidRPr="00AF42F8">
        <w:rPr>
          <w:rFonts w:ascii="Times New Roman" w:eastAsia="Times New Roman" w:hAnsi="Times New Roman" w:cs="Times New Roman"/>
          <w:sz w:val="28"/>
          <w:szCs w:val="28"/>
          <w:lang w:val="uk-UA"/>
        </w:rPr>
        <w:t xml:space="preserve">Концепція Нової української школи максимально враховує права дитини, її здібності, потреби та інтереси, на практиці реалізуючи принцип </w:t>
      </w:r>
      <w:proofErr w:type="spellStart"/>
      <w:r w:rsidRPr="00AF42F8">
        <w:rPr>
          <w:rFonts w:ascii="Times New Roman" w:eastAsia="Times New Roman" w:hAnsi="Times New Roman" w:cs="Times New Roman"/>
          <w:sz w:val="28"/>
          <w:szCs w:val="28"/>
          <w:lang w:val="uk-UA"/>
        </w:rPr>
        <w:t>дитиноцентризму</w:t>
      </w:r>
      <w:proofErr w:type="spellEnd"/>
      <w:r w:rsidRPr="00AF42F8">
        <w:rPr>
          <w:rFonts w:ascii="Times New Roman" w:eastAsia="Times New Roman" w:hAnsi="Times New Roman" w:cs="Times New Roman"/>
          <w:sz w:val="28"/>
          <w:szCs w:val="28"/>
          <w:lang w:val="uk-UA"/>
        </w:rPr>
        <w:t>, а також реалізації міської цільової Програми розвитку освіти м. Чернігова «Освіта в житті нашого міста на 2017 – 2021 роки».</w:t>
      </w:r>
    </w:p>
    <w:p w:rsidR="00B200CD" w:rsidRPr="00AF42F8" w:rsidRDefault="00B200CD" w:rsidP="00B200CD">
      <w:pPr>
        <w:pStyle w:val="a3"/>
        <w:ind w:firstLine="708"/>
        <w:jc w:val="both"/>
        <w:rPr>
          <w:rFonts w:ascii="Times New Roman" w:eastAsia="Times New Roman" w:hAnsi="Times New Roman" w:cs="Times New Roman"/>
          <w:sz w:val="28"/>
          <w:szCs w:val="28"/>
          <w:lang w:val="uk-UA"/>
        </w:rPr>
      </w:pPr>
      <w:r w:rsidRPr="00AF42F8">
        <w:rPr>
          <w:rFonts w:ascii="Times New Roman" w:eastAsia="Times New Roman" w:hAnsi="Times New Roman" w:cs="Times New Roman"/>
          <w:sz w:val="28"/>
          <w:szCs w:val="28"/>
          <w:lang w:val="uk-UA"/>
        </w:rPr>
        <w:t>Також Програма  відповідає стратегічному пріоритету: Розвиток людського потенціалу «Людина - понад усе» Стратегії розвитку міста Чернігова до 2020 року, а саме таким цілям як забезпечення умов для отримання якісної освіти  «Інтелект містян = розвиток міста (“</w:t>
      </w:r>
      <w:proofErr w:type="spellStart"/>
      <w:r w:rsidRPr="00AF42F8">
        <w:rPr>
          <w:rFonts w:ascii="Times New Roman" w:eastAsia="Times New Roman" w:hAnsi="Times New Roman" w:cs="Times New Roman"/>
          <w:sz w:val="28"/>
          <w:szCs w:val="28"/>
          <w:lang w:val="uk-UA"/>
        </w:rPr>
        <w:t>Intellectual</w:t>
      </w:r>
      <w:proofErr w:type="spellEnd"/>
      <w:r w:rsidRPr="00AF42F8">
        <w:rPr>
          <w:rFonts w:ascii="Times New Roman" w:eastAsia="Times New Roman" w:hAnsi="Times New Roman" w:cs="Times New Roman"/>
          <w:sz w:val="28"/>
          <w:szCs w:val="28"/>
          <w:lang w:val="uk-UA"/>
        </w:rPr>
        <w:t xml:space="preserve"> </w:t>
      </w:r>
      <w:proofErr w:type="spellStart"/>
      <w:r w:rsidRPr="00AF42F8">
        <w:rPr>
          <w:rFonts w:ascii="Times New Roman" w:eastAsia="Times New Roman" w:hAnsi="Times New Roman" w:cs="Times New Roman"/>
          <w:sz w:val="28"/>
          <w:szCs w:val="28"/>
          <w:lang w:val="uk-UA"/>
        </w:rPr>
        <w:t>City</w:t>
      </w:r>
      <w:proofErr w:type="spellEnd"/>
      <w:r w:rsidRPr="00AF42F8">
        <w:rPr>
          <w:rFonts w:ascii="Times New Roman" w:eastAsia="Times New Roman" w:hAnsi="Times New Roman" w:cs="Times New Roman"/>
          <w:sz w:val="28"/>
          <w:szCs w:val="28"/>
          <w:lang w:val="uk-UA"/>
        </w:rPr>
        <w:t xml:space="preserve">”)», пропаганда здорового способу життя людини «Здоров’я містян -&gt; перспективне місто». </w:t>
      </w:r>
    </w:p>
    <w:p w:rsidR="00B200CD" w:rsidRPr="00AF42F8" w:rsidRDefault="00B200CD" w:rsidP="00B200CD">
      <w:pPr>
        <w:pStyle w:val="a3"/>
        <w:jc w:val="both"/>
        <w:rPr>
          <w:rFonts w:ascii="Times New Roman" w:eastAsia="Times New Roman" w:hAnsi="Times New Roman" w:cs="Times New Roman"/>
          <w:sz w:val="28"/>
          <w:szCs w:val="28"/>
          <w:lang w:val="uk-UA"/>
        </w:rPr>
      </w:pPr>
    </w:p>
    <w:p w:rsidR="00B200CD" w:rsidRPr="00AF42F8" w:rsidRDefault="00B200CD" w:rsidP="00B200CD">
      <w:pPr>
        <w:pStyle w:val="a3"/>
        <w:jc w:val="center"/>
        <w:rPr>
          <w:rFonts w:ascii="Times New Roman" w:eastAsia="Times New Roman" w:hAnsi="Times New Roman" w:cs="Times New Roman"/>
          <w:sz w:val="28"/>
          <w:szCs w:val="28"/>
          <w:lang w:val="uk-UA"/>
        </w:rPr>
      </w:pPr>
      <w:r w:rsidRPr="00AF42F8">
        <w:rPr>
          <w:rFonts w:ascii="Times New Roman" w:eastAsia="Times New Roman" w:hAnsi="Times New Roman" w:cs="Times New Roman"/>
          <w:sz w:val="28"/>
          <w:szCs w:val="28"/>
          <w:lang w:val="uk-UA"/>
        </w:rPr>
        <w:t>3. МЕТА ПРОГРАМИ</w:t>
      </w:r>
    </w:p>
    <w:p w:rsidR="00B200CD" w:rsidRPr="00AF42F8" w:rsidRDefault="00B200CD" w:rsidP="00B200CD">
      <w:pPr>
        <w:pStyle w:val="a3"/>
        <w:jc w:val="both"/>
        <w:rPr>
          <w:rFonts w:ascii="Times New Roman" w:eastAsia="Times New Roman" w:hAnsi="Times New Roman" w:cs="Times New Roman"/>
          <w:sz w:val="28"/>
          <w:szCs w:val="28"/>
          <w:lang w:val="uk-UA"/>
        </w:rPr>
      </w:pPr>
    </w:p>
    <w:p w:rsidR="00B200CD" w:rsidRPr="00AF42F8" w:rsidRDefault="00B200CD" w:rsidP="00B200CD">
      <w:pPr>
        <w:pStyle w:val="a3"/>
        <w:ind w:firstLine="708"/>
        <w:jc w:val="both"/>
        <w:rPr>
          <w:rFonts w:ascii="Times New Roman" w:eastAsia="Times New Roman" w:hAnsi="Times New Roman" w:cs="Times New Roman"/>
          <w:sz w:val="28"/>
          <w:szCs w:val="28"/>
          <w:lang w:val="uk-UA"/>
        </w:rPr>
      </w:pPr>
      <w:r w:rsidRPr="00AF42F8">
        <w:rPr>
          <w:rFonts w:ascii="Times New Roman" w:eastAsia="Times New Roman" w:hAnsi="Times New Roman" w:cs="Times New Roman"/>
          <w:sz w:val="28"/>
          <w:szCs w:val="28"/>
          <w:lang w:val="uk-UA"/>
        </w:rPr>
        <w:t xml:space="preserve">Основна мета Програми полягає у створенні умов для безпечного та комфортного перебування дітей у закладах освіти, поліпшенні матеріально-технічної бази закладів освіти м. Чернігова, організації продуктивного освітнього процесу та комфортного освітнього середовища дітей міста, </w:t>
      </w:r>
      <w:r w:rsidRPr="00AF42F8">
        <w:rPr>
          <w:rFonts w:ascii="Times New Roman" w:eastAsia="Times New Roman" w:hAnsi="Times New Roman" w:cs="Times New Roman"/>
          <w:sz w:val="28"/>
          <w:szCs w:val="28"/>
          <w:lang w:val="uk-UA"/>
        </w:rPr>
        <w:lastRenderedPageBreak/>
        <w:t xml:space="preserve">шляхом виділення додаткових коштів з міського бюджету та покриття потреб, що до цього компенсувалися за рахунок батьківських коштів.  </w:t>
      </w:r>
    </w:p>
    <w:p w:rsidR="00B200CD" w:rsidRPr="00AF42F8" w:rsidRDefault="00B200CD" w:rsidP="00B200CD">
      <w:pPr>
        <w:pStyle w:val="a3"/>
        <w:ind w:firstLine="708"/>
        <w:jc w:val="both"/>
        <w:rPr>
          <w:rFonts w:ascii="Times New Roman" w:eastAsia="Times New Roman" w:hAnsi="Times New Roman" w:cs="Times New Roman"/>
          <w:sz w:val="28"/>
          <w:szCs w:val="28"/>
          <w:lang w:val="uk-UA"/>
        </w:rPr>
      </w:pPr>
    </w:p>
    <w:p w:rsidR="00B200CD" w:rsidRPr="00AF42F8" w:rsidRDefault="00B200CD" w:rsidP="00B200CD">
      <w:pPr>
        <w:pStyle w:val="a3"/>
        <w:jc w:val="center"/>
        <w:rPr>
          <w:rFonts w:ascii="Times New Roman" w:eastAsia="Times New Roman" w:hAnsi="Times New Roman" w:cs="Times New Roman"/>
          <w:sz w:val="28"/>
          <w:szCs w:val="28"/>
          <w:lang w:val="uk-UA"/>
        </w:rPr>
      </w:pPr>
      <w:r w:rsidRPr="00AF42F8">
        <w:rPr>
          <w:rFonts w:ascii="Times New Roman" w:eastAsia="Times New Roman" w:hAnsi="Times New Roman" w:cs="Times New Roman"/>
          <w:sz w:val="28"/>
          <w:szCs w:val="28"/>
          <w:lang w:val="uk-UA"/>
        </w:rPr>
        <w:t>4. ОБҐРУНТУВАННЯ ШЛЯХІВ І ЗАСОБІВ РОЗВ’ЯЗАННЯ ПРОБЛЕМИ, ОБСЯГИ ТА ДЖЕРЕЛА ФІНАНСУВАННЯ, СТРОКИ ТА ЕТАПИ ВИКОНАННЯ ПРОГРАМИ</w:t>
      </w:r>
    </w:p>
    <w:p w:rsidR="00B200CD" w:rsidRPr="00AF42F8" w:rsidRDefault="00B200CD" w:rsidP="00B200CD">
      <w:pPr>
        <w:pStyle w:val="a3"/>
        <w:ind w:firstLine="708"/>
        <w:jc w:val="both"/>
        <w:rPr>
          <w:rFonts w:ascii="Times New Roman" w:eastAsia="Times New Roman" w:hAnsi="Times New Roman" w:cs="Times New Roman"/>
          <w:sz w:val="28"/>
          <w:szCs w:val="28"/>
          <w:lang w:val="uk-UA"/>
        </w:rPr>
      </w:pPr>
    </w:p>
    <w:p w:rsidR="00B200CD" w:rsidRPr="00AF42F8" w:rsidRDefault="00B200CD" w:rsidP="00B200CD">
      <w:pPr>
        <w:pStyle w:val="a3"/>
        <w:ind w:firstLine="708"/>
        <w:jc w:val="both"/>
        <w:rPr>
          <w:rFonts w:ascii="Times New Roman" w:eastAsia="Times New Roman" w:hAnsi="Times New Roman" w:cs="Times New Roman"/>
          <w:sz w:val="28"/>
          <w:szCs w:val="28"/>
          <w:lang w:val="uk-UA"/>
        </w:rPr>
      </w:pPr>
      <w:r w:rsidRPr="00AF42F8">
        <w:rPr>
          <w:rFonts w:ascii="Times New Roman" w:eastAsia="Times New Roman" w:hAnsi="Times New Roman" w:cs="Times New Roman"/>
          <w:sz w:val="28"/>
          <w:szCs w:val="28"/>
          <w:lang w:val="uk-UA"/>
        </w:rPr>
        <w:t>Виходячи з необхідності покращення матеріально-технічної бази закладів освіти м. Чернігова, провідними напрямками реалізації даної Програми є координація дій спільно з батьківською громадою та адміністрацією закладів освіти у контексті врахування нагальних матеріальних потреб закладів освіти та виділення на це фінансування з міського бюджету.</w:t>
      </w:r>
    </w:p>
    <w:p w:rsidR="00B200CD" w:rsidRPr="00AF42F8" w:rsidRDefault="00B200CD" w:rsidP="00B200CD">
      <w:pPr>
        <w:pStyle w:val="a3"/>
        <w:ind w:firstLine="708"/>
        <w:jc w:val="both"/>
        <w:rPr>
          <w:rFonts w:ascii="Times New Roman" w:eastAsia="Times New Roman" w:hAnsi="Times New Roman" w:cs="Times New Roman"/>
          <w:sz w:val="28"/>
          <w:szCs w:val="28"/>
          <w:lang w:val="uk-UA"/>
        </w:rPr>
      </w:pPr>
      <w:r w:rsidRPr="00AF42F8">
        <w:rPr>
          <w:rFonts w:ascii="Times New Roman" w:eastAsia="Times New Roman" w:hAnsi="Times New Roman" w:cs="Times New Roman"/>
          <w:sz w:val="28"/>
          <w:szCs w:val="28"/>
          <w:lang w:val="uk-UA"/>
        </w:rPr>
        <w:t>Ключовими завданнями Програми є:</w:t>
      </w:r>
    </w:p>
    <w:p w:rsidR="00B200CD" w:rsidRPr="00AF42F8" w:rsidRDefault="00B200CD" w:rsidP="00B200CD">
      <w:pPr>
        <w:pStyle w:val="a3"/>
        <w:ind w:firstLine="708"/>
        <w:jc w:val="both"/>
        <w:rPr>
          <w:rFonts w:ascii="Times New Roman" w:eastAsia="Times New Roman" w:hAnsi="Times New Roman" w:cs="Times New Roman"/>
          <w:sz w:val="28"/>
          <w:szCs w:val="28"/>
          <w:lang w:val="uk-UA"/>
        </w:rPr>
      </w:pPr>
      <w:r w:rsidRPr="00AF42F8">
        <w:rPr>
          <w:rFonts w:ascii="Times New Roman" w:eastAsia="Times New Roman" w:hAnsi="Times New Roman" w:cs="Times New Roman"/>
          <w:sz w:val="28"/>
          <w:szCs w:val="28"/>
          <w:lang w:val="uk-UA"/>
        </w:rPr>
        <w:t>- покращення матеріально-технічної бази закладів освіти м. Чернігова;</w:t>
      </w:r>
    </w:p>
    <w:p w:rsidR="00B200CD" w:rsidRPr="00AF42F8" w:rsidRDefault="00B200CD" w:rsidP="00B200CD">
      <w:pPr>
        <w:pStyle w:val="a3"/>
        <w:ind w:firstLine="708"/>
        <w:jc w:val="both"/>
        <w:rPr>
          <w:rFonts w:ascii="Times New Roman" w:eastAsia="Times New Roman" w:hAnsi="Times New Roman" w:cs="Times New Roman"/>
          <w:sz w:val="28"/>
          <w:szCs w:val="28"/>
          <w:lang w:val="uk-UA"/>
        </w:rPr>
      </w:pPr>
      <w:r w:rsidRPr="00AF42F8">
        <w:rPr>
          <w:rFonts w:ascii="Times New Roman" w:eastAsia="Times New Roman" w:hAnsi="Times New Roman" w:cs="Times New Roman"/>
          <w:sz w:val="28"/>
          <w:szCs w:val="28"/>
          <w:lang w:val="uk-UA"/>
        </w:rPr>
        <w:t>- покращення благоустрою територій закладів освіти міста Чернігова;</w:t>
      </w:r>
    </w:p>
    <w:p w:rsidR="00B200CD" w:rsidRPr="00AF42F8" w:rsidRDefault="00B200CD" w:rsidP="00B200CD">
      <w:pPr>
        <w:pStyle w:val="a3"/>
        <w:tabs>
          <w:tab w:val="left" w:pos="851"/>
        </w:tabs>
        <w:ind w:firstLine="708"/>
        <w:jc w:val="both"/>
        <w:rPr>
          <w:rFonts w:ascii="Times New Roman" w:eastAsia="Times New Roman" w:hAnsi="Times New Roman" w:cs="Times New Roman"/>
          <w:sz w:val="28"/>
          <w:szCs w:val="28"/>
          <w:lang w:val="uk-UA"/>
        </w:rPr>
      </w:pPr>
      <w:r w:rsidRPr="00AF42F8">
        <w:rPr>
          <w:rFonts w:ascii="Times New Roman" w:eastAsia="Times New Roman" w:hAnsi="Times New Roman" w:cs="Times New Roman"/>
          <w:sz w:val="28"/>
          <w:szCs w:val="28"/>
          <w:lang w:val="uk-UA"/>
        </w:rPr>
        <w:t>- створення комфортного, безпечного та сучасного освітнього середовища, реалізовуючи при цьому ідеї «універсального дизайну у сфері освіти».</w:t>
      </w:r>
    </w:p>
    <w:p w:rsidR="00B200CD" w:rsidRPr="00AF42F8" w:rsidRDefault="00B200CD" w:rsidP="00B200CD">
      <w:pPr>
        <w:pStyle w:val="a3"/>
        <w:ind w:firstLine="708"/>
        <w:jc w:val="both"/>
        <w:rPr>
          <w:rFonts w:ascii="Times New Roman" w:eastAsia="Times New Roman" w:hAnsi="Times New Roman" w:cs="Times New Roman"/>
          <w:sz w:val="28"/>
          <w:szCs w:val="28"/>
          <w:lang w:val="uk-UA"/>
        </w:rPr>
      </w:pPr>
      <w:r w:rsidRPr="00AF42F8">
        <w:rPr>
          <w:rFonts w:ascii="Times New Roman" w:eastAsia="Times New Roman" w:hAnsi="Times New Roman" w:cs="Times New Roman"/>
          <w:sz w:val="28"/>
          <w:szCs w:val="28"/>
          <w:lang w:val="uk-UA"/>
        </w:rPr>
        <w:t>Реалізація Програми дасть змогу покращити матеріально-технічне забезпечення закладів освіти м. Чернігова та підвищити комфортність освітнього процесу.</w:t>
      </w:r>
    </w:p>
    <w:p w:rsidR="00B200CD" w:rsidRPr="00AF42F8" w:rsidRDefault="00B200CD" w:rsidP="00B200CD">
      <w:pPr>
        <w:pStyle w:val="a3"/>
        <w:ind w:firstLine="708"/>
        <w:jc w:val="both"/>
        <w:rPr>
          <w:rFonts w:ascii="Times New Roman" w:eastAsia="Times New Roman" w:hAnsi="Times New Roman" w:cs="Times New Roman"/>
          <w:sz w:val="28"/>
          <w:szCs w:val="28"/>
          <w:lang w:val="uk-UA"/>
        </w:rPr>
      </w:pPr>
      <w:r w:rsidRPr="00AF42F8">
        <w:rPr>
          <w:rFonts w:ascii="Times New Roman" w:eastAsia="Times New Roman" w:hAnsi="Times New Roman" w:cs="Times New Roman"/>
          <w:sz w:val="28"/>
          <w:szCs w:val="28"/>
          <w:lang w:val="uk-UA"/>
        </w:rPr>
        <w:t>Доцільність прийняття даної Програми обумовлена турботою про здоров'я дітей та створенням умов для організації повноцінного і якісного їхнього розвитку.</w:t>
      </w:r>
    </w:p>
    <w:p w:rsidR="00B200CD" w:rsidRPr="00AF42F8" w:rsidRDefault="00B200CD" w:rsidP="00B200CD">
      <w:pPr>
        <w:pStyle w:val="a3"/>
        <w:ind w:firstLine="708"/>
        <w:jc w:val="both"/>
        <w:rPr>
          <w:rFonts w:ascii="Times New Roman" w:eastAsia="Times New Roman" w:hAnsi="Times New Roman" w:cs="Times New Roman"/>
          <w:sz w:val="28"/>
          <w:szCs w:val="28"/>
          <w:lang w:val="uk-UA"/>
        </w:rPr>
      </w:pPr>
      <w:r w:rsidRPr="00AF42F8">
        <w:rPr>
          <w:rFonts w:ascii="Times New Roman" w:eastAsia="Times New Roman" w:hAnsi="Times New Roman" w:cs="Times New Roman"/>
          <w:sz w:val="28"/>
          <w:szCs w:val="28"/>
          <w:lang w:val="uk-UA"/>
        </w:rPr>
        <w:t>Фінансування Програми здійснюється за рахунок коштів міського бюджету та інших джерел не заборонених законодавством.</w:t>
      </w:r>
    </w:p>
    <w:p w:rsidR="00B200CD" w:rsidRDefault="00B200CD" w:rsidP="00B200CD">
      <w:pPr>
        <w:pStyle w:val="a3"/>
        <w:ind w:firstLine="708"/>
        <w:jc w:val="both"/>
        <w:rPr>
          <w:rFonts w:ascii="Times New Roman" w:eastAsia="Times New Roman" w:hAnsi="Times New Roman" w:cs="Times New Roman"/>
          <w:sz w:val="28"/>
          <w:szCs w:val="28"/>
          <w:lang w:val="uk-UA"/>
        </w:rPr>
      </w:pPr>
      <w:r w:rsidRPr="00AF42F8">
        <w:rPr>
          <w:rFonts w:ascii="Times New Roman" w:eastAsia="Times New Roman" w:hAnsi="Times New Roman" w:cs="Times New Roman"/>
          <w:sz w:val="28"/>
          <w:szCs w:val="28"/>
          <w:lang w:val="uk-UA"/>
        </w:rPr>
        <w:t>Обсяги фінансування Програми визначаються при затвердженні міського бюджету, або при внесенні змін до нього і можуть коригуватися у залежності від кон’юнктури ціни та можливостей міського бюджету міста Чернігова.</w:t>
      </w:r>
    </w:p>
    <w:p w:rsidR="00B200CD" w:rsidRPr="00AD5BDA" w:rsidRDefault="00B200CD" w:rsidP="00B200CD">
      <w:pPr>
        <w:pStyle w:val="a3"/>
        <w:ind w:firstLine="708"/>
        <w:jc w:val="both"/>
        <w:rPr>
          <w:rFonts w:ascii="Times New Roman" w:eastAsia="Times New Roman" w:hAnsi="Times New Roman" w:cs="Times New Roman"/>
          <w:sz w:val="28"/>
          <w:szCs w:val="28"/>
          <w:lang w:val="uk-UA"/>
        </w:rPr>
      </w:pPr>
      <w:r w:rsidRPr="00AF42F8">
        <w:rPr>
          <w:rFonts w:ascii="Times New Roman" w:eastAsia="Times New Roman" w:hAnsi="Times New Roman" w:cs="Times New Roman"/>
          <w:sz w:val="28"/>
          <w:szCs w:val="28"/>
          <w:lang w:val="uk-UA"/>
        </w:rPr>
        <w:t>Загальна сума коштів, яка буде виділена на заклад освіти прямо залежатиме від контингенту дітей, які вихов</w:t>
      </w:r>
      <w:r>
        <w:rPr>
          <w:rFonts w:ascii="Times New Roman" w:eastAsia="Times New Roman" w:hAnsi="Times New Roman" w:cs="Times New Roman"/>
          <w:sz w:val="28"/>
          <w:szCs w:val="28"/>
          <w:lang w:val="uk-UA"/>
        </w:rPr>
        <w:t>уються або навчаються у закладі освіти, відповідно до затверджених титульних списків на новий навчальний рік, що передує новому календарному року.</w:t>
      </w:r>
    </w:p>
    <w:p w:rsidR="00B200CD" w:rsidRPr="00AF42F8" w:rsidRDefault="00B200CD" w:rsidP="00B200CD">
      <w:pPr>
        <w:pStyle w:val="a3"/>
        <w:ind w:firstLine="708"/>
        <w:jc w:val="both"/>
        <w:rPr>
          <w:rFonts w:ascii="Times New Roman" w:eastAsia="Times New Roman" w:hAnsi="Times New Roman" w:cs="Times New Roman"/>
          <w:sz w:val="28"/>
          <w:szCs w:val="28"/>
          <w:lang w:val="uk-UA"/>
        </w:rPr>
      </w:pPr>
      <w:r w:rsidRPr="00AF42F8">
        <w:rPr>
          <w:rFonts w:ascii="Times New Roman" w:eastAsia="Times New Roman" w:hAnsi="Times New Roman" w:cs="Times New Roman"/>
          <w:sz w:val="28"/>
          <w:szCs w:val="28"/>
          <w:lang w:val="uk-UA"/>
        </w:rPr>
        <w:t>Розпорядником коштів виступає управління освіти Чернігівської міської ради.</w:t>
      </w:r>
    </w:p>
    <w:p w:rsidR="00B200CD" w:rsidRDefault="00B200CD" w:rsidP="00B200CD">
      <w:pPr>
        <w:pStyle w:val="a3"/>
        <w:ind w:firstLine="708"/>
        <w:jc w:val="both"/>
        <w:rPr>
          <w:rFonts w:ascii="Times New Roman" w:eastAsia="Times New Roman" w:hAnsi="Times New Roman" w:cs="Times New Roman"/>
          <w:sz w:val="28"/>
          <w:szCs w:val="28"/>
          <w:lang w:val="uk-UA"/>
        </w:rPr>
      </w:pPr>
      <w:r w:rsidRPr="00AF42F8">
        <w:rPr>
          <w:rFonts w:ascii="Times New Roman" w:eastAsia="Times New Roman" w:hAnsi="Times New Roman" w:cs="Times New Roman"/>
          <w:sz w:val="28"/>
          <w:szCs w:val="28"/>
          <w:lang w:val="uk-UA"/>
        </w:rPr>
        <w:t xml:space="preserve">Відсоткове співвідношення щодо розподілу видатків у 2019-2023 роках буде визначатися при затвердженні міського бюджету, або при внесенні змін до нього, і може коригуватися управлінням освіти міської ради в залежності від потреби. </w:t>
      </w:r>
    </w:p>
    <w:p w:rsidR="00B200CD" w:rsidRDefault="00B200CD" w:rsidP="00B200CD">
      <w:pPr>
        <w:pStyle w:val="a3"/>
        <w:ind w:firstLine="708"/>
        <w:jc w:val="both"/>
        <w:rPr>
          <w:rFonts w:ascii="Times New Roman" w:eastAsia="Times New Roman" w:hAnsi="Times New Roman" w:cs="Times New Roman"/>
          <w:sz w:val="28"/>
          <w:szCs w:val="28"/>
          <w:lang w:val="uk-UA"/>
        </w:rPr>
      </w:pPr>
    </w:p>
    <w:p w:rsidR="00B200CD" w:rsidRDefault="00B200CD" w:rsidP="00B200CD">
      <w:pPr>
        <w:pStyle w:val="a3"/>
        <w:ind w:firstLine="708"/>
        <w:jc w:val="both"/>
        <w:rPr>
          <w:rFonts w:ascii="Times New Roman" w:eastAsia="Times New Roman" w:hAnsi="Times New Roman" w:cs="Times New Roman"/>
          <w:sz w:val="28"/>
          <w:szCs w:val="28"/>
          <w:lang w:val="uk-UA"/>
        </w:rPr>
      </w:pPr>
    </w:p>
    <w:p w:rsidR="00B200CD" w:rsidRDefault="00B200CD" w:rsidP="00B200CD">
      <w:pPr>
        <w:pStyle w:val="a3"/>
        <w:ind w:firstLine="708"/>
        <w:jc w:val="both"/>
        <w:rPr>
          <w:rFonts w:ascii="Times New Roman" w:eastAsia="Times New Roman" w:hAnsi="Times New Roman" w:cs="Times New Roman"/>
          <w:sz w:val="28"/>
          <w:szCs w:val="28"/>
          <w:lang w:val="uk-UA"/>
        </w:rPr>
      </w:pPr>
    </w:p>
    <w:p w:rsidR="00B200CD" w:rsidRPr="00AF42F8" w:rsidRDefault="00B200CD" w:rsidP="00B200CD">
      <w:pPr>
        <w:pStyle w:val="a3"/>
        <w:ind w:firstLine="708"/>
        <w:jc w:val="both"/>
        <w:rPr>
          <w:rFonts w:ascii="Times New Roman" w:eastAsia="Times New Roman" w:hAnsi="Times New Roman" w:cs="Times New Roman"/>
          <w:sz w:val="28"/>
          <w:szCs w:val="28"/>
          <w:lang w:val="uk-UA"/>
        </w:rPr>
      </w:pPr>
    </w:p>
    <w:p w:rsidR="00B200CD" w:rsidRPr="00AF42F8" w:rsidRDefault="00B200CD" w:rsidP="00B200CD">
      <w:pPr>
        <w:pStyle w:val="a3"/>
        <w:ind w:firstLine="708"/>
        <w:jc w:val="both"/>
        <w:rPr>
          <w:rFonts w:ascii="Times New Roman" w:eastAsia="Times New Roman" w:hAnsi="Times New Roman" w:cs="Times New Roman"/>
          <w:sz w:val="28"/>
          <w:szCs w:val="28"/>
          <w:lang w:val="uk-UA"/>
        </w:rPr>
      </w:pPr>
      <w:r w:rsidRPr="00AF42F8">
        <w:rPr>
          <w:rFonts w:ascii="Times New Roman" w:eastAsia="Times New Roman" w:hAnsi="Times New Roman" w:cs="Times New Roman"/>
          <w:sz w:val="28"/>
          <w:szCs w:val="28"/>
          <w:lang w:val="uk-UA"/>
        </w:rPr>
        <w:lastRenderedPageBreak/>
        <w:t>Реалізація Програми розрахована на 5 років, а саме</w:t>
      </w:r>
      <w:r>
        <w:rPr>
          <w:rFonts w:ascii="Times New Roman" w:eastAsia="Times New Roman" w:hAnsi="Times New Roman" w:cs="Times New Roman"/>
          <w:sz w:val="28"/>
          <w:szCs w:val="28"/>
          <w:lang w:val="uk-UA"/>
        </w:rPr>
        <w:t>:</w:t>
      </w:r>
      <w:r w:rsidRPr="00AF42F8">
        <w:rPr>
          <w:rFonts w:ascii="Times New Roman" w:eastAsia="Times New Roman" w:hAnsi="Times New Roman" w:cs="Times New Roman"/>
          <w:sz w:val="28"/>
          <w:szCs w:val="28"/>
          <w:lang w:val="uk-UA"/>
        </w:rPr>
        <w:t xml:space="preserve"> на 2019-2023 роки. </w:t>
      </w:r>
    </w:p>
    <w:p w:rsidR="00B200CD" w:rsidRDefault="00B200CD" w:rsidP="00B200CD">
      <w:pPr>
        <w:spacing w:after="0" w:line="240" w:lineRule="auto"/>
        <w:jc w:val="both"/>
        <w:rPr>
          <w:rFonts w:ascii="Times New Roman" w:hAnsi="Times New Roman" w:cs="Times New Roman"/>
          <w:sz w:val="28"/>
          <w:szCs w:val="28"/>
          <w:lang w:val="uk-UA"/>
        </w:rPr>
      </w:pPr>
    </w:p>
    <w:tbl>
      <w:tblPr>
        <w:tblStyle w:val="a5"/>
        <w:tblW w:w="0" w:type="auto"/>
        <w:tblLayout w:type="fixed"/>
        <w:tblLook w:val="04A0" w:firstRow="1" w:lastRow="0" w:firstColumn="1" w:lastColumn="0" w:noHBand="0" w:noVBand="1"/>
      </w:tblPr>
      <w:tblGrid>
        <w:gridCol w:w="2802"/>
        <w:gridCol w:w="1417"/>
        <w:gridCol w:w="1276"/>
        <w:gridCol w:w="1276"/>
        <w:gridCol w:w="1275"/>
        <w:gridCol w:w="1299"/>
      </w:tblGrid>
      <w:tr w:rsidR="00B200CD" w:rsidRPr="00AF42F8" w:rsidTr="000F659A">
        <w:tc>
          <w:tcPr>
            <w:tcW w:w="2802" w:type="dxa"/>
            <w:vMerge w:val="restart"/>
          </w:tcPr>
          <w:p w:rsidR="00B200CD" w:rsidRPr="00AF42F8" w:rsidRDefault="00B200CD" w:rsidP="000F659A">
            <w:pPr>
              <w:jc w:val="center"/>
              <w:rPr>
                <w:rFonts w:ascii="Times New Roman" w:hAnsi="Times New Roman" w:cs="Times New Roman"/>
                <w:sz w:val="28"/>
                <w:szCs w:val="28"/>
                <w:lang w:val="uk-UA"/>
              </w:rPr>
            </w:pPr>
            <w:r w:rsidRPr="00AF42F8">
              <w:rPr>
                <w:rFonts w:ascii="Times New Roman" w:hAnsi="Times New Roman" w:cs="Times New Roman"/>
                <w:sz w:val="28"/>
                <w:szCs w:val="28"/>
                <w:lang w:val="uk-UA"/>
              </w:rPr>
              <w:t>Заклади</w:t>
            </w:r>
          </w:p>
          <w:p w:rsidR="00B200CD" w:rsidRPr="00AF42F8" w:rsidRDefault="00B200CD" w:rsidP="000F659A">
            <w:pPr>
              <w:jc w:val="center"/>
              <w:rPr>
                <w:rFonts w:ascii="Times New Roman" w:hAnsi="Times New Roman" w:cs="Times New Roman"/>
                <w:sz w:val="28"/>
                <w:szCs w:val="28"/>
                <w:lang w:val="uk-UA"/>
              </w:rPr>
            </w:pPr>
            <w:r w:rsidRPr="00AF42F8">
              <w:rPr>
                <w:rFonts w:ascii="Times New Roman" w:hAnsi="Times New Roman" w:cs="Times New Roman"/>
                <w:sz w:val="28"/>
                <w:szCs w:val="28"/>
                <w:lang w:val="uk-UA"/>
              </w:rPr>
              <w:t>освіти</w:t>
            </w:r>
          </w:p>
        </w:tc>
        <w:tc>
          <w:tcPr>
            <w:tcW w:w="6543" w:type="dxa"/>
            <w:gridSpan w:val="5"/>
          </w:tcPr>
          <w:p w:rsidR="00B200CD" w:rsidRPr="00AF42F8" w:rsidRDefault="00B200CD" w:rsidP="000F659A">
            <w:pPr>
              <w:jc w:val="center"/>
              <w:rPr>
                <w:rFonts w:ascii="Times New Roman" w:hAnsi="Times New Roman" w:cs="Times New Roman"/>
                <w:sz w:val="28"/>
                <w:szCs w:val="28"/>
                <w:lang w:val="uk-UA"/>
              </w:rPr>
            </w:pPr>
            <w:r>
              <w:rPr>
                <w:rFonts w:ascii="Times New Roman" w:hAnsi="Times New Roman" w:cs="Times New Roman"/>
                <w:sz w:val="28"/>
                <w:szCs w:val="28"/>
                <w:lang w:val="uk-UA"/>
              </w:rPr>
              <w:t>О</w:t>
            </w:r>
            <w:r w:rsidRPr="00AF42F8">
              <w:rPr>
                <w:rFonts w:ascii="Times New Roman" w:hAnsi="Times New Roman" w:cs="Times New Roman"/>
                <w:sz w:val="28"/>
                <w:szCs w:val="28"/>
                <w:lang w:val="uk-UA"/>
              </w:rPr>
              <w:t xml:space="preserve">бсяг коштів на виконання Програми </w:t>
            </w:r>
            <w:r>
              <w:rPr>
                <w:rFonts w:ascii="Times New Roman" w:hAnsi="Times New Roman" w:cs="Times New Roman"/>
                <w:sz w:val="28"/>
                <w:szCs w:val="28"/>
                <w:lang w:val="uk-UA"/>
              </w:rPr>
              <w:t xml:space="preserve">у розрахунку </w:t>
            </w:r>
            <w:r w:rsidRPr="00AF42F8">
              <w:rPr>
                <w:rFonts w:ascii="Times New Roman" w:hAnsi="Times New Roman" w:cs="Times New Roman"/>
                <w:sz w:val="28"/>
                <w:szCs w:val="28"/>
                <w:lang w:val="uk-UA"/>
              </w:rPr>
              <w:t>на 1 дитину</w:t>
            </w:r>
            <w:r>
              <w:rPr>
                <w:rFonts w:ascii="Times New Roman" w:hAnsi="Times New Roman" w:cs="Times New Roman"/>
                <w:sz w:val="28"/>
                <w:szCs w:val="28"/>
                <w:lang w:val="uk-UA"/>
              </w:rPr>
              <w:t xml:space="preserve"> </w:t>
            </w:r>
            <w:r w:rsidRPr="00AF42F8">
              <w:rPr>
                <w:rFonts w:ascii="Times New Roman" w:hAnsi="Times New Roman" w:cs="Times New Roman"/>
                <w:sz w:val="28"/>
                <w:szCs w:val="28"/>
                <w:lang w:val="uk-UA"/>
              </w:rPr>
              <w:t>(грн.)</w:t>
            </w:r>
          </w:p>
        </w:tc>
      </w:tr>
      <w:tr w:rsidR="00B200CD" w:rsidRPr="00AF42F8" w:rsidTr="000F659A">
        <w:tc>
          <w:tcPr>
            <w:tcW w:w="2802" w:type="dxa"/>
            <w:vMerge/>
          </w:tcPr>
          <w:p w:rsidR="00B200CD" w:rsidRPr="00AF42F8" w:rsidRDefault="00B200CD" w:rsidP="000F659A">
            <w:pPr>
              <w:jc w:val="center"/>
              <w:rPr>
                <w:rFonts w:ascii="Times New Roman" w:hAnsi="Times New Roman" w:cs="Times New Roman"/>
                <w:sz w:val="28"/>
                <w:szCs w:val="28"/>
                <w:lang w:val="uk-UA"/>
              </w:rPr>
            </w:pPr>
          </w:p>
        </w:tc>
        <w:tc>
          <w:tcPr>
            <w:tcW w:w="1417" w:type="dxa"/>
          </w:tcPr>
          <w:p w:rsidR="00B200CD" w:rsidRPr="00AF42F8" w:rsidRDefault="00B200CD" w:rsidP="000F659A">
            <w:pPr>
              <w:jc w:val="center"/>
              <w:rPr>
                <w:rFonts w:ascii="Times New Roman" w:hAnsi="Times New Roman" w:cs="Times New Roman"/>
                <w:sz w:val="28"/>
                <w:szCs w:val="28"/>
                <w:lang w:val="uk-UA"/>
              </w:rPr>
            </w:pPr>
            <w:r w:rsidRPr="00AF42F8">
              <w:rPr>
                <w:rFonts w:ascii="Times New Roman" w:hAnsi="Times New Roman" w:cs="Times New Roman"/>
                <w:sz w:val="28"/>
                <w:szCs w:val="28"/>
                <w:lang w:val="uk-UA"/>
              </w:rPr>
              <w:t>2019</w:t>
            </w:r>
          </w:p>
        </w:tc>
        <w:tc>
          <w:tcPr>
            <w:tcW w:w="1276" w:type="dxa"/>
          </w:tcPr>
          <w:p w:rsidR="00B200CD" w:rsidRPr="00AF42F8" w:rsidRDefault="00B200CD" w:rsidP="000F659A">
            <w:pPr>
              <w:jc w:val="center"/>
              <w:rPr>
                <w:rFonts w:ascii="Times New Roman" w:hAnsi="Times New Roman" w:cs="Times New Roman"/>
                <w:sz w:val="28"/>
                <w:szCs w:val="28"/>
                <w:lang w:val="uk-UA"/>
              </w:rPr>
            </w:pPr>
            <w:r w:rsidRPr="00AF42F8">
              <w:rPr>
                <w:rFonts w:ascii="Times New Roman" w:hAnsi="Times New Roman" w:cs="Times New Roman"/>
                <w:sz w:val="28"/>
                <w:szCs w:val="28"/>
                <w:lang w:val="uk-UA"/>
              </w:rPr>
              <w:t>2020</w:t>
            </w:r>
          </w:p>
        </w:tc>
        <w:tc>
          <w:tcPr>
            <w:tcW w:w="1276" w:type="dxa"/>
          </w:tcPr>
          <w:p w:rsidR="00B200CD" w:rsidRPr="00AF42F8" w:rsidRDefault="00B200CD" w:rsidP="000F659A">
            <w:pPr>
              <w:jc w:val="center"/>
              <w:rPr>
                <w:rFonts w:ascii="Times New Roman" w:hAnsi="Times New Roman" w:cs="Times New Roman"/>
                <w:sz w:val="28"/>
                <w:szCs w:val="28"/>
                <w:lang w:val="uk-UA"/>
              </w:rPr>
            </w:pPr>
            <w:r w:rsidRPr="00AF42F8">
              <w:rPr>
                <w:rFonts w:ascii="Times New Roman" w:hAnsi="Times New Roman" w:cs="Times New Roman"/>
                <w:sz w:val="28"/>
                <w:szCs w:val="28"/>
                <w:lang w:val="uk-UA"/>
              </w:rPr>
              <w:t>2021</w:t>
            </w:r>
          </w:p>
        </w:tc>
        <w:tc>
          <w:tcPr>
            <w:tcW w:w="1275" w:type="dxa"/>
          </w:tcPr>
          <w:p w:rsidR="00B200CD" w:rsidRPr="00AF42F8" w:rsidRDefault="00B200CD" w:rsidP="000F659A">
            <w:pPr>
              <w:jc w:val="center"/>
              <w:rPr>
                <w:rFonts w:ascii="Times New Roman" w:hAnsi="Times New Roman" w:cs="Times New Roman"/>
                <w:sz w:val="28"/>
                <w:szCs w:val="28"/>
                <w:lang w:val="uk-UA"/>
              </w:rPr>
            </w:pPr>
            <w:r w:rsidRPr="00AF42F8">
              <w:rPr>
                <w:rFonts w:ascii="Times New Roman" w:hAnsi="Times New Roman" w:cs="Times New Roman"/>
                <w:sz w:val="28"/>
                <w:szCs w:val="28"/>
                <w:lang w:val="uk-UA"/>
              </w:rPr>
              <w:t>2022</w:t>
            </w:r>
          </w:p>
        </w:tc>
        <w:tc>
          <w:tcPr>
            <w:tcW w:w="1299" w:type="dxa"/>
          </w:tcPr>
          <w:p w:rsidR="00B200CD" w:rsidRPr="00AF42F8" w:rsidRDefault="00B200CD" w:rsidP="000F659A">
            <w:pPr>
              <w:jc w:val="center"/>
              <w:rPr>
                <w:rFonts w:ascii="Times New Roman" w:hAnsi="Times New Roman" w:cs="Times New Roman"/>
                <w:sz w:val="28"/>
                <w:szCs w:val="28"/>
                <w:lang w:val="uk-UA"/>
              </w:rPr>
            </w:pPr>
            <w:r w:rsidRPr="00AF42F8">
              <w:rPr>
                <w:rFonts w:ascii="Times New Roman" w:hAnsi="Times New Roman" w:cs="Times New Roman"/>
                <w:sz w:val="28"/>
                <w:szCs w:val="28"/>
                <w:lang w:val="uk-UA"/>
              </w:rPr>
              <w:t>2023</w:t>
            </w:r>
          </w:p>
        </w:tc>
      </w:tr>
      <w:tr w:rsidR="00B200CD" w:rsidRPr="00AF42F8" w:rsidTr="000F659A">
        <w:tc>
          <w:tcPr>
            <w:tcW w:w="2802" w:type="dxa"/>
          </w:tcPr>
          <w:p w:rsidR="00B200CD" w:rsidRPr="00AF42F8" w:rsidRDefault="00B200CD" w:rsidP="000F659A">
            <w:pPr>
              <w:jc w:val="center"/>
              <w:rPr>
                <w:rFonts w:ascii="Times New Roman" w:hAnsi="Times New Roman" w:cs="Times New Roman"/>
                <w:sz w:val="28"/>
                <w:szCs w:val="28"/>
                <w:lang w:val="uk-UA"/>
              </w:rPr>
            </w:pPr>
            <w:r w:rsidRPr="00AF42F8">
              <w:rPr>
                <w:rFonts w:ascii="Times New Roman" w:hAnsi="Times New Roman" w:cs="Times New Roman"/>
                <w:sz w:val="28"/>
                <w:szCs w:val="28"/>
                <w:lang w:val="uk-UA"/>
              </w:rPr>
              <w:t>Заклади дошкільної освіти</w:t>
            </w:r>
          </w:p>
        </w:tc>
        <w:tc>
          <w:tcPr>
            <w:tcW w:w="1417" w:type="dxa"/>
          </w:tcPr>
          <w:p w:rsidR="00B200CD" w:rsidRPr="00AF42F8" w:rsidRDefault="00B200CD" w:rsidP="000F659A">
            <w:pPr>
              <w:jc w:val="center"/>
              <w:rPr>
                <w:rFonts w:ascii="Times New Roman" w:hAnsi="Times New Roman" w:cs="Times New Roman"/>
                <w:sz w:val="28"/>
                <w:szCs w:val="28"/>
                <w:lang w:val="uk-UA"/>
              </w:rPr>
            </w:pPr>
            <w:r w:rsidRPr="00AF42F8">
              <w:rPr>
                <w:rFonts w:ascii="Times New Roman" w:hAnsi="Times New Roman" w:cs="Times New Roman"/>
                <w:sz w:val="28"/>
                <w:szCs w:val="28"/>
                <w:lang w:val="uk-UA"/>
              </w:rPr>
              <w:t>370</w:t>
            </w:r>
          </w:p>
        </w:tc>
        <w:tc>
          <w:tcPr>
            <w:tcW w:w="1276" w:type="dxa"/>
          </w:tcPr>
          <w:p w:rsidR="00B200CD" w:rsidRPr="00AF42F8" w:rsidRDefault="00B200CD" w:rsidP="000F659A">
            <w:pPr>
              <w:jc w:val="center"/>
              <w:rPr>
                <w:rFonts w:ascii="Times New Roman" w:hAnsi="Times New Roman" w:cs="Times New Roman"/>
                <w:sz w:val="28"/>
                <w:szCs w:val="28"/>
                <w:lang w:val="uk-UA"/>
              </w:rPr>
            </w:pPr>
            <w:r w:rsidRPr="00AF42F8">
              <w:rPr>
                <w:rFonts w:ascii="Times New Roman" w:hAnsi="Times New Roman" w:cs="Times New Roman"/>
                <w:sz w:val="28"/>
                <w:szCs w:val="28"/>
                <w:lang w:val="uk-UA"/>
              </w:rPr>
              <w:t>400</w:t>
            </w:r>
          </w:p>
        </w:tc>
        <w:tc>
          <w:tcPr>
            <w:tcW w:w="1276" w:type="dxa"/>
          </w:tcPr>
          <w:p w:rsidR="00B200CD" w:rsidRPr="00AF42F8" w:rsidRDefault="00B200CD" w:rsidP="000F659A">
            <w:pPr>
              <w:jc w:val="center"/>
              <w:rPr>
                <w:rFonts w:ascii="Times New Roman" w:hAnsi="Times New Roman" w:cs="Times New Roman"/>
                <w:sz w:val="28"/>
                <w:szCs w:val="28"/>
                <w:lang w:val="uk-UA"/>
              </w:rPr>
            </w:pPr>
            <w:r w:rsidRPr="00AF42F8">
              <w:rPr>
                <w:rFonts w:ascii="Times New Roman" w:hAnsi="Times New Roman" w:cs="Times New Roman"/>
                <w:sz w:val="28"/>
                <w:szCs w:val="28"/>
                <w:lang w:val="uk-UA"/>
              </w:rPr>
              <w:t>400</w:t>
            </w:r>
          </w:p>
        </w:tc>
        <w:tc>
          <w:tcPr>
            <w:tcW w:w="1275" w:type="dxa"/>
          </w:tcPr>
          <w:p w:rsidR="00B200CD" w:rsidRPr="00AF42F8" w:rsidRDefault="00B200CD" w:rsidP="000F659A">
            <w:pPr>
              <w:jc w:val="center"/>
              <w:rPr>
                <w:rFonts w:ascii="Times New Roman" w:hAnsi="Times New Roman" w:cs="Times New Roman"/>
                <w:sz w:val="28"/>
                <w:szCs w:val="28"/>
                <w:lang w:val="uk-UA"/>
              </w:rPr>
            </w:pPr>
            <w:r w:rsidRPr="00AF42F8">
              <w:rPr>
                <w:rFonts w:ascii="Times New Roman" w:hAnsi="Times New Roman" w:cs="Times New Roman"/>
                <w:sz w:val="28"/>
                <w:szCs w:val="28"/>
                <w:lang w:val="uk-UA"/>
              </w:rPr>
              <w:t>400</w:t>
            </w:r>
          </w:p>
        </w:tc>
        <w:tc>
          <w:tcPr>
            <w:tcW w:w="1299" w:type="dxa"/>
          </w:tcPr>
          <w:p w:rsidR="00B200CD" w:rsidRPr="00AF42F8" w:rsidRDefault="00B200CD" w:rsidP="000F659A">
            <w:pPr>
              <w:jc w:val="center"/>
              <w:rPr>
                <w:rFonts w:ascii="Times New Roman" w:hAnsi="Times New Roman" w:cs="Times New Roman"/>
                <w:sz w:val="28"/>
                <w:szCs w:val="28"/>
                <w:lang w:val="uk-UA"/>
              </w:rPr>
            </w:pPr>
            <w:r w:rsidRPr="00AF42F8">
              <w:rPr>
                <w:rFonts w:ascii="Times New Roman" w:hAnsi="Times New Roman" w:cs="Times New Roman"/>
                <w:sz w:val="28"/>
                <w:szCs w:val="28"/>
                <w:lang w:val="uk-UA"/>
              </w:rPr>
              <w:t>400</w:t>
            </w:r>
          </w:p>
        </w:tc>
      </w:tr>
      <w:tr w:rsidR="00B200CD" w:rsidRPr="00AF42F8" w:rsidTr="000F659A">
        <w:tc>
          <w:tcPr>
            <w:tcW w:w="2802" w:type="dxa"/>
          </w:tcPr>
          <w:p w:rsidR="00B200CD" w:rsidRPr="00AF42F8" w:rsidRDefault="00B200CD" w:rsidP="000F659A">
            <w:pPr>
              <w:jc w:val="center"/>
              <w:rPr>
                <w:rFonts w:ascii="Times New Roman" w:hAnsi="Times New Roman" w:cs="Times New Roman"/>
                <w:sz w:val="28"/>
                <w:szCs w:val="28"/>
                <w:lang w:val="uk-UA"/>
              </w:rPr>
            </w:pPr>
            <w:r w:rsidRPr="00AF42F8">
              <w:rPr>
                <w:rFonts w:ascii="Times New Roman" w:hAnsi="Times New Roman" w:cs="Times New Roman"/>
                <w:sz w:val="28"/>
                <w:szCs w:val="28"/>
                <w:lang w:val="uk-UA"/>
              </w:rPr>
              <w:t>Заклади загальної середньої освіти</w:t>
            </w:r>
          </w:p>
        </w:tc>
        <w:tc>
          <w:tcPr>
            <w:tcW w:w="1417" w:type="dxa"/>
          </w:tcPr>
          <w:p w:rsidR="00B200CD" w:rsidRPr="00AF42F8" w:rsidRDefault="00B200CD" w:rsidP="000F659A">
            <w:pPr>
              <w:jc w:val="center"/>
              <w:rPr>
                <w:rFonts w:ascii="Times New Roman" w:hAnsi="Times New Roman" w:cs="Times New Roman"/>
                <w:sz w:val="28"/>
                <w:szCs w:val="28"/>
                <w:lang w:val="uk-UA"/>
              </w:rPr>
            </w:pPr>
            <w:r w:rsidRPr="00AF42F8">
              <w:rPr>
                <w:rFonts w:ascii="Times New Roman" w:hAnsi="Times New Roman" w:cs="Times New Roman"/>
                <w:sz w:val="28"/>
                <w:szCs w:val="28"/>
                <w:lang w:val="uk-UA"/>
              </w:rPr>
              <w:t>170</w:t>
            </w:r>
          </w:p>
        </w:tc>
        <w:tc>
          <w:tcPr>
            <w:tcW w:w="1276" w:type="dxa"/>
          </w:tcPr>
          <w:p w:rsidR="00B200CD" w:rsidRPr="00AF42F8" w:rsidRDefault="00B200CD" w:rsidP="000F659A">
            <w:pPr>
              <w:jc w:val="center"/>
              <w:rPr>
                <w:rFonts w:ascii="Times New Roman" w:hAnsi="Times New Roman" w:cs="Times New Roman"/>
                <w:sz w:val="28"/>
                <w:szCs w:val="28"/>
                <w:lang w:val="uk-UA"/>
              </w:rPr>
            </w:pPr>
            <w:r w:rsidRPr="00AF42F8">
              <w:rPr>
                <w:rFonts w:ascii="Times New Roman" w:hAnsi="Times New Roman" w:cs="Times New Roman"/>
                <w:sz w:val="28"/>
                <w:szCs w:val="28"/>
                <w:lang w:val="uk-UA"/>
              </w:rPr>
              <w:t>200</w:t>
            </w:r>
          </w:p>
        </w:tc>
        <w:tc>
          <w:tcPr>
            <w:tcW w:w="1276" w:type="dxa"/>
          </w:tcPr>
          <w:p w:rsidR="00B200CD" w:rsidRPr="00AF42F8" w:rsidRDefault="00B200CD" w:rsidP="000F659A">
            <w:pPr>
              <w:jc w:val="center"/>
              <w:rPr>
                <w:rFonts w:ascii="Times New Roman" w:hAnsi="Times New Roman" w:cs="Times New Roman"/>
                <w:sz w:val="28"/>
                <w:szCs w:val="28"/>
                <w:lang w:val="uk-UA"/>
              </w:rPr>
            </w:pPr>
            <w:r w:rsidRPr="00AF42F8">
              <w:rPr>
                <w:rFonts w:ascii="Times New Roman" w:hAnsi="Times New Roman" w:cs="Times New Roman"/>
                <w:sz w:val="28"/>
                <w:szCs w:val="28"/>
                <w:lang w:val="uk-UA"/>
              </w:rPr>
              <w:t>200</w:t>
            </w:r>
          </w:p>
        </w:tc>
        <w:tc>
          <w:tcPr>
            <w:tcW w:w="1275" w:type="dxa"/>
          </w:tcPr>
          <w:p w:rsidR="00B200CD" w:rsidRPr="00AF42F8" w:rsidRDefault="00B200CD" w:rsidP="000F659A">
            <w:pPr>
              <w:jc w:val="center"/>
              <w:rPr>
                <w:rFonts w:ascii="Times New Roman" w:hAnsi="Times New Roman" w:cs="Times New Roman"/>
                <w:sz w:val="28"/>
                <w:szCs w:val="28"/>
                <w:lang w:val="uk-UA"/>
              </w:rPr>
            </w:pPr>
            <w:r w:rsidRPr="00AF42F8">
              <w:rPr>
                <w:rFonts w:ascii="Times New Roman" w:hAnsi="Times New Roman" w:cs="Times New Roman"/>
                <w:sz w:val="28"/>
                <w:szCs w:val="28"/>
                <w:lang w:val="uk-UA"/>
              </w:rPr>
              <w:t>200</w:t>
            </w:r>
          </w:p>
        </w:tc>
        <w:tc>
          <w:tcPr>
            <w:tcW w:w="1299" w:type="dxa"/>
          </w:tcPr>
          <w:p w:rsidR="00B200CD" w:rsidRPr="00AF42F8" w:rsidRDefault="00B200CD" w:rsidP="000F659A">
            <w:pPr>
              <w:jc w:val="center"/>
              <w:rPr>
                <w:rFonts w:ascii="Times New Roman" w:hAnsi="Times New Roman" w:cs="Times New Roman"/>
                <w:sz w:val="28"/>
                <w:szCs w:val="28"/>
                <w:lang w:val="uk-UA"/>
              </w:rPr>
            </w:pPr>
            <w:r w:rsidRPr="00AF42F8">
              <w:rPr>
                <w:rFonts w:ascii="Times New Roman" w:hAnsi="Times New Roman" w:cs="Times New Roman"/>
                <w:sz w:val="28"/>
                <w:szCs w:val="28"/>
                <w:lang w:val="uk-UA"/>
              </w:rPr>
              <w:t>200</w:t>
            </w:r>
          </w:p>
        </w:tc>
      </w:tr>
    </w:tbl>
    <w:p w:rsidR="00B200CD" w:rsidRPr="00AF42F8" w:rsidRDefault="00B200CD" w:rsidP="00B200CD">
      <w:pPr>
        <w:spacing w:after="0" w:line="240" w:lineRule="auto"/>
        <w:jc w:val="both"/>
        <w:rPr>
          <w:rFonts w:ascii="Times New Roman" w:hAnsi="Times New Roman" w:cs="Times New Roman"/>
          <w:sz w:val="28"/>
          <w:szCs w:val="28"/>
          <w:lang w:val="uk-UA"/>
        </w:rPr>
      </w:pPr>
    </w:p>
    <w:p w:rsidR="00B200CD" w:rsidRPr="00AF42F8" w:rsidRDefault="00B200CD" w:rsidP="00B200CD">
      <w:pPr>
        <w:spacing w:after="0" w:line="240" w:lineRule="auto"/>
        <w:jc w:val="center"/>
        <w:rPr>
          <w:rFonts w:ascii="Times New Roman" w:hAnsi="Times New Roman" w:cs="Times New Roman"/>
          <w:b/>
          <w:sz w:val="28"/>
          <w:szCs w:val="28"/>
          <w:lang w:val="uk-UA"/>
        </w:rPr>
      </w:pPr>
      <w:r w:rsidRPr="00AF42F8">
        <w:rPr>
          <w:rFonts w:ascii="Times New Roman" w:hAnsi="Times New Roman" w:cs="Times New Roman"/>
          <w:b/>
          <w:sz w:val="28"/>
          <w:szCs w:val="28"/>
          <w:lang w:val="uk-UA"/>
        </w:rPr>
        <w:t>Приблизні обрахунки суми, необхідної на реалізацію програми</w:t>
      </w:r>
    </w:p>
    <w:p w:rsidR="00B200CD" w:rsidRPr="00AF42F8" w:rsidRDefault="00B200CD" w:rsidP="00B200CD">
      <w:pPr>
        <w:spacing w:after="0" w:line="240" w:lineRule="auto"/>
        <w:jc w:val="center"/>
        <w:rPr>
          <w:rFonts w:ascii="Times New Roman" w:hAnsi="Times New Roman" w:cs="Times New Roman"/>
          <w:b/>
          <w:sz w:val="28"/>
          <w:szCs w:val="28"/>
          <w:lang w:val="uk-UA"/>
        </w:rPr>
      </w:pPr>
      <w:r w:rsidRPr="00AF42F8">
        <w:rPr>
          <w:rFonts w:ascii="Times New Roman" w:hAnsi="Times New Roman" w:cs="Times New Roman"/>
          <w:b/>
          <w:sz w:val="28"/>
          <w:szCs w:val="28"/>
          <w:lang w:val="uk-UA"/>
        </w:rPr>
        <w:t>у 2019-2023 рр. *</w:t>
      </w:r>
    </w:p>
    <w:tbl>
      <w:tblPr>
        <w:tblStyle w:val="a5"/>
        <w:tblW w:w="0" w:type="auto"/>
        <w:tblLook w:val="04A0" w:firstRow="1" w:lastRow="0" w:firstColumn="1" w:lastColumn="0" w:noHBand="0" w:noVBand="1"/>
      </w:tblPr>
      <w:tblGrid>
        <w:gridCol w:w="820"/>
        <w:gridCol w:w="1138"/>
        <w:gridCol w:w="1338"/>
        <w:gridCol w:w="1243"/>
        <w:gridCol w:w="1138"/>
        <w:gridCol w:w="1338"/>
        <w:gridCol w:w="1243"/>
        <w:gridCol w:w="1313"/>
      </w:tblGrid>
      <w:tr w:rsidR="00B200CD" w:rsidRPr="00AF42F8" w:rsidTr="000F659A">
        <w:tc>
          <w:tcPr>
            <w:tcW w:w="874" w:type="dxa"/>
            <w:vMerge w:val="restart"/>
          </w:tcPr>
          <w:p w:rsidR="00B200CD" w:rsidRPr="00AF42F8" w:rsidRDefault="00B200CD" w:rsidP="000F659A">
            <w:pPr>
              <w:jc w:val="center"/>
              <w:rPr>
                <w:rFonts w:ascii="Times New Roman" w:hAnsi="Times New Roman" w:cs="Times New Roman"/>
                <w:sz w:val="24"/>
                <w:szCs w:val="24"/>
                <w:lang w:val="uk-UA"/>
              </w:rPr>
            </w:pPr>
            <w:r w:rsidRPr="00AF42F8">
              <w:rPr>
                <w:rFonts w:ascii="Times New Roman" w:hAnsi="Times New Roman" w:cs="Times New Roman"/>
                <w:sz w:val="24"/>
                <w:szCs w:val="24"/>
                <w:lang w:val="uk-UA"/>
              </w:rPr>
              <w:t>Рік</w:t>
            </w:r>
          </w:p>
        </w:tc>
        <w:tc>
          <w:tcPr>
            <w:tcW w:w="3727" w:type="dxa"/>
            <w:gridSpan w:val="3"/>
          </w:tcPr>
          <w:p w:rsidR="00B200CD" w:rsidRPr="00AF42F8" w:rsidRDefault="00B200CD" w:rsidP="000F659A">
            <w:pPr>
              <w:jc w:val="both"/>
              <w:rPr>
                <w:rFonts w:ascii="Times New Roman" w:hAnsi="Times New Roman" w:cs="Times New Roman"/>
                <w:sz w:val="24"/>
                <w:szCs w:val="24"/>
                <w:lang w:val="uk-UA"/>
              </w:rPr>
            </w:pPr>
            <w:r w:rsidRPr="00AF42F8">
              <w:rPr>
                <w:rFonts w:ascii="Times New Roman" w:hAnsi="Times New Roman" w:cs="Times New Roman"/>
                <w:sz w:val="24"/>
                <w:szCs w:val="24"/>
                <w:lang w:val="uk-UA"/>
              </w:rPr>
              <w:t>Заклади дошкільної освіти</w:t>
            </w:r>
          </w:p>
        </w:tc>
        <w:tc>
          <w:tcPr>
            <w:tcW w:w="3727" w:type="dxa"/>
            <w:gridSpan w:val="3"/>
          </w:tcPr>
          <w:p w:rsidR="00B200CD" w:rsidRPr="00AF42F8" w:rsidRDefault="00B200CD" w:rsidP="000F659A">
            <w:pPr>
              <w:jc w:val="both"/>
              <w:rPr>
                <w:rFonts w:ascii="Times New Roman" w:hAnsi="Times New Roman" w:cs="Times New Roman"/>
                <w:sz w:val="24"/>
                <w:szCs w:val="24"/>
                <w:lang w:val="uk-UA"/>
              </w:rPr>
            </w:pPr>
            <w:r w:rsidRPr="00AF42F8">
              <w:rPr>
                <w:rFonts w:ascii="Times New Roman" w:hAnsi="Times New Roman" w:cs="Times New Roman"/>
                <w:sz w:val="24"/>
                <w:szCs w:val="24"/>
                <w:lang w:val="uk-UA"/>
              </w:rPr>
              <w:t>Заклади середньої освіти</w:t>
            </w:r>
          </w:p>
        </w:tc>
        <w:tc>
          <w:tcPr>
            <w:tcW w:w="1243" w:type="dxa"/>
            <w:vMerge w:val="restart"/>
          </w:tcPr>
          <w:p w:rsidR="00B200CD" w:rsidRPr="00AF42F8" w:rsidRDefault="00B200CD" w:rsidP="000F659A">
            <w:pPr>
              <w:jc w:val="both"/>
              <w:rPr>
                <w:rFonts w:ascii="Times New Roman" w:hAnsi="Times New Roman" w:cs="Times New Roman"/>
                <w:b/>
                <w:sz w:val="24"/>
                <w:szCs w:val="24"/>
                <w:lang w:val="uk-UA"/>
              </w:rPr>
            </w:pPr>
            <w:r w:rsidRPr="00AF42F8">
              <w:rPr>
                <w:rFonts w:ascii="Times New Roman" w:hAnsi="Times New Roman" w:cs="Times New Roman"/>
                <w:b/>
                <w:sz w:val="24"/>
                <w:szCs w:val="24"/>
                <w:lang w:val="uk-UA"/>
              </w:rPr>
              <w:t>Сума загалом</w:t>
            </w:r>
          </w:p>
          <w:p w:rsidR="00B200CD" w:rsidRPr="00AF42F8" w:rsidRDefault="00B200CD" w:rsidP="000F659A">
            <w:pPr>
              <w:jc w:val="both"/>
              <w:rPr>
                <w:rFonts w:ascii="Times New Roman" w:hAnsi="Times New Roman" w:cs="Times New Roman"/>
                <w:b/>
                <w:sz w:val="24"/>
                <w:szCs w:val="24"/>
                <w:lang w:val="uk-UA"/>
              </w:rPr>
            </w:pPr>
            <w:r w:rsidRPr="00AF42F8">
              <w:rPr>
                <w:rFonts w:ascii="Times New Roman" w:hAnsi="Times New Roman" w:cs="Times New Roman"/>
                <w:b/>
                <w:sz w:val="24"/>
                <w:szCs w:val="24"/>
                <w:lang w:val="uk-UA"/>
              </w:rPr>
              <w:t>(</w:t>
            </w:r>
            <w:proofErr w:type="spellStart"/>
            <w:r w:rsidRPr="00AF42F8">
              <w:rPr>
                <w:rFonts w:ascii="Times New Roman" w:hAnsi="Times New Roman" w:cs="Times New Roman"/>
                <w:b/>
                <w:sz w:val="24"/>
                <w:szCs w:val="24"/>
                <w:lang w:val="uk-UA"/>
              </w:rPr>
              <w:t>млн.</w:t>
            </w:r>
            <w:bookmarkStart w:id="0" w:name="_GoBack"/>
            <w:bookmarkEnd w:id="0"/>
            <w:r w:rsidRPr="00AF42F8">
              <w:rPr>
                <w:rFonts w:ascii="Times New Roman" w:hAnsi="Times New Roman" w:cs="Times New Roman"/>
                <w:b/>
                <w:sz w:val="24"/>
                <w:szCs w:val="24"/>
                <w:lang w:val="uk-UA"/>
              </w:rPr>
              <w:t>грн</w:t>
            </w:r>
            <w:proofErr w:type="spellEnd"/>
            <w:r w:rsidRPr="00AF42F8">
              <w:rPr>
                <w:rFonts w:ascii="Times New Roman" w:hAnsi="Times New Roman" w:cs="Times New Roman"/>
                <w:b/>
                <w:sz w:val="24"/>
                <w:szCs w:val="24"/>
                <w:lang w:val="uk-UA"/>
              </w:rPr>
              <w:t>.)</w:t>
            </w:r>
          </w:p>
        </w:tc>
      </w:tr>
      <w:tr w:rsidR="00B200CD" w:rsidRPr="00AF42F8" w:rsidTr="000F659A">
        <w:tc>
          <w:tcPr>
            <w:tcW w:w="874" w:type="dxa"/>
            <w:vMerge/>
          </w:tcPr>
          <w:p w:rsidR="00B200CD" w:rsidRPr="00AF42F8" w:rsidRDefault="00B200CD" w:rsidP="000F659A">
            <w:pPr>
              <w:jc w:val="both"/>
              <w:rPr>
                <w:rFonts w:ascii="Times New Roman" w:hAnsi="Times New Roman" w:cs="Times New Roman"/>
                <w:sz w:val="24"/>
                <w:szCs w:val="24"/>
                <w:lang w:val="uk-UA"/>
              </w:rPr>
            </w:pPr>
          </w:p>
        </w:tc>
        <w:tc>
          <w:tcPr>
            <w:tcW w:w="1146" w:type="dxa"/>
          </w:tcPr>
          <w:p w:rsidR="00B200CD" w:rsidRPr="00AF42F8" w:rsidRDefault="00B200CD" w:rsidP="000F659A">
            <w:pPr>
              <w:jc w:val="both"/>
              <w:rPr>
                <w:rFonts w:ascii="Times New Roman" w:hAnsi="Times New Roman" w:cs="Times New Roman"/>
                <w:sz w:val="24"/>
                <w:szCs w:val="24"/>
                <w:lang w:val="uk-UA"/>
              </w:rPr>
            </w:pPr>
            <w:r w:rsidRPr="00AF42F8">
              <w:rPr>
                <w:rFonts w:ascii="Times New Roman" w:hAnsi="Times New Roman" w:cs="Times New Roman"/>
                <w:sz w:val="24"/>
                <w:szCs w:val="24"/>
                <w:lang w:val="uk-UA"/>
              </w:rPr>
              <w:t>Прогноз.</w:t>
            </w:r>
          </w:p>
          <w:p w:rsidR="00B200CD" w:rsidRPr="00AF42F8" w:rsidRDefault="00B200CD" w:rsidP="000F659A">
            <w:pPr>
              <w:jc w:val="both"/>
              <w:rPr>
                <w:rFonts w:ascii="Times New Roman" w:hAnsi="Times New Roman" w:cs="Times New Roman"/>
                <w:sz w:val="24"/>
                <w:szCs w:val="24"/>
                <w:lang w:val="uk-UA"/>
              </w:rPr>
            </w:pPr>
            <w:proofErr w:type="spellStart"/>
            <w:r w:rsidRPr="00AF42F8">
              <w:rPr>
                <w:rFonts w:ascii="Times New Roman" w:hAnsi="Times New Roman" w:cs="Times New Roman"/>
                <w:sz w:val="24"/>
                <w:szCs w:val="24"/>
                <w:lang w:val="uk-UA"/>
              </w:rPr>
              <w:t>к-ть</w:t>
            </w:r>
            <w:proofErr w:type="spellEnd"/>
            <w:r w:rsidRPr="00AF42F8">
              <w:rPr>
                <w:rFonts w:ascii="Times New Roman" w:hAnsi="Times New Roman" w:cs="Times New Roman"/>
                <w:sz w:val="24"/>
                <w:szCs w:val="24"/>
                <w:lang w:val="uk-UA"/>
              </w:rPr>
              <w:t xml:space="preserve"> дітей</w:t>
            </w:r>
          </w:p>
        </w:tc>
        <w:tc>
          <w:tcPr>
            <w:tcW w:w="1338" w:type="dxa"/>
          </w:tcPr>
          <w:p w:rsidR="00B200CD" w:rsidRPr="00AF42F8" w:rsidRDefault="00B200CD" w:rsidP="000F659A">
            <w:pPr>
              <w:jc w:val="both"/>
              <w:rPr>
                <w:rFonts w:ascii="Times New Roman" w:hAnsi="Times New Roman" w:cs="Times New Roman"/>
                <w:sz w:val="24"/>
                <w:szCs w:val="24"/>
                <w:lang w:val="uk-UA"/>
              </w:rPr>
            </w:pPr>
            <w:r w:rsidRPr="00AF42F8">
              <w:rPr>
                <w:rFonts w:ascii="Times New Roman" w:hAnsi="Times New Roman" w:cs="Times New Roman"/>
                <w:sz w:val="24"/>
                <w:szCs w:val="24"/>
                <w:lang w:val="uk-UA"/>
              </w:rPr>
              <w:t>Приблизна сума</w:t>
            </w:r>
          </w:p>
          <w:p w:rsidR="00B200CD" w:rsidRPr="00AF42F8" w:rsidRDefault="00B200CD" w:rsidP="000F659A">
            <w:pPr>
              <w:jc w:val="both"/>
              <w:rPr>
                <w:rFonts w:ascii="Times New Roman" w:hAnsi="Times New Roman" w:cs="Times New Roman"/>
                <w:sz w:val="24"/>
                <w:szCs w:val="24"/>
                <w:lang w:val="uk-UA"/>
              </w:rPr>
            </w:pPr>
            <w:r w:rsidRPr="00AF42F8">
              <w:rPr>
                <w:rFonts w:ascii="Times New Roman" w:hAnsi="Times New Roman" w:cs="Times New Roman"/>
                <w:sz w:val="24"/>
                <w:szCs w:val="24"/>
                <w:lang w:val="uk-UA"/>
              </w:rPr>
              <w:t>на 1</w:t>
            </w:r>
          </w:p>
          <w:p w:rsidR="00B200CD" w:rsidRPr="00AF42F8" w:rsidRDefault="00B200CD" w:rsidP="000F659A">
            <w:pPr>
              <w:jc w:val="both"/>
              <w:rPr>
                <w:rFonts w:ascii="Times New Roman" w:hAnsi="Times New Roman" w:cs="Times New Roman"/>
                <w:sz w:val="24"/>
                <w:szCs w:val="24"/>
                <w:lang w:val="uk-UA"/>
              </w:rPr>
            </w:pPr>
            <w:r w:rsidRPr="00AF42F8">
              <w:rPr>
                <w:rFonts w:ascii="Times New Roman" w:hAnsi="Times New Roman" w:cs="Times New Roman"/>
                <w:sz w:val="24"/>
                <w:szCs w:val="24"/>
                <w:lang w:val="uk-UA"/>
              </w:rPr>
              <w:t>дитину</w:t>
            </w:r>
          </w:p>
        </w:tc>
        <w:tc>
          <w:tcPr>
            <w:tcW w:w="1243" w:type="dxa"/>
          </w:tcPr>
          <w:p w:rsidR="00B200CD" w:rsidRPr="00AF42F8" w:rsidRDefault="00B200CD" w:rsidP="000F659A">
            <w:pPr>
              <w:jc w:val="both"/>
              <w:rPr>
                <w:rFonts w:ascii="Times New Roman" w:hAnsi="Times New Roman" w:cs="Times New Roman"/>
                <w:sz w:val="24"/>
                <w:szCs w:val="24"/>
                <w:lang w:val="uk-UA"/>
              </w:rPr>
            </w:pPr>
            <w:r w:rsidRPr="00AF42F8">
              <w:rPr>
                <w:rFonts w:ascii="Times New Roman" w:hAnsi="Times New Roman" w:cs="Times New Roman"/>
                <w:sz w:val="24"/>
                <w:szCs w:val="24"/>
                <w:lang w:val="uk-UA"/>
              </w:rPr>
              <w:t>Сума загалом</w:t>
            </w:r>
          </w:p>
          <w:p w:rsidR="00B200CD" w:rsidRPr="00AF42F8" w:rsidRDefault="00B200CD" w:rsidP="000F659A">
            <w:pPr>
              <w:jc w:val="both"/>
              <w:rPr>
                <w:rFonts w:ascii="Times New Roman" w:hAnsi="Times New Roman" w:cs="Times New Roman"/>
                <w:sz w:val="24"/>
                <w:szCs w:val="24"/>
                <w:lang w:val="uk-UA"/>
              </w:rPr>
            </w:pPr>
            <w:r w:rsidRPr="00AF42F8">
              <w:rPr>
                <w:rFonts w:ascii="Times New Roman" w:hAnsi="Times New Roman" w:cs="Times New Roman"/>
                <w:sz w:val="24"/>
                <w:szCs w:val="24"/>
                <w:lang w:val="uk-UA"/>
              </w:rPr>
              <w:t>По</w:t>
            </w:r>
          </w:p>
          <w:p w:rsidR="00B200CD" w:rsidRPr="00AF42F8" w:rsidRDefault="00B200CD" w:rsidP="000F659A">
            <w:pPr>
              <w:jc w:val="both"/>
              <w:rPr>
                <w:rFonts w:ascii="Times New Roman" w:hAnsi="Times New Roman" w:cs="Times New Roman"/>
                <w:sz w:val="24"/>
                <w:szCs w:val="24"/>
                <w:lang w:val="uk-UA"/>
              </w:rPr>
            </w:pPr>
            <w:r w:rsidRPr="00AF42F8">
              <w:rPr>
                <w:rFonts w:ascii="Times New Roman" w:hAnsi="Times New Roman" w:cs="Times New Roman"/>
                <w:sz w:val="24"/>
                <w:szCs w:val="24"/>
                <w:lang w:val="uk-UA"/>
              </w:rPr>
              <w:t>ЗДО</w:t>
            </w:r>
          </w:p>
          <w:p w:rsidR="00B200CD" w:rsidRPr="00AF42F8" w:rsidRDefault="00B200CD" w:rsidP="000F659A">
            <w:pPr>
              <w:jc w:val="both"/>
              <w:rPr>
                <w:rFonts w:ascii="Times New Roman" w:hAnsi="Times New Roman" w:cs="Times New Roman"/>
                <w:sz w:val="24"/>
                <w:szCs w:val="24"/>
                <w:lang w:val="uk-UA"/>
              </w:rPr>
            </w:pPr>
            <w:r w:rsidRPr="00AF42F8">
              <w:rPr>
                <w:rFonts w:ascii="Times New Roman" w:hAnsi="Times New Roman" w:cs="Times New Roman"/>
                <w:sz w:val="24"/>
                <w:szCs w:val="24"/>
                <w:lang w:val="uk-UA"/>
              </w:rPr>
              <w:t>(</w:t>
            </w:r>
            <w:proofErr w:type="spellStart"/>
            <w:r w:rsidRPr="00AF42F8">
              <w:rPr>
                <w:rFonts w:ascii="Times New Roman" w:hAnsi="Times New Roman" w:cs="Times New Roman"/>
                <w:sz w:val="24"/>
                <w:szCs w:val="24"/>
                <w:lang w:val="uk-UA"/>
              </w:rPr>
              <w:t>млн.грн</w:t>
            </w:r>
            <w:proofErr w:type="spellEnd"/>
            <w:r w:rsidRPr="00AF42F8">
              <w:rPr>
                <w:rFonts w:ascii="Times New Roman" w:hAnsi="Times New Roman" w:cs="Times New Roman"/>
                <w:sz w:val="24"/>
                <w:szCs w:val="24"/>
                <w:lang w:val="uk-UA"/>
              </w:rPr>
              <w:t>.)</w:t>
            </w:r>
          </w:p>
        </w:tc>
        <w:tc>
          <w:tcPr>
            <w:tcW w:w="1146" w:type="dxa"/>
          </w:tcPr>
          <w:p w:rsidR="00B200CD" w:rsidRPr="00AF42F8" w:rsidRDefault="00B200CD" w:rsidP="000F659A">
            <w:pPr>
              <w:jc w:val="both"/>
              <w:rPr>
                <w:rFonts w:ascii="Times New Roman" w:hAnsi="Times New Roman" w:cs="Times New Roman"/>
                <w:sz w:val="24"/>
                <w:szCs w:val="24"/>
                <w:lang w:val="uk-UA"/>
              </w:rPr>
            </w:pPr>
            <w:r w:rsidRPr="00AF42F8">
              <w:rPr>
                <w:rFonts w:ascii="Times New Roman" w:hAnsi="Times New Roman" w:cs="Times New Roman"/>
                <w:sz w:val="24"/>
                <w:szCs w:val="24"/>
                <w:lang w:val="uk-UA"/>
              </w:rPr>
              <w:t>Прогноз.</w:t>
            </w:r>
          </w:p>
          <w:p w:rsidR="00B200CD" w:rsidRPr="00AF42F8" w:rsidRDefault="00B200CD" w:rsidP="000F659A">
            <w:pPr>
              <w:jc w:val="both"/>
              <w:rPr>
                <w:rFonts w:ascii="Times New Roman" w:hAnsi="Times New Roman" w:cs="Times New Roman"/>
                <w:sz w:val="24"/>
                <w:szCs w:val="24"/>
                <w:lang w:val="uk-UA"/>
              </w:rPr>
            </w:pPr>
            <w:proofErr w:type="spellStart"/>
            <w:r w:rsidRPr="00AF42F8">
              <w:rPr>
                <w:rFonts w:ascii="Times New Roman" w:hAnsi="Times New Roman" w:cs="Times New Roman"/>
                <w:sz w:val="24"/>
                <w:szCs w:val="24"/>
                <w:lang w:val="uk-UA"/>
              </w:rPr>
              <w:t>к-ть</w:t>
            </w:r>
            <w:proofErr w:type="spellEnd"/>
            <w:r w:rsidRPr="00AF42F8">
              <w:rPr>
                <w:rFonts w:ascii="Times New Roman" w:hAnsi="Times New Roman" w:cs="Times New Roman"/>
                <w:sz w:val="24"/>
                <w:szCs w:val="24"/>
                <w:lang w:val="uk-UA"/>
              </w:rPr>
              <w:t xml:space="preserve"> дітей</w:t>
            </w:r>
          </w:p>
        </w:tc>
        <w:tc>
          <w:tcPr>
            <w:tcW w:w="1338" w:type="dxa"/>
          </w:tcPr>
          <w:p w:rsidR="00B200CD" w:rsidRPr="00AF42F8" w:rsidRDefault="00B200CD" w:rsidP="000F659A">
            <w:pPr>
              <w:jc w:val="both"/>
              <w:rPr>
                <w:rFonts w:ascii="Times New Roman" w:hAnsi="Times New Roman" w:cs="Times New Roman"/>
                <w:sz w:val="24"/>
                <w:szCs w:val="24"/>
                <w:lang w:val="uk-UA"/>
              </w:rPr>
            </w:pPr>
            <w:r w:rsidRPr="00AF42F8">
              <w:rPr>
                <w:rFonts w:ascii="Times New Roman" w:hAnsi="Times New Roman" w:cs="Times New Roman"/>
                <w:sz w:val="24"/>
                <w:szCs w:val="24"/>
                <w:lang w:val="uk-UA"/>
              </w:rPr>
              <w:t>Приблизна сума</w:t>
            </w:r>
          </w:p>
          <w:p w:rsidR="00B200CD" w:rsidRPr="00AF42F8" w:rsidRDefault="00B200CD" w:rsidP="000F659A">
            <w:pPr>
              <w:jc w:val="both"/>
              <w:rPr>
                <w:rFonts w:ascii="Times New Roman" w:hAnsi="Times New Roman" w:cs="Times New Roman"/>
                <w:sz w:val="24"/>
                <w:szCs w:val="24"/>
                <w:lang w:val="uk-UA"/>
              </w:rPr>
            </w:pPr>
            <w:r w:rsidRPr="00AF42F8">
              <w:rPr>
                <w:rFonts w:ascii="Times New Roman" w:hAnsi="Times New Roman" w:cs="Times New Roman"/>
                <w:sz w:val="24"/>
                <w:szCs w:val="24"/>
                <w:lang w:val="uk-UA"/>
              </w:rPr>
              <w:t>на 1</w:t>
            </w:r>
          </w:p>
          <w:p w:rsidR="00B200CD" w:rsidRPr="00AF42F8" w:rsidRDefault="00B200CD" w:rsidP="000F659A">
            <w:pPr>
              <w:jc w:val="both"/>
              <w:rPr>
                <w:rFonts w:ascii="Times New Roman" w:hAnsi="Times New Roman" w:cs="Times New Roman"/>
                <w:sz w:val="24"/>
                <w:szCs w:val="24"/>
                <w:lang w:val="uk-UA"/>
              </w:rPr>
            </w:pPr>
            <w:r w:rsidRPr="00AF42F8">
              <w:rPr>
                <w:rFonts w:ascii="Times New Roman" w:hAnsi="Times New Roman" w:cs="Times New Roman"/>
                <w:sz w:val="24"/>
                <w:szCs w:val="24"/>
                <w:lang w:val="uk-UA"/>
              </w:rPr>
              <w:t>учня</w:t>
            </w:r>
          </w:p>
        </w:tc>
        <w:tc>
          <w:tcPr>
            <w:tcW w:w="1243" w:type="dxa"/>
          </w:tcPr>
          <w:p w:rsidR="00B200CD" w:rsidRPr="00AF42F8" w:rsidRDefault="00B200CD" w:rsidP="000F659A">
            <w:pPr>
              <w:jc w:val="both"/>
              <w:rPr>
                <w:rFonts w:ascii="Times New Roman" w:hAnsi="Times New Roman" w:cs="Times New Roman"/>
                <w:sz w:val="24"/>
                <w:szCs w:val="24"/>
                <w:lang w:val="uk-UA"/>
              </w:rPr>
            </w:pPr>
            <w:r w:rsidRPr="00AF42F8">
              <w:rPr>
                <w:rFonts w:ascii="Times New Roman" w:hAnsi="Times New Roman" w:cs="Times New Roman"/>
                <w:sz w:val="24"/>
                <w:szCs w:val="24"/>
                <w:lang w:val="uk-UA"/>
              </w:rPr>
              <w:t>Сума загалом</w:t>
            </w:r>
          </w:p>
          <w:p w:rsidR="00B200CD" w:rsidRPr="00AF42F8" w:rsidRDefault="00B200CD" w:rsidP="000F659A">
            <w:pPr>
              <w:jc w:val="both"/>
              <w:rPr>
                <w:rFonts w:ascii="Times New Roman" w:hAnsi="Times New Roman" w:cs="Times New Roman"/>
                <w:sz w:val="24"/>
                <w:szCs w:val="24"/>
                <w:lang w:val="uk-UA"/>
              </w:rPr>
            </w:pPr>
            <w:r w:rsidRPr="00AF42F8">
              <w:rPr>
                <w:rFonts w:ascii="Times New Roman" w:hAnsi="Times New Roman" w:cs="Times New Roman"/>
                <w:sz w:val="24"/>
                <w:szCs w:val="24"/>
                <w:lang w:val="uk-UA"/>
              </w:rPr>
              <w:t>По</w:t>
            </w:r>
          </w:p>
          <w:p w:rsidR="00B200CD" w:rsidRPr="00AF42F8" w:rsidRDefault="00B200CD" w:rsidP="000F659A">
            <w:pPr>
              <w:jc w:val="both"/>
              <w:rPr>
                <w:rFonts w:ascii="Times New Roman" w:hAnsi="Times New Roman" w:cs="Times New Roman"/>
                <w:sz w:val="24"/>
                <w:szCs w:val="24"/>
                <w:lang w:val="uk-UA"/>
              </w:rPr>
            </w:pPr>
            <w:r w:rsidRPr="00AF42F8">
              <w:rPr>
                <w:rFonts w:ascii="Times New Roman" w:hAnsi="Times New Roman" w:cs="Times New Roman"/>
                <w:sz w:val="24"/>
                <w:szCs w:val="24"/>
                <w:lang w:val="uk-UA"/>
              </w:rPr>
              <w:t>ЗСО</w:t>
            </w:r>
          </w:p>
          <w:p w:rsidR="00B200CD" w:rsidRPr="00AF42F8" w:rsidRDefault="00B200CD" w:rsidP="000F659A">
            <w:pPr>
              <w:jc w:val="both"/>
              <w:rPr>
                <w:rFonts w:ascii="Times New Roman" w:hAnsi="Times New Roman" w:cs="Times New Roman"/>
                <w:sz w:val="24"/>
                <w:szCs w:val="24"/>
                <w:lang w:val="uk-UA"/>
              </w:rPr>
            </w:pPr>
            <w:r w:rsidRPr="00AF42F8">
              <w:rPr>
                <w:rFonts w:ascii="Times New Roman" w:hAnsi="Times New Roman" w:cs="Times New Roman"/>
                <w:sz w:val="24"/>
                <w:szCs w:val="24"/>
                <w:lang w:val="uk-UA"/>
              </w:rPr>
              <w:t>(</w:t>
            </w:r>
            <w:proofErr w:type="spellStart"/>
            <w:r w:rsidRPr="00AF42F8">
              <w:rPr>
                <w:rFonts w:ascii="Times New Roman" w:hAnsi="Times New Roman" w:cs="Times New Roman"/>
                <w:sz w:val="24"/>
                <w:szCs w:val="24"/>
                <w:lang w:val="uk-UA"/>
              </w:rPr>
              <w:t>млн.грн</w:t>
            </w:r>
            <w:proofErr w:type="spellEnd"/>
            <w:r w:rsidRPr="00AF42F8">
              <w:rPr>
                <w:rFonts w:ascii="Times New Roman" w:hAnsi="Times New Roman" w:cs="Times New Roman"/>
                <w:sz w:val="24"/>
                <w:szCs w:val="24"/>
                <w:lang w:val="uk-UA"/>
              </w:rPr>
              <w:t>.)</w:t>
            </w:r>
          </w:p>
        </w:tc>
        <w:tc>
          <w:tcPr>
            <w:tcW w:w="1243" w:type="dxa"/>
            <w:vMerge/>
          </w:tcPr>
          <w:p w:rsidR="00B200CD" w:rsidRPr="00AF42F8" w:rsidRDefault="00B200CD" w:rsidP="000F659A">
            <w:pPr>
              <w:jc w:val="both"/>
              <w:rPr>
                <w:rFonts w:ascii="Times New Roman" w:hAnsi="Times New Roman" w:cs="Times New Roman"/>
                <w:b/>
                <w:sz w:val="24"/>
                <w:szCs w:val="24"/>
                <w:lang w:val="uk-UA"/>
              </w:rPr>
            </w:pPr>
          </w:p>
        </w:tc>
      </w:tr>
      <w:tr w:rsidR="00B200CD" w:rsidRPr="00AF42F8" w:rsidTr="000F659A">
        <w:tc>
          <w:tcPr>
            <w:tcW w:w="874" w:type="dxa"/>
          </w:tcPr>
          <w:p w:rsidR="00B200CD" w:rsidRPr="00AF42F8" w:rsidRDefault="00B200CD" w:rsidP="000F659A">
            <w:pPr>
              <w:jc w:val="both"/>
              <w:rPr>
                <w:rFonts w:ascii="Times New Roman" w:hAnsi="Times New Roman" w:cs="Times New Roman"/>
                <w:sz w:val="28"/>
                <w:szCs w:val="28"/>
                <w:lang w:val="uk-UA"/>
              </w:rPr>
            </w:pPr>
            <w:r w:rsidRPr="00AF42F8">
              <w:rPr>
                <w:rFonts w:ascii="Times New Roman" w:hAnsi="Times New Roman" w:cs="Times New Roman"/>
                <w:sz w:val="28"/>
                <w:szCs w:val="28"/>
                <w:lang w:val="uk-UA"/>
              </w:rPr>
              <w:t>2019</w:t>
            </w:r>
          </w:p>
        </w:tc>
        <w:tc>
          <w:tcPr>
            <w:tcW w:w="1146" w:type="dxa"/>
          </w:tcPr>
          <w:p w:rsidR="00B200CD" w:rsidRPr="00AF42F8" w:rsidRDefault="00B200CD" w:rsidP="000F659A">
            <w:pPr>
              <w:jc w:val="both"/>
              <w:rPr>
                <w:rFonts w:ascii="Times New Roman" w:hAnsi="Times New Roman" w:cs="Times New Roman"/>
                <w:sz w:val="28"/>
                <w:szCs w:val="28"/>
                <w:lang w:val="uk-UA"/>
              </w:rPr>
            </w:pPr>
            <w:r w:rsidRPr="00AF42F8">
              <w:rPr>
                <w:rFonts w:ascii="Times New Roman" w:hAnsi="Times New Roman" w:cs="Times New Roman"/>
                <w:sz w:val="28"/>
                <w:szCs w:val="28"/>
                <w:lang w:val="uk-UA"/>
              </w:rPr>
              <w:t>11800</w:t>
            </w:r>
          </w:p>
        </w:tc>
        <w:tc>
          <w:tcPr>
            <w:tcW w:w="1338" w:type="dxa"/>
          </w:tcPr>
          <w:p w:rsidR="00B200CD" w:rsidRPr="00AF42F8" w:rsidRDefault="00B200CD" w:rsidP="000F659A">
            <w:pPr>
              <w:jc w:val="both"/>
              <w:rPr>
                <w:rFonts w:ascii="Times New Roman" w:hAnsi="Times New Roman" w:cs="Times New Roman"/>
                <w:sz w:val="28"/>
                <w:szCs w:val="28"/>
                <w:lang w:val="uk-UA"/>
              </w:rPr>
            </w:pPr>
            <w:r w:rsidRPr="00AF42F8">
              <w:rPr>
                <w:rFonts w:ascii="Times New Roman" w:hAnsi="Times New Roman" w:cs="Times New Roman"/>
                <w:sz w:val="28"/>
                <w:szCs w:val="28"/>
                <w:lang w:val="uk-UA"/>
              </w:rPr>
              <w:t>370</w:t>
            </w:r>
          </w:p>
        </w:tc>
        <w:tc>
          <w:tcPr>
            <w:tcW w:w="1243" w:type="dxa"/>
          </w:tcPr>
          <w:p w:rsidR="00B200CD" w:rsidRPr="00AF42F8" w:rsidRDefault="00B200CD" w:rsidP="000F659A">
            <w:pPr>
              <w:jc w:val="both"/>
              <w:rPr>
                <w:rFonts w:ascii="Times New Roman" w:hAnsi="Times New Roman" w:cs="Times New Roman"/>
                <w:sz w:val="28"/>
                <w:szCs w:val="28"/>
                <w:lang w:val="uk-UA"/>
              </w:rPr>
            </w:pPr>
            <w:r w:rsidRPr="00AF42F8">
              <w:rPr>
                <w:rFonts w:ascii="Times New Roman" w:hAnsi="Times New Roman" w:cs="Times New Roman"/>
                <w:sz w:val="28"/>
                <w:szCs w:val="28"/>
                <w:lang w:val="uk-UA"/>
              </w:rPr>
              <w:t>4,4</w:t>
            </w:r>
          </w:p>
        </w:tc>
        <w:tc>
          <w:tcPr>
            <w:tcW w:w="1146" w:type="dxa"/>
          </w:tcPr>
          <w:p w:rsidR="00B200CD" w:rsidRPr="00AF42F8" w:rsidRDefault="00B200CD" w:rsidP="000F659A">
            <w:pPr>
              <w:jc w:val="both"/>
              <w:rPr>
                <w:rFonts w:ascii="Times New Roman" w:hAnsi="Times New Roman" w:cs="Times New Roman"/>
                <w:sz w:val="28"/>
                <w:szCs w:val="28"/>
                <w:lang w:val="uk-UA"/>
              </w:rPr>
            </w:pPr>
            <w:r w:rsidRPr="00AF42F8">
              <w:rPr>
                <w:rFonts w:ascii="Times New Roman" w:hAnsi="Times New Roman" w:cs="Times New Roman"/>
                <w:sz w:val="28"/>
                <w:szCs w:val="28"/>
                <w:lang w:val="uk-UA"/>
              </w:rPr>
              <w:t>28600</w:t>
            </w:r>
          </w:p>
        </w:tc>
        <w:tc>
          <w:tcPr>
            <w:tcW w:w="1338" w:type="dxa"/>
          </w:tcPr>
          <w:p w:rsidR="00B200CD" w:rsidRPr="00AF42F8" w:rsidRDefault="00B200CD" w:rsidP="000F659A">
            <w:pPr>
              <w:jc w:val="both"/>
              <w:rPr>
                <w:rFonts w:ascii="Times New Roman" w:hAnsi="Times New Roman" w:cs="Times New Roman"/>
                <w:sz w:val="28"/>
                <w:szCs w:val="28"/>
                <w:lang w:val="uk-UA"/>
              </w:rPr>
            </w:pPr>
            <w:r w:rsidRPr="00AF42F8">
              <w:rPr>
                <w:rFonts w:ascii="Times New Roman" w:hAnsi="Times New Roman" w:cs="Times New Roman"/>
                <w:sz w:val="28"/>
                <w:szCs w:val="28"/>
                <w:lang w:val="uk-UA"/>
              </w:rPr>
              <w:t>170</w:t>
            </w:r>
          </w:p>
        </w:tc>
        <w:tc>
          <w:tcPr>
            <w:tcW w:w="1243" w:type="dxa"/>
          </w:tcPr>
          <w:p w:rsidR="00B200CD" w:rsidRPr="00AF42F8" w:rsidRDefault="00B200CD" w:rsidP="000F659A">
            <w:pPr>
              <w:jc w:val="both"/>
              <w:rPr>
                <w:rFonts w:ascii="Times New Roman" w:hAnsi="Times New Roman" w:cs="Times New Roman"/>
                <w:sz w:val="28"/>
                <w:szCs w:val="28"/>
                <w:lang w:val="uk-UA"/>
              </w:rPr>
            </w:pPr>
            <w:r w:rsidRPr="00AF42F8">
              <w:rPr>
                <w:rFonts w:ascii="Times New Roman" w:hAnsi="Times New Roman" w:cs="Times New Roman"/>
                <w:sz w:val="28"/>
                <w:szCs w:val="28"/>
                <w:lang w:val="uk-UA"/>
              </w:rPr>
              <w:t>4,9</w:t>
            </w:r>
          </w:p>
        </w:tc>
        <w:tc>
          <w:tcPr>
            <w:tcW w:w="1243" w:type="dxa"/>
          </w:tcPr>
          <w:p w:rsidR="00B200CD" w:rsidRPr="00AF42F8" w:rsidRDefault="00B200CD" w:rsidP="000F659A">
            <w:pPr>
              <w:jc w:val="both"/>
              <w:rPr>
                <w:rFonts w:ascii="Times New Roman" w:hAnsi="Times New Roman" w:cs="Times New Roman"/>
                <w:b/>
                <w:sz w:val="28"/>
                <w:szCs w:val="28"/>
                <w:lang w:val="uk-UA"/>
              </w:rPr>
            </w:pPr>
            <w:r w:rsidRPr="00AF42F8">
              <w:rPr>
                <w:rFonts w:ascii="Times New Roman" w:hAnsi="Times New Roman" w:cs="Times New Roman"/>
                <w:b/>
                <w:sz w:val="28"/>
                <w:szCs w:val="28"/>
                <w:lang w:val="uk-UA"/>
              </w:rPr>
              <w:t>9,3</w:t>
            </w:r>
          </w:p>
        </w:tc>
      </w:tr>
      <w:tr w:rsidR="00B200CD" w:rsidRPr="00AF42F8" w:rsidTr="000F659A">
        <w:tc>
          <w:tcPr>
            <w:tcW w:w="874" w:type="dxa"/>
          </w:tcPr>
          <w:p w:rsidR="00B200CD" w:rsidRPr="00AF42F8" w:rsidRDefault="00B200CD" w:rsidP="000F659A">
            <w:pPr>
              <w:jc w:val="both"/>
              <w:rPr>
                <w:rFonts w:ascii="Times New Roman" w:hAnsi="Times New Roman" w:cs="Times New Roman"/>
                <w:sz w:val="28"/>
                <w:szCs w:val="28"/>
                <w:lang w:val="uk-UA"/>
              </w:rPr>
            </w:pPr>
            <w:r w:rsidRPr="00AF42F8">
              <w:rPr>
                <w:rFonts w:ascii="Times New Roman" w:hAnsi="Times New Roman" w:cs="Times New Roman"/>
                <w:sz w:val="28"/>
                <w:szCs w:val="28"/>
                <w:lang w:val="uk-UA"/>
              </w:rPr>
              <w:t>2020</w:t>
            </w:r>
          </w:p>
        </w:tc>
        <w:tc>
          <w:tcPr>
            <w:tcW w:w="1146" w:type="dxa"/>
          </w:tcPr>
          <w:p w:rsidR="00B200CD" w:rsidRPr="00AF42F8" w:rsidRDefault="00B200CD" w:rsidP="000F659A">
            <w:pPr>
              <w:jc w:val="both"/>
              <w:rPr>
                <w:rFonts w:ascii="Times New Roman" w:hAnsi="Times New Roman" w:cs="Times New Roman"/>
                <w:sz w:val="28"/>
                <w:szCs w:val="28"/>
                <w:lang w:val="uk-UA"/>
              </w:rPr>
            </w:pPr>
            <w:r w:rsidRPr="00AF42F8">
              <w:rPr>
                <w:rFonts w:ascii="Times New Roman" w:hAnsi="Times New Roman" w:cs="Times New Roman"/>
                <w:sz w:val="28"/>
                <w:szCs w:val="28"/>
                <w:lang w:val="uk-UA"/>
              </w:rPr>
              <w:t>12000</w:t>
            </w:r>
          </w:p>
        </w:tc>
        <w:tc>
          <w:tcPr>
            <w:tcW w:w="1338" w:type="dxa"/>
          </w:tcPr>
          <w:p w:rsidR="00B200CD" w:rsidRPr="00AF42F8" w:rsidRDefault="00B200CD" w:rsidP="000F659A">
            <w:pPr>
              <w:jc w:val="both"/>
              <w:rPr>
                <w:rFonts w:ascii="Times New Roman" w:hAnsi="Times New Roman" w:cs="Times New Roman"/>
                <w:sz w:val="28"/>
                <w:szCs w:val="28"/>
                <w:lang w:val="uk-UA"/>
              </w:rPr>
            </w:pPr>
            <w:r w:rsidRPr="00AF42F8">
              <w:rPr>
                <w:rFonts w:ascii="Times New Roman" w:hAnsi="Times New Roman" w:cs="Times New Roman"/>
                <w:sz w:val="28"/>
                <w:szCs w:val="28"/>
                <w:lang w:val="uk-UA"/>
              </w:rPr>
              <w:t>400</w:t>
            </w:r>
          </w:p>
        </w:tc>
        <w:tc>
          <w:tcPr>
            <w:tcW w:w="1243" w:type="dxa"/>
          </w:tcPr>
          <w:p w:rsidR="00B200CD" w:rsidRPr="00AF42F8" w:rsidRDefault="00B200CD" w:rsidP="000F659A">
            <w:pPr>
              <w:jc w:val="both"/>
              <w:rPr>
                <w:rFonts w:ascii="Times New Roman" w:hAnsi="Times New Roman" w:cs="Times New Roman"/>
                <w:sz w:val="28"/>
                <w:szCs w:val="28"/>
                <w:lang w:val="uk-UA"/>
              </w:rPr>
            </w:pPr>
            <w:r w:rsidRPr="00AF42F8">
              <w:rPr>
                <w:rFonts w:ascii="Times New Roman" w:hAnsi="Times New Roman" w:cs="Times New Roman"/>
                <w:sz w:val="28"/>
                <w:szCs w:val="28"/>
                <w:lang w:val="uk-UA"/>
              </w:rPr>
              <w:t>4,8</w:t>
            </w:r>
          </w:p>
        </w:tc>
        <w:tc>
          <w:tcPr>
            <w:tcW w:w="1146" w:type="dxa"/>
          </w:tcPr>
          <w:p w:rsidR="00B200CD" w:rsidRPr="00AF42F8" w:rsidRDefault="00B200CD" w:rsidP="000F659A">
            <w:pPr>
              <w:jc w:val="both"/>
              <w:rPr>
                <w:rFonts w:ascii="Times New Roman" w:hAnsi="Times New Roman" w:cs="Times New Roman"/>
                <w:sz w:val="28"/>
                <w:szCs w:val="28"/>
                <w:lang w:val="uk-UA"/>
              </w:rPr>
            </w:pPr>
            <w:r w:rsidRPr="00AF42F8">
              <w:rPr>
                <w:rFonts w:ascii="Times New Roman" w:hAnsi="Times New Roman" w:cs="Times New Roman"/>
                <w:sz w:val="28"/>
                <w:szCs w:val="28"/>
                <w:lang w:val="uk-UA"/>
              </w:rPr>
              <w:t>30000</w:t>
            </w:r>
          </w:p>
        </w:tc>
        <w:tc>
          <w:tcPr>
            <w:tcW w:w="1338" w:type="dxa"/>
          </w:tcPr>
          <w:p w:rsidR="00B200CD" w:rsidRPr="00AF42F8" w:rsidRDefault="00B200CD" w:rsidP="000F659A">
            <w:pPr>
              <w:jc w:val="both"/>
              <w:rPr>
                <w:rFonts w:ascii="Times New Roman" w:hAnsi="Times New Roman" w:cs="Times New Roman"/>
                <w:sz w:val="28"/>
                <w:szCs w:val="28"/>
                <w:lang w:val="uk-UA"/>
              </w:rPr>
            </w:pPr>
            <w:r w:rsidRPr="00AF42F8">
              <w:rPr>
                <w:rFonts w:ascii="Times New Roman" w:hAnsi="Times New Roman" w:cs="Times New Roman"/>
                <w:sz w:val="28"/>
                <w:szCs w:val="28"/>
                <w:lang w:val="uk-UA"/>
              </w:rPr>
              <w:t>200</w:t>
            </w:r>
          </w:p>
        </w:tc>
        <w:tc>
          <w:tcPr>
            <w:tcW w:w="1243" w:type="dxa"/>
          </w:tcPr>
          <w:p w:rsidR="00B200CD" w:rsidRPr="00AF42F8" w:rsidRDefault="00B200CD" w:rsidP="000F659A">
            <w:pPr>
              <w:jc w:val="both"/>
              <w:rPr>
                <w:rFonts w:ascii="Times New Roman" w:hAnsi="Times New Roman" w:cs="Times New Roman"/>
                <w:sz w:val="28"/>
                <w:szCs w:val="28"/>
                <w:lang w:val="uk-UA"/>
              </w:rPr>
            </w:pPr>
            <w:r w:rsidRPr="00AF42F8">
              <w:rPr>
                <w:rFonts w:ascii="Times New Roman" w:hAnsi="Times New Roman" w:cs="Times New Roman"/>
                <w:sz w:val="28"/>
                <w:szCs w:val="28"/>
                <w:lang w:val="uk-UA"/>
              </w:rPr>
              <w:t>6</w:t>
            </w:r>
          </w:p>
        </w:tc>
        <w:tc>
          <w:tcPr>
            <w:tcW w:w="1243" w:type="dxa"/>
          </w:tcPr>
          <w:p w:rsidR="00B200CD" w:rsidRPr="00AF42F8" w:rsidRDefault="00B200CD" w:rsidP="000F659A">
            <w:pPr>
              <w:jc w:val="both"/>
              <w:rPr>
                <w:rFonts w:ascii="Times New Roman" w:hAnsi="Times New Roman" w:cs="Times New Roman"/>
                <w:b/>
                <w:sz w:val="28"/>
                <w:szCs w:val="28"/>
                <w:lang w:val="uk-UA"/>
              </w:rPr>
            </w:pPr>
            <w:r w:rsidRPr="00AF42F8">
              <w:rPr>
                <w:rFonts w:ascii="Times New Roman" w:hAnsi="Times New Roman" w:cs="Times New Roman"/>
                <w:b/>
                <w:sz w:val="28"/>
                <w:szCs w:val="28"/>
                <w:lang w:val="uk-UA"/>
              </w:rPr>
              <w:t>10,8</w:t>
            </w:r>
          </w:p>
        </w:tc>
      </w:tr>
      <w:tr w:rsidR="00B200CD" w:rsidRPr="00AF42F8" w:rsidTr="000F659A">
        <w:tc>
          <w:tcPr>
            <w:tcW w:w="874" w:type="dxa"/>
          </w:tcPr>
          <w:p w:rsidR="00B200CD" w:rsidRPr="00AF42F8" w:rsidRDefault="00B200CD" w:rsidP="000F659A">
            <w:pPr>
              <w:jc w:val="both"/>
              <w:rPr>
                <w:rFonts w:ascii="Times New Roman" w:hAnsi="Times New Roman" w:cs="Times New Roman"/>
                <w:sz w:val="28"/>
                <w:szCs w:val="28"/>
                <w:lang w:val="uk-UA"/>
              </w:rPr>
            </w:pPr>
            <w:r w:rsidRPr="00AF42F8">
              <w:rPr>
                <w:rFonts w:ascii="Times New Roman" w:hAnsi="Times New Roman" w:cs="Times New Roman"/>
                <w:sz w:val="28"/>
                <w:szCs w:val="28"/>
                <w:lang w:val="uk-UA"/>
              </w:rPr>
              <w:t>2021</w:t>
            </w:r>
          </w:p>
        </w:tc>
        <w:tc>
          <w:tcPr>
            <w:tcW w:w="1146" w:type="dxa"/>
          </w:tcPr>
          <w:p w:rsidR="00B200CD" w:rsidRPr="00AF42F8" w:rsidRDefault="00B200CD" w:rsidP="000F659A">
            <w:pPr>
              <w:rPr>
                <w:lang w:val="uk-UA"/>
              </w:rPr>
            </w:pPr>
            <w:r w:rsidRPr="00AF42F8">
              <w:rPr>
                <w:rFonts w:ascii="Times New Roman" w:hAnsi="Times New Roman" w:cs="Times New Roman"/>
                <w:sz w:val="28"/>
                <w:szCs w:val="28"/>
                <w:lang w:val="uk-UA"/>
              </w:rPr>
              <w:t>12000</w:t>
            </w:r>
          </w:p>
        </w:tc>
        <w:tc>
          <w:tcPr>
            <w:tcW w:w="1338" w:type="dxa"/>
          </w:tcPr>
          <w:p w:rsidR="00B200CD" w:rsidRPr="00AF42F8" w:rsidRDefault="00B200CD" w:rsidP="000F659A">
            <w:pPr>
              <w:rPr>
                <w:lang w:val="uk-UA"/>
              </w:rPr>
            </w:pPr>
            <w:r w:rsidRPr="00AF42F8">
              <w:rPr>
                <w:rFonts w:ascii="Times New Roman" w:hAnsi="Times New Roman" w:cs="Times New Roman"/>
                <w:sz w:val="28"/>
                <w:szCs w:val="28"/>
                <w:lang w:val="uk-UA"/>
              </w:rPr>
              <w:t>400</w:t>
            </w:r>
          </w:p>
        </w:tc>
        <w:tc>
          <w:tcPr>
            <w:tcW w:w="1243" w:type="dxa"/>
          </w:tcPr>
          <w:p w:rsidR="00B200CD" w:rsidRPr="00AF42F8" w:rsidRDefault="00B200CD" w:rsidP="000F659A">
            <w:pPr>
              <w:rPr>
                <w:lang w:val="uk-UA"/>
              </w:rPr>
            </w:pPr>
            <w:r w:rsidRPr="00AF42F8">
              <w:rPr>
                <w:rFonts w:ascii="Times New Roman" w:hAnsi="Times New Roman" w:cs="Times New Roman"/>
                <w:sz w:val="28"/>
                <w:szCs w:val="28"/>
                <w:lang w:val="uk-UA"/>
              </w:rPr>
              <w:t>4,8</w:t>
            </w:r>
          </w:p>
        </w:tc>
        <w:tc>
          <w:tcPr>
            <w:tcW w:w="1146" w:type="dxa"/>
          </w:tcPr>
          <w:p w:rsidR="00B200CD" w:rsidRPr="00AF42F8" w:rsidRDefault="00B200CD" w:rsidP="000F659A">
            <w:pPr>
              <w:jc w:val="both"/>
              <w:rPr>
                <w:rFonts w:ascii="Times New Roman" w:hAnsi="Times New Roman" w:cs="Times New Roman"/>
                <w:sz w:val="28"/>
                <w:szCs w:val="28"/>
                <w:lang w:val="uk-UA"/>
              </w:rPr>
            </w:pPr>
            <w:r w:rsidRPr="00AF42F8">
              <w:rPr>
                <w:rFonts w:ascii="Times New Roman" w:hAnsi="Times New Roman" w:cs="Times New Roman"/>
                <w:sz w:val="28"/>
                <w:szCs w:val="28"/>
                <w:lang w:val="uk-UA"/>
              </w:rPr>
              <w:t>30000</w:t>
            </w:r>
          </w:p>
        </w:tc>
        <w:tc>
          <w:tcPr>
            <w:tcW w:w="1338" w:type="dxa"/>
          </w:tcPr>
          <w:p w:rsidR="00B200CD" w:rsidRPr="00AF42F8" w:rsidRDefault="00B200CD" w:rsidP="000F659A">
            <w:pPr>
              <w:rPr>
                <w:lang w:val="uk-UA"/>
              </w:rPr>
            </w:pPr>
            <w:r w:rsidRPr="00AF42F8">
              <w:rPr>
                <w:rFonts w:ascii="Times New Roman" w:hAnsi="Times New Roman" w:cs="Times New Roman"/>
                <w:sz w:val="28"/>
                <w:szCs w:val="28"/>
                <w:lang w:val="uk-UA"/>
              </w:rPr>
              <w:t>200</w:t>
            </w:r>
          </w:p>
        </w:tc>
        <w:tc>
          <w:tcPr>
            <w:tcW w:w="1243" w:type="dxa"/>
          </w:tcPr>
          <w:p w:rsidR="00B200CD" w:rsidRPr="00AF42F8" w:rsidRDefault="00B200CD" w:rsidP="000F659A">
            <w:pPr>
              <w:jc w:val="both"/>
              <w:rPr>
                <w:rFonts w:ascii="Times New Roman" w:hAnsi="Times New Roman" w:cs="Times New Roman"/>
                <w:sz w:val="28"/>
                <w:szCs w:val="28"/>
                <w:lang w:val="uk-UA"/>
              </w:rPr>
            </w:pPr>
            <w:r w:rsidRPr="00AF42F8">
              <w:rPr>
                <w:rFonts w:ascii="Times New Roman" w:hAnsi="Times New Roman" w:cs="Times New Roman"/>
                <w:sz w:val="28"/>
                <w:szCs w:val="28"/>
                <w:lang w:val="uk-UA"/>
              </w:rPr>
              <w:t>6</w:t>
            </w:r>
          </w:p>
        </w:tc>
        <w:tc>
          <w:tcPr>
            <w:tcW w:w="1243" w:type="dxa"/>
          </w:tcPr>
          <w:p w:rsidR="00B200CD" w:rsidRPr="00AF42F8" w:rsidRDefault="00B200CD" w:rsidP="000F659A">
            <w:pPr>
              <w:rPr>
                <w:b/>
                <w:lang w:val="uk-UA"/>
              </w:rPr>
            </w:pPr>
            <w:r w:rsidRPr="00AF42F8">
              <w:rPr>
                <w:rFonts w:ascii="Times New Roman" w:hAnsi="Times New Roman" w:cs="Times New Roman"/>
                <w:b/>
                <w:sz w:val="28"/>
                <w:szCs w:val="28"/>
                <w:lang w:val="uk-UA"/>
              </w:rPr>
              <w:t>10,8</w:t>
            </w:r>
          </w:p>
        </w:tc>
      </w:tr>
      <w:tr w:rsidR="00B200CD" w:rsidRPr="00AF42F8" w:rsidTr="000F659A">
        <w:tc>
          <w:tcPr>
            <w:tcW w:w="874" w:type="dxa"/>
          </w:tcPr>
          <w:p w:rsidR="00B200CD" w:rsidRPr="00AF42F8" w:rsidRDefault="00B200CD" w:rsidP="000F659A">
            <w:pPr>
              <w:jc w:val="both"/>
              <w:rPr>
                <w:rFonts w:ascii="Times New Roman" w:hAnsi="Times New Roman" w:cs="Times New Roman"/>
                <w:sz w:val="28"/>
                <w:szCs w:val="28"/>
                <w:lang w:val="uk-UA"/>
              </w:rPr>
            </w:pPr>
            <w:r w:rsidRPr="00AF42F8">
              <w:rPr>
                <w:rFonts w:ascii="Times New Roman" w:hAnsi="Times New Roman" w:cs="Times New Roman"/>
                <w:sz w:val="28"/>
                <w:szCs w:val="28"/>
                <w:lang w:val="uk-UA"/>
              </w:rPr>
              <w:t>2022</w:t>
            </w:r>
          </w:p>
        </w:tc>
        <w:tc>
          <w:tcPr>
            <w:tcW w:w="1146" w:type="dxa"/>
          </w:tcPr>
          <w:p w:rsidR="00B200CD" w:rsidRPr="00AF42F8" w:rsidRDefault="00B200CD" w:rsidP="000F659A">
            <w:pPr>
              <w:rPr>
                <w:lang w:val="uk-UA"/>
              </w:rPr>
            </w:pPr>
            <w:r w:rsidRPr="00AF42F8">
              <w:rPr>
                <w:rFonts w:ascii="Times New Roman" w:hAnsi="Times New Roman" w:cs="Times New Roman"/>
                <w:sz w:val="28"/>
                <w:szCs w:val="28"/>
                <w:lang w:val="uk-UA"/>
              </w:rPr>
              <w:t>12000</w:t>
            </w:r>
          </w:p>
        </w:tc>
        <w:tc>
          <w:tcPr>
            <w:tcW w:w="1338" w:type="dxa"/>
          </w:tcPr>
          <w:p w:rsidR="00B200CD" w:rsidRPr="00AF42F8" w:rsidRDefault="00B200CD" w:rsidP="000F659A">
            <w:pPr>
              <w:rPr>
                <w:lang w:val="uk-UA"/>
              </w:rPr>
            </w:pPr>
            <w:r w:rsidRPr="00AF42F8">
              <w:rPr>
                <w:rFonts w:ascii="Times New Roman" w:hAnsi="Times New Roman" w:cs="Times New Roman"/>
                <w:sz w:val="28"/>
                <w:szCs w:val="28"/>
                <w:lang w:val="uk-UA"/>
              </w:rPr>
              <w:t>400</w:t>
            </w:r>
          </w:p>
        </w:tc>
        <w:tc>
          <w:tcPr>
            <w:tcW w:w="1243" w:type="dxa"/>
          </w:tcPr>
          <w:p w:rsidR="00B200CD" w:rsidRPr="00AF42F8" w:rsidRDefault="00B200CD" w:rsidP="000F659A">
            <w:pPr>
              <w:rPr>
                <w:lang w:val="uk-UA"/>
              </w:rPr>
            </w:pPr>
            <w:r w:rsidRPr="00AF42F8">
              <w:rPr>
                <w:rFonts w:ascii="Times New Roman" w:hAnsi="Times New Roman" w:cs="Times New Roman"/>
                <w:sz w:val="28"/>
                <w:szCs w:val="28"/>
                <w:lang w:val="uk-UA"/>
              </w:rPr>
              <w:t>4,8</w:t>
            </w:r>
          </w:p>
        </w:tc>
        <w:tc>
          <w:tcPr>
            <w:tcW w:w="1146" w:type="dxa"/>
          </w:tcPr>
          <w:p w:rsidR="00B200CD" w:rsidRPr="00AF42F8" w:rsidRDefault="00B200CD" w:rsidP="000F659A">
            <w:pPr>
              <w:jc w:val="both"/>
              <w:rPr>
                <w:rFonts w:ascii="Times New Roman" w:hAnsi="Times New Roman" w:cs="Times New Roman"/>
                <w:sz w:val="28"/>
                <w:szCs w:val="28"/>
                <w:lang w:val="uk-UA"/>
              </w:rPr>
            </w:pPr>
            <w:r w:rsidRPr="00AF42F8">
              <w:rPr>
                <w:rFonts w:ascii="Times New Roman" w:hAnsi="Times New Roman" w:cs="Times New Roman"/>
                <w:sz w:val="28"/>
                <w:szCs w:val="28"/>
                <w:lang w:val="uk-UA"/>
              </w:rPr>
              <w:t>30000</w:t>
            </w:r>
          </w:p>
        </w:tc>
        <w:tc>
          <w:tcPr>
            <w:tcW w:w="1338" w:type="dxa"/>
          </w:tcPr>
          <w:p w:rsidR="00B200CD" w:rsidRPr="00AF42F8" w:rsidRDefault="00B200CD" w:rsidP="000F659A">
            <w:pPr>
              <w:rPr>
                <w:lang w:val="uk-UA"/>
              </w:rPr>
            </w:pPr>
            <w:r w:rsidRPr="00AF42F8">
              <w:rPr>
                <w:rFonts w:ascii="Times New Roman" w:hAnsi="Times New Roman" w:cs="Times New Roman"/>
                <w:sz w:val="28"/>
                <w:szCs w:val="28"/>
                <w:lang w:val="uk-UA"/>
              </w:rPr>
              <w:t>200</w:t>
            </w:r>
          </w:p>
        </w:tc>
        <w:tc>
          <w:tcPr>
            <w:tcW w:w="1243" w:type="dxa"/>
          </w:tcPr>
          <w:p w:rsidR="00B200CD" w:rsidRPr="00AF42F8" w:rsidRDefault="00B200CD" w:rsidP="000F659A">
            <w:pPr>
              <w:jc w:val="both"/>
              <w:rPr>
                <w:rFonts w:ascii="Times New Roman" w:hAnsi="Times New Roman" w:cs="Times New Roman"/>
                <w:sz w:val="28"/>
                <w:szCs w:val="28"/>
                <w:lang w:val="uk-UA"/>
              </w:rPr>
            </w:pPr>
            <w:r w:rsidRPr="00AF42F8">
              <w:rPr>
                <w:rFonts w:ascii="Times New Roman" w:hAnsi="Times New Roman" w:cs="Times New Roman"/>
                <w:sz w:val="28"/>
                <w:szCs w:val="28"/>
                <w:lang w:val="uk-UA"/>
              </w:rPr>
              <w:t>6</w:t>
            </w:r>
          </w:p>
        </w:tc>
        <w:tc>
          <w:tcPr>
            <w:tcW w:w="1243" w:type="dxa"/>
          </w:tcPr>
          <w:p w:rsidR="00B200CD" w:rsidRPr="00AF42F8" w:rsidRDefault="00B200CD" w:rsidP="000F659A">
            <w:pPr>
              <w:rPr>
                <w:b/>
                <w:lang w:val="uk-UA"/>
              </w:rPr>
            </w:pPr>
            <w:r w:rsidRPr="00AF42F8">
              <w:rPr>
                <w:rFonts w:ascii="Times New Roman" w:hAnsi="Times New Roman" w:cs="Times New Roman"/>
                <w:b/>
                <w:sz w:val="28"/>
                <w:szCs w:val="28"/>
                <w:lang w:val="uk-UA"/>
              </w:rPr>
              <w:t>10,8</w:t>
            </w:r>
          </w:p>
        </w:tc>
      </w:tr>
      <w:tr w:rsidR="00B200CD" w:rsidRPr="00AF42F8" w:rsidTr="000F659A">
        <w:tc>
          <w:tcPr>
            <w:tcW w:w="874" w:type="dxa"/>
          </w:tcPr>
          <w:p w:rsidR="00B200CD" w:rsidRPr="00AF42F8" w:rsidRDefault="00B200CD" w:rsidP="000F659A">
            <w:pPr>
              <w:jc w:val="both"/>
              <w:rPr>
                <w:rFonts w:ascii="Times New Roman" w:hAnsi="Times New Roman" w:cs="Times New Roman"/>
                <w:sz w:val="28"/>
                <w:szCs w:val="28"/>
                <w:lang w:val="uk-UA"/>
              </w:rPr>
            </w:pPr>
            <w:r w:rsidRPr="00AF42F8">
              <w:rPr>
                <w:rFonts w:ascii="Times New Roman" w:hAnsi="Times New Roman" w:cs="Times New Roman"/>
                <w:sz w:val="28"/>
                <w:szCs w:val="28"/>
                <w:lang w:val="uk-UA"/>
              </w:rPr>
              <w:t>2023</w:t>
            </w:r>
          </w:p>
        </w:tc>
        <w:tc>
          <w:tcPr>
            <w:tcW w:w="1146" w:type="dxa"/>
          </w:tcPr>
          <w:p w:rsidR="00B200CD" w:rsidRPr="00AF42F8" w:rsidRDefault="00B200CD" w:rsidP="000F659A">
            <w:pPr>
              <w:rPr>
                <w:lang w:val="uk-UA"/>
              </w:rPr>
            </w:pPr>
            <w:r w:rsidRPr="00AF42F8">
              <w:rPr>
                <w:rFonts w:ascii="Times New Roman" w:hAnsi="Times New Roman" w:cs="Times New Roman"/>
                <w:sz w:val="28"/>
                <w:szCs w:val="28"/>
                <w:lang w:val="uk-UA"/>
              </w:rPr>
              <w:t>12000</w:t>
            </w:r>
          </w:p>
        </w:tc>
        <w:tc>
          <w:tcPr>
            <w:tcW w:w="1338" w:type="dxa"/>
          </w:tcPr>
          <w:p w:rsidR="00B200CD" w:rsidRPr="00AF42F8" w:rsidRDefault="00B200CD" w:rsidP="000F659A">
            <w:pPr>
              <w:rPr>
                <w:lang w:val="uk-UA"/>
              </w:rPr>
            </w:pPr>
            <w:r w:rsidRPr="00AF42F8">
              <w:rPr>
                <w:rFonts w:ascii="Times New Roman" w:hAnsi="Times New Roman" w:cs="Times New Roman"/>
                <w:sz w:val="28"/>
                <w:szCs w:val="28"/>
                <w:lang w:val="uk-UA"/>
              </w:rPr>
              <w:t>400</w:t>
            </w:r>
          </w:p>
        </w:tc>
        <w:tc>
          <w:tcPr>
            <w:tcW w:w="1243" w:type="dxa"/>
          </w:tcPr>
          <w:p w:rsidR="00B200CD" w:rsidRPr="00AF42F8" w:rsidRDefault="00B200CD" w:rsidP="000F659A">
            <w:pPr>
              <w:rPr>
                <w:lang w:val="uk-UA"/>
              </w:rPr>
            </w:pPr>
            <w:r w:rsidRPr="00AF42F8">
              <w:rPr>
                <w:rFonts w:ascii="Times New Roman" w:hAnsi="Times New Roman" w:cs="Times New Roman"/>
                <w:sz w:val="28"/>
                <w:szCs w:val="28"/>
                <w:lang w:val="uk-UA"/>
              </w:rPr>
              <w:t>4,8</w:t>
            </w:r>
          </w:p>
        </w:tc>
        <w:tc>
          <w:tcPr>
            <w:tcW w:w="1146" w:type="dxa"/>
          </w:tcPr>
          <w:p w:rsidR="00B200CD" w:rsidRPr="00AF42F8" w:rsidRDefault="00B200CD" w:rsidP="000F659A">
            <w:pPr>
              <w:jc w:val="both"/>
              <w:rPr>
                <w:rFonts w:ascii="Times New Roman" w:hAnsi="Times New Roman" w:cs="Times New Roman"/>
                <w:sz w:val="28"/>
                <w:szCs w:val="28"/>
                <w:lang w:val="uk-UA"/>
              </w:rPr>
            </w:pPr>
            <w:r w:rsidRPr="00AF42F8">
              <w:rPr>
                <w:rFonts w:ascii="Times New Roman" w:hAnsi="Times New Roman" w:cs="Times New Roman"/>
                <w:sz w:val="28"/>
                <w:szCs w:val="28"/>
                <w:lang w:val="uk-UA"/>
              </w:rPr>
              <w:t>30000</w:t>
            </w:r>
          </w:p>
        </w:tc>
        <w:tc>
          <w:tcPr>
            <w:tcW w:w="1338" w:type="dxa"/>
          </w:tcPr>
          <w:p w:rsidR="00B200CD" w:rsidRPr="00AF42F8" w:rsidRDefault="00B200CD" w:rsidP="000F659A">
            <w:pPr>
              <w:rPr>
                <w:lang w:val="uk-UA"/>
              </w:rPr>
            </w:pPr>
            <w:r w:rsidRPr="00AF42F8">
              <w:rPr>
                <w:rFonts w:ascii="Times New Roman" w:hAnsi="Times New Roman" w:cs="Times New Roman"/>
                <w:sz w:val="28"/>
                <w:szCs w:val="28"/>
                <w:lang w:val="uk-UA"/>
              </w:rPr>
              <w:t>200</w:t>
            </w:r>
          </w:p>
        </w:tc>
        <w:tc>
          <w:tcPr>
            <w:tcW w:w="1243" w:type="dxa"/>
          </w:tcPr>
          <w:p w:rsidR="00B200CD" w:rsidRPr="00AF42F8" w:rsidRDefault="00B200CD" w:rsidP="000F659A">
            <w:pPr>
              <w:jc w:val="both"/>
              <w:rPr>
                <w:rFonts w:ascii="Times New Roman" w:hAnsi="Times New Roman" w:cs="Times New Roman"/>
                <w:sz w:val="28"/>
                <w:szCs w:val="28"/>
                <w:lang w:val="uk-UA"/>
              </w:rPr>
            </w:pPr>
            <w:r w:rsidRPr="00AF42F8">
              <w:rPr>
                <w:rFonts w:ascii="Times New Roman" w:hAnsi="Times New Roman" w:cs="Times New Roman"/>
                <w:sz w:val="28"/>
                <w:szCs w:val="28"/>
                <w:lang w:val="uk-UA"/>
              </w:rPr>
              <w:t>6</w:t>
            </w:r>
          </w:p>
        </w:tc>
        <w:tc>
          <w:tcPr>
            <w:tcW w:w="1243" w:type="dxa"/>
          </w:tcPr>
          <w:p w:rsidR="00B200CD" w:rsidRPr="00AF42F8" w:rsidRDefault="00B200CD" w:rsidP="000F659A">
            <w:pPr>
              <w:rPr>
                <w:b/>
                <w:lang w:val="uk-UA"/>
              </w:rPr>
            </w:pPr>
            <w:r w:rsidRPr="00AF42F8">
              <w:rPr>
                <w:rFonts w:ascii="Times New Roman" w:hAnsi="Times New Roman" w:cs="Times New Roman"/>
                <w:b/>
                <w:sz w:val="28"/>
                <w:szCs w:val="28"/>
                <w:lang w:val="uk-UA"/>
              </w:rPr>
              <w:t>10,8</w:t>
            </w:r>
          </w:p>
        </w:tc>
      </w:tr>
      <w:tr w:rsidR="00B200CD" w:rsidRPr="00AF42F8" w:rsidTr="000F659A">
        <w:tc>
          <w:tcPr>
            <w:tcW w:w="9571" w:type="dxa"/>
            <w:gridSpan w:val="8"/>
          </w:tcPr>
          <w:p w:rsidR="00B200CD" w:rsidRPr="00AF42F8" w:rsidRDefault="00B200CD" w:rsidP="000F659A">
            <w:pPr>
              <w:jc w:val="center"/>
              <w:rPr>
                <w:rFonts w:ascii="Times New Roman" w:hAnsi="Times New Roman" w:cs="Times New Roman"/>
                <w:b/>
                <w:sz w:val="28"/>
                <w:szCs w:val="28"/>
                <w:lang w:val="uk-UA"/>
              </w:rPr>
            </w:pPr>
            <w:r w:rsidRPr="00AF42F8">
              <w:rPr>
                <w:rFonts w:ascii="Times New Roman" w:hAnsi="Times New Roman" w:cs="Times New Roman"/>
                <w:b/>
                <w:sz w:val="28"/>
                <w:szCs w:val="28"/>
                <w:lang w:val="uk-UA"/>
              </w:rPr>
              <w:t>52,5 млн.</w:t>
            </w:r>
            <w:r>
              <w:rPr>
                <w:rFonts w:ascii="Times New Roman" w:hAnsi="Times New Roman" w:cs="Times New Roman"/>
                <w:b/>
                <w:sz w:val="28"/>
                <w:szCs w:val="28"/>
                <w:lang w:val="uk-UA"/>
              </w:rPr>
              <w:t xml:space="preserve"> </w:t>
            </w:r>
            <w:r w:rsidRPr="00AF42F8">
              <w:rPr>
                <w:rFonts w:ascii="Times New Roman" w:hAnsi="Times New Roman" w:cs="Times New Roman"/>
                <w:b/>
                <w:sz w:val="28"/>
                <w:szCs w:val="28"/>
                <w:lang w:val="uk-UA"/>
              </w:rPr>
              <w:t>грн. – сума на 2019-2023 рр.</w:t>
            </w:r>
          </w:p>
        </w:tc>
      </w:tr>
    </w:tbl>
    <w:p w:rsidR="00B200CD" w:rsidRPr="00AF42F8" w:rsidRDefault="00B200CD" w:rsidP="00B200CD">
      <w:pPr>
        <w:spacing w:after="0" w:line="240" w:lineRule="auto"/>
        <w:ind w:firstLine="708"/>
        <w:jc w:val="both"/>
        <w:rPr>
          <w:rFonts w:ascii="Times New Roman" w:hAnsi="Times New Roman" w:cs="Times New Roman"/>
          <w:i/>
          <w:sz w:val="24"/>
          <w:szCs w:val="24"/>
          <w:lang w:val="uk-UA"/>
        </w:rPr>
      </w:pPr>
      <w:r w:rsidRPr="00AF42F8">
        <w:rPr>
          <w:rFonts w:ascii="Times New Roman" w:hAnsi="Times New Roman" w:cs="Times New Roman"/>
          <w:i/>
          <w:sz w:val="24"/>
          <w:szCs w:val="24"/>
          <w:lang w:val="uk-UA"/>
        </w:rPr>
        <w:t>*</w:t>
      </w:r>
      <w:r w:rsidRPr="00AF42F8">
        <w:rPr>
          <w:i/>
          <w:sz w:val="24"/>
          <w:szCs w:val="24"/>
          <w:lang w:val="uk-UA"/>
        </w:rPr>
        <w:t xml:space="preserve"> </w:t>
      </w:r>
      <w:r w:rsidRPr="00AF42F8">
        <w:rPr>
          <w:rFonts w:ascii="Times New Roman" w:eastAsia="Times New Roman" w:hAnsi="Times New Roman" w:cs="Times New Roman"/>
          <w:i/>
          <w:sz w:val="24"/>
          <w:szCs w:val="24"/>
          <w:lang w:val="uk-UA"/>
        </w:rPr>
        <w:t>Загальна сума коштів, яка буде виділена на заклад освіти прямо залежатиме від контингенту дітей, які виховуються або навчаються у закладі освіти.</w:t>
      </w:r>
      <w:r w:rsidRPr="00AF42F8">
        <w:rPr>
          <w:rFonts w:ascii="Times New Roman" w:hAnsi="Times New Roman" w:cs="Times New Roman"/>
          <w:i/>
          <w:sz w:val="24"/>
          <w:szCs w:val="24"/>
          <w:lang w:val="uk-UA"/>
        </w:rPr>
        <w:t xml:space="preserve"> Відсоткове співвідношення щодо розподілу видатків у 2019-2023 роках буде визначатися при затвердженні міського бюджету, або при внесенні змін до нього, і може коригуватися управлінням освіти міської ради в залежності від потреби.</w:t>
      </w:r>
    </w:p>
    <w:p w:rsidR="00B200CD" w:rsidRPr="00AF42F8" w:rsidRDefault="00B200CD" w:rsidP="00B200CD">
      <w:pPr>
        <w:spacing w:after="0" w:line="240" w:lineRule="auto"/>
        <w:jc w:val="center"/>
        <w:rPr>
          <w:rFonts w:ascii="Times New Roman" w:hAnsi="Times New Roman" w:cs="Times New Roman"/>
          <w:sz w:val="28"/>
          <w:szCs w:val="28"/>
          <w:lang w:val="uk-UA"/>
        </w:rPr>
      </w:pPr>
    </w:p>
    <w:p w:rsidR="00B200CD" w:rsidRPr="00AF42F8" w:rsidRDefault="00B200CD" w:rsidP="00B200CD">
      <w:pPr>
        <w:spacing w:after="0" w:line="240" w:lineRule="auto"/>
        <w:jc w:val="center"/>
        <w:rPr>
          <w:rFonts w:ascii="Times New Roman" w:hAnsi="Times New Roman" w:cs="Times New Roman"/>
          <w:sz w:val="28"/>
          <w:szCs w:val="28"/>
          <w:lang w:val="uk-UA"/>
        </w:rPr>
      </w:pPr>
      <w:r w:rsidRPr="00AF42F8">
        <w:rPr>
          <w:rFonts w:ascii="Times New Roman" w:hAnsi="Times New Roman" w:cs="Times New Roman"/>
          <w:sz w:val="28"/>
          <w:szCs w:val="28"/>
          <w:lang w:val="uk-UA"/>
        </w:rPr>
        <w:t>5. ПЕРЕЛІК ЗАВДАНЬ, ЗАХОДІВ ПРОГРАМИ ТА ОЧІКУВАНІ РЕЗУЛЬТАТИ</w:t>
      </w:r>
    </w:p>
    <w:p w:rsidR="00B200CD" w:rsidRPr="00AF42F8" w:rsidRDefault="00B200CD" w:rsidP="00B200CD">
      <w:pPr>
        <w:spacing w:after="0" w:line="240" w:lineRule="auto"/>
        <w:jc w:val="center"/>
        <w:rPr>
          <w:rFonts w:ascii="Times New Roman" w:hAnsi="Times New Roman" w:cs="Times New Roman"/>
          <w:sz w:val="28"/>
          <w:szCs w:val="28"/>
          <w:lang w:val="uk-UA"/>
        </w:rPr>
      </w:pPr>
    </w:p>
    <w:p w:rsidR="00B200CD" w:rsidRPr="00AF42F8" w:rsidRDefault="00B200CD" w:rsidP="00B200CD">
      <w:pPr>
        <w:spacing w:after="0" w:line="240" w:lineRule="auto"/>
        <w:ind w:firstLine="709"/>
        <w:jc w:val="both"/>
        <w:rPr>
          <w:rFonts w:ascii="Times New Roman" w:hAnsi="Times New Roman" w:cs="Times New Roman"/>
          <w:b/>
          <w:sz w:val="28"/>
          <w:szCs w:val="28"/>
          <w:lang w:val="uk-UA"/>
        </w:rPr>
      </w:pPr>
      <w:r w:rsidRPr="00AF42F8">
        <w:rPr>
          <w:rFonts w:ascii="Times New Roman" w:hAnsi="Times New Roman" w:cs="Times New Roman"/>
          <w:b/>
          <w:sz w:val="28"/>
          <w:szCs w:val="28"/>
          <w:lang w:val="uk-UA"/>
        </w:rPr>
        <w:t>До першочергових завдань Програми відноситься:</w:t>
      </w:r>
    </w:p>
    <w:p w:rsidR="00B200CD" w:rsidRPr="00AF42F8" w:rsidRDefault="00B200CD" w:rsidP="00B200CD">
      <w:pPr>
        <w:spacing w:after="0" w:line="240" w:lineRule="auto"/>
        <w:ind w:firstLine="709"/>
        <w:jc w:val="both"/>
        <w:rPr>
          <w:rFonts w:ascii="Times New Roman" w:hAnsi="Times New Roman" w:cs="Times New Roman"/>
          <w:sz w:val="28"/>
          <w:szCs w:val="28"/>
          <w:lang w:val="uk-UA"/>
        </w:rPr>
      </w:pPr>
      <w:r w:rsidRPr="00AF42F8">
        <w:rPr>
          <w:rFonts w:ascii="Times New Roman" w:hAnsi="Times New Roman" w:cs="Times New Roman"/>
          <w:sz w:val="28"/>
          <w:szCs w:val="28"/>
          <w:lang w:val="uk-UA"/>
        </w:rPr>
        <w:t>- покращення матеріально-технічної бази закладів освіти;</w:t>
      </w:r>
    </w:p>
    <w:p w:rsidR="00B200CD" w:rsidRPr="00AF42F8" w:rsidRDefault="00B200CD" w:rsidP="00B200CD">
      <w:pPr>
        <w:spacing w:after="0" w:line="240" w:lineRule="auto"/>
        <w:ind w:firstLine="709"/>
        <w:jc w:val="both"/>
        <w:rPr>
          <w:rFonts w:ascii="Times New Roman" w:hAnsi="Times New Roman" w:cs="Times New Roman"/>
          <w:sz w:val="28"/>
          <w:szCs w:val="28"/>
          <w:lang w:val="uk-UA"/>
        </w:rPr>
      </w:pPr>
      <w:r w:rsidRPr="00AF42F8">
        <w:rPr>
          <w:rFonts w:ascii="Times New Roman" w:hAnsi="Times New Roman" w:cs="Times New Roman"/>
          <w:sz w:val="28"/>
          <w:szCs w:val="28"/>
          <w:lang w:val="uk-UA"/>
        </w:rPr>
        <w:t>- забезпечення належних санітарно-гігієнічних умов в закладах освіти;</w:t>
      </w:r>
    </w:p>
    <w:p w:rsidR="00B200CD" w:rsidRDefault="00B200CD" w:rsidP="00B200CD">
      <w:pPr>
        <w:spacing w:after="0" w:line="240" w:lineRule="auto"/>
        <w:ind w:firstLine="709"/>
        <w:jc w:val="both"/>
        <w:rPr>
          <w:rFonts w:ascii="Times New Roman" w:hAnsi="Times New Roman" w:cs="Times New Roman"/>
          <w:sz w:val="28"/>
          <w:szCs w:val="28"/>
          <w:lang w:val="uk-UA"/>
        </w:rPr>
      </w:pPr>
      <w:r w:rsidRPr="00AF42F8">
        <w:rPr>
          <w:rFonts w:ascii="Times New Roman" w:hAnsi="Times New Roman" w:cs="Times New Roman"/>
          <w:sz w:val="28"/>
          <w:szCs w:val="28"/>
          <w:lang w:val="uk-UA"/>
        </w:rPr>
        <w:t>- компенсація батьківських внесків.</w:t>
      </w:r>
    </w:p>
    <w:p w:rsidR="00B200CD" w:rsidRPr="00AD5BDA" w:rsidRDefault="00B200CD" w:rsidP="00B200CD">
      <w:pPr>
        <w:spacing w:after="0" w:line="240" w:lineRule="auto"/>
        <w:jc w:val="center"/>
        <w:rPr>
          <w:rFonts w:ascii="Times New Roman" w:hAnsi="Times New Roman" w:cs="Times New Roman"/>
          <w:sz w:val="28"/>
          <w:szCs w:val="28"/>
          <w:lang w:val="uk-UA"/>
        </w:rPr>
      </w:pPr>
      <w:r w:rsidRPr="00AF42F8">
        <w:rPr>
          <w:rFonts w:ascii="Times New Roman" w:hAnsi="Times New Roman" w:cs="Times New Roman"/>
          <w:b/>
          <w:sz w:val="28"/>
          <w:szCs w:val="28"/>
          <w:lang w:val="uk-UA"/>
        </w:rPr>
        <w:t>Основними заходами для забезпечення виконання Програми є:</w:t>
      </w:r>
    </w:p>
    <w:p w:rsidR="00B200CD" w:rsidRPr="00AF42F8" w:rsidRDefault="00B200CD" w:rsidP="00B200CD">
      <w:pPr>
        <w:spacing w:after="0" w:line="240" w:lineRule="auto"/>
        <w:ind w:firstLine="709"/>
        <w:jc w:val="both"/>
        <w:rPr>
          <w:rFonts w:ascii="Times New Roman" w:hAnsi="Times New Roman" w:cs="Times New Roman"/>
          <w:sz w:val="28"/>
          <w:szCs w:val="28"/>
          <w:lang w:val="uk-UA"/>
        </w:rPr>
      </w:pPr>
      <w:r w:rsidRPr="00AF42F8">
        <w:rPr>
          <w:rFonts w:ascii="Times New Roman" w:hAnsi="Times New Roman" w:cs="Times New Roman"/>
          <w:sz w:val="28"/>
          <w:szCs w:val="28"/>
          <w:lang w:val="uk-UA"/>
        </w:rPr>
        <w:t>- співпраця з батьківською громадою та адміністрацією закладів освіти міста щодо узгодження і своєчасного подання до управління освіти потреби закладів освіти;</w:t>
      </w:r>
    </w:p>
    <w:p w:rsidR="00B200CD" w:rsidRPr="00AF42F8" w:rsidRDefault="00B200CD" w:rsidP="00B200CD">
      <w:pPr>
        <w:spacing w:after="0" w:line="240" w:lineRule="auto"/>
        <w:ind w:firstLine="709"/>
        <w:jc w:val="both"/>
        <w:rPr>
          <w:rFonts w:ascii="Times New Roman" w:hAnsi="Times New Roman" w:cs="Times New Roman"/>
          <w:sz w:val="28"/>
          <w:szCs w:val="28"/>
          <w:lang w:val="uk-UA"/>
        </w:rPr>
      </w:pPr>
      <w:r w:rsidRPr="00AF42F8">
        <w:rPr>
          <w:rFonts w:ascii="Times New Roman" w:hAnsi="Times New Roman" w:cs="Times New Roman"/>
          <w:sz w:val="28"/>
          <w:szCs w:val="28"/>
          <w:lang w:val="uk-UA"/>
        </w:rPr>
        <w:t>- виготовлення кошторисної документації для проведення поточних ремонтних, аварійних та відновлювальних робіт;</w:t>
      </w:r>
    </w:p>
    <w:p w:rsidR="00B200CD" w:rsidRPr="00AF42F8" w:rsidRDefault="00B200CD" w:rsidP="00B200CD">
      <w:pPr>
        <w:spacing w:after="0" w:line="240" w:lineRule="auto"/>
        <w:ind w:firstLine="709"/>
        <w:jc w:val="both"/>
        <w:rPr>
          <w:rFonts w:ascii="Times New Roman" w:hAnsi="Times New Roman" w:cs="Times New Roman"/>
          <w:sz w:val="28"/>
          <w:szCs w:val="28"/>
          <w:lang w:val="uk-UA"/>
        </w:rPr>
      </w:pPr>
      <w:r w:rsidRPr="00AF42F8">
        <w:rPr>
          <w:rFonts w:ascii="Times New Roman" w:hAnsi="Times New Roman" w:cs="Times New Roman"/>
          <w:sz w:val="28"/>
          <w:szCs w:val="28"/>
          <w:lang w:val="uk-UA"/>
        </w:rPr>
        <w:t>- придбання миючих засобів, фарби, канцелярського приладдя, господарчих, будівельних та електротоварів, меблів та інших необхідних товарів та матеріалів;</w:t>
      </w:r>
    </w:p>
    <w:p w:rsidR="00B200CD" w:rsidRPr="00AF42F8" w:rsidRDefault="00B200CD" w:rsidP="00B200CD">
      <w:pPr>
        <w:spacing w:after="0" w:line="240" w:lineRule="auto"/>
        <w:ind w:firstLine="709"/>
        <w:jc w:val="both"/>
        <w:rPr>
          <w:rFonts w:ascii="Times New Roman" w:hAnsi="Times New Roman" w:cs="Times New Roman"/>
          <w:sz w:val="28"/>
          <w:szCs w:val="28"/>
          <w:lang w:val="uk-UA"/>
        </w:rPr>
      </w:pPr>
      <w:r w:rsidRPr="00AF42F8">
        <w:rPr>
          <w:rFonts w:ascii="Times New Roman" w:hAnsi="Times New Roman" w:cs="Times New Roman"/>
          <w:sz w:val="28"/>
          <w:szCs w:val="28"/>
          <w:lang w:val="uk-UA"/>
        </w:rPr>
        <w:lastRenderedPageBreak/>
        <w:t>- роботи з монтажу та встановлення необхідного обладнання та засобів навчання.</w:t>
      </w:r>
    </w:p>
    <w:p w:rsidR="00B200CD" w:rsidRPr="00AF42F8" w:rsidRDefault="00B200CD" w:rsidP="00B200CD">
      <w:pPr>
        <w:spacing w:after="0" w:line="240" w:lineRule="auto"/>
        <w:ind w:firstLine="709"/>
        <w:jc w:val="both"/>
        <w:rPr>
          <w:rFonts w:ascii="Times New Roman" w:hAnsi="Times New Roman" w:cs="Times New Roman"/>
          <w:b/>
          <w:sz w:val="28"/>
          <w:szCs w:val="28"/>
          <w:lang w:val="uk-UA"/>
        </w:rPr>
      </w:pPr>
      <w:r w:rsidRPr="00AF42F8">
        <w:rPr>
          <w:rFonts w:ascii="Times New Roman" w:hAnsi="Times New Roman" w:cs="Times New Roman"/>
          <w:b/>
          <w:sz w:val="28"/>
          <w:szCs w:val="28"/>
          <w:lang w:val="uk-UA"/>
        </w:rPr>
        <w:t>Очікувані результати від виконання Програми:</w:t>
      </w:r>
    </w:p>
    <w:p w:rsidR="00B200CD" w:rsidRPr="00AF42F8" w:rsidRDefault="00B200CD" w:rsidP="00B200CD">
      <w:pPr>
        <w:numPr>
          <w:ilvl w:val="0"/>
          <w:numId w:val="2"/>
        </w:numPr>
        <w:tabs>
          <w:tab w:val="clear" w:pos="1070"/>
          <w:tab w:val="num" w:pos="0"/>
        </w:tabs>
        <w:spacing w:after="0" w:line="240" w:lineRule="auto"/>
        <w:ind w:left="0" w:firstLine="540"/>
        <w:jc w:val="both"/>
        <w:rPr>
          <w:rFonts w:ascii="Times New Roman" w:hAnsi="Times New Roman" w:cs="Times New Roman"/>
          <w:sz w:val="28"/>
          <w:szCs w:val="28"/>
          <w:lang w:val="uk-UA"/>
        </w:rPr>
      </w:pPr>
      <w:r>
        <w:rPr>
          <w:rFonts w:ascii="Times New Roman" w:hAnsi="Times New Roman" w:cs="Times New Roman"/>
          <w:sz w:val="28"/>
          <w:szCs w:val="28"/>
          <w:lang w:val="uk-UA"/>
        </w:rPr>
        <w:t>оновлення</w:t>
      </w:r>
      <w:r w:rsidRPr="00AF42F8">
        <w:rPr>
          <w:rFonts w:ascii="Times New Roman" w:hAnsi="Times New Roman" w:cs="Times New Roman"/>
          <w:sz w:val="28"/>
          <w:szCs w:val="28"/>
          <w:lang w:val="uk-UA"/>
        </w:rPr>
        <w:t xml:space="preserve"> матеріально</w:t>
      </w:r>
      <w:r>
        <w:rPr>
          <w:rFonts w:ascii="Times New Roman" w:hAnsi="Times New Roman" w:cs="Times New Roman"/>
          <w:sz w:val="28"/>
          <w:szCs w:val="28"/>
          <w:lang w:val="uk-UA"/>
        </w:rPr>
        <w:t xml:space="preserve">-технічної бази закладів освіти </w:t>
      </w:r>
      <w:r w:rsidRPr="00AF42F8">
        <w:rPr>
          <w:rFonts w:ascii="Times New Roman" w:hAnsi="Times New Roman" w:cs="Times New Roman"/>
          <w:sz w:val="28"/>
          <w:szCs w:val="28"/>
          <w:lang w:val="uk-UA"/>
        </w:rPr>
        <w:t>м. Чернігова</w:t>
      </w:r>
      <w:r>
        <w:rPr>
          <w:rFonts w:ascii="Times New Roman" w:hAnsi="Times New Roman" w:cs="Times New Roman"/>
          <w:sz w:val="28"/>
          <w:szCs w:val="28"/>
          <w:lang w:val="uk-UA"/>
        </w:rPr>
        <w:t>, у відповідності до вимог сучасності</w:t>
      </w:r>
      <w:r w:rsidRPr="00AF42F8">
        <w:rPr>
          <w:rFonts w:ascii="Times New Roman" w:hAnsi="Times New Roman" w:cs="Times New Roman"/>
          <w:sz w:val="28"/>
          <w:szCs w:val="28"/>
          <w:lang w:val="uk-UA"/>
        </w:rPr>
        <w:t>;</w:t>
      </w:r>
    </w:p>
    <w:p w:rsidR="00B200CD" w:rsidRPr="00AF42F8" w:rsidRDefault="00B200CD" w:rsidP="00B200CD">
      <w:pPr>
        <w:numPr>
          <w:ilvl w:val="0"/>
          <w:numId w:val="2"/>
        </w:numPr>
        <w:tabs>
          <w:tab w:val="clear" w:pos="1070"/>
          <w:tab w:val="num" w:pos="0"/>
          <w:tab w:val="num" w:pos="709"/>
        </w:tabs>
        <w:spacing w:after="0" w:line="240" w:lineRule="auto"/>
        <w:ind w:left="0" w:firstLine="540"/>
        <w:jc w:val="both"/>
        <w:rPr>
          <w:rFonts w:ascii="Times New Roman" w:hAnsi="Times New Roman" w:cs="Times New Roman"/>
          <w:sz w:val="28"/>
          <w:szCs w:val="28"/>
          <w:lang w:val="uk-UA"/>
        </w:rPr>
      </w:pPr>
      <w:r w:rsidRPr="00AF42F8">
        <w:rPr>
          <w:rFonts w:ascii="Times New Roman" w:hAnsi="Times New Roman" w:cs="Times New Roman"/>
          <w:sz w:val="28"/>
          <w:szCs w:val="28"/>
          <w:lang w:val="uk-UA"/>
        </w:rPr>
        <w:t>покращення естетичного вигляду територій закладів освіти;</w:t>
      </w:r>
    </w:p>
    <w:p w:rsidR="00B200CD" w:rsidRDefault="00B200CD" w:rsidP="00B200CD">
      <w:pPr>
        <w:numPr>
          <w:ilvl w:val="0"/>
          <w:numId w:val="2"/>
        </w:numPr>
        <w:tabs>
          <w:tab w:val="clear" w:pos="1070"/>
          <w:tab w:val="num" w:pos="0"/>
        </w:tabs>
        <w:spacing w:after="0" w:line="240" w:lineRule="auto"/>
        <w:ind w:left="0" w:firstLine="540"/>
        <w:jc w:val="both"/>
        <w:rPr>
          <w:rFonts w:ascii="Times New Roman" w:hAnsi="Times New Roman" w:cs="Times New Roman"/>
          <w:sz w:val="28"/>
          <w:szCs w:val="28"/>
          <w:lang w:val="uk-UA"/>
        </w:rPr>
      </w:pPr>
      <w:r w:rsidRPr="00AF42F8">
        <w:rPr>
          <w:rFonts w:ascii="Times New Roman" w:hAnsi="Times New Roman" w:cs="Times New Roman"/>
          <w:sz w:val="28"/>
          <w:szCs w:val="28"/>
          <w:lang w:val="uk-UA"/>
        </w:rPr>
        <w:t xml:space="preserve"> збереження та модернізація існуючої інфраструктури об’єктів навчання, виховання та дозвілля;</w:t>
      </w:r>
    </w:p>
    <w:p w:rsidR="00B200CD" w:rsidRPr="00AF42F8" w:rsidRDefault="00B200CD" w:rsidP="00B200CD">
      <w:pPr>
        <w:numPr>
          <w:ilvl w:val="0"/>
          <w:numId w:val="2"/>
        </w:numPr>
        <w:tabs>
          <w:tab w:val="clear" w:pos="1070"/>
          <w:tab w:val="num" w:pos="0"/>
        </w:tabs>
        <w:spacing w:after="0" w:line="240" w:lineRule="auto"/>
        <w:ind w:left="0" w:firstLine="540"/>
        <w:jc w:val="both"/>
        <w:rPr>
          <w:rFonts w:ascii="Times New Roman" w:hAnsi="Times New Roman" w:cs="Times New Roman"/>
          <w:sz w:val="28"/>
          <w:szCs w:val="28"/>
          <w:lang w:val="uk-UA"/>
        </w:rPr>
      </w:pPr>
      <w:r w:rsidRPr="00AF42F8">
        <w:rPr>
          <w:rFonts w:ascii="Times New Roman" w:hAnsi="Times New Roman" w:cs="Times New Roman"/>
          <w:sz w:val="28"/>
          <w:szCs w:val="28"/>
          <w:lang w:val="uk-UA"/>
        </w:rPr>
        <w:t>дотримання належних санітарно-гігієнічних вимог;</w:t>
      </w:r>
    </w:p>
    <w:p w:rsidR="00B200CD" w:rsidRPr="00AF42F8" w:rsidRDefault="00B200CD" w:rsidP="00B200CD">
      <w:pPr>
        <w:numPr>
          <w:ilvl w:val="0"/>
          <w:numId w:val="2"/>
        </w:numPr>
        <w:tabs>
          <w:tab w:val="clear" w:pos="1070"/>
          <w:tab w:val="num" w:pos="0"/>
        </w:tabs>
        <w:spacing w:after="0" w:line="240" w:lineRule="auto"/>
        <w:ind w:left="0" w:firstLine="540"/>
        <w:jc w:val="both"/>
        <w:rPr>
          <w:rFonts w:ascii="Times New Roman" w:hAnsi="Times New Roman" w:cs="Times New Roman"/>
          <w:sz w:val="28"/>
          <w:szCs w:val="28"/>
          <w:lang w:val="uk-UA"/>
        </w:rPr>
      </w:pPr>
      <w:r w:rsidRPr="00AF42F8">
        <w:rPr>
          <w:rFonts w:ascii="Times New Roman" w:hAnsi="Times New Roman" w:cs="Times New Roman"/>
          <w:sz w:val="28"/>
          <w:szCs w:val="28"/>
          <w:lang w:val="uk-UA"/>
        </w:rPr>
        <w:t>забезпечення надання безкоштовної освіти та виховання.</w:t>
      </w:r>
    </w:p>
    <w:p w:rsidR="00B200CD" w:rsidRPr="00AF42F8" w:rsidRDefault="00B200CD" w:rsidP="00B200CD">
      <w:pPr>
        <w:tabs>
          <w:tab w:val="num" w:pos="0"/>
        </w:tabs>
        <w:spacing w:after="0" w:line="240" w:lineRule="auto"/>
        <w:jc w:val="both"/>
        <w:rPr>
          <w:rFonts w:ascii="Times New Roman" w:hAnsi="Times New Roman" w:cs="Times New Roman"/>
          <w:sz w:val="28"/>
          <w:szCs w:val="28"/>
          <w:lang w:val="uk-UA"/>
        </w:rPr>
      </w:pPr>
    </w:p>
    <w:p w:rsidR="00B200CD" w:rsidRPr="00AF42F8" w:rsidRDefault="00B200CD" w:rsidP="00B200CD">
      <w:pPr>
        <w:tabs>
          <w:tab w:val="left" w:pos="0"/>
        </w:tabs>
        <w:spacing w:after="0" w:line="240" w:lineRule="auto"/>
        <w:jc w:val="center"/>
        <w:rPr>
          <w:rFonts w:ascii="Times New Roman" w:hAnsi="Times New Roman" w:cs="Times New Roman"/>
          <w:sz w:val="28"/>
          <w:szCs w:val="28"/>
          <w:lang w:val="uk-UA"/>
        </w:rPr>
      </w:pPr>
      <w:r w:rsidRPr="00AF42F8">
        <w:rPr>
          <w:rFonts w:ascii="Times New Roman" w:hAnsi="Times New Roman" w:cs="Times New Roman"/>
          <w:sz w:val="28"/>
          <w:szCs w:val="28"/>
          <w:lang w:val="uk-UA"/>
        </w:rPr>
        <w:t>6.  НАПРЯМКИ ДІЯЛЬНОСТІ ТА ЗАХОДИ ПРОГРАМИ</w:t>
      </w:r>
    </w:p>
    <w:p w:rsidR="00B200CD" w:rsidRPr="00AF42F8" w:rsidRDefault="00B200CD" w:rsidP="00B200CD">
      <w:pPr>
        <w:spacing w:after="0" w:line="240" w:lineRule="auto"/>
        <w:rPr>
          <w:rFonts w:ascii="Times New Roman" w:hAnsi="Times New Roman" w:cs="Times New Roman"/>
          <w:sz w:val="28"/>
          <w:szCs w:val="28"/>
          <w:lang w:val="uk-UA"/>
        </w:rPr>
      </w:pPr>
      <w:r w:rsidRPr="00AF42F8">
        <w:rPr>
          <w:rFonts w:ascii="Times New Roman" w:hAnsi="Times New Roman" w:cs="Times New Roman"/>
          <w:sz w:val="28"/>
          <w:szCs w:val="28"/>
          <w:lang w:val="uk-UA"/>
        </w:rPr>
        <w:t xml:space="preserve">                                                     </w:t>
      </w:r>
    </w:p>
    <w:tbl>
      <w:tblPr>
        <w:tblW w:w="9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33"/>
        <w:gridCol w:w="3970"/>
        <w:gridCol w:w="1747"/>
        <w:gridCol w:w="3495"/>
      </w:tblGrid>
      <w:tr w:rsidR="00B200CD" w:rsidRPr="00AF42F8" w:rsidTr="000F659A">
        <w:tc>
          <w:tcPr>
            <w:tcW w:w="533" w:type="dxa"/>
            <w:shd w:val="clear" w:color="auto" w:fill="auto"/>
            <w:tcMar>
              <w:top w:w="0" w:type="dxa"/>
              <w:left w:w="108" w:type="dxa"/>
              <w:bottom w:w="0" w:type="dxa"/>
              <w:right w:w="108" w:type="dxa"/>
            </w:tcMar>
            <w:hideMark/>
          </w:tcPr>
          <w:p w:rsidR="00B200CD" w:rsidRPr="00AF42F8" w:rsidRDefault="00B200CD" w:rsidP="000F659A">
            <w:pPr>
              <w:spacing w:after="0" w:line="240" w:lineRule="auto"/>
              <w:jc w:val="center"/>
              <w:rPr>
                <w:rFonts w:ascii="Times New Roman" w:hAnsi="Times New Roman" w:cs="Times New Roman"/>
                <w:color w:val="000000"/>
                <w:sz w:val="26"/>
                <w:szCs w:val="26"/>
                <w:lang w:val="uk-UA"/>
              </w:rPr>
            </w:pPr>
            <w:r w:rsidRPr="00AF42F8">
              <w:rPr>
                <w:rFonts w:ascii="Times New Roman" w:hAnsi="Times New Roman" w:cs="Times New Roman"/>
                <w:b/>
                <w:bCs/>
                <w:color w:val="000000"/>
                <w:sz w:val="26"/>
                <w:szCs w:val="26"/>
                <w:lang w:val="uk-UA"/>
              </w:rPr>
              <w:t>№</w:t>
            </w:r>
          </w:p>
        </w:tc>
        <w:tc>
          <w:tcPr>
            <w:tcW w:w="3970" w:type="dxa"/>
            <w:shd w:val="clear" w:color="auto" w:fill="auto"/>
            <w:tcMar>
              <w:top w:w="0" w:type="dxa"/>
              <w:left w:w="108" w:type="dxa"/>
              <w:bottom w:w="0" w:type="dxa"/>
              <w:right w:w="108" w:type="dxa"/>
            </w:tcMar>
            <w:hideMark/>
          </w:tcPr>
          <w:p w:rsidR="00B200CD" w:rsidRPr="00AF42F8" w:rsidRDefault="00B200CD" w:rsidP="000F659A">
            <w:pPr>
              <w:spacing w:after="0" w:line="240" w:lineRule="auto"/>
              <w:jc w:val="center"/>
              <w:rPr>
                <w:rFonts w:ascii="Times New Roman" w:hAnsi="Times New Roman" w:cs="Times New Roman"/>
                <w:color w:val="000000"/>
                <w:sz w:val="26"/>
                <w:szCs w:val="26"/>
                <w:lang w:val="uk-UA"/>
              </w:rPr>
            </w:pPr>
            <w:r w:rsidRPr="00AF42F8">
              <w:rPr>
                <w:rFonts w:ascii="Times New Roman" w:hAnsi="Times New Roman" w:cs="Times New Roman"/>
                <w:b/>
                <w:bCs/>
                <w:color w:val="000000"/>
                <w:sz w:val="26"/>
                <w:szCs w:val="26"/>
                <w:lang w:val="uk-UA"/>
              </w:rPr>
              <w:t>Зміст заходу</w:t>
            </w:r>
          </w:p>
        </w:tc>
        <w:tc>
          <w:tcPr>
            <w:tcW w:w="1747" w:type="dxa"/>
            <w:shd w:val="clear" w:color="auto" w:fill="auto"/>
            <w:tcMar>
              <w:top w:w="0" w:type="dxa"/>
              <w:left w:w="108" w:type="dxa"/>
              <w:bottom w:w="0" w:type="dxa"/>
              <w:right w:w="108" w:type="dxa"/>
            </w:tcMar>
            <w:hideMark/>
          </w:tcPr>
          <w:p w:rsidR="00B200CD" w:rsidRPr="00AF42F8" w:rsidRDefault="00B200CD" w:rsidP="000F659A">
            <w:pPr>
              <w:spacing w:after="0" w:line="240" w:lineRule="auto"/>
              <w:jc w:val="center"/>
              <w:rPr>
                <w:rFonts w:ascii="Times New Roman" w:hAnsi="Times New Roman" w:cs="Times New Roman"/>
                <w:color w:val="000000"/>
                <w:sz w:val="26"/>
                <w:szCs w:val="26"/>
                <w:lang w:val="uk-UA"/>
              </w:rPr>
            </w:pPr>
            <w:r w:rsidRPr="00AF42F8">
              <w:rPr>
                <w:rFonts w:ascii="Times New Roman" w:hAnsi="Times New Roman" w:cs="Times New Roman"/>
                <w:b/>
                <w:bCs/>
                <w:color w:val="000000"/>
                <w:sz w:val="26"/>
                <w:szCs w:val="26"/>
                <w:lang w:val="uk-UA"/>
              </w:rPr>
              <w:t>Термін виконання</w:t>
            </w:r>
          </w:p>
        </w:tc>
        <w:tc>
          <w:tcPr>
            <w:tcW w:w="3495" w:type="dxa"/>
            <w:shd w:val="clear" w:color="auto" w:fill="auto"/>
            <w:tcMar>
              <w:top w:w="0" w:type="dxa"/>
              <w:left w:w="108" w:type="dxa"/>
              <w:bottom w:w="0" w:type="dxa"/>
              <w:right w:w="108" w:type="dxa"/>
            </w:tcMar>
            <w:hideMark/>
          </w:tcPr>
          <w:p w:rsidR="00B200CD" w:rsidRPr="00AF42F8" w:rsidRDefault="00B200CD" w:rsidP="000F659A">
            <w:pPr>
              <w:spacing w:after="0" w:line="240" w:lineRule="auto"/>
              <w:jc w:val="center"/>
              <w:rPr>
                <w:rFonts w:ascii="Times New Roman" w:hAnsi="Times New Roman" w:cs="Times New Roman"/>
                <w:color w:val="000000"/>
                <w:sz w:val="26"/>
                <w:szCs w:val="26"/>
                <w:lang w:val="uk-UA"/>
              </w:rPr>
            </w:pPr>
            <w:r w:rsidRPr="00AF42F8">
              <w:rPr>
                <w:rFonts w:ascii="Times New Roman" w:hAnsi="Times New Roman" w:cs="Times New Roman"/>
                <w:b/>
                <w:bCs/>
                <w:color w:val="000000"/>
                <w:sz w:val="26"/>
                <w:szCs w:val="26"/>
                <w:lang w:val="uk-UA"/>
              </w:rPr>
              <w:t>Відповідальні виконавці</w:t>
            </w:r>
          </w:p>
        </w:tc>
      </w:tr>
      <w:tr w:rsidR="00B200CD" w:rsidRPr="00AF42F8" w:rsidTr="000F659A">
        <w:tc>
          <w:tcPr>
            <w:tcW w:w="533" w:type="dxa"/>
            <w:shd w:val="clear" w:color="auto" w:fill="auto"/>
            <w:tcMar>
              <w:top w:w="0" w:type="dxa"/>
              <w:left w:w="108" w:type="dxa"/>
              <w:bottom w:w="0" w:type="dxa"/>
              <w:right w:w="108" w:type="dxa"/>
            </w:tcMar>
            <w:hideMark/>
          </w:tcPr>
          <w:p w:rsidR="00B200CD" w:rsidRPr="00AF42F8" w:rsidRDefault="00B200CD" w:rsidP="000F659A">
            <w:pPr>
              <w:spacing w:after="0" w:line="240" w:lineRule="auto"/>
              <w:jc w:val="center"/>
              <w:rPr>
                <w:rFonts w:ascii="Times New Roman" w:hAnsi="Times New Roman" w:cs="Times New Roman"/>
                <w:color w:val="000000"/>
                <w:sz w:val="24"/>
                <w:szCs w:val="24"/>
                <w:lang w:val="uk-UA"/>
              </w:rPr>
            </w:pPr>
            <w:r w:rsidRPr="00AF42F8">
              <w:rPr>
                <w:rFonts w:ascii="Times New Roman" w:hAnsi="Times New Roman" w:cs="Times New Roman"/>
                <w:b/>
                <w:bCs/>
                <w:color w:val="000000"/>
                <w:sz w:val="24"/>
                <w:szCs w:val="24"/>
                <w:lang w:val="uk-UA"/>
              </w:rPr>
              <w:t>1</w:t>
            </w:r>
          </w:p>
        </w:tc>
        <w:tc>
          <w:tcPr>
            <w:tcW w:w="3970" w:type="dxa"/>
            <w:shd w:val="clear" w:color="auto" w:fill="auto"/>
            <w:tcMar>
              <w:top w:w="0" w:type="dxa"/>
              <w:left w:w="108" w:type="dxa"/>
              <w:bottom w:w="0" w:type="dxa"/>
              <w:right w:w="108" w:type="dxa"/>
            </w:tcMar>
            <w:hideMark/>
          </w:tcPr>
          <w:p w:rsidR="00B200CD" w:rsidRPr="00AF42F8" w:rsidRDefault="00B200CD" w:rsidP="000F659A">
            <w:pPr>
              <w:spacing w:after="0" w:line="240" w:lineRule="auto"/>
              <w:jc w:val="center"/>
              <w:rPr>
                <w:rFonts w:ascii="Times New Roman" w:hAnsi="Times New Roman" w:cs="Times New Roman"/>
                <w:color w:val="000000"/>
                <w:sz w:val="24"/>
                <w:szCs w:val="24"/>
                <w:lang w:val="uk-UA"/>
              </w:rPr>
            </w:pPr>
            <w:r w:rsidRPr="00AF42F8">
              <w:rPr>
                <w:rFonts w:ascii="Times New Roman" w:hAnsi="Times New Roman" w:cs="Times New Roman"/>
                <w:b/>
                <w:bCs/>
                <w:color w:val="000000"/>
                <w:sz w:val="24"/>
                <w:szCs w:val="24"/>
                <w:lang w:val="uk-UA"/>
              </w:rPr>
              <w:t>2</w:t>
            </w:r>
          </w:p>
        </w:tc>
        <w:tc>
          <w:tcPr>
            <w:tcW w:w="1747" w:type="dxa"/>
            <w:shd w:val="clear" w:color="auto" w:fill="auto"/>
            <w:tcMar>
              <w:top w:w="0" w:type="dxa"/>
              <w:left w:w="108" w:type="dxa"/>
              <w:bottom w:w="0" w:type="dxa"/>
              <w:right w:w="108" w:type="dxa"/>
            </w:tcMar>
            <w:hideMark/>
          </w:tcPr>
          <w:p w:rsidR="00B200CD" w:rsidRPr="00AF42F8" w:rsidRDefault="00B200CD" w:rsidP="000F659A">
            <w:pPr>
              <w:spacing w:after="0" w:line="240" w:lineRule="auto"/>
              <w:jc w:val="center"/>
              <w:rPr>
                <w:rFonts w:ascii="Times New Roman" w:hAnsi="Times New Roman" w:cs="Times New Roman"/>
                <w:color w:val="000000"/>
                <w:sz w:val="24"/>
                <w:szCs w:val="24"/>
                <w:lang w:val="uk-UA"/>
              </w:rPr>
            </w:pPr>
            <w:r w:rsidRPr="00AF42F8">
              <w:rPr>
                <w:rFonts w:ascii="Times New Roman" w:hAnsi="Times New Roman" w:cs="Times New Roman"/>
                <w:b/>
                <w:bCs/>
                <w:color w:val="000000"/>
                <w:sz w:val="24"/>
                <w:szCs w:val="24"/>
                <w:lang w:val="uk-UA"/>
              </w:rPr>
              <w:t>3</w:t>
            </w:r>
          </w:p>
        </w:tc>
        <w:tc>
          <w:tcPr>
            <w:tcW w:w="3495" w:type="dxa"/>
            <w:shd w:val="clear" w:color="auto" w:fill="auto"/>
            <w:tcMar>
              <w:top w:w="0" w:type="dxa"/>
              <w:left w:w="108" w:type="dxa"/>
              <w:bottom w:w="0" w:type="dxa"/>
              <w:right w:w="108" w:type="dxa"/>
            </w:tcMar>
            <w:hideMark/>
          </w:tcPr>
          <w:p w:rsidR="00B200CD" w:rsidRPr="00AF42F8" w:rsidRDefault="00B200CD" w:rsidP="000F659A">
            <w:pPr>
              <w:spacing w:after="0" w:line="240" w:lineRule="auto"/>
              <w:jc w:val="center"/>
              <w:rPr>
                <w:rFonts w:ascii="Times New Roman" w:hAnsi="Times New Roman" w:cs="Times New Roman"/>
                <w:color w:val="000000"/>
                <w:sz w:val="24"/>
                <w:szCs w:val="24"/>
                <w:lang w:val="uk-UA"/>
              </w:rPr>
            </w:pPr>
            <w:r w:rsidRPr="00AF42F8">
              <w:rPr>
                <w:rFonts w:ascii="Times New Roman" w:hAnsi="Times New Roman" w:cs="Times New Roman"/>
                <w:b/>
                <w:bCs/>
                <w:color w:val="000000"/>
                <w:sz w:val="24"/>
                <w:szCs w:val="24"/>
                <w:lang w:val="uk-UA"/>
              </w:rPr>
              <w:t>4</w:t>
            </w:r>
          </w:p>
        </w:tc>
      </w:tr>
      <w:tr w:rsidR="00B200CD" w:rsidRPr="00AF42F8" w:rsidTr="000F659A">
        <w:tc>
          <w:tcPr>
            <w:tcW w:w="533" w:type="dxa"/>
            <w:shd w:val="clear" w:color="auto" w:fill="auto"/>
            <w:tcMar>
              <w:top w:w="0" w:type="dxa"/>
              <w:left w:w="108" w:type="dxa"/>
              <w:bottom w:w="0" w:type="dxa"/>
              <w:right w:w="108" w:type="dxa"/>
            </w:tcMar>
          </w:tcPr>
          <w:p w:rsidR="00B200CD" w:rsidRPr="00AF42F8" w:rsidRDefault="00B200CD" w:rsidP="000F659A">
            <w:pPr>
              <w:spacing w:after="0" w:line="240" w:lineRule="auto"/>
              <w:jc w:val="center"/>
              <w:rPr>
                <w:rFonts w:ascii="Times New Roman" w:hAnsi="Times New Roman" w:cs="Times New Roman"/>
                <w:bCs/>
                <w:color w:val="000000"/>
                <w:sz w:val="24"/>
                <w:szCs w:val="24"/>
                <w:lang w:val="uk-UA"/>
              </w:rPr>
            </w:pPr>
            <w:r w:rsidRPr="00AF42F8">
              <w:rPr>
                <w:rFonts w:ascii="Times New Roman" w:hAnsi="Times New Roman" w:cs="Times New Roman"/>
                <w:bCs/>
                <w:color w:val="000000"/>
                <w:sz w:val="24"/>
                <w:szCs w:val="24"/>
                <w:lang w:val="uk-UA"/>
              </w:rPr>
              <w:t>1</w:t>
            </w:r>
          </w:p>
        </w:tc>
        <w:tc>
          <w:tcPr>
            <w:tcW w:w="3970" w:type="dxa"/>
            <w:shd w:val="clear" w:color="auto" w:fill="auto"/>
            <w:tcMar>
              <w:top w:w="0" w:type="dxa"/>
              <w:left w:w="108" w:type="dxa"/>
              <w:bottom w:w="0" w:type="dxa"/>
              <w:right w:w="108" w:type="dxa"/>
            </w:tcMar>
          </w:tcPr>
          <w:p w:rsidR="00B200CD" w:rsidRPr="00AF42F8" w:rsidRDefault="00B200CD" w:rsidP="000F659A">
            <w:pPr>
              <w:spacing w:after="0" w:line="240" w:lineRule="auto"/>
              <w:jc w:val="both"/>
              <w:rPr>
                <w:rFonts w:ascii="Times New Roman" w:hAnsi="Times New Roman" w:cs="Times New Roman"/>
                <w:bCs/>
                <w:color w:val="000000"/>
                <w:sz w:val="24"/>
                <w:szCs w:val="24"/>
                <w:lang w:val="uk-UA"/>
              </w:rPr>
            </w:pPr>
            <w:r w:rsidRPr="00AF42F8">
              <w:rPr>
                <w:rFonts w:ascii="Times New Roman" w:hAnsi="Times New Roman" w:cs="Times New Roman"/>
                <w:bCs/>
                <w:color w:val="000000"/>
                <w:sz w:val="24"/>
                <w:szCs w:val="24"/>
                <w:lang w:val="uk-UA"/>
              </w:rPr>
              <w:t>Забезпечити визначення відсоткового співвідношення (придбання та послуги) при затвердженні міського бюджету, або при внесенні змін до нього (за клопотанням управління освіти міської ради у залежності від потреби).</w:t>
            </w:r>
          </w:p>
        </w:tc>
        <w:tc>
          <w:tcPr>
            <w:tcW w:w="1747" w:type="dxa"/>
            <w:shd w:val="clear" w:color="auto" w:fill="auto"/>
            <w:tcMar>
              <w:top w:w="0" w:type="dxa"/>
              <w:left w:w="108" w:type="dxa"/>
              <w:bottom w:w="0" w:type="dxa"/>
              <w:right w:w="108" w:type="dxa"/>
            </w:tcMar>
          </w:tcPr>
          <w:p w:rsidR="00B200CD" w:rsidRPr="00AF42F8" w:rsidRDefault="00B200CD" w:rsidP="000F659A">
            <w:pPr>
              <w:spacing w:after="0" w:line="240" w:lineRule="auto"/>
              <w:jc w:val="center"/>
              <w:rPr>
                <w:rFonts w:ascii="Times New Roman" w:hAnsi="Times New Roman" w:cs="Times New Roman"/>
                <w:bCs/>
                <w:color w:val="000000"/>
                <w:sz w:val="24"/>
                <w:szCs w:val="24"/>
                <w:lang w:val="uk-UA"/>
              </w:rPr>
            </w:pPr>
            <w:r w:rsidRPr="00AF42F8">
              <w:rPr>
                <w:rFonts w:ascii="Times New Roman" w:hAnsi="Times New Roman" w:cs="Times New Roman"/>
                <w:bCs/>
                <w:color w:val="000000"/>
                <w:sz w:val="24"/>
                <w:szCs w:val="24"/>
                <w:lang w:val="uk-UA"/>
              </w:rPr>
              <w:t>2019-2023 роки</w:t>
            </w:r>
          </w:p>
        </w:tc>
        <w:tc>
          <w:tcPr>
            <w:tcW w:w="3495" w:type="dxa"/>
            <w:shd w:val="clear" w:color="auto" w:fill="auto"/>
            <w:tcMar>
              <w:top w:w="0" w:type="dxa"/>
              <w:left w:w="108" w:type="dxa"/>
              <w:bottom w:w="0" w:type="dxa"/>
              <w:right w:w="108" w:type="dxa"/>
            </w:tcMar>
          </w:tcPr>
          <w:p w:rsidR="00B200CD" w:rsidRPr="00AF42F8" w:rsidRDefault="00B200CD" w:rsidP="000F659A">
            <w:pPr>
              <w:spacing w:after="0" w:line="240" w:lineRule="auto"/>
              <w:rPr>
                <w:rFonts w:ascii="Times New Roman" w:hAnsi="Times New Roman" w:cs="Times New Roman"/>
                <w:bCs/>
                <w:color w:val="000000"/>
                <w:sz w:val="24"/>
                <w:szCs w:val="24"/>
                <w:lang w:val="uk-UA"/>
              </w:rPr>
            </w:pPr>
            <w:r w:rsidRPr="00AF42F8">
              <w:rPr>
                <w:rFonts w:ascii="Times New Roman" w:hAnsi="Times New Roman" w:cs="Times New Roman"/>
                <w:bCs/>
                <w:color w:val="000000"/>
                <w:sz w:val="24"/>
                <w:szCs w:val="24"/>
                <w:lang w:val="uk-UA"/>
              </w:rPr>
              <w:t>Управління освіти Чернігівської міської ради, керівники закладів освіти, методичний центр управління освіти, господарська група управління освіти.</w:t>
            </w:r>
          </w:p>
        </w:tc>
      </w:tr>
      <w:tr w:rsidR="00B200CD" w:rsidRPr="00AF42F8" w:rsidTr="000F659A">
        <w:tc>
          <w:tcPr>
            <w:tcW w:w="533" w:type="dxa"/>
            <w:shd w:val="clear" w:color="auto" w:fill="auto"/>
            <w:tcMar>
              <w:top w:w="0" w:type="dxa"/>
              <w:left w:w="108" w:type="dxa"/>
              <w:bottom w:w="0" w:type="dxa"/>
              <w:right w:w="108" w:type="dxa"/>
            </w:tcMar>
          </w:tcPr>
          <w:p w:rsidR="00B200CD" w:rsidRPr="00AF42F8" w:rsidRDefault="00B200CD" w:rsidP="000F659A">
            <w:pPr>
              <w:spacing w:after="0" w:line="240" w:lineRule="auto"/>
              <w:jc w:val="center"/>
              <w:rPr>
                <w:rFonts w:ascii="Times New Roman" w:hAnsi="Times New Roman" w:cs="Times New Roman"/>
                <w:bCs/>
                <w:color w:val="000000"/>
                <w:sz w:val="24"/>
                <w:szCs w:val="24"/>
                <w:lang w:val="uk-UA"/>
              </w:rPr>
            </w:pPr>
            <w:r w:rsidRPr="00AF42F8">
              <w:rPr>
                <w:rFonts w:ascii="Times New Roman" w:hAnsi="Times New Roman" w:cs="Times New Roman"/>
                <w:bCs/>
                <w:color w:val="000000"/>
                <w:sz w:val="24"/>
                <w:szCs w:val="24"/>
                <w:lang w:val="uk-UA"/>
              </w:rPr>
              <w:t>2</w:t>
            </w:r>
          </w:p>
        </w:tc>
        <w:tc>
          <w:tcPr>
            <w:tcW w:w="3970" w:type="dxa"/>
            <w:shd w:val="clear" w:color="auto" w:fill="auto"/>
            <w:tcMar>
              <w:top w:w="0" w:type="dxa"/>
              <w:left w:w="108" w:type="dxa"/>
              <w:bottom w:w="0" w:type="dxa"/>
              <w:right w:w="108" w:type="dxa"/>
            </w:tcMar>
          </w:tcPr>
          <w:p w:rsidR="00B200CD" w:rsidRPr="00AF42F8" w:rsidRDefault="00B200CD" w:rsidP="000F659A">
            <w:pPr>
              <w:spacing w:after="0" w:line="240" w:lineRule="auto"/>
              <w:jc w:val="both"/>
              <w:rPr>
                <w:rFonts w:ascii="Times New Roman" w:hAnsi="Times New Roman" w:cs="Times New Roman"/>
                <w:b/>
                <w:bCs/>
                <w:color w:val="000000"/>
                <w:sz w:val="24"/>
                <w:szCs w:val="24"/>
                <w:lang w:val="uk-UA"/>
              </w:rPr>
            </w:pPr>
            <w:r w:rsidRPr="00AF42F8">
              <w:rPr>
                <w:rFonts w:ascii="Times New Roman" w:hAnsi="Times New Roman" w:cs="Times New Roman"/>
                <w:sz w:val="24"/>
                <w:szCs w:val="24"/>
                <w:lang w:val="uk-UA"/>
              </w:rPr>
              <w:t xml:space="preserve">Забезпечити співпрацю з батьківською громадою та адміністрацією закладів освіти міста для узгодження і своєчасного подання до управління освіти списків необхідних засобів для придбання. </w:t>
            </w:r>
          </w:p>
        </w:tc>
        <w:tc>
          <w:tcPr>
            <w:tcW w:w="1747" w:type="dxa"/>
            <w:shd w:val="clear" w:color="auto" w:fill="auto"/>
            <w:tcMar>
              <w:top w:w="0" w:type="dxa"/>
              <w:left w:w="108" w:type="dxa"/>
              <w:bottom w:w="0" w:type="dxa"/>
              <w:right w:w="108" w:type="dxa"/>
            </w:tcMar>
          </w:tcPr>
          <w:p w:rsidR="00B200CD" w:rsidRPr="00AF42F8" w:rsidRDefault="00B200CD" w:rsidP="000F659A">
            <w:pPr>
              <w:spacing w:after="0" w:line="240" w:lineRule="auto"/>
              <w:jc w:val="center"/>
              <w:rPr>
                <w:rFonts w:ascii="Times New Roman" w:hAnsi="Times New Roman" w:cs="Times New Roman"/>
                <w:b/>
                <w:bCs/>
                <w:color w:val="000000"/>
                <w:sz w:val="24"/>
                <w:szCs w:val="24"/>
                <w:lang w:val="uk-UA"/>
              </w:rPr>
            </w:pPr>
            <w:r w:rsidRPr="00AF42F8">
              <w:rPr>
                <w:rFonts w:ascii="Times New Roman" w:hAnsi="Times New Roman" w:cs="Times New Roman"/>
                <w:color w:val="000000"/>
                <w:sz w:val="24"/>
                <w:szCs w:val="24"/>
                <w:lang w:val="uk-UA"/>
              </w:rPr>
              <w:t>2019-2023 роки</w:t>
            </w:r>
          </w:p>
        </w:tc>
        <w:tc>
          <w:tcPr>
            <w:tcW w:w="3495" w:type="dxa"/>
            <w:shd w:val="clear" w:color="auto" w:fill="auto"/>
            <w:tcMar>
              <w:top w:w="0" w:type="dxa"/>
              <w:left w:w="108" w:type="dxa"/>
              <w:bottom w:w="0" w:type="dxa"/>
              <w:right w:w="108" w:type="dxa"/>
            </w:tcMar>
          </w:tcPr>
          <w:p w:rsidR="00B200CD" w:rsidRPr="00D63715" w:rsidRDefault="00B200CD" w:rsidP="000F659A">
            <w:pPr>
              <w:spacing w:after="0" w:line="240" w:lineRule="auto"/>
              <w:rPr>
                <w:rFonts w:ascii="Times New Roman" w:hAnsi="Times New Roman" w:cs="Times New Roman"/>
                <w:b/>
                <w:bCs/>
                <w:color w:val="000000"/>
                <w:sz w:val="24"/>
                <w:szCs w:val="24"/>
                <w:lang w:val="uk-UA"/>
              </w:rPr>
            </w:pPr>
            <w:r w:rsidRPr="00D63715">
              <w:rPr>
                <w:rStyle w:val="20"/>
                <w:rFonts w:ascii="Times New Roman" w:hAnsi="Times New Roman" w:cs="Times New Roman"/>
                <w:b w:val="0"/>
                <w:color w:val="000000"/>
                <w:sz w:val="24"/>
                <w:szCs w:val="24"/>
                <w:lang w:val="uk-UA" w:eastAsia="uk-UA"/>
              </w:rPr>
              <w:t>Керівники закладів освіти, методичний центр управління освіти, управління освіти Чернігівської міської ради.</w:t>
            </w:r>
          </w:p>
        </w:tc>
      </w:tr>
      <w:tr w:rsidR="00B200CD" w:rsidRPr="00AF42F8" w:rsidTr="000F659A">
        <w:tc>
          <w:tcPr>
            <w:tcW w:w="533" w:type="dxa"/>
            <w:shd w:val="clear" w:color="auto" w:fill="auto"/>
            <w:tcMar>
              <w:top w:w="0" w:type="dxa"/>
              <w:left w:w="108" w:type="dxa"/>
              <w:bottom w:w="0" w:type="dxa"/>
              <w:right w:w="108" w:type="dxa"/>
            </w:tcMar>
            <w:hideMark/>
          </w:tcPr>
          <w:p w:rsidR="00B200CD" w:rsidRPr="00AF42F8" w:rsidRDefault="00B200CD" w:rsidP="000F659A">
            <w:pPr>
              <w:spacing w:after="0" w:line="240" w:lineRule="auto"/>
              <w:jc w:val="center"/>
              <w:rPr>
                <w:rFonts w:ascii="Times New Roman" w:hAnsi="Times New Roman" w:cs="Times New Roman"/>
                <w:color w:val="000000"/>
                <w:sz w:val="24"/>
                <w:szCs w:val="24"/>
                <w:lang w:val="uk-UA"/>
              </w:rPr>
            </w:pPr>
            <w:r w:rsidRPr="00AF42F8">
              <w:rPr>
                <w:rFonts w:ascii="Times New Roman" w:hAnsi="Times New Roman" w:cs="Times New Roman"/>
                <w:color w:val="000000"/>
                <w:sz w:val="24"/>
                <w:szCs w:val="24"/>
                <w:lang w:val="uk-UA"/>
              </w:rPr>
              <w:t>3</w:t>
            </w:r>
          </w:p>
        </w:tc>
        <w:tc>
          <w:tcPr>
            <w:tcW w:w="3970" w:type="dxa"/>
            <w:shd w:val="clear" w:color="auto" w:fill="auto"/>
            <w:tcMar>
              <w:top w:w="0" w:type="dxa"/>
              <w:left w:w="108" w:type="dxa"/>
              <w:bottom w:w="0" w:type="dxa"/>
              <w:right w:w="108" w:type="dxa"/>
            </w:tcMar>
            <w:hideMark/>
          </w:tcPr>
          <w:p w:rsidR="00B200CD" w:rsidRPr="00AF42F8" w:rsidRDefault="00B200CD" w:rsidP="000F659A">
            <w:pPr>
              <w:spacing w:after="0" w:line="240" w:lineRule="auto"/>
              <w:jc w:val="both"/>
              <w:rPr>
                <w:rFonts w:ascii="Times New Roman" w:hAnsi="Times New Roman" w:cs="Times New Roman"/>
                <w:color w:val="000000"/>
                <w:sz w:val="24"/>
                <w:szCs w:val="24"/>
                <w:lang w:val="uk-UA"/>
              </w:rPr>
            </w:pPr>
            <w:r w:rsidRPr="00AF42F8">
              <w:rPr>
                <w:rFonts w:ascii="Times New Roman" w:hAnsi="Times New Roman" w:cs="Times New Roman"/>
                <w:color w:val="000000"/>
                <w:sz w:val="24"/>
                <w:szCs w:val="24"/>
                <w:lang w:val="uk-UA"/>
              </w:rPr>
              <w:t>Забезпечити розробку кошторисної документації для проведення поточних ремонтних, аварійних та відновлювальних робіт, а також обстеження та проведення поточних ремонтних, аварійних та відновлювальних робіт.</w:t>
            </w:r>
          </w:p>
        </w:tc>
        <w:tc>
          <w:tcPr>
            <w:tcW w:w="1747" w:type="dxa"/>
            <w:shd w:val="clear" w:color="auto" w:fill="auto"/>
            <w:tcMar>
              <w:top w:w="0" w:type="dxa"/>
              <w:left w:w="108" w:type="dxa"/>
              <w:bottom w:w="0" w:type="dxa"/>
              <w:right w:w="108" w:type="dxa"/>
            </w:tcMar>
            <w:hideMark/>
          </w:tcPr>
          <w:p w:rsidR="00B200CD" w:rsidRPr="00AF42F8" w:rsidRDefault="00B200CD" w:rsidP="000F659A">
            <w:pPr>
              <w:spacing w:after="0" w:line="240" w:lineRule="auto"/>
              <w:jc w:val="center"/>
              <w:rPr>
                <w:rFonts w:ascii="Times New Roman" w:hAnsi="Times New Roman" w:cs="Times New Roman"/>
                <w:color w:val="000000"/>
                <w:sz w:val="24"/>
                <w:szCs w:val="24"/>
                <w:lang w:val="uk-UA"/>
              </w:rPr>
            </w:pPr>
            <w:r w:rsidRPr="00AF42F8">
              <w:rPr>
                <w:rFonts w:ascii="Times New Roman" w:hAnsi="Times New Roman" w:cs="Times New Roman"/>
                <w:color w:val="000000"/>
                <w:sz w:val="24"/>
                <w:szCs w:val="24"/>
                <w:lang w:val="uk-UA"/>
              </w:rPr>
              <w:t>2019-2023 роки</w:t>
            </w:r>
          </w:p>
        </w:tc>
        <w:tc>
          <w:tcPr>
            <w:tcW w:w="3495" w:type="dxa"/>
            <w:shd w:val="clear" w:color="auto" w:fill="auto"/>
            <w:tcMar>
              <w:top w:w="0" w:type="dxa"/>
              <w:left w:w="108" w:type="dxa"/>
              <w:bottom w:w="0" w:type="dxa"/>
              <w:right w:w="108" w:type="dxa"/>
            </w:tcMar>
            <w:hideMark/>
          </w:tcPr>
          <w:p w:rsidR="00B200CD" w:rsidRPr="00D63715" w:rsidRDefault="00B200CD" w:rsidP="000F659A">
            <w:pPr>
              <w:spacing w:after="0" w:line="240" w:lineRule="auto"/>
              <w:rPr>
                <w:rFonts w:ascii="Times New Roman" w:hAnsi="Times New Roman" w:cs="Times New Roman"/>
                <w:b/>
                <w:sz w:val="24"/>
                <w:szCs w:val="24"/>
                <w:lang w:val="uk-UA"/>
              </w:rPr>
            </w:pPr>
            <w:r w:rsidRPr="00D63715">
              <w:rPr>
                <w:rStyle w:val="20"/>
                <w:rFonts w:ascii="Times New Roman" w:hAnsi="Times New Roman" w:cs="Times New Roman"/>
                <w:b w:val="0"/>
                <w:color w:val="000000"/>
                <w:sz w:val="24"/>
                <w:szCs w:val="24"/>
                <w:lang w:val="uk-UA" w:eastAsia="uk-UA"/>
              </w:rPr>
              <w:t>Управління освіти Чернігівської міської ради, господарська група управління освіти</w:t>
            </w:r>
          </w:p>
        </w:tc>
      </w:tr>
      <w:tr w:rsidR="00B200CD" w:rsidRPr="00AF42F8" w:rsidTr="000F659A">
        <w:tc>
          <w:tcPr>
            <w:tcW w:w="533" w:type="dxa"/>
            <w:shd w:val="clear" w:color="auto" w:fill="auto"/>
            <w:tcMar>
              <w:top w:w="0" w:type="dxa"/>
              <w:left w:w="108" w:type="dxa"/>
              <w:bottom w:w="0" w:type="dxa"/>
              <w:right w:w="108" w:type="dxa"/>
            </w:tcMar>
            <w:hideMark/>
          </w:tcPr>
          <w:p w:rsidR="00B200CD" w:rsidRPr="00AF42F8" w:rsidRDefault="00B200CD" w:rsidP="000F659A">
            <w:pPr>
              <w:spacing w:after="0" w:line="240" w:lineRule="auto"/>
              <w:jc w:val="center"/>
              <w:rPr>
                <w:rFonts w:ascii="Times New Roman" w:hAnsi="Times New Roman" w:cs="Times New Roman"/>
                <w:color w:val="000000"/>
                <w:sz w:val="24"/>
                <w:szCs w:val="24"/>
                <w:lang w:val="uk-UA"/>
              </w:rPr>
            </w:pPr>
            <w:r w:rsidRPr="00AF42F8">
              <w:rPr>
                <w:rFonts w:ascii="Times New Roman" w:hAnsi="Times New Roman" w:cs="Times New Roman"/>
                <w:color w:val="000000"/>
                <w:sz w:val="24"/>
                <w:szCs w:val="24"/>
                <w:lang w:val="uk-UA"/>
              </w:rPr>
              <w:t>4</w:t>
            </w:r>
          </w:p>
        </w:tc>
        <w:tc>
          <w:tcPr>
            <w:tcW w:w="3970" w:type="dxa"/>
            <w:shd w:val="clear" w:color="auto" w:fill="auto"/>
            <w:tcMar>
              <w:top w:w="0" w:type="dxa"/>
              <w:left w:w="108" w:type="dxa"/>
              <w:bottom w:w="0" w:type="dxa"/>
              <w:right w:w="108" w:type="dxa"/>
            </w:tcMar>
            <w:hideMark/>
          </w:tcPr>
          <w:p w:rsidR="00B200CD" w:rsidRPr="00AD5BDA" w:rsidRDefault="00B200CD" w:rsidP="000F659A">
            <w:pPr>
              <w:spacing w:after="0" w:line="240" w:lineRule="auto"/>
              <w:jc w:val="both"/>
              <w:rPr>
                <w:rFonts w:ascii="Times New Roman" w:hAnsi="Times New Roman" w:cs="Times New Roman"/>
                <w:color w:val="000000"/>
                <w:sz w:val="24"/>
                <w:szCs w:val="24"/>
                <w:lang w:val="uk-UA"/>
              </w:rPr>
            </w:pPr>
            <w:r w:rsidRPr="00AF42F8">
              <w:rPr>
                <w:rFonts w:ascii="Times New Roman" w:hAnsi="Times New Roman" w:cs="Times New Roman"/>
                <w:color w:val="000000"/>
                <w:sz w:val="24"/>
                <w:szCs w:val="24"/>
                <w:lang w:val="uk-UA"/>
              </w:rPr>
              <w:t xml:space="preserve">Забезпечити придбання переліку необхідних товарів та послуг, відповідно до узгоджених списків, поданих керівниками закладів освіти. </w:t>
            </w:r>
          </w:p>
        </w:tc>
        <w:tc>
          <w:tcPr>
            <w:tcW w:w="1747" w:type="dxa"/>
            <w:shd w:val="clear" w:color="auto" w:fill="auto"/>
            <w:tcMar>
              <w:top w:w="0" w:type="dxa"/>
              <w:left w:w="108" w:type="dxa"/>
              <w:bottom w:w="0" w:type="dxa"/>
              <w:right w:w="108" w:type="dxa"/>
            </w:tcMar>
            <w:hideMark/>
          </w:tcPr>
          <w:p w:rsidR="00B200CD" w:rsidRPr="00AF42F8" w:rsidRDefault="00B200CD" w:rsidP="000F659A">
            <w:pPr>
              <w:spacing w:after="0" w:line="240" w:lineRule="auto"/>
              <w:jc w:val="center"/>
              <w:rPr>
                <w:rFonts w:ascii="Times New Roman" w:hAnsi="Times New Roman" w:cs="Times New Roman"/>
                <w:color w:val="000000"/>
                <w:sz w:val="24"/>
                <w:szCs w:val="24"/>
                <w:lang w:val="uk-UA"/>
              </w:rPr>
            </w:pPr>
            <w:r w:rsidRPr="00AF42F8">
              <w:rPr>
                <w:rFonts w:ascii="Times New Roman" w:hAnsi="Times New Roman" w:cs="Times New Roman"/>
                <w:color w:val="000000"/>
                <w:sz w:val="24"/>
                <w:szCs w:val="24"/>
                <w:lang w:val="uk-UA"/>
              </w:rPr>
              <w:t>2019-2023 роки</w:t>
            </w:r>
          </w:p>
        </w:tc>
        <w:tc>
          <w:tcPr>
            <w:tcW w:w="3495" w:type="dxa"/>
            <w:shd w:val="clear" w:color="auto" w:fill="auto"/>
            <w:tcMar>
              <w:top w:w="0" w:type="dxa"/>
              <w:left w:w="108" w:type="dxa"/>
              <w:bottom w:w="0" w:type="dxa"/>
              <w:right w:w="108" w:type="dxa"/>
            </w:tcMar>
            <w:hideMark/>
          </w:tcPr>
          <w:p w:rsidR="00B200CD" w:rsidRPr="00D63715" w:rsidRDefault="00B200CD" w:rsidP="000F659A">
            <w:pPr>
              <w:spacing w:after="0" w:line="240" w:lineRule="auto"/>
              <w:rPr>
                <w:rFonts w:ascii="Times New Roman" w:hAnsi="Times New Roman" w:cs="Times New Roman"/>
                <w:b/>
                <w:color w:val="000000"/>
                <w:sz w:val="24"/>
                <w:szCs w:val="24"/>
                <w:lang w:val="uk-UA"/>
              </w:rPr>
            </w:pPr>
            <w:r w:rsidRPr="00D63715">
              <w:rPr>
                <w:rStyle w:val="20"/>
                <w:rFonts w:ascii="Times New Roman" w:hAnsi="Times New Roman" w:cs="Times New Roman"/>
                <w:b w:val="0"/>
                <w:color w:val="000000"/>
                <w:sz w:val="24"/>
                <w:szCs w:val="24"/>
                <w:lang w:val="uk-UA" w:eastAsia="uk-UA"/>
              </w:rPr>
              <w:t>Управління освіти Чернігівської міської ради</w:t>
            </w:r>
          </w:p>
        </w:tc>
      </w:tr>
      <w:tr w:rsidR="00B200CD" w:rsidRPr="00AF42F8" w:rsidTr="000F659A">
        <w:tc>
          <w:tcPr>
            <w:tcW w:w="533" w:type="dxa"/>
            <w:shd w:val="clear" w:color="auto" w:fill="auto"/>
            <w:tcMar>
              <w:top w:w="0" w:type="dxa"/>
              <w:left w:w="108" w:type="dxa"/>
              <w:bottom w:w="0" w:type="dxa"/>
              <w:right w:w="108" w:type="dxa"/>
            </w:tcMar>
            <w:hideMark/>
          </w:tcPr>
          <w:p w:rsidR="00B200CD" w:rsidRPr="00AF42F8" w:rsidRDefault="00B200CD" w:rsidP="000F659A">
            <w:pPr>
              <w:spacing w:after="0" w:line="240" w:lineRule="auto"/>
              <w:jc w:val="center"/>
              <w:rPr>
                <w:rFonts w:ascii="Times New Roman" w:hAnsi="Times New Roman" w:cs="Times New Roman"/>
                <w:color w:val="000000"/>
                <w:sz w:val="24"/>
                <w:szCs w:val="24"/>
                <w:lang w:val="uk-UA"/>
              </w:rPr>
            </w:pPr>
            <w:r w:rsidRPr="00AF42F8">
              <w:rPr>
                <w:rFonts w:ascii="Times New Roman" w:hAnsi="Times New Roman" w:cs="Times New Roman"/>
                <w:color w:val="000000"/>
                <w:sz w:val="24"/>
                <w:szCs w:val="24"/>
                <w:lang w:val="uk-UA"/>
              </w:rPr>
              <w:t>5</w:t>
            </w:r>
          </w:p>
        </w:tc>
        <w:tc>
          <w:tcPr>
            <w:tcW w:w="3970" w:type="dxa"/>
            <w:shd w:val="clear" w:color="auto" w:fill="auto"/>
            <w:tcMar>
              <w:top w:w="0" w:type="dxa"/>
              <w:left w:w="108" w:type="dxa"/>
              <w:bottom w:w="0" w:type="dxa"/>
              <w:right w:w="108" w:type="dxa"/>
            </w:tcMar>
            <w:hideMark/>
          </w:tcPr>
          <w:p w:rsidR="00B200CD" w:rsidRPr="00AF42F8" w:rsidRDefault="00B200CD" w:rsidP="000F659A">
            <w:pPr>
              <w:spacing w:after="0" w:line="240" w:lineRule="auto"/>
              <w:jc w:val="both"/>
              <w:rPr>
                <w:rFonts w:ascii="Times New Roman" w:hAnsi="Times New Roman" w:cs="Times New Roman"/>
                <w:color w:val="000000"/>
                <w:sz w:val="24"/>
                <w:szCs w:val="24"/>
                <w:lang w:val="uk-UA"/>
              </w:rPr>
            </w:pPr>
            <w:r w:rsidRPr="00AF42F8">
              <w:rPr>
                <w:rFonts w:ascii="Times New Roman" w:hAnsi="Times New Roman" w:cs="Times New Roman"/>
                <w:color w:val="000000"/>
                <w:sz w:val="24"/>
                <w:szCs w:val="24"/>
                <w:lang w:val="uk-UA"/>
              </w:rPr>
              <w:t xml:space="preserve">Забезпечити цільове використання і збереження майна </w:t>
            </w:r>
            <w:r w:rsidRPr="00AF42F8">
              <w:rPr>
                <w:rFonts w:ascii="Times New Roman" w:hAnsi="Times New Roman" w:cs="Times New Roman"/>
                <w:sz w:val="24"/>
                <w:szCs w:val="24"/>
                <w:lang w:val="uk-UA"/>
              </w:rPr>
              <w:t xml:space="preserve">закладів </w:t>
            </w:r>
            <w:r>
              <w:rPr>
                <w:rFonts w:ascii="Times New Roman" w:hAnsi="Times New Roman" w:cs="Times New Roman"/>
                <w:sz w:val="24"/>
                <w:szCs w:val="24"/>
                <w:lang w:val="uk-UA"/>
              </w:rPr>
              <w:t xml:space="preserve">освіти </w:t>
            </w:r>
            <w:r w:rsidRPr="00AF42F8">
              <w:rPr>
                <w:rFonts w:ascii="Times New Roman" w:hAnsi="Times New Roman" w:cs="Times New Roman"/>
                <w:sz w:val="24"/>
                <w:szCs w:val="24"/>
                <w:lang w:val="uk-UA"/>
              </w:rPr>
              <w:t>міста Чернігова.</w:t>
            </w:r>
          </w:p>
        </w:tc>
        <w:tc>
          <w:tcPr>
            <w:tcW w:w="1747" w:type="dxa"/>
            <w:shd w:val="clear" w:color="auto" w:fill="auto"/>
            <w:tcMar>
              <w:top w:w="0" w:type="dxa"/>
              <w:left w:w="108" w:type="dxa"/>
              <w:bottom w:w="0" w:type="dxa"/>
              <w:right w:w="108" w:type="dxa"/>
            </w:tcMar>
            <w:hideMark/>
          </w:tcPr>
          <w:p w:rsidR="00B200CD" w:rsidRPr="00AF42F8" w:rsidRDefault="00B200CD" w:rsidP="000F659A">
            <w:pPr>
              <w:spacing w:after="0" w:line="240" w:lineRule="auto"/>
              <w:jc w:val="center"/>
              <w:rPr>
                <w:rFonts w:ascii="Times New Roman" w:hAnsi="Times New Roman" w:cs="Times New Roman"/>
                <w:color w:val="000000"/>
                <w:sz w:val="24"/>
                <w:szCs w:val="24"/>
                <w:lang w:val="uk-UA"/>
              </w:rPr>
            </w:pPr>
            <w:r w:rsidRPr="00AF42F8">
              <w:rPr>
                <w:rFonts w:ascii="Times New Roman" w:hAnsi="Times New Roman" w:cs="Times New Roman"/>
                <w:color w:val="000000"/>
                <w:sz w:val="24"/>
                <w:szCs w:val="24"/>
                <w:lang w:val="uk-UA"/>
              </w:rPr>
              <w:t>Постійно</w:t>
            </w:r>
          </w:p>
        </w:tc>
        <w:tc>
          <w:tcPr>
            <w:tcW w:w="3495" w:type="dxa"/>
            <w:shd w:val="clear" w:color="auto" w:fill="auto"/>
            <w:tcMar>
              <w:top w:w="0" w:type="dxa"/>
              <w:left w:w="108" w:type="dxa"/>
              <w:bottom w:w="0" w:type="dxa"/>
              <w:right w:w="108" w:type="dxa"/>
            </w:tcMar>
            <w:hideMark/>
          </w:tcPr>
          <w:p w:rsidR="00B200CD" w:rsidRPr="00D63715" w:rsidRDefault="00B200CD" w:rsidP="000F659A">
            <w:pPr>
              <w:spacing w:after="0" w:line="240" w:lineRule="auto"/>
              <w:rPr>
                <w:rFonts w:ascii="Times New Roman" w:hAnsi="Times New Roman" w:cs="Times New Roman"/>
                <w:b/>
                <w:sz w:val="24"/>
                <w:szCs w:val="24"/>
                <w:lang w:val="uk-UA"/>
              </w:rPr>
            </w:pPr>
            <w:r w:rsidRPr="00D63715">
              <w:rPr>
                <w:rStyle w:val="20"/>
                <w:rFonts w:ascii="Times New Roman" w:hAnsi="Times New Roman" w:cs="Times New Roman"/>
                <w:b w:val="0"/>
                <w:color w:val="000000"/>
                <w:sz w:val="24"/>
                <w:szCs w:val="24"/>
                <w:lang w:val="uk-UA" w:eastAsia="uk-UA"/>
              </w:rPr>
              <w:t xml:space="preserve">Керівники </w:t>
            </w:r>
            <w:r w:rsidRPr="00D63715">
              <w:rPr>
                <w:rFonts w:ascii="Times New Roman" w:hAnsi="Times New Roman" w:cs="Times New Roman"/>
                <w:sz w:val="24"/>
                <w:szCs w:val="24"/>
                <w:lang w:val="uk-UA"/>
              </w:rPr>
              <w:t>закладів дошкільної та загальної середньої освіти міста.</w:t>
            </w:r>
          </w:p>
        </w:tc>
      </w:tr>
    </w:tbl>
    <w:p w:rsidR="00B200CD" w:rsidRDefault="00B200CD" w:rsidP="00B200CD">
      <w:pPr>
        <w:spacing w:after="0" w:line="240" w:lineRule="auto"/>
        <w:jc w:val="center"/>
        <w:rPr>
          <w:rFonts w:ascii="Times New Roman" w:hAnsi="Times New Roman" w:cs="Times New Roman"/>
          <w:sz w:val="28"/>
          <w:szCs w:val="28"/>
          <w:lang w:val="uk-UA"/>
        </w:rPr>
      </w:pPr>
    </w:p>
    <w:p w:rsidR="00B200CD" w:rsidRDefault="00B200CD" w:rsidP="00B200CD">
      <w:pPr>
        <w:spacing w:after="0" w:line="240" w:lineRule="auto"/>
        <w:jc w:val="center"/>
        <w:rPr>
          <w:rFonts w:ascii="Times New Roman" w:hAnsi="Times New Roman" w:cs="Times New Roman"/>
          <w:sz w:val="28"/>
          <w:szCs w:val="28"/>
          <w:lang w:val="uk-UA"/>
        </w:rPr>
      </w:pPr>
    </w:p>
    <w:p w:rsidR="00B200CD" w:rsidRDefault="00B200CD" w:rsidP="00B200CD">
      <w:pPr>
        <w:spacing w:after="0" w:line="240" w:lineRule="auto"/>
        <w:jc w:val="center"/>
        <w:rPr>
          <w:rFonts w:ascii="Times New Roman" w:hAnsi="Times New Roman" w:cs="Times New Roman"/>
          <w:sz w:val="28"/>
          <w:szCs w:val="28"/>
          <w:lang w:val="uk-UA"/>
        </w:rPr>
      </w:pPr>
    </w:p>
    <w:p w:rsidR="00B200CD" w:rsidRPr="00AF42F8" w:rsidRDefault="00B200CD" w:rsidP="00B200CD">
      <w:pPr>
        <w:spacing w:after="0" w:line="240" w:lineRule="auto"/>
        <w:jc w:val="center"/>
        <w:rPr>
          <w:rFonts w:ascii="Times New Roman" w:hAnsi="Times New Roman" w:cs="Times New Roman"/>
          <w:sz w:val="28"/>
          <w:szCs w:val="28"/>
          <w:lang w:val="uk-UA"/>
        </w:rPr>
      </w:pPr>
      <w:r w:rsidRPr="00AF42F8">
        <w:rPr>
          <w:rFonts w:ascii="Times New Roman" w:hAnsi="Times New Roman" w:cs="Times New Roman"/>
          <w:sz w:val="28"/>
          <w:szCs w:val="28"/>
          <w:lang w:val="uk-UA"/>
        </w:rPr>
        <w:lastRenderedPageBreak/>
        <w:t>7. КООРДИНАЦІЯ ТА КОНТРОЛЬ ЗА ХОДОМ ВИКОНАННЯ ПРОГРАМИ</w:t>
      </w:r>
    </w:p>
    <w:p w:rsidR="00B200CD" w:rsidRPr="00AF42F8" w:rsidRDefault="00B200CD" w:rsidP="00B200CD">
      <w:pPr>
        <w:spacing w:after="0" w:line="240" w:lineRule="auto"/>
        <w:jc w:val="center"/>
        <w:rPr>
          <w:rFonts w:ascii="Times New Roman" w:hAnsi="Times New Roman" w:cs="Times New Roman"/>
          <w:sz w:val="28"/>
          <w:szCs w:val="28"/>
          <w:lang w:val="uk-UA"/>
        </w:rPr>
      </w:pPr>
    </w:p>
    <w:p w:rsidR="00B200CD" w:rsidRPr="00AF42F8" w:rsidRDefault="00B200CD" w:rsidP="00B200CD">
      <w:pPr>
        <w:spacing w:after="0" w:line="240" w:lineRule="auto"/>
        <w:ind w:firstLine="709"/>
        <w:jc w:val="both"/>
        <w:rPr>
          <w:rFonts w:ascii="Times New Roman" w:hAnsi="Times New Roman" w:cs="Times New Roman"/>
          <w:color w:val="000000"/>
          <w:sz w:val="28"/>
          <w:szCs w:val="28"/>
          <w:lang w:val="uk-UA"/>
        </w:rPr>
      </w:pPr>
      <w:r w:rsidRPr="00AF42F8">
        <w:rPr>
          <w:rFonts w:ascii="Times New Roman" w:hAnsi="Times New Roman" w:cs="Times New Roman"/>
          <w:sz w:val="28"/>
          <w:szCs w:val="28"/>
          <w:lang w:val="uk-UA"/>
        </w:rPr>
        <w:t>Координація заходів,</w:t>
      </w:r>
      <w:r w:rsidRPr="00AF42F8">
        <w:rPr>
          <w:rFonts w:ascii="Times New Roman" w:hAnsi="Times New Roman" w:cs="Times New Roman"/>
          <w:color w:val="000000"/>
          <w:sz w:val="28"/>
          <w:szCs w:val="28"/>
          <w:lang w:val="uk-UA"/>
        </w:rPr>
        <w:t xml:space="preserve"> передбачених Програмою, покладається на </w:t>
      </w:r>
      <w:r w:rsidRPr="00D63715">
        <w:rPr>
          <w:rStyle w:val="20"/>
          <w:rFonts w:ascii="Times New Roman" w:hAnsi="Times New Roman" w:cs="Times New Roman"/>
          <w:b w:val="0"/>
          <w:color w:val="000000"/>
          <w:sz w:val="28"/>
          <w:szCs w:val="28"/>
          <w:lang w:val="uk-UA" w:eastAsia="uk-UA"/>
        </w:rPr>
        <w:t>управління освіти Чернігівської міської ради, яке щороку до 15 січня інформує Чернігівську міську раду про хід виконання Програми</w:t>
      </w:r>
      <w:r w:rsidRPr="00AF42F8">
        <w:rPr>
          <w:rStyle w:val="20"/>
          <w:rFonts w:ascii="Times New Roman" w:hAnsi="Times New Roman" w:cs="Times New Roman"/>
          <w:color w:val="000000"/>
          <w:sz w:val="28"/>
          <w:szCs w:val="28"/>
          <w:lang w:val="uk-UA" w:eastAsia="uk-UA"/>
        </w:rPr>
        <w:t>.</w:t>
      </w:r>
    </w:p>
    <w:p w:rsidR="00B200CD" w:rsidRPr="00AF42F8" w:rsidRDefault="00B200CD" w:rsidP="00B200CD">
      <w:pPr>
        <w:spacing w:after="0" w:line="240" w:lineRule="auto"/>
        <w:ind w:firstLine="709"/>
        <w:jc w:val="both"/>
        <w:rPr>
          <w:rFonts w:ascii="Times New Roman" w:hAnsi="Times New Roman" w:cs="Times New Roman"/>
          <w:color w:val="000000"/>
          <w:sz w:val="28"/>
          <w:szCs w:val="28"/>
          <w:lang w:val="uk-UA"/>
        </w:rPr>
      </w:pPr>
      <w:r w:rsidRPr="00AF42F8">
        <w:rPr>
          <w:rFonts w:ascii="Times New Roman" w:hAnsi="Times New Roman" w:cs="Times New Roman"/>
          <w:sz w:val="28"/>
          <w:szCs w:val="28"/>
          <w:lang w:val="uk-UA"/>
        </w:rPr>
        <w:t>Контроль</w:t>
      </w:r>
      <w:r w:rsidRPr="00AF42F8">
        <w:rPr>
          <w:rFonts w:ascii="Times New Roman" w:hAnsi="Times New Roman" w:cs="Times New Roman"/>
          <w:color w:val="000000"/>
          <w:sz w:val="28"/>
          <w:szCs w:val="28"/>
          <w:lang w:val="uk-UA"/>
        </w:rPr>
        <w:t xml:space="preserve"> за реалізацією заходів, передбачених Програмою, здійснюють </w:t>
      </w:r>
      <w:r w:rsidRPr="00AF42F8">
        <w:rPr>
          <w:rFonts w:ascii="Times New Roman" w:hAnsi="Times New Roman" w:cs="Times New Roman"/>
          <w:bCs/>
          <w:color w:val="000000"/>
          <w:sz w:val="28"/>
          <w:szCs w:val="28"/>
          <w:lang w:val="uk-UA"/>
        </w:rPr>
        <w:t xml:space="preserve">постійна комісія </w:t>
      </w:r>
      <w:r w:rsidRPr="00AF42F8">
        <w:rPr>
          <w:rFonts w:ascii="Times New Roman" w:hAnsi="Times New Roman" w:cs="Times New Roman"/>
          <w:sz w:val="28"/>
          <w:szCs w:val="28"/>
          <w:lang w:val="uk-UA"/>
        </w:rPr>
        <w:t>Чернігівської</w:t>
      </w:r>
      <w:r w:rsidRPr="00AF42F8">
        <w:rPr>
          <w:rFonts w:ascii="Times New Roman" w:hAnsi="Times New Roman" w:cs="Times New Roman"/>
          <w:bCs/>
          <w:color w:val="000000"/>
          <w:sz w:val="28"/>
          <w:szCs w:val="28"/>
          <w:lang w:val="uk-UA"/>
        </w:rPr>
        <w:t xml:space="preserve"> міської ради з питань </w:t>
      </w:r>
      <w:r w:rsidRPr="00AF42F8">
        <w:rPr>
          <w:rFonts w:ascii="Times New Roman" w:eastAsia="Times New Roman" w:hAnsi="Times New Roman" w:cs="Times New Roman"/>
          <w:color w:val="000000"/>
          <w:sz w:val="28"/>
          <w:szCs w:val="28"/>
          <w:lang w:val="uk-UA"/>
        </w:rPr>
        <w:t>освіти, медицини, соціального захисту, культури, молодіжної політики та спорту</w:t>
      </w:r>
      <w:r w:rsidRPr="00AF42F8">
        <w:rPr>
          <w:rFonts w:ascii="Times New Roman" w:hAnsi="Times New Roman" w:cs="Times New Roman"/>
          <w:color w:val="000000"/>
          <w:sz w:val="28"/>
          <w:szCs w:val="28"/>
          <w:lang w:val="uk-UA"/>
        </w:rPr>
        <w:t xml:space="preserve"> і заступник міського голови відповідно до функціонального розподілу обов’язків.</w:t>
      </w:r>
    </w:p>
    <w:p w:rsidR="00B200CD" w:rsidRPr="00B200CD" w:rsidRDefault="00B200CD">
      <w:pPr>
        <w:rPr>
          <w:lang w:val="uk-UA"/>
        </w:rPr>
      </w:pPr>
    </w:p>
    <w:sectPr w:rsidR="00B200CD" w:rsidRPr="00B200C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FC1811"/>
    <w:multiLevelType w:val="hybridMultilevel"/>
    <w:tmpl w:val="8F32F0C8"/>
    <w:lvl w:ilvl="0" w:tplc="0422000F">
      <w:start w:val="1"/>
      <w:numFmt w:val="decimal"/>
      <w:lvlText w:val="%1."/>
      <w:lvlJc w:val="left"/>
      <w:pPr>
        <w:ind w:left="360" w:hanging="360"/>
      </w:p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1">
    <w:nsid w:val="60DC2761"/>
    <w:multiLevelType w:val="hybridMultilevel"/>
    <w:tmpl w:val="4AE80C06"/>
    <w:lvl w:ilvl="0" w:tplc="EB105500">
      <w:start w:val="3"/>
      <w:numFmt w:val="bullet"/>
      <w:lvlText w:val="-"/>
      <w:lvlJc w:val="left"/>
      <w:pPr>
        <w:tabs>
          <w:tab w:val="num" w:pos="1070"/>
        </w:tabs>
        <w:ind w:left="1070" w:hanging="360"/>
      </w:pPr>
      <w:rPr>
        <w:rFonts w:ascii="Times New Roman" w:eastAsia="Times New Roman" w:hAnsi="Times New Roman" w:cs="Times New Roman" w:hint="default"/>
      </w:rPr>
    </w:lvl>
    <w:lvl w:ilvl="1" w:tplc="04190003" w:tentative="1">
      <w:start w:val="1"/>
      <w:numFmt w:val="bullet"/>
      <w:lvlText w:val="o"/>
      <w:lvlJc w:val="left"/>
      <w:pPr>
        <w:tabs>
          <w:tab w:val="num" w:pos="1790"/>
        </w:tabs>
        <w:ind w:left="1790" w:hanging="360"/>
      </w:pPr>
      <w:rPr>
        <w:rFonts w:ascii="Courier New" w:hAnsi="Courier New" w:cs="Courier New" w:hint="default"/>
      </w:rPr>
    </w:lvl>
    <w:lvl w:ilvl="2" w:tplc="04190005" w:tentative="1">
      <w:start w:val="1"/>
      <w:numFmt w:val="bullet"/>
      <w:lvlText w:val=""/>
      <w:lvlJc w:val="left"/>
      <w:pPr>
        <w:tabs>
          <w:tab w:val="num" w:pos="2510"/>
        </w:tabs>
        <w:ind w:left="2510" w:hanging="360"/>
      </w:pPr>
      <w:rPr>
        <w:rFonts w:ascii="Wingdings" w:hAnsi="Wingdings" w:hint="default"/>
      </w:rPr>
    </w:lvl>
    <w:lvl w:ilvl="3" w:tplc="04190001" w:tentative="1">
      <w:start w:val="1"/>
      <w:numFmt w:val="bullet"/>
      <w:lvlText w:val=""/>
      <w:lvlJc w:val="left"/>
      <w:pPr>
        <w:tabs>
          <w:tab w:val="num" w:pos="3230"/>
        </w:tabs>
        <w:ind w:left="3230" w:hanging="360"/>
      </w:pPr>
      <w:rPr>
        <w:rFonts w:ascii="Symbol" w:hAnsi="Symbol" w:hint="default"/>
      </w:rPr>
    </w:lvl>
    <w:lvl w:ilvl="4" w:tplc="04190003" w:tentative="1">
      <w:start w:val="1"/>
      <w:numFmt w:val="bullet"/>
      <w:lvlText w:val="o"/>
      <w:lvlJc w:val="left"/>
      <w:pPr>
        <w:tabs>
          <w:tab w:val="num" w:pos="3950"/>
        </w:tabs>
        <w:ind w:left="3950" w:hanging="360"/>
      </w:pPr>
      <w:rPr>
        <w:rFonts w:ascii="Courier New" w:hAnsi="Courier New" w:cs="Courier New" w:hint="default"/>
      </w:rPr>
    </w:lvl>
    <w:lvl w:ilvl="5" w:tplc="04190005" w:tentative="1">
      <w:start w:val="1"/>
      <w:numFmt w:val="bullet"/>
      <w:lvlText w:val=""/>
      <w:lvlJc w:val="left"/>
      <w:pPr>
        <w:tabs>
          <w:tab w:val="num" w:pos="4670"/>
        </w:tabs>
        <w:ind w:left="4670" w:hanging="360"/>
      </w:pPr>
      <w:rPr>
        <w:rFonts w:ascii="Wingdings" w:hAnsi="Wingdings" w:hint="default"/>
      </w:rPr>
    </w:lvl>
    <w:lvl w:ilvl="6" w:tplc="04190001" w:tentative="1">
      <w:start w:val="1"/>
      <w:numFmt w:val="bullet"/>
      <w:lvlText w:val=""/>
      <w:lvlJc w:val="left"/>
      <w:pPr>
        <w:tabs>
          <w:tab w:val="num" w:pos="5390"/>
        </w:tabs>
        <w:ind w:left="5390" w:hanging="360"/>
      </w:pPr>
      <w:rPr>
        <w:rFonts w:ascii="Symbol" w:hAnsi="Symbol" w:hint="default"/>
      </w:rPr>
    </w:lvl>
    <w:lvl w:ilvl="7" w:tplc="04190003" w:tentative="1">
      <w:start w:val="1"/>
      <w:numFmt w:val="bullet"/>
      <w:lvlText w:val="o"/>
      <w:lvlJc w:val="left"/>
      <w:pPr>
        <w:tabs>
          <w:tab w:val="num" w:pos="6110"/>
        </w:tabs>
        <w:ind w:left="6110" w:hanging="360"/>
      </w:pPr>
      <w:rPr>
        <w:rFonts w:ascii="Courier New" w:hAnsi="Courier New" w:cs="Courier New" w:hint="default"/>
      </w:rPr>
    </w:lvl>
    <w:lvl w:ilvl="8" w:tplc="04190005" w:tentative="1">
      <w:start w:val="1"/>
      <w:numFmt w:val="bullet"/>
      <w:lvlText w:val=""/>
      <w:lvlJc w:val="left"/>
      <w:pPr>
        <w:tabs>
          <w:tab w:val="num" w:pos="6830"/>
        </w:tabs>
        <w:ind w:left="683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0D33"/>
    <w:rsid w:val="00770D33"/>
    <w:rsid w:val="00B200CD"/>
    <w:rsid w:val="00D63715"/>
    <w:rsid w:val="00EE48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00CD"/>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200CD"/>
    <w:pPr>
      <w:spacing w:after="0" w:line="240" w:lineRule="auto"/>
    </w:pPr>
    <w:rPr>
      <w:rFonts w:eastAsiaTheme="minorEastAsia"/>
      <w:lang w:eastAsia="ru-RU"/>
    </w:rPr>
  </w:style>
  <w:style w:type="paragraph" w:customStyle="1" w:styleId="a4">
    <w:name w:val="a"/>
    <w:basedOn w:val="a"/>
    <w:rsid w:val="00B200CD"/>
    <w:pPr>
      <w:spacing w:before="100" w:beforeAutospacing="1" w:after="100" w:afterAutospacing="1" w:line="240" w:lineRule="auto"/>
    </w:pPr>
    <w:rPr>
      <w:rFonts w:ascii="Times New Roman" w:eastAsia="Times New Roman" w:hAnsi="Times New Roman" w:cs="Times New Roman"/>
      <w:sz w:val="24"/>
      <w:szCs w:val="24"/>
    </w:rPr>
  </w:style>
  <w:style w:type="table" w:styleId="a5">
    <w:name w:val="Table Grid"/>
    <w:basedOn w:val="a1"/>
    <w:rsid w:val="00B200CD"/>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2">
    <w:name w:val="Основной текст (2)_"/>
    <w:basedOn w:val="a0"/>
    <w:link w:val="21"/>
    <w:rsid w:val="00B200CD"/>
    <w:rPr>
      <w:b/>
      <w:bCs/>
      <w:sz w:val="26"/>
      <w:szCs w:val="26"/>
      <w:shd w:val="clear" w:color="auto" w:fill="FFFFFF"/>
    </w:rPr>
  </w:style>
  <w:style w:type="paragraph" w:customStyle="1" w:styleId="21">
    <w:name w:val="Основной текст (2)1"/>
    <w:basedOn w:val="a"/>
    <w:link w:val="2"/>
    <w:rsid w:val="00B200CD"/>
    <w:pPr>
      <w:widowControl w:val="0"/>
      <w:shd w:val="clear" w:color="auto" w:fill="FFFFFF"/>
      <w:spacing w:after="180" w:line="240" w:lineRule="atLeast"/>
    </w:pPr>
    <w:rPr>
      <w:rFonts w:eastAsiaTheme="minorHAnsi"/>
      <w:b/>
      <w:bCs/>
      <w:sz w:val="26"/>
      <w:szCs w:val="26"/>
      <w:lang w:eastAsia="en-US"/>
    </w:rPr>
  </w:style>
  <w:style w:type="character" w:customStyle="1" w:styleId="20">
    <w:name w:val="Основной текст (2) + Не полужирный"/>
    <w:basedOn w:val="2"/>
    <w:rsid w:val="00B200CD"/>
    <w:rPr>
      <w:b/>
      <w:bCs/>
      <w:sz w:val="26"/>
      <w:szCs w:val="26"/>
      <w:shd w:val="clear" w:color="auto" w:fill="FFFFF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00CD"/>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200CD"/>
    <w:pPr>
      <w:spacing w:after="0" w:line="240" w:lineRule="auto"/>
    </w:pPr>
    <w:rPr>
      <w:rFonts w:eastAsiaTheme="minorEastAsia"/>
      <w:lang w:eastAsia="ru-RU"/>
    </w:rPr>
  </w:style>
  <w:style w:type="paragraph" w:customStyle="1" w:styleId="a4">
    <w:name w:val="a"/>
    <w:basedOn w:val="a"/>
    <w:rsid w:val="00B200CD"/>
    <w:pPr>
      <w:spacing w:before="100" w:beforeAutospacing="1" w:after="100" w:afterAutospacing="1" w:line="240" w:lineRule="auto"/>
    </w:pPr>
    <w:rPr>
      <w:rFonts w:ascii="Times New Roman" w:eastAsia="Times New Roman" w:hAnsi="Times New Roman" w:cs="Times New Roman"/>
      <w:sz w:val="24"/>
      <w:szCs w:val="24"/>
    </w:rPr>
  </w:style>
  <w:style w:type="table" w:styleId="a5">
    <w:name w:val="Table Grid"/>
    <w:basedOn w:val="a1"/>
    <w:rsid w:val="00B200CD"/>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2">
    <w:name w:val="Основной текст (2)_"/>
    <w:basedOn w:val="a0"/>
    <w:link w:val="21"/>
    <w:rsid w:val="00B200CD"/>
    <w:rPr>
      <w:b/>
      <w:bCs/>
      <w:sz w:val="26"/>
      <w:szCs w:val="26"/>
      <w:shd w:val="clear" w:color="auto" w:fill="FFFFFF"/>
    </w:rPr>
  </w:style>
  <w:style w:type="paragraph" w:customStyle="1" w:styleId="21">
    <w:name w:val="Основной текст (2)1"/>
    <w:basedOn w:val="a"/>
    <w:link w:val="2"/>
    <w:rsid w:val="00B200CD"/>
    <w:pPr>
      <w:widowControl w:val="0"/>
      <w:shd w:val="clear" w:color="auto" w:fill="FFFFFF"/>
      <w:spacing w:after="180" w:line="240" w:lineRule="atLeast"/>
    </w:pPr>
    <w:rPr>
      <w:rFonts w:eastAsiaTheme="minorHAnsi"/>
      <w:b/>
      <w:bCs/>
      <w:sz w:val="26"/>
      <w:szCs w:val="26"/>
      <w:lang w:eastAsia="en-US"/>
    </w:rPr>
  </w:style>
  <w:style w:type="character" w:customStyle="1" w:styleId="20">
    <w:name w:val="Основной текст (2) + Не полужирный"/>
    <w:basedOn w:val="2"/>
    <w:rsid w:val="00B200CD"/>
    <w:rPr>
      <w:b/>
      <w:bCs/>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1610</Words>
  <Characters>9177</Characters>
  <Application>Microsoft Office Word</Application>
  <DocSecurity>0</DocSecurity>
  <Lines>76</Lines>
  <Paragraphs>21</Paragraphs>
  <ScaleCrop>false</ScaleCrop>
  <Company>SPecialiST RePack</Company>
  <LinksUpToDate>false</LinksUpToDate>
  <CharactersWithSpaces>10766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dc:creator>
  <cp:keywords/>
  <dc:description/>
  <cp:lastModifiedBy>Olga</cp:lastModifiedBy>
  <cp:revision>4</cp:revision>
  <dcterms:created xsi:type="dcterms:W3CDTF">2018-05-15T08:30:00Z</dcterms:created>
  <dcterms:modified xsi:type="dcterms:W3CDTF">2018-05-15T08:32:00Z</dcterms:modified>
</cp:coreProperties>
</file>