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F4" w:rsidRDefault="007F64F4" w:rsidP="007F64F4">
      <w:pPr>
        <w:pStyle w:val="a3"/>
      </w:pPr>
    </w:p>
    <w:p w:rsidR="007F64F4" w:rsidRPr="00DC6E15" w:rsidRDefault="007F64F4" w:rsidP="007F64F4">
      <w:pPr>
        <w:pStyle w:val="a3"/>
        <w:jc w:val="center"/>
      </w:pPr>
      <w:r w:rsidRPr="00DC6E15">
        <w:t>Пояснення</w:t>
      </w:r>
    </w:p>
    <w:p w:rsidR="007F64F4" w:rsidRPr="00DC6E15" w:rsidRDefault="007F64F4" w:rsidP="007F64F4">
      <w:pPr>
        <w:pStyle w:val="a3"/>
        <w:jc w:val="center"/>
      </w:pPr>
      <w:r w:rsidRPr="00DC6E15">
        <w:t>до рішення виконавчого комітету Чернігівської міської ради</w:t>
      </w:r>
    </w:p>
    <w:p w:rsidR="007F64F4" w:rsidRPr="00DC6E15" w:rsidRDefault="007F64F4" w:rsidP="007F64F4">
      <w:pPr>
        <w:pStyle w:val="a3"/>
      </w:pPr>
    </w:p>
    <w:p w:rsidR="007F64F4" w:rsidRPr="00DC6E15" w:rsidRDefault="007F64F4" w:rsidP="007F64F4">
      <w:pPr>
        <w:pStyle w:val="a3"/>
      </w:pPr>
      <w:r w:rsidRPr="00DC6E15">
        <w:tab/>
        <w:t>На виконання Програми організації дорожнього руху на автомобільних дорогах, вулицях міста Чернігова на 2015 – 2017 роки в  2014 році розроблено ФОП «Качан» робочий проект на «Будівництво світлофорного об’єкту на перехресті вул. Шевченка та вул. Малиновського в м. Чернігові», кошторисна вартість складала 572 135,0 грн. В попередні роки проект не було реалізовано, тому проведено перерахунок кошторисної частини  робочого проекту на «Будівництво світлофорного об’єкту на перехресті вул. Шевченка та вул. Малиновського в м. Чернігові», згідно експертного звіту від 18 травня 2016 року № 25-0112-16 філії  державного підприємства «</w:t>
      </w:r>
      <w:proofErr w:type="spellStart"/>
      <w:r w:rsidRPr="00DC6E15">
        <w:t>Укрдержбудекспертиза</w:t>
      </w:r>
      <w:proofErr w:type="spellEnd"/>
      <w:r w:rsidRPr="00DC6E15">
        <w:t xml:space="preserve">» у Чернігівській області  кошторисна вартість складає 953727,0 грн. </w:t>
      </w:r>
    </w:p>
    <w:p w:rsidR="007F64F4" w:rsidRPr="00DC6E15" w:rsidRDefault="007F64F4" w:rsidP="007F64F4">
      <w:pPr>
        <w:pStyle w:val="a3"/>
        <w:ind w:firstLine="708"/>
      </w:pPr>
      <w:r w:rsidRPr="00DC6E15">
        <w:t>В зв’язку зі збільшенням кошторисної вартості об’єкту в п.3  розділу 4 та пункт 2 розділу 5 Програми організації дорожнього руху на автомобільних дорогах, вулицях міста Чернігова на 2015 – 2017 роки, затвердженої рішенням міської ради від 28 листопада 2014 року (45 сесія, 6 скликання) зі змінам (52 сесія 6 скликання), збільшено на 306,715 тис. грн.</w:t>
      </w:r>
    </w:p>
    <w:p w:rsidR="007F64F4" w:rsidRPr="00DC6E15" w:rsidRDefault="007F64F4" w:rsidP="007F64F4">
      <w:pPr>
        <w:pStyle w:val="a3"/>
        <w:ind w:firstLine="708"/>
      </w:pPr>
      <w:r w:rsidRPr="00DC6E15">
        <w:t>Також на виконання вище зазначеної програми було виготовлено ФОП «Качан» робочий проект на «Капітальний ремонт технічних засобів регулювання дорожнього руху в м. Чернігові», експертний звіти від 13 квітня 2016 року № 25-0059-16 філії  державного підприємства «</w:t>
      </w:r>
      <w:proofErr w:type="spellStart"/>
      <w:r w:rsidRPr="00DC6E15">
        <w:t>Укрдержбудекспертиза</w:t>
      </w:r>
      <w:proofErr w:type="spellEnd"/>
      <w:r w:rsidRPr="00DC6E15">
        <w:t>» у Чернігівській області, кошторисною вартістю 1 405 605 грн.</w:t>
      </w:r>
    </w:p>
    <w:p w:rsidR="007F64F4" w:rsidRPr="00DC6E15" w:rsidRDefault="007F64F4" w:rsidP="007F64F4">
      <w:pPr>
        <w:pStyle w:val="a3"/>
        <w:ind w:firstLine="708"/>
      </w:pPr>
      <w:r w:rsidRPr="00DC6E15">
        <w:t>Враховуючи фактичну вартість об’єкту п.3  розділу 4 та пункт 2 розділу 5   Програми організації дорожнього руху на автомобільних дорогах, вулицях міста Чернігова на 2015 – 2017 роки, затвердженої рішенням міської ради від 28 листопада 2014 року (45 сесія, 6 скликання) зі змінам (52 сесія 6 скликання), збільшено на 324,780 тис. грн.</w:t>
      </w:r>
    </w:p>
    <w:p w:rsidR="007F64F4" w:rsidRPr="00DC6E15" w:rsidRDefault="007F64F4" w:rsidP="007F64F4">
      <w:pPr>
        <w:pStyle w:val="a3"/>
      </w:pPr>
    </w:p>
    <w:p w:rsidR="007F64F4" w:rsidRPr="00DC6E15" w:rsidRDefault="007F64F4" w:rsidP="007F64F4">
      <w:pPr>
        <w:pStyle w:val="a3"/>
      </w:pPr>
    </w:p>
    <w:p w:rsidR="007F64F4" w:rsidRPr="00DC6E15" w:rsidRDefault="007F64F4" w:rsidP="007F64F4">
      <w:pPr>
        <w:pStyle w:val="a3"/>
      </w:pPr>
    </w:p>
    <w:p w:rsidR="007F64F4" w:rsidRPr="00DC6E15" w:rsidRDefault="007F64F4" w:rsidP="007F64F4">
      <w:pPr>
        <w:pStyle w:val="a3"/>
      </w:pPr>
    </w:p>
    <w:p w:rsidR="007F64F4" w:rsidRPr="00DC6E15" w:rsidRDefault="007F64F4" w:rsidP="007F64F4">
      <w:pPr>
        <w:pStyle w:val="a3"/>
      </w:pPr>
      <w:r w:rsidRPr="00DC6E15">
        <w:t>Начальник управління УЖКГ</w:t>
      </w:r>
      <w:r w:rsidRPr="00DC6E15">
        <w:tab/>
      </w:r>
      <w:r w:rsidRPr="00DC6E15">
        <w:tab/>
      </w:r>
      <w:r w:rsidRPr="00DC6E15">
        <w:tab/>
      </w:r>
      <w:r w:rsidRPr="00DC6E15">
        <w:tab/>
      </w:r>
      <w:r w:rsidRPr="00DC6E15">
        <w:tab/>
      </w:r>
      <w:r w:rsidRPr="00DC6E15">
        <w:tab/>
        <w:t xml:space="preserve">Я. В. </w:t>
      </w:r>
      <w:proofErr w:type="spellStart"/>
      <w:r w:rsidRPr="00DC6E15">
        <w:t>Куц</w:t>
      </w:r>
      <w:proofErr w:type="spellEnd"/>
    </w:p>
    <w:p w:rsidR="007F64F4" w:rsidRPr="00DC6E15" w:rsidRDefault="007F64F4" w:rsidP="007F64F4">
      <w:pPr>
        <w:pStyle w:val="a3"/>
      </w:pPr>
    </w:p>
    <w:p w:rsidR="00384F1B" w:rsidRPr="007F64F4" w:rsidRDefault="00384F1B">
      <w:pPr>
        <w:rPr>
          <w:lang w:val="uk-UA"/>
        </w:rPr>
      </w:pPr>
      <w:bookmarkStart w:id="0" w:name="_GoBack"/>
      <w:bookmarkEnd w:id="0"/>
    </w:p>
    <w:sectPr w:rsidR="00384F1B" w:rsidRPr="007F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F4"/>
    <w:rsid w:val="00384F1B"/>
    <w:rsid w:val="007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7F64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7F64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7F64F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7F64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7F64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7F64F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2016-07-20T13:31:00Z</dcterms:created>
  <dcterms:modified xsi:type="dcterms:W3CDTF">2016-07-20T13:31:00Z</dcterms:modified>
</cp:coreProperties>
</file>